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2" w:rsidRPr="000D17B5" w:rsidRDefault="00207762" w:rsidP="00207762">
      <w:pPr>
        <w:pStyle w:val="a5"/>
        <w:spacing w:line="288" w:lineRule="auto"/>
        <w:ind w:left="1418"/>
        <w:rPr>
          <w:noProof/>
          <w:sz w:val="6"/>
          <w:szCs w:val="6"/>
        </w:rPr>
      </w:pPr>
      <w:r>
        <w:rPr>
          <w:noProof/>
          <w:sz w:val="6"/>
          <w:szCs w:val="6"/>
          <w:lang w:eastAsia="en-US"/>
        </w:rPr>
        <w:drawing>
          <wp:anchor distT="0" distB="0" distL="114300" distR="114300" simplePos="0" relativeHeight="251659264" behindDoc="1" locked="0" layoutInCell="1" allowOverlap="1" wp14:anchorId="38CB5842" wp14:editId="6C05BD75">
            <wp:simplePos x="0" y="0"/>
            <wp:positionH relativeFrom="column">
              <wp:posOffset>0</wp:posOffset>
            </wp:positionH>
            <wp:positionV relativeFrom="paragraph">
              <wp:posOffset>-24130</wp:posOffset>
            </wp:positionV>
            <wp:extent cx="866775" cy="800100"/>
            <wp:effectExtent l="0" t="0" r="9525" b="0"/>
            <wp:wrapSquare wrapText="bothSides"/>
            <wp:docPr id="2" name="Картина 2" descr="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762" w:rsidRPr="00414438" w:rsidRDefault="00207762" w:rsidP="00207762">
      <w:pPr>
        <w:pStyle w:val="a5"/>
        <w:spacing w:line="312" w:lineRule="auto"/>
        <w:ind w:left="1418"/>
        <w:rPr>
          <w:b/>
          <w:lang w:val="ru-RU"/>
        </w:rPr>
      </w:pPr>
      <w:r w:rsidRPr="00414438">
        <w:rPr>
          <w:b/>
          <w:noProof/>
          <w:lang w:val="ru-RU"/>
        </w:rPr>
        <w:t>РЕПУБЛИКА БЪЛГАРИЯ</w:t>
      </w:r>
    </w:p>
    <w:p w:rsidR="00207762" w:rsidRPr="00DB7904" w:rsidRDefault="00207762" w:rsidP="00207762">
      <w:pPr>
        <w:pStyle w:val="a5"/>
        <w:spacing w:line="312" w:lineRule="auto"/>
        <w:ind w:left="1418"/>
        <w:rPr>
          <w:b/>
          <w:lang w:val="bg-BG"/>
        </w:rPr>
      </w:pPr>
      <w:r>
        <w:rPr>
          <w:b/>
          <w:lang w:val="ru-RU"/>
        </w:rPr>
        <w:t>Министерство на земеделието</w:t>
      </w:r>
      <w:r w:rsidR="00DB7904">
        <w:rPr>
          <w:b/>
          <w:lang w:val="bg-BG"/>
        </w:rPr>
        <w:t xml:space="preserve"> и храните</w:t>
      </w:r>
    </w:p>
    <w:p w:rsidR="00207762" w:rsidRPr="00E97BA0" w:rsidRDefault="00207762" w:rsidP="00207762">
      <w:pPr>
        <w:pStyle w:val="a5"/>
        <w:spacing w:line="312" w:lineRule="auto"/>
        <w:ind w:left="1418"/>
        <w:rPr>
          <w:b/>
        </w:rPr>
      </w:pPr>
      <w:r w:rsidRPr="00E97BA0">
        <w:rPr>
          <w:b/>
        </w:rPr>
        <w:t>Областна дирекция “Земеделие</w:t>
      </w:r>
      <w:proofErr w:type="gramStart"/>
      <w:r w:rsidRPr="00E97BA0">
        <w:rPr>
          <w:b/>
        </w:rPr>
        <w:t>”  гр</w:t>
      </w:r>
      <w:proofErr w:type="gramEnd"/>
      <w:r w:rsidRPr="00E97BA0">
        <w:rPr>
          <w:b/>
        </w:rPr>
        <w:t>. Ловеч</w:t>
      </w:r>
    </w:p>
    <w:p w:rsidR="00CE380A" w:rsidRPr="00207762" w:rsidRDefault="00CE380A">
      <w:pPr>
        <w:rPr>
          <w:lang w:val="en-US"/>
        </w:rPr>
      </w:pPr>
    </w:p>
    <w:p w:rsidR="00D018FD" w:rsidRDefault="00D018FD"/>
    <w:p w:rsidR="00D018FD" w:rsidRPr="004E62B9" w:rsidRDefault="00732EAA" w:rsidP="00D018FD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  <w:lang w:val="bg-BG"/>
        </w:rPr>
      </w:pPr>
      <w:r w:rsidRPr="004E62B9">
        <w:rPr>
          <w:b/>
          <w:sz w:val="28"/>
          <w:szCs w:val="28"/>
          <w:lang w:val="bg-BG"/>
        </w:rPr>
        <w:t>0</w:t>
      </w:r>
      <w:r w:rsidR="00547FD1">
        <w:rPr>
          <w:b/>
          <w:sz w:val="28"/>
          <w:szCs w:val="28"/>
          <w:lang w:val="en-US"/>
        </w:rPr>
        <w:t>3</w:t>
      </w:r>
      <w:r w:rsidRPr="004E62B9">
        <w:rPr>
          <w:b/>
          <w:sz w:val="28"/>
          <w:szCs w:val="28"/>
          <w:lang w:val="bg-BG"/>
        </w:rPr>
        <w:t>.0</w:t>
      </w:r>
      <w:r w:rsidR="004E62B9">
        <w:rPr>
          <w:b/>
          <w:sz w:val="28"/>
          <w:szCs w:val="28"/>
          <w:lang w:val="bg-BG"/>
        </w:rPr>
        <w:t>1</w:t>
      </w:r>
      <w:r w:rsidR="00806DAD">
        <w:rPr>
          <w:b/>
          <w:sz w:val="28"/>
          <w:szCs w:val="28"/>
          <w:lang w:val="bg-BG"/>
        </w:rPr>
        <w:t>.202</w:t>
      </w:r>
      <w:r w:rsidR="00547FD1">
        <w:rPr>
          <w:b/>
          <w:sz w:val="28"/>
          <w:szCs w:val="28"/>
          <w:lang w:val="en-US"/>
        </w:rPr>
        <w:t>5</w:t>
      </w:r>
      <w:r w:rsidRPr="004E62B9">
        <w:rPr>
          <w:b/>
          <w:sz w:val="28"/>
          <w:szCs w:val="28"/>
          <w:lang w:val="en-US"/>
        </w:rPr>
        <w:t xml:space="preserve"> </w:t>
      </w:r>
      <w:r w:rsidR="00D018FD" w:rsidRPr="004E62B9">
        <w:rPr>
          <w:b/>
          <w:sz w:val="28"/>
          <w:szCs w:val="28"/>
          <w:lang w:val="bg-BG"/>
        </w:rPr>
        <w:t>г.</w:t>
      </w:r>
    </w:p>
    <w:p w:rsidR="00D018FD" w:rsidRDefault="00D018FD" w:rsidP="00D018F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D018FD" w:rsidRPr="00D018FD" w:rsidRDefault="00D018FD" w:rsidP="00D018FD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lang w:val="bg-BG"/>
        </w:rPr>
      </w:pPr>
      <w:r w:rsidRPr="00D018FD">
        <w:rPr>
          <w:b/>
          <w:lang w:val="bg-BG"/>
        </w:rPr>
        <w:t>ГОДИШЕН ОТЧЕТ</w:t>
      </w:r>
    </w:p>
    <w:p w:rsidR="00D018FD" w:rsidRPr="00D018FD" w:rsidRDefault="00D018FD" w:rsidP="00D018FD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lang w:val="bg-BG"/>
        </w:rPr>
      </w:pPr>
    </w:p>
    <w:p w:rsidR="00D018FD" w:rsidRPr="00D018FD" w:rsidRDefault="00D018FD" w:rsidP="00D018FD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lang w:val="bg-BG"/>
        </w:rPr>
      </w:pPr>
      <w:r w:rsidRPr="00D018FD">
        <w:rPr>
          <w:b/>
          <w:lang w:val="bg-BG"/>
        </w:rPr>
        <w:t>ЗА ПОСТЪПИЛИТЕ ЗАЯВЛЕНИЯ ЗА ДОСТЪП ДО ОБЩЕСТВЕНА ИНФОРМАЦИЯ  И ИСКАНИЯ ЗА ПОВТОРНО ИЗПОЛЗВАНЕ НА ИНФОРМАЦИЯ ОТ ОБЩЕСТВЕНИЯ СЕКТОР В ОБЛАСТНА ДИРЕКЦИЯ „ЗЕМЕДЕЛИЕ“-ГР.</w:t>
      </w:r>
      <w:r>
        <w:rPr>
          <w:b/>
          <w:lang w:val="bg-BG"/>
        </w:rPr>
        <w:t>ЛОВЕЧ</w:t>
      </w:r>
      <w:r w:rsidR="00F26037">
        <w:rPr>
          <w:b/>
          <w:lang w:val="bg-BG"/>
        </w:rPr>
        <w:t xml:space="preserve"> ПРЕЗ 20</w:t>
      </w:r>
      <w:r w:rsidR="00207762">
        <w:rPr>
          <w:b/>
          <w:lang w:val="en-US"/>
        </w:rPr>
        <w:t>2</w:t>
      </w:r>
      <w:r w:rsidR="00547FD1">
        <w:rPr>
          <w:b/>
          <w:lang w:val="en-US"/>
        </w:rPr>
        <w:t>4</w:t>
      </w:r>
      <w:r w:rsidR="00732EAA">
        <w:rPr>
          <w:b/>
          <w:lang w:val="bg-BG"/>
        </w:rPr>
        <w:t xml:space="preserve"> </w:t>
      </w:r>
      <w:r w:rsidRPr="00D018FD">
        <w:rPr>
          <w:b/>
          <w:lang w:val="bg-BG"/>
        </w:rPr>
        <w:t>Г.</w:t>
      </w:r>
    </w:p>
    <w:p w:rsidR="00D018FD" w:rsidRPr="00D018FD" w:rsidRDefault="00D018FD" w:rsidP="00D018FD">
      <w:pPr>
        <w:autoSpaceDN w:val="0"/>
        <w:spacing w:before="480" w:after="120"/>
        <w:jc w:val="both"/>
        <w:textAlignment w:val="baseline"/>
        <w:outlineLvl w:val="0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t>1. Постъпили заявления за ДОИ и писмени искания за повторно използване на информаци</w:t>
      </w:r>
      <w:r w:rsidR="000E48BD">
        <w:rPr>
          <w:rFonts w:eastAsia="Calibri"/>
          <w:b/>
          <w:lang w:val="bg-BG" w:eastAsia="bg-BG"/>
        </w:rPr>
        <w:t>я от обществения сектор през 20</w:t>
      </w:r>
      <w:r w:rsidR="00207762">
        <w:rPr>
          <w:rFonts w:eastAsia="Calibri"/>
          <w:b/>
          <w:lang w:val="en-US" w:eastAsia="bg-BG"/>
        </w:rPr>
        <w:t>2</w:t>
      </w:r>
      <w:r w:rsidR="00547FD1">
        <w:rPr>
          <w:rFonts w:eastAsia="Calibri"/>
          <w:b/>
          <w:lang w:val="en-US" w:eastAsia="bg-BG"/>
        </w:rPr>
        <w:t>4</w:t>
      </w:r>
      <w:r w:rsidRPr="00D018FD">
        <w:rPr>
          <w:rFonts w:eastAsia="Calibri"/>
          <w:b/>
          <w:lang w:val="bg-BG" w:eastAsia="bg-BG"/>
        </w:rPr>
        <w:t xml:space="preserve"> г.: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Заявител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 Брой постъпили заявления за ДОИ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Брой постъпили писмени искания за повторно използване на информация от обществения сектор 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803D6B" w:rsidRDefault="00803D6B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>
              <w:rPr>
                <w:rFonts w:eastAsia="Calibri"/>
                <w:lang w:val="en-US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държавни  или общински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30F9A" w:rsidRDefault="00D30F9A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журналисти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ЮЛ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30F9A" w:rsidRDefault="00D30F9A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803D6B" w:rsidRDefault="00803D6B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>
              <w:rPr>
                <w:rFonts w:eastAsia="Calibri"/>
                <w:lang w:val="en-US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чужденци и лица без гражданство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803D6B" w:rsidRDefault="00803D6B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en-US" w:eastAsia="bg-BG"/>
              </w:rPr>
            </w:pPr>
            <w:r>
              <w:rPr>
                <w:rFonts w:eastAsia="Calibri"/>
                <w:b/>
                <w:lang w:val="en-US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Pr="00D018FD" w:rsidRDefault="000E48BD" w:rsidP="00D018FD">
      <w:pPr>
        <w:tabs>
          <w:tab w:val="left" w:pos="9000"/>
          <w:tab w:val="left" w:pos="9540"/>
        </w:tabs>
        <w:autoSpaceDN w:val="0"/>
        <w:spacing w:before="480" w:after="120"/>
        <w:jc w:val="both"/>
        <w:textAlignment w:val="baseline"/>
        <w:outlineLvl w:val="0"/>
        <w:rPr>
          <w:rFonts w:eastAsia="Calibri"/>
          <w:b/>
          <w:lang w:val="bg-BG" w:eastAsia="bg-BG"/>
        </w:rPr>
      </w:pPr>
      <w:r>
        <w:rPr>
          <w:rFonts w:eastAsia="Calibri"/>
          <w:b/>
          <w:lang w:val="bg-BG" w:eastAsia="bg-BG"/>
        </w:rPr>
        <w:t>2. Заявления за ДОИ през 20</w:t>
      </w:r>
      <w:r w:rsidR="00207762">
        <w:rPr>
          <w:rFonts w:eastAsia="Calibri"/>
          <w:b/>
          <w:lang w:val="en-US" w:eastAsia="bg-BG"/>
        </w:rPr>
        <w:t>2</w:t>
      </w:r>
      <w:r w:rsidR="00547FD1">
        <w:rPr>
          <w:rFonts w:eastAsia="Calibri"/>
          <w:b/>
          <w:lang w:val="en-US" w:eastAsia="bg-BG"/>
        </w:rPr>
        <w:t>4</w:t>
      </w:r>
      <w:r w:rsidR="00D018FD" w:rsidRPr="00D018FD">
        <w:rPr>
          <w:rFonts w:eastAsia="Calibri"/>
          <w:b/>
          <w:lang w:val="bg-BG" w:eastAsia="bg-BG"/>
        </w:rPr>
        <w:t xml:space="preserve"> г., оставени без да се разглеждат или изпратени по компетентност на друга институция: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Заявител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Заявления оставени без разглеждане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Заявления  изпратени по компетентност 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A92644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866197" w:rsidRDefault="00866197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>
              <w:rPr>
                <w:rFonts w:eastAsia="Calibri"/>
                <w:lang w:val="en-US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държавни  или общински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журналисти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ЮЛ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 w:rsidRPr="00D018FD">
              <w:rPr>
                <w:rFonts w:eastAsia="Calibri"/>
                <w:lang w:val="en-US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30F9A" w:rsidRDefault="00A92644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>
              <w:rPr>
                <w:rFonts w:eastAsia="Calibri"/>
                <w:b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866197" w:rsidRDefault="00866197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en-US" w:eastAsia="bg-BG"/>
              </w:rPr>
            </w:pPr>
            <w:r>
              <w:rPr>
                <w:rFonts w:eastAsia="Calibri"/>
                <w:b/>
                <w:lang w:val="en-US" w:eastAsia="bg-BG"/>
              </w:rPr>
              <w:t>0</w:t>
            </w:r>
          </w:p>
        </w:tc>
      </w:tr>
    </w:tbl>
    <w:p w:rsidR="00D018FD" w:rsidRPr="00D018FD" w:rsidRDefault="00D018FD" w:rsidP="00D018FD">
      <w:pPr>
        <w:autoSpaceDN w:val="0"/>
        <w:spacing w:before="480" w:after="120"/>
        <w:textAlignment w:val="baseline"/>
        <w:rPr>
          <w:rFonts w:eastAsia="Calibri"/>
          <w:b/>
          <w:lang w:val="bg-BG" w:eastAsia="bg-BG"/>
        </w:rPr>
      </w:pPr>
    </w:p>
    <w:p w:rsidR="00D018FD" w:rsidRPr="00D018FD" w:rsidRDefault="00D018FD" w:rsidP="00D018FD">
      <w:pPr>
        <w:autoSpaceDN w:val="0"/>
        <w:spacing w:before="480" w:after="120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t>3. Пос</w:t>
      </w:r>
      <w:r w:rsidR="000E48BD">
        <w:rPr>
          <w:rFonts w:eastAsia="Calibri"/>
          <w:b/>
          <w:lang w:val="bg-BG" w:eastAsia="bg-BG"/>
        </w:rPr>
        <w:t>тъпили заявления за ДОИ през 20</w:t>
      </w:r>
      <w:r w:rsidR="00207762">
        <w:rPr>
          <w:rFonts w:eastAsia="Calibri"/>
          <w:b/>
          <w:lang w:val="en-US" w:eastAsia="bg-BG"/>
        </w:rPr>
        <w:t>2</w:t>
      </w:r>
      <w:r w:rsidR="00547FD1">
        <w:rPr>
          <w:rFonts w:eastAsia="Calibri"/>
          <w:b/>
          <w:lang w:val="en-US" w:eastAsia="bg-BG"/>
        </w:rPr>
        <w:t>4</w:t>
      </w:r>
      <w:r w:rsidRPr="00D018FD">
        <w:rPr>
          <w:rFonts w:eastAsia="Calibri"/>
          <w:b/>
          <w:lang w:val="bg-BG" w:eastAsia="bg-BG"/>
        </w:rPr>
        <w:t xml:space="preserve"> г., по начин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Начин на поискване на ДОИ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30F9A" w:rsidRDefault="00D30F9A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                          в.т. число по електронен път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866197" w:rsidRDefault="00866197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>
              <w:rPr>
                <w:rFonts w:eastAsia="Calibri"/>
                <w:lang w:val="en-US" w:eastAsia="bg-BG"/>
              </w:rPr>
              <w:t>1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866197" w:rsidRDefault="00866197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en-US" w:eastAsia="bg-BG"/>
              </w:rPr>
            </w:pPr>
            <w:r>
              <w:rPr>
                <w:rFonts w:eastAsia="Calibri"/>
                <w:b/>
                <w:lang w:val="en-US" w:eastAsia="bg-BG"/>
              </w:rPr>
              <w:t>1</w:t>
            </w:r>
          </w:p>
        </w:tc>
      </w:tr>
    </w:tbl>
    <w:p w:rsidR="00D018FD" w:rsidRPr="00D018FD" w:rsidRDefault="00D018FD" w:rsidP="00D018FD">
      <w:pPr>
        <w:autoSpaceDN w:val="0"/>
        <w:spacing w:before="480" w:after="120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color w:val="000000"/>
          <w:lang w:val="bg-BG" w:eastAsia="bg-BG"/>
        </w:rPr>
        <w:t>4.</w:t>
      </w:r>
      <w:r w:rsidRPr="00D018FD">
        <w:rPr>
          <w:rFonts w:eastAsia="Calibri"/>
          <w:b/>
          <w:lang w:val="bg-BG" w:eastAsia="bg-BG"/>
        </w:rPr>
        <w:t xml:space="preserve"> Постъпили искания </w:t>
      </w:r>
      <w:r w:rsidRPr="00D018FD">
        <w:rPr>
          <w:b/>
          <w:bCs/>
          <w:lang w:val="bg-BG" w:eastAsia="bg-BG"/>
        </w:rPr>
        <w:t>за предоставяне на информация от обществения сектор за повторно използване</w:t>
      </w:r>
      <w:r w:rsidR="000E48BD">
        <w:rPr>
          <w:rFonts w:eastAsia="Calibri"/>
          <w:b/>
          <w:lang w:val="bg-BG" w:eastAsia="bg-BG"/>
        </w:rPr>
        <w:t xml:space="preserve"> през 20</w:t>
      </w:r>
      <w:r w:rsidR="00207762">
        <w:rPr>
          <w:rFonts w:eastAsia="Calibri"/>
          <w:b/>
          <w:lang w:val="en-US" w:eastAsia="bg-BG"/>
        </w:rPr>
        <w:t>2</w:t>
      </w:r>
      <w:r w:rsidR="00547FD1">
        <w:rPr>
          <w:rFonts w:eastAsia="Calibri"/>
          <w:b/>
          <w:lang w:val="en-US" w:eastAsia="bg-BG"/>
        </w:rPr>
        <w:t>4</w:t>
      </w:r>
      <w:r w:rsidR="00732EAA">
        <w:rPr>
          <w:rFonts w:eastAsia="Calibri"/>
          <w:b/>
          <w:lang w:val="bg-BG" w:eastAsia="bg-BG"/>
        </w:rPr>
        <w:t xml:space="preserve"> </w:t>
      </w:r>
      <w:r w:rsidRPr="00D018FD">
        <w:rPr>
          <w:rFonts w:eastAsia="Calibri"/>
          <w:b/>
          <w:lang w:val="bg-BG" w:eastAsia="bg-BG"/>
        </w:rPr>
        <w:t>г.</w:t>
      </w:r>
      <w:r w:rsidRPr="00D018FD">
        <w:rPr>
          <w:b/>
          <w:bCs/>
          <w:lang w:val="bg-BG" w:eastAsia="bg-BG"/>
        </w:rPr>
        <w:t>, по начин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Начин на поискване на повторно използване на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Писмени заявления - на място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                                  - по електронен път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                         -на Портала за отворени данни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Pr="00D018FD" w:rsidRDefault="00D018FD" w:rsidP="00D018FD">
      <w:pPr>
        <w:autoSpaceDN w:val="0"/>
        <w:spacing w:before="480" w:after="120"/>
        <w:jc w:val="both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t xml:space="preserve">5. Постъпили заявления за ДОИ и постъпили искания </w:t>
      </w:r>
      <w:r w:rsidRPr="00D018FD">
        <w:rPr>
          <w:b/>
          <w:bCs/>
          <w:lang w:val="bg-BG" w:eastAsia="bg-BG"/>
        </w:rPr>
        <w:t>за предоставяне на информация от обществения сектор за повторно използване</w:t>
      </w:r>
      <w:r w:rsidR="000E48BD">
        <w:rPr>
          <w:rFonts w:eastAsia="Calibri"/>
          <w:b/>
          <w:lang w:val="bg-BG" w:eastAsia="bg-BG"/>
        </w:rPr>
        <w:t xml:space="preserve"> през 20</w:t>
      </w:r>
      <w:r w:rsidR="00207762">
        <w:rPr>
          <w:rFonts w:eastAsia="Calibri"/>
          <w:b/>
          <w:lang w:val="en-US" w:eastAsia="bg-BG"/>
        </w:rPr>
        <w:t>2</w:t>
      </w:r>
      <w:r w:rsidR="00547FD1">
        <w:rPr>
          <w:rFonts w:eastAsia="Calibri"/>
          <w:b/>
          <w:lang w:val="en-US" w:eastAsia="bg-BG"/>
        </w:rPr>
        <w:t>4</w:t>
      </w:r>
      <w:r w:rsidR="00732EAA">
        <w:rPr>
          <w:rFonts w:eastAsia="Calibri"/>
          <w:b/>
          <w:lang w:val="bg-BG" w:eastAsia="bg-BG"/>
        </w:rPr>
        <w:t xml:space="preserve"> </w:t>
      </w:r>
      <w:r w:rsidRPr="00D018FD">
        <w:rPr>
          <w:rFonts w:eastAsia="Calibri"/>
          <w:b/>
          <w:lang w:val="bg-BG" w:eastAsia="bg-BG"/>
        </w:rPr>
        <w:t>г.</w:t>
      </w:r>
      <w:r w:rsidRPr="00D018FD">
        <w:rPr>
          <w:b/>
          <w:bCs/>
          <w:lang w:val="bg-BG" w:eastAsia="bg-BG"/>
        </w:rPr>
        <w:t>,</w:t>
      </w:r>
      <w:r w:rsidRPr="00D018FD">
        <w:rPr>
          <w:rFonts w:eastAsia="Calibri"/>
          <w:b/>
          <w:lang w:val="bg-BG" w:eastAsia="bg-BG"/>
        </w:rPr>
        <w:t xml:space="preserve"> по вид на информацията: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Вид на информацията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 Брой /заявления за ДОИ/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 /писмени искания за повторно използване на информация от обществения сектор/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Официална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Служебна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300A3A" w:rsidRDefault="00866197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>
              <w:rPr>
                <w:rFonts w:eastAsia="Calibri"/>
                <w:lang w:val="en-US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300A3A" w:rsidRDefault="00866197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en-US" w:eastAsia="bg-BG"/>
              </w:rPr>
            </w:pPr>
            <w:r>
              <w:rPr>
                <w:rFonts w:eastAsia="Calibri"/>
                <w:b/>
                <w:lang w:val="en-US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732EAA" w:rsidRDefault="00732EAA" w:rsidP="00D018FD">
      <w:pPr>
        <w:autoSpaceDN w:val="0"/>
        <w:spacing w:before="480" w:after="120"/>
        <w:jc w:val="both"/>
        <w:textAlignment w:val="baseline"/>
        <w:rPr>
          <w:rFonts w:eastAsia="Calibri"/>
          <w:b/>
          <w:lang w:val="bg-BG" w:eastAsia="bg-BG"/>
        </w:rPr>
      </w:pPr>
    </w:p>
    <w:p w:rsidR="00732EAA" w:rsidRDefault="00732EAA" w:rsidP="00D018FD">
      <w:pPr>
        <w:autoSpaceDN w:val="0"/>
        <w:spacing w:before="480" w:after="120"/>
        <w:jc w:val="both"/>
        <w:textAlignment w:val="baseline"/>
        <w:rPr>
          <w:rFonts w:eastAsia="Calibri"/>
          <w:b/>
          <w:lang w:val="bg-BG" w:eastAsia="bg-BG"/>
        </w:rPr>
      </w:pPr>
    </w:p>
    <w:p w:rsidR="00732EAA" w:rsidRDefault="00732EAA" w:rsidP="00D018FD">
      <w:pPr>
        <w:autoSpaceDN w:val="0"/>
        <w:spacing w:before="480" w:after="120"/>
        <w:jc w:val="both"/>
        <w:textAlignment w:val="baseline"/>
        <w:rPr>
          <w:rFonts w:eastAsia="Calibri"/>
          <w:b/>
          <w:lang w:val="bg-BG" w:eastAsia="bg-BG"/>
        </w:rPr>
      </w:pPr>
    </w:p>
    <w:p w:rsidR="00732EAA" w:rsidRDefault="00732EAA" w:rsidP="00D018FD">
      <w:pPr>
        <w:autoSpaceDN w:val="0"/>
        <w:spacing w:before="480" w:after="120"/>
        <w:jc w:val="both"/>
        <w:textAlignment w:val="baseline"/>
        <w:rPr>
          <w:rFonts w:eastAsia="Calibri"/>
          <w:b/>
          <w:lang w:val="bg-BG" w:eastAsia="bg-BG"/>
        </w:rPr>
      </w:pPr>
    </w:p>
    <w:p w:rsidR="00D018FD" w:rsidRPr="00D018FD" w:rsidRDefault="00D018FD" w:rsidP="00D018FD">
      <w:pPr>
        <w:autoSpaceDN w:val="0"/>
        <w:spacing w:before="480" w:after="120"/>
        <w:jc w:val="both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lastRenderedPageBreak/>
        <w:t xml:space="preserve">6. Срок на издаване на решенията за предоставяне/отказ на ДОИ и за предоставяне на информация от обществения сектор </w:t>
      </w:r>
      <w:r w:rsidR="000E48BD">
        <w:rPr>
          <w:rFonts w:eastAsia="Calibri"/>
          <w:b/>
          <w:lang w:val="bg-BG" w:eastAsia="bg-BG"/>
        </w:rPr>
        <w:t>за повторно използване, през 20</w:t>
      </w:r>
      <w:r w:rsidR="000A434B">
        <w:rPr>
          <w:rFonts w:eastAsia="Calibri"/>
          <w:b/>
          <w:lang w:val="en-US" w:eastAsia="bg-BG"/>
        </w:rPr>
        <w:t>2</w:t>
      </w:r>
      <w:r w:rsidR="00547FD1">
        <w:rPr>
          <w:rFonts w:eastAsia="Calibri"/>
          <w:b/>
          <w:lang w:val="en-US" w:eastAsia="bg-BG"/>
        </w:rPr>
        <w:t>4</w:t>
      </w:r>
      <w:r w:rsidR="00732EAA">
        <w:rPr>
          <w:rFonts w:eastAsia="Calibri"/>
          <w:b/>
          <w:lang w:val="bg-BG" w:eastAsia="bg-BG"/>
        </w:rPr>
        <w:t xml:space="preserve"> </w:t>
      </w:r>
      <w:r w:rsidRPr="00D018FD">
        <w:rPr>
          <w:rFonts w:eastAsia="Calibri"/>
          <w:b/>
          <w:lang w:val="bg-BG" w:eastAsia="bg-BG"/>
        </w:rPr>
        <w:t>г.: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Предоставяне на свободен достъп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 /решения за ДОИ/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 /предоставена информация по искания за повторно използване на информация от обществения сектор /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Веднага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В 14 дневен 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300A3A" w:rsidRDefault="00300A3A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>
              <w:rPr>
                <w:rFonts w:eastAsia="Calibri"/>
                <w:lang w:val="en-US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В законоустановения срок след удължаването 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След срока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300A3A" w:rsidRDefault="00300A3A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en-US" w:eastAsia="bg-BG"/>
              </w:rPr>
            </w:pPr>
            <w:r>
              <w:rPr>
                <w:rFonts w:eastAsia="Calibri"/>
                <w:b/>
                <w:lang w:val="en-US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Pr="00D018FD" w:rsidRDefault="00D018FD" w:rsidP="00D018FD">
      <w:pPr>
        <w:autoSpaceDN w:val="0"/>
        <w:spacing w:before="240" w:after="120"/>
        <w:textAlignment w:val="baseline"/>
        <w:rPr>
          <w:rFonts w:eastAsia="Calibri"/>
          <w:b/>
          <w:lang w:val="bg-BG" w:eastAsia="bg-BG"/>
        </w:rPr>
      </w:pPr>
    </w:p>
    <w:p w:rsidR="00D018FD" w:rsidRPr="00D018FD" w:rsidRDefault="00D018FD" w:rsidP="00D018FD">
      <w:pPr>
        <w:autoSpaceDN w:val="0"/>
        <w:spacing w:before="240" w:after="120"/>
        <w:textAlignment w:val="baseline"/>
        <w:rPr>
          <w:rFonts w:eastAsia="Calibri"/>
          <w:b/>
          <w:color w:val="FF0000"/>
          <w:lang w:val="bg-BG" w:eastAsia="bg-BG"/>
        </w:rPr>
      </w:pPr>
      <w:r w:rsidRPr="00D018FD">
        <w:rPr>
          <w:rFonts w:eastAsia="Calibri"/>
          <w:b/>
          <w:lang w:val="bg-BG" w:eastAsia="bg-BG"/>
        </w:rPr>
        <w:t xml:space="preserve">7. </w:t>
      </w:r>
      <w:r w:rsidRPr="00D018FD">
        <w:rPr>
          <w:rFonts w:eastAsia="Calibri"/>
          <w:b/>
          <w:color w:val="000000"/>
          <w:lang w:val="bg-BG" w:eastAsia="bg-BG"/>
        </w:rPr>
        <w:t xml:space="preserve">Основания за отказ от предоставяне </w:t>
      </w:r>
      <w:r w:rsidR="000E48BD">
        <w:rPr>
          <w:rFonts w:eastAsia="Calibri"/>
          <w:b/>
          <w:color w:val="000000"/>
          <w:lang w:val="bg-BG" w:eastAsia="bg-BG"/>
        </w:rPr>
        <w:t>на ДОИ през 20</w:t>
      </w:r>
      <w:r w:rsidR="000A434B">
        <w:rPr>
          <w:rFonts w:eastAsia="Calibri"/>
          <w:b/>
          <w:color w:val="000000"/>
          <w:lang w:val="en-US" w:eastAsia="bg-BG"/>
        </w:rPr>
        <w:t>2</w:t>
      </w:r>
      <w:r w:rsidR="00547FD1">
        <w:rPr>
          <w:rFonts w:eastAsia="Calibri"/>
          <w:b/>
          <w:color w:val="000000"/>
          <w:lang w:val="en-US" w:eastAsia="bg-BG"/>
        </w:rPr>
        <w:t>4</w:t>
      </w:r>
      <w:r w:rsidRPr="00D018FD">
        <w:rPr>
          <w:rFonts w:eastAsia="Calibri"/>
          <w:b/>
          <w:color w:val="000000"/>
          <w:lang w:val="bg-BG" w:eastAsia="bg-BG"/>
        </w:rPr>
        <w:t xml:space="preserve"> г</w:t>
      </w:r>
      <w:r w:rsidRPr="00D018FD">
        <w:rPr>
          <w:rFonts w:eastAsia="Calibri"/>
          <w:b/>
          <w:color w:val="FF0000"/>
          <w:lang w:val="bg-BG" w:eastAsia="bg-BG"/>
        </w:rPr>
        <w:t xml:space="preserve">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D018FD" w:rsidRPr="00D018FD" w:rsidTr="009A7E1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Основание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D018FD" w:rsidRPr="00D018FD" w:rsidTr="009A7E17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jc w:val="both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lang w:val="bg-BG" w:eastAsia="bg-BG"/>
              </w:rPr>
              <w:t>Исканата информация е класифицирана информация или друга защитена тайна в случаите, предвидени със закон, както и в случаите по чл. 13, ал.2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jc w:val="both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lang w:val="bg-BG" w:eastAsia="bg-BG"/>
              </w:rPr>
              <w:t>Достъпът засяга интересите на трето лице и то изрично е отказало предоставяне на исканата обществена информация и няма надделяващ обществен интерес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jc w:val="both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lang w:val="bg-BG" w:eastAsia="bg-BG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rPr>
          <w:trHeight w:val="66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spacing w:before="480" w:after="12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spacing w:before="480" w:after="12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Pr="00D018FD" w:rsidRDefault="00D018FD" w:rsidP="00D018FD">
      <w:pPr>
        <w:autoSpaceDN w:val="0"/>
        <w:spacing w:before="480" w:after="120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color w:val="000000"/>
          <w:lang w:val="bg-BG" w:eastAsia="bg-BG"/>
        </w:rPr>
        <w:t>8.</w:t>
      </w:r>
      <w:r w:rsidRPr="00D018FD">
        <w:rPr>
          <w:rFonts w:eastAsia="Calibri"/>
          <w:b/>
          <w:color w:val="FF0000"/>
          <w:lang w:val="bg-BG" w:eastAsia="bg-BG"/>
        </w:rPr>
        <w:t xml:space="preserve"> </w:t>
      </w:r>
      <w:r w:rsidRPr="00D018FD">
        <w:rPr>
          <w:rFonts w:eastAsia="Calibri"/>
          <w:b/>
          <w:color w:val="000000"/>
          <w:lang w:val="bg-BG" w:eastAsia="bg-BG"/>
        </w:rPr>
        <w:t>Отказ на заявителя от предоставения му достъп.</w:t>
      </w:r>
      <w:r w:rsidRPr="00D018FD">
        <w:rPr>
          <w:rFonts w:eastAsia="Calibri"/>
          <w:b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5"/>
        <w:gridCol w:w="3251"/>
      </w:tblGrid>
      <w:tr w:rsidR="00D018FD" w:rsidRPr="00D018FD" w:rsidTr="009A7E1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Отказ на заявителя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D018FD" w:rsidRPr="00D018FD" w:rsidTr="009A7E1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Заявителят  не се е явил в определения срок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 w:rsidRPr="00D018FD">
              <w:rPr>
                <w:rFonts w:eastAsia="Calibri"/>
                <w:lang w:val="en-US" w:eastAsia="bg-BG"/>
              </w:rPr>
              <w:t>0</w:t>
            </w:r>
          </w:p>
        </w:tc>
      </w:tr>
      <w:tr w:rsidR="00D018FD" w:rsidRPr="00D018FD" w:rsidTr="009A7E1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Заявителят  не е платил в определените разходи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2A3915" w:rsidRDefault="002A3915" w:rsidP="00D018FD">
      <w:pPr>
        <w:autoSpaceDE w:val="0"/>
        <w:autoSpaceDN w:val="0"/>
        <w:adjustRightInd w:val="0"/>
        <w:spacing w:before="480" w:after="120"/>
        <w:rPr>
          <w:rFonts w:eastAsia="Calibri"/>
          <w:b/>
          <w:color w:val="000000"/>
          <w:lang w:val="en-US" w:eastAsia="bg-BG"/>
        </w:rPr>
      </w:pPr>
    </w:p>
    <w:p w:rsidR="00D018FD" w:rsidRPr="00D018FD" w:rsidRDefault="00D018FD" w:rsidP="00D018FD">
      <w:pPr>
        <w:autoSpaceDE w:val="0"/>
        <w:autoSpaceDN w:val="0"/>
        <w:adjustRightInd w:val="0"/>
        <w:spacing w:before="480" w:after="120"/>
        <w:rPr>
          <w:b/>
          <w:bCs/>
          <w:lang w:val="bg-BG" w:eastAsia="bg-BG"/>
        </w:rPr>
      </w:pPr>
      <w:r w:rsidRPr="00D018FD">
        <w:rPr>
          <w:rFonts w:eastAsia="Calibri"/>
          <w:b/>
          <w:color w:val="000000"/>
          <w:lang w:val="bg-BG" w:eastAsia="bg-BG"/>
        </w:rPr>
        <w:lastRenderedPageBreak/>
        <w:t>9.</w:t>
      </w:r>
      <w:r w:rsidRPr="00D018FD">
        <w:rPr>
          <w:rFonts w:eastAsia="Calibri"/>
          <w:b/>
          <w:color w:val="FF0000"/>
          <w:lang w:val="bg-BG" w:eastAsia="bg-BG"/>
        </w:rPr>
        <w:t xml:space="preserve"> </w:t>
      </w:r>
      <w:r w:rsidRPr="00D018FD">
        <w:rPr>
          <w:b/>
          <w:bCs/>
          <w:lang w:val="bg-BG" w:eastAsia="bg-BG"/>
        </w:rPr>
        <w:t>Отказ за предоставяне на информация от обществения сектор за повторно използване: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6"/>
        <w:gridCol w:w="3250"/>
      </w:tblGrid>
      <w:tr w:rsidR="00D018FD" w:rsidRPr="00D018FD" w:rsidTr="009A7E1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b/>
                <w:bCs/>
                <w:lang w:val="bg-BG" w:eastAsia="bg-BG"/>
              </w:rPr>
              <w:t>Отказ за предоставяне на информация от обществения сектор за повторно използване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D018FD" w:rsidRPr="00D018FD" w:rsidTr="009A7E1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jc w:val="both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lang w:val="bg-BG" w:eastAsia="bg-BG"/>
              </w:rPr>
              <w:t>Предоставянето на поисканата информация е забранена със закон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 w:rsidRPr="00D018FD">
              <w:rPr>
                <w:rFonts w:eastAsia="Calibri"/>
                <w:lang w:val="en-US" w:eastAsia="bg-BG"/>
              </w:rPr>
              <w:t>0</w:t>
            </w:r>
          </w:p>
        </w:tc>
      </w:tr>
      <w:tr w:rsidR="00D018FD" w:rsidRPr="00D018FD" w:rsidTr="009A7E1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Искането не отговаря на условията на чл.41е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Pr="00D018FD" w:rsidRDefault="000E48BD" w:rsidP="00D018FD">
      <w:pPr>
        <w:autoSpaceDN w:val="0"/>
        <w:spacing w:before="240" w:after="120"/>
        <w:jc w:val="both"/>
        <w:textAlignment w:val="baseline"/>
        <w:rPr>
          <w:rFonts w:eastAsia="Calibri"/>
          <w:b/>
          <w:lang w:val="bg-BG" w:eastAsia="bg-BG"/>
        </w:rPr>
      </w:pPr>
      <w:r>
        <w:rPr>
          <w:rFonts w:eastAsia="Calibri"/>
          <w:b/>
          <w:lang w:val="bg-BG" w:eastAsia="bg-BG"/>
        </w:rPr>
        <w:t>10. Постъпили жалби през 20</w:t>
      </w:r>
      <w:r w:rsidR="000A434B">
        <w:rPr>
          <w:rFonts w:eastAsia="Calibri"/>
          <w:b/>
          <w:lang w:val="en-US" w:eastAsia="bg-BG"/>
        </w:rPr>
        <w:t>2</w:t>
      </w:r>
      <w:r w:rsidR="00547FD1">
        <w:rPr>
          <w:rFonts w:eastAsia="Calibri"/>
          <w:b/>
          <w:lang w:val="en-US" w:eastAsia="bg-BG"/>
        </w:rPr>
        <w:t>4</w:t>
      </w:r>
      <w:r w:rsidR="00D018FD" w:rsidRPr="00D018FD">
        <w:rPr>
          <w:rFonts w:eastAsia="Calibri"/>
          <w:b/>
          <w:lang w:val="bg-BG" w:eastAsia="bg-BG"/>
        </w:rPr>
        <w:t xml:space="preserve"> г. срещу решения и откази за предоставяне на ДОИ – </w:t>
      </w:r>
      <w:r w:rsidR="00D018FD" w:rsidRPr="00FA7726">
        <w:rPr>
          <w:rFonts w:eastAsia="Calibri"/>
          <w:lang w:val="bg-BG" w:eastAsia="bg-BG"/>
        </w:rPr>
        <w:t>няма.</w:t>
      </w:r>
    </w:p>
    <w:p w:rsidR="00D018FD" w:rsidRPr="00D018FD" w:rsidRDefault="00D018FD" w:rsidP="00D018FD">
      <w:pPr>
        <w:autoSpaceDN w:val="0"/>
        <w:spacing w:before="240" w:after="120"/>
        <w:jc w:val="both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color w:val="000000"/>
          <w:lang w:val="bg-BG" w:eastAsia="bg-BG"/>
        </w:rPr>
        <w:t>11.</w:t>
      </w:r>
      <w:r w:rsidR="000E48BD">
        <w:rPr>
          <w:rFonts w:eastAsia="Calibri"/>
          <w:b/>
          <w:lang w:val="bg-BG" w:eastAsia="bg-BG"/>
        </w:rPr>
        <w:t xml:space="preserve"> Постъпили жалби през 20</w:t>
      </w:r>
      <w:r w:rsidR="000A434B">
        <w:rPr>
          <w:rFonts w:eastAsia="Calibri"/>
          <w:b/>
          <w:lang w:val="en-US" w:eastAsia="bg-BG"/>
        </w:rPr>
        <w:t>2</w:t>
      </w:r>
      <w:r w:rsidR="00547FD1">
        <w:rPr>
          <w:rFonts w:eastAsia="Calibri"/>
          <w:b/>
          <w:lang w:val="en-US" w:eastAsia="bg-BG"/>
        </w:rPr>
        <w:t>4</w:t>
      </w:r>
      <w:r w:rsidRPr="00D018FD">
        <w:rPr>
          <w:rFonts w:eastAsia="Calibri"/>
          <w:b/>
          <w:lang w:val="bg-BG" w:eastAsia="bg-BG"/>
        </w:rPr>
        <w:t xml:space="preserve"> г. срещу решения и откази за предоставяне на информация от обществения сектор за повторно използване – </w:t>
      </w:r>
      <w:r w:rsidRPr="00D018FD">
        <w:rPr>
          <w:rFonts w:eastAsia="Calibri"/>
          <w:lang w:val="bg-BG" w:eastAsia="bg-BG"/>
        </w:rPr>
        <w:t>няма.</w:t>
      </w:r>
    </w:p>
    <w:p w:rsidR="00D018FD" w:rsidRPr="00D018FD" w:rsidRDefault="000E48BD" w:rsidP="00D018FD">
      <w:pPr>
        <w:autoSpaceDN w:val="0"/>
        <w:spacing w:before="240" w:after="120"/>
        <w:jc w:val="both"/>
        <w:textAlignment w:val="baseline"/>
        <w:rPr>
          <w:rFonts w:eastAsia="Calibri"/>
          <w:b/>
          <w:lang w:val="bg-BG" w:eastAsia="bg-BG"/>
        </w:rPr>
      </w:pPr>
      <w:r>
        <w:rPr>
          <w:rFonts w:eastAsia="Calibri"/>
          <w:b/>
          <w:lang w:val="bg-BG" w:eastAsia="bg-BG"/>
        </w:rPr>
        <w:t>12. Случаи през 20</w:t>
      </w:r>
      <w:r w:rsidR="000A434B">
        <w:rPr>
          <w:rFonts w:eastAsia="Calibri"/>
          <w:b/>
          <w:lang w:val="en-US" w:eastAsia="bg-BG"/>
        </w:rPr>
        <w:t>2</w:t>
      </w:r>
      <w:r w:rsidR="00547FD1">
        <w:rPr>
          <w:rFonts w:eastAsia="Calibri"/>
          <w:b/>
          <w:lang w:val="en-US" w:eastAsia="bg-BG"/>
        </w:rPr>
        <w:t>4</w:t>
      </w:r>
      <w:r w:rsidR="00D018FD" w:rsidRPr="00D018FD">
        <w:rPr>
          <w:rFonts w:eastAsia="Calibri"/>
          <w:b/>
          <w:lang w:val="bg-BG" w:eastAsia="bg-BG"/>
        </w:rPr>
        <w:t xml:space="preserve"> г. при които при установена незаконосъобразност съдът взема решение </w:t>
      </w:r>
      <w:r w:rsidR="00D018FD" w:rsidRPr="00D018FD">
        <w:rPr>
          <w:rFonts w:eastAsia="Calibri"/>
          <w:lang w:val="bg-BG" w:eastAsia="bg-BG"/>
        </w:rPr>
        <w:t>– няма.</w:t>
      </w:r>
    </w:p>
    <w:p w:rsidR="00D018FD" w:rsidRPr="00D018FD" w:rsidRDefault="00D018FD" w:rsidP="00D018FD">
      <w:pPr>
        <w:autoSpaceDN w:val="0"/>
        <w:spacing w:before="240" w:after="120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t xml:space="preserve">13. Административни нарушения и наказания на </w:t>
      </w:r>
      <w:r w:rsidR="000E48BD">
        <w:rPr>
          <w:rFonts w:eastAsia="Calibri"/>
          <w:b/>
          <w:lang w:val="bg-BG" w:eastAsia="bg-BG"/>
        </w:rPr>
        <w:t>длъжностни лица по ЗДОИ през 20</w:t>
      </w:r>
      <w:r w:rsidR="000A434B">
        <w:rPr>
          <w:rFonts w:eastAsia="Calibri"/>
          <w:b/>
          <w:lang w:val="en-US" w:eastAsia="bg-BG"/>
        </w:rPr>
        <w:t>2</w:t>
      </w:r>
      <w:r w:rsidR="00547FD1">
        <w:rPr>
          <w:rFonts w:eastAsia="Calibri"/>
          <w:b/>
          <w:lang w:val="en-US" w:eastAsia="bg-BG"/>
        </w:rPr>
        <w:t>4</w:t>
      </w:r>
      <w:r w:rsidR="00732EAA">
        <w:rPr>
          <w:rFonts w:eastAsia="Calibri"/>
          <w:b/>
          <w:lang w:val="bg-BG" w:eastAsia="bg-BG"/>
        </w:rPr>
        <w:t xml:space="preserve"> </w:t>
      </w:r>
      <w:r w:rsidRPr="00D018FD">
        <w:rPr>
          <w:rFonts w:eastAsia="Calibri"/>
          <w:b/>
          <w:lang w:val="bg-BG" w:eastAsia="bg-BG"/>
        </w:rPr>
        <w:t xml:space="preserve">г. – </w:t>
      </w:r>
      <w:r w:rsidRPr="00D018FD">
        <w:rPr>
          <w:rFonts w:eastAsia="Calibri"/>
          <w:lang w:val="bg-BG" w:eastAsia="bg-BG"/>
        </w:rPr>
        <w:t>няма.</w:t>
      </w:r>
    </w:p>
    <w:p w:rsidR="00D018FD" w:rsidRPr="00D018FD" w:rsidRDefault="00D018FD" w:rsidP="00D018FD">
      <w:pPr>
        <w:autoSpaceDN w:val="0"/>
        <w:textAlignment w:val="baseline"/>
        <w:rPr>
          <w:rFonts w:eastAsia="Calibri"/>
          <w:lang w:val="bg-BG" w:eastAsia="bg-BG"/>
        </w:rPr>
      </w:pPr>
    </w:p>
    <w:p w:rsidR="00D018FD" w:rsidRPr="00D018FD" w:rsidRDefault="00D018FD" w:rsidP="00D018FD">
      <w:pPr>
        <w:autoSpaceDN w:val="0"/>
        <w:textAlignment w:val="baseline"/>
        <w:rPr>
          <w:rFonts w:eastAsia="Calibri"/>
          <w:lang w:val="bg-BG" w:eastAsia="bg-BG"/>
        </w:rPr>
      </w:pPr>
    </w:p>
    <w:p w:rsidR="00D018FD" w:rsidRPr="00D018FD" w:rsidRDefault="00D018FD" w:rsidP="00D018FD">
      <w:pPr>
        <w:overflowPunct w:val="0"/>
        <w:autoSpaceDE w:val="0"/>
        <w:autoSpaceDN w:val="0"/>
        <w:adjustRightInd w:val="0"/>
        <w:textAlignment w:val="baseline"/>
        <w:rPr>
          <w:b/>
          <w:lang w:val="bg-BG"/>
        </w:rPr>
      </w:pPr>
    </w:p>
    <w:p w:rsidR="00D018FD" w:rsidRDefault="00D018FD"/>
    <w:p w:rsidR="002A3915" w:rsidRDefault="002A3915"/>
    <w:p w:rsidR="002A3915" w:rsidRDefault="002A3915"/>
    <w:p w:rsidR="002A3915" w:rsidRDefault="002A3915"/>
    <w:p w:rsidR="002A3915" w:rsidRDefault="002A3915"/>
    <w:p w:rsidR="001C060A" w:rsidRDefault="001C060A" w:rsidP="001C060A">
      <w:pPr>
        <w:rPr>
          <w:b/>
          <w:i/>
          <w:sz w:val="28"/>
          <w:szCs w:val="28"/>
          <w:lang w:val="bg-BG"/>
        </w:rPr>
      </w:pPr>
    </w:p>
    <w:p w:rsidR="001C060A" w:rsidRDefault="001C060A" w:rsidP="001C060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Андриана Младенова 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  <w:lang w:val="bg-BG"/>
        </w:rPr>
        <w:t>П/</w:t>
      </w:r>
    </w:p>
    <w:p w:rsidR="001C060A" w:rsidRDefault="001C060A" w:rsidP="001C060A">
      <w:pPr>
        <w:jc w:val="both"/>
        <w:rPr>
          <w:i/>
          <w:szCs w:val="20"/>
          <w:lang w:val="bg-BG"/>
        </w:rPr>
      </w:pPr>
      <w:r>
        <w:rPr>
          <w:i/>
          <w:lang w:val="bg-BG"/>
        </w:rPr>
        <w:t>Директор на ОД „Земеделие“- Ловеч</w:t>
      </w:r>
    </w:p>
    <w:p w:rsidR="002A3915" w:rsidRDefault="002A3915">
      <w:bookmarkStart w:id="0" w:name="_GoBack"/>
      <w:bookmarkEnd w:id="0"/>
    </w:p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sectPr w:rsidR="002A3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38"/>
    <w:rsid w:val="000A434B"/>
    <w:rsid w:val="000C7FC0"/>
    <w:rsid w:val="000E48BD"/>
    <w:rsid w:val="001C060A"/>
    <w:rsid w:val="001C2E62"/>
    <w:rsid w:val="001F482C"/>
    <w:rsid w:val="00207762"/>
    <w:rsid w:val="002640E8"/>
    <w:rsid w:val="002A3915"/>
    <w:rsid w:val="002E1AD0"/>
    <w:rsid w:val="00300A3A"/>
    <w:rsid w:val="003A1E47"/>
    <w:rsid w:val="004E62B9"/>
    <w:rsid w:val="00547FD1"/>
    <w:rsid w:val="006063BE"/>
    <w:rsid w:val="00643ACA"/>
    <w:rsid w:val="006A02B5"/>
    <w:rsid w:val="006B16FA"/>
    <w:rsid w:val="006C35FD"/>
    <w:rsid w:val="00732EAA"/>
    <w:rsid w:val="00803D6B"/>
    <w:rsid w:val="00805097"/>
    <w:rsid w:val="00806DAD"/>
    <w:rsid w:val="00866197"/>
    <w:rsid w:val="009C545D"/>
    <w:rsid w:val="00A57F2A"/>
    <w:rsid w:val="00A92644"/>
    <w:rsid w:val="00B26109"/>
    <w:rsid w:val="00C9179F"/>
    <w:rsid w:val="00C97218"/>
    <w:rsid w:val="00CE380A"/>
    <w:rsid w:val="00D018FD"/>
    <w:rsid w:val="00D10938"/>
    <w:rsid w:val="00D30F9A"/>
    <w:rsid w:val="00DB11A8"/>
    <w:rsid w:val="00DB7904"/>
    <w:rsid w:val="00DF10CE"/>
    <w:rsid w:val="00E47A66"/>
    <w:rsid w:val="00E73662"/>
    <w:rsid w:val="00EA10DE"/>
    <w:rsid w:val="00F26037"/>
    <w:rsid w:val="00F7277A"/>
    <w:rsid w:val="00F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8FD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018FD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header"/>
    <w:basedOn w:val="a"/>
    <w:link w:val="a6"/>
    <w:uiPriority w:val="99"/>
    <w:rsid w:val="00207762"/>
    <w:pPr>
      <w:tabs>
        <w:tab w:val="center" w:pos="4536"/>
        <w:tab w:val="right" w:pos="9072"/>
      </w:tabs>
    </w:pPr>
    <w:rPr>
      <w:szCs w:val="20"/>
      <w:lang w:val="en-US" w:eastAsia="bg-BG"/>
    </w:rPr>
  </w:style>
  <w:style w:type="character" w:customStyle="1" w:styleId="a6">
    <w:name w:val="Горен колонтитул Знак"/>
    <w:basedOn w:val="a0"/>
    <w:link w:val="a5"/>
    <w:uiPriority w:val="99"/>
    <w:rsid w:val="00207762"/>
    <w:rPr>
      <w:rFonts w:ascii="Times New Roman" w:eastAsia="Times New Roman" w:hAnsi="Times New Roman" w:cs="Times New Roman"/>
      <w:sz w:val="24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8FD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018FD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header"/>
    <w:basedOn w:val="a"/>
    <w:link w:val="a6"/>
    <w:uiPriority w:val="99"/>
    <w:rsid w:val="00207762"/>
    <w:pPr>
      <w:tabs>
        <w:tab w:val="center" w:pos="4536"/>
        <w:tab w:val="right" w:pos="9072"/>
      </w:tabs>
    </w:pPr>
    <w:rPr>
      <w:szCs w:val="20"/>
      <w:lang w:val="en-US" w:eastAsia="bg-BG"/>
    </w:rPr>
  </w:style>
  <w:style w:type="character" w:customStyle="1" w:styleId="a6">
    <w:name w:val="Горен колонтитул Знак"/>
    <w:basedOn w:val="a0"/>
    <w:link w:val="a5"/>
    <w:uiPriority w:val="99"/>
    <w:rsid w:val="00207762"/>
    <w:rPr>
      <w:rFonts w:ascii="Times New Roman" w:eastAsia="Times New Roman" w:hAnsi="Times New Roman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ODZ-2</cp:lastModifiedBy>
  <cp:revision>5</cp:revision>
  <cp:lastPrinted>2024-01-08T12:09:00Z</cp:lastPrinted>
  <dcterms:created xsi:type="dcterms:W3CDTF">2025-01-02T14:02:00Z</dcterms:created>
  <dcterms:modified xsi:type="dcterms:W3CDTF">2025-01-02T14:28:00Z</dcterms:modified>
</cp:coreProperties>
</file>