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37F4" w:rsidRDefault="001D5125">
      <w:r>
        <w:fldChar w:fldCharType="begin"/>
      </w:r>
      <w:r>
        <w:instrText xml:space="preserve"> HYPERLINK "https://www.mzh.government.bg/bg/politiki-i-programi/politiki-i-strategii/" </w:instrText>
      </w:r>
      <w:r>
        <w:fldChar w:fldCharType="separate"/>
      </w:r>
      <w:r w:rsidR="00B96EC9">
        <w:rPr>
          <w:rStyle w:val="a3"/>
        </w:rPr>
        <w:t>https://www.mzh.government.bg/bg/politiki-i-programi/politiki-i-strategii/</w:t>
      </w:r>
      <w:r>
        <w:rPr>
          <w:rStyle w:val="a3"/>
        </w:rPr>
        <w:fldChar w:fldCharType="end"/>
      </w:r>
    </w:p>
    <w:sectPr w:rsidR="00C63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C9"/>
    <w:rsid w:val="001D5125"/>
    <w:rsid w:val="00B96EC9"/>
    <w:rsid w:val="00C6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E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ODZMONT02</dc:creator>
  <cp:lastModifiedBy>user</cp:lastModifiedBy>
  <cp:revision>2</cp:revision>
  <dcterms:created xsi:type="dcterms:W3CDTF">2024-04-02T07:38:00Z</dcterms:created>
  <dcterms:modified xsi:type="dcterms:W3CDTF">2024-04-02T07:38:00Z</dcterms:modified>
</cp:coreProperties>
</file>