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157480</wp:posOffset>
            </wp:positionV>
            <wp:extent cx="825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35" y="21240"/>
                <wp:lineTo x="20935" y="0"/>
                <wp:lineTo x="0" y="0"/>
              </wp:wrapPolygon>
            </wp:wrapTight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-25401</wp:posOffset>
                </wp:positionH>
                <wp:positionV relativeFrom="paragraph">
                  <wp:posOffset>167640</wp:posOffset>
                </wp:positionV>
                <wp:extent cx="0" cy="1143000"/>
                <wp:effectExtent l="0" t="0" r="19050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pt,13.2pt" to="-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"/>
            </w:pict>
          </mc:Fallback>
        </mc:AlternateContent>
      </w: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</w:t>
      </w:r>
    </w:p>
    <w:p w:rsidR="00BD26D0" w:rsidRPr="00BD26D0" w:rsidRDefault="00BD26D0" w:rsidP="00BD26D0">
      <w:pPr>
        <w:pBdr>
          <w:between w:val="single" w:sz="4" w:space="1" w:color="auto"/>
        </w:pBd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РЕПУБЛИКА БЪЛГАРИЯ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BD26D0" w:rsidRPr="00BD26D0" w:rsidRDefault="00BD26D0" w:rsidP="00BD26D0">
      <w:pPr>
        <w:tabs>
          <w:tab w:val="left" w:pos="0"/>
          <w:tab w:val="left" w:pos="144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</w:t>
      </w: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МИНИСТЕРСТВО НА ЗЕМЕДЕЛИЕТО И ХРАНИТЕ 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ОБЛАСТНА ДИРЕКЦИЯ „ЗЕМЕДЕЛИЕ” – КЮСТЕНДИЛ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BD26D0" w:rsidRPr="00BD26D0" w:rsidRDefault="00BD26D0" w:rsidP="00BD26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</w:t>
      </w: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държавните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служители и Заповед № РД</w:t>
      </w:r>
      <w:r w:rsidR="008358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-05</w:t>
      </w:r>
      <w:r w:rsidR="001858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-4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1858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09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.0</w:t>
      </w:r>
      <w:r w:rsidR="001858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.201</w:t>
      </w:r>
      <w:r w:rsidR="001858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8358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</w:t>
      </w:r>
    </w:p>
    <w:p w:rsidR="00BD26D0" w:rsidRPr="00BD26D0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ОД“З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BD26D0" w:rsidRPr="00BD26D0" w:rsidRDefault="00BD26D0" w:rsidP="00424AD8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длъжността 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16E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Началник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616E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 служба по земеделие – </w:t>
      </w:r>
      <w:r w:rsidR="00424AD8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Невестино</w:t>
      </w:r>
      <w:r w:rsidR="00616EA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- Кюстендил: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BD26D0">
        <w:rPr>
          <w:rFonts w:ascii="Times New Roman" w:eastAsia="Calibri" w:hAnsi="Times New Roman" w:cs="Times New Roman"/>
          <w:b/>
          <w:bCs/>
          <w:sz w:val="24"/>
          <w:szCs w:val="24"/>
        </w:rPr>
        <w:t>Минимални и специфични изисквания, предвидени в нормативните актове за заемане на длъжността</w:t>
      </w:r>
      <w:r w:rsidRPr="00BD26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образование - висше, бакалавър, професионална област – право, </w:t>
      </w:r>
      <w:r w:rsidR="008F2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икономика, 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аграрна икономика, аграрни науки, геодезия, информационни и комуникационни технологии</w:t>
      </w:r>
      <w:r w:rsidRPr="00E2394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и други;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4 години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ІІІ младши     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 и храните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E2394B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6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E239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7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E239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8" w:history="1"/>
      <w:hyperlink r:id="rId9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105/2006 г. за условията и реда за създаване, по</w:t>
        </w:r>
        <w:r w:rsidR="007A36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ддържане, достъп и ползване на И</w:t>
        </w:r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нтегрираната система за администриране и контрол. </w:t>
        </w:r>
      </w:hyperlink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компютърна грамотност: MS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BD26D0" w:rsidRPr="00BD26D0" w:rsidRDefault="00BD26D0" w:rsidP="00050FF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 кандидатите да притежават Свидетелство за управление на МПС и добри шофьорски умения в местности с пресечени терени. </w:t>
      </w:r>
    </w:p>
    <w:p w:rsidR="000A188D" w:rsidRDefault="00BD26D0" w:rsidP="00A2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0A188D" w:rsidRPr="000A188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0A188D" w:rsidRPr="00464A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Ръководи, организира, планира и контролира  дейността на общинската служба по земеделие. Контролира процеса по възстановяване собствеността върху земеделските земи, гори</w:t>
      </w:r>
      <w:r w:rsidR="00BC0E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 w:rsidR="000A188D" w:rsidRPr="00464A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земите от горския фонд. Контролира поддържането и осъвременяването на КВС и другите материали и данни, получени при прилагането на ЗСПЗЗ и ЗВСГЗГФ и заверяването на скици при извършване на разпоредителни сделки и делба на земеделски земи, гори и земи от горския фонд.  Изготвя компетентни отговори и становища по поставени от физически и юридически лица въпроси и проблеми, постъпили в общинската служба по земеделие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. 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Контролира състоянието и ползването на земите от ДПФ, като ежегодно извършва най-малко две проверки и информира </w:t>
      </w:r>
      <w:r w:rsidR="006E67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бластната дирекция “Земеделие” за констатациите.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Контролира регистрацията на сключените договори за аренда и тежести върху имотите. Контролира изпълнението на влезлите в сила съдебни решения. Контролира процеса по регистраци</w:t>
      </w:r>
      <w:r w:rsidR="00BC0E74">
        <w:rPr>
          <w:rFonts w:ascii="Times New Roman" w:eastAsia="Times New Roman" w:hAnsi="Times New Roman" w:cs="Times New Roman"/>
          <w:iCs/>
          <w:sz w:val="24"/>
          <w:szCs w:val="24"/>
        </w:rPr>
        <w:t xml:space="preserve">я на земеделските стопани,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съгласно изискванията на Наредба № 3 от 1999г. за създаване и поддържане на регистър на земеделс</w:t>
      </w:r>
      <w:r w:rsidR="006E6784">
        <w:rPr>
          <w:rFonts w:ascii="Times New Roman" w:eastAsia="Times New Roman" w:hAnsi="Times New Roman" w:cs="Times New Roman"/>
          <w:iCs/>
          <w:sz w:val="24"/>
          <w:szCs w:val="24"/>
        </w:rPr>
        <w:t>ките стопани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, включващ заверка на анкетни формуляри, водене на входящ дневник и съхраняване копия на заверените анкетни карти с анкетни формуляри; Инициира процедури за установяване наличието или липсата на явна фактическа грешка по смисъла на чл.26 от ППЗСПЗЗ и 18а от ППЗВСГЗГФ. Контролира дейността и изпълнението на дейностите по договорите, сключени с фирмите, извършващи технически дейности по поддържане на картата на възстановената собственост и други.</w:t>
      </w:r>
      <w:r w:rsidR="000A188D" w:rsidRPr="000A18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A188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Контролира и организира </w:t>
      </w:r>
      <w:r w:rsidR="000A188D" w:rsidRPr="00BD26D0">
        <w:rPr>
          <w:rFonts w:ascii="Times New Roman" w:eastAsia="Times New Roman" w:hAnsi="Times New Roman" w:cs="Times New Roman"/>
          <w:iCs/>
          <w:sz w:val="24"/>
          <w:szCs w:val="24"/>
        </w:rPr>
        <w:t xml:space="preserve">дейности по изпълнение на </w:t>
      </w:r>
      <w:r w:rsidR="000A188D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="000A188D" w:rsidRPr="00BD26D0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10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3/2015 г. за условията и реда за прилагане на схемите за директни плащания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</w:hyperlink>
      <w:r w:rsidR="000A188D" w:rsidRPr="00BD26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1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2/2015 г. за критериите за допустимост на земеделските площи за подпомагане по схеми и мерки за плащане на площ,</w:t>
        </w:r>
      </w:hyperlink>
      <w:r w:rsidR="000A188D" w:rsidRPr="00BD26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2" w:history="1"/>
      <w:hyperlink r:id="rId13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105/2006 г. за условията и реда за създаване, поддържане, 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достъп и ползване на </w:t>
        </w:r>
        <w:r w:rsidR="00A21D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И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нтегрираната система за администриране и контрол </w:t>
        </w:r>
      </w:hyperlink>
      <w:r w:rsidR="000A188D" w:rsidRPr="00BD26D0">
        <w:rPr>
          <w:rFonts w:ascii="Times New Roman" w:eastAsia="Times New Roman" w:hAnsi="Times New Roman" w:cs="Times New Roman"/>
          <w:iCs/>
          <w:sz w:val="24"/>
          <w:szCs w:val="24"/>
        </w:rPr>
        <w:t>и други.</w:t>
      </w:r>
    </w:p>
    <w:p w:rsidR="00B3102D" w:rsidRPr="00B3102D" w:rsidRDefault="00B3102D" w:rsidP="00A21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AD360A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заплата за длъжността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Началник”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21D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Общинска</w:t>
      </w:r>
      <w:proofErr w:type="gramEnd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служба </w:t>
      </w:r>
    </w:p>
    <w:p w:rsidR="00A21DBD" w:rsidRDefault="00B3102D" w:rsidP="00A21DB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земеделие – </w:t>
      </w:r>
      <w:r w:rsid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Невестино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Главна дирекция „Аграрно развитие” в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Областна</w:t>
      </w:r>
      <w:r w:rsidR="00D067F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дирекция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Земеделие”  –  Кюстендил </w:t>
      </w:r>
      <w:r w:rsidR="00946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от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C563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2394B" w:rsidRPr="00E2394B">
        <w:rPr>
          <w:rFonts w:ascii="Times New Roman" w:hAnsi="Times New Roman" w:cs="Times New Roman"/>
          <w:sz w:val="24"/>
          <w:szCs w:val="24"/>
        </w:rPr>
        <w:t>0.00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лв.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до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1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E2394B" w:rsidRPr="00E2394B">
        <w:rPr>
          <w:rFonts w:ascii="Times New Roman" w:hAnsi="Times New Roman" w:cs="Times New Roman"/>
          <w:sz w:val="24"/>
          <w:szCs w:val="24"/>
        </w:rPr>
        <w:t>0.00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лв.</w:t>
      </w:r>
      <w:r w:rsidR="00A21DBD">
        <w:rPr>
          <w:rFonts w:ascii="Times New Roman" w:hAnsi="Times New Roman" w:cs="Times New Roman"/>
          <w:sz w:val="24"/>
          <w:szCs w:val="24"/>
        </w:rPr>
        <w:t xml:space="preserve">  </w:t>
      </w:r>
      <w:r w:rsidR="00E2394B" w:rsidRPr="00E2394B">
        <w:rPr>
          <w:rFonts w:ascii="Times New Roman" w:hAnsi="Times New Roman" w:cs="Times New Roman"/>
          <w:sz w:val="24"/>
          <w:szCs w:val="24"/>
        </w:rPr>
        <w:t>/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при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назначаване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основната </w:t>
      </w:r>
    </w:p>
    <w:p w:rsidR="00E2394B" w:rsidRDefault="00E2394B" w:rsidP="00A21DB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2394B">
        <w:rPr>
          <w:rFonts w:ascii="Times New Roman" w:hAnsi="Times New Roman" w:cs="Times New Roman"/>
          <w:sz w:val="24"/>
          <w:szCs w:val="24"/>
        </w:rPr>
        <w:t xml:space="preserve">месечна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Pr="00E2394B">
        <w:rPr>
          <w:rFonts w:ascii="Times New Roman" w:hAnsi="Times New Roman" w:cs="Times New Roman"/>
          <w:sz w:val="24"/>
          <w:szCs w:val="24"/>
        </w:rPr>
        <w:t>заплата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Pr="00E2394B">
        <w:rPr>
          <w:rFonts w:ascii="Times New Roman" w:hAnsi="Times New Roman" w:cs="Times New Roman"/>
          <w:sz w:val="24"/>
          <w:szCs w:val="24"/>
        </w:rPr>
        <w:t xml:space="preserve"> ще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Pr="00E2394B">
        <w:rPr>
          <w:rFonts w:ascii="Times New Roman" w:hAnsi="Times New Roman" w:cs="Times New Roman"/>
          <w:sz w:val="24"/>
          <w:szCs w:val="24"/>
        </w:rPr>
        <w:t xml:space="preserve"> бъде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Pr="00E2394B">
        <w:rPr>
          <w:rFonts w:ascii="Times New Roman" w:hAnsi="Times New Roman" w:cs="Times New Roman"/>
          <w:sz w:val="24"/>
          <w:szCs w:val="24"/>
        </w:rPr>
        <w:t xml:space="preserve"> определена,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Pr="00E2394B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Pr="00E2394B">
        <w:rPr>
          <w:rFonts w:ascii="Times New Roman" w:hAnsi="Times New Roman" w:cs="Times New Roman"/>
          <w:sz w:val="24"/>
          <w:szCs w:val="24"/>
        </w:rPr>
        <w:t xml:space="preserve">чл.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Pr="00E2394B">
        <w:rPr>
          <w:rFonts w:ascii="Times New Roman" w:hAnsi="Times New Roman" w:cs="Times New Roman"/>
          <w:sz w:val="24"/>
          <w:szCs w:val="24"/>
        </w:rPr>
        <w:t>67,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D067FF">
        <w:rPr>
          <w:rFonts w:ascii="Times New Roman" w:hAnsi="Times New Roman" w:cs="Times New Roman"/>
          <w:sz w:val="24"/>
          <w:szCs w:val="24"/>
        </w:rPr>
        <w:t xml:space="preserve"> ал. 4 от ЗДСл </w:t>
      </w:r>
      <w:r w:rsidRPr="00E2394B">
        <w:rPr>
          <w:rFonts w:ascii="Times New Roman" w:hAnsi="Times New Roman" w:cs="Times New Roman"/>
          <w:sz w:val="24"/>
          <w:szCs w:val="24"/>
        </w:rPr>
        <w:t xml:space="preserve"> и Наредбата за заплатите на служителите в държавната администрация/.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</w:p>
    <w:p w:rsidR="00BD26D0" w:rsidRPr="00BD26D0" w:rsidRDefault="00BD26D0" w:rsidP="00E2394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4. Начин за провеждане на конкурса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Заявление за участие в конкурса – по образец /Приложение № 2 към чл. 17, ал. 1 на Наредбата за провеждане на конкурсите за държавни служители, ДВ, бр.6/23.01.2004 г./;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Декларация по чл. 17, ал. 2, т. 1 от НПКДС;</w:t>
      </w:r>
      <w:r w:rsidR="00653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</w:t>
      </w:r>
      <w:r w:rsidR="00653649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длъжност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Копия от документи, за придобита образователно - квалификационна степен</w:t>
      </w:r>
      <w:r w:rsidR="00BF00AD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допълнителни квалификации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Копие от документите, удостоверяващи продължителността на професионалния опит или придобития ранг като държавен служител ; 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Копие от Свидетелство за управление на МПС;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Образци от заявлението за участие в конкурса и от декларацията могат да се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получат в Областна дирекция “Земеделие” – Кюстендил, ул. „Демокрация” № 44, ет.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 (Деловодство).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</w:t>
      </w:r>
      <w:r w:rsidR="00E52787">
        <w:rPr>
          <w:rFonts w:ascii="Times New Roman" w:eastAsia="MS Mincho" w:hAnsi="Times New Roman" w:cs="Times New Roman"/>
          <w:sz w:val="24"/>
          <w:szCs w:val="20"/>
        </w:rPr>
        <w:t>подадени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 лично или чрез пълномощник /нотариално заверено пълномощно/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8B0396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2(д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еловодство)</w:t>
      </w:r>
      <w:proofErr w:type="gramStart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 тел</w:t>
      </w:r>
      <w:proofErr w:type="gramEnd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 078/ 55 - 02 – 7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</w:t>
      </w:r>
      <w:r w:rsidR="008B0396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до 17:00 часа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4" w:history="1">
        <w:r w:rsidRPr="00BD2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777FA" w:rsidRPr="00501142" w:rsidRDefault="002777FA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Краен срок за подаване на документи – </w:t>
      </w:r>
      <w:r w:rsidR="00501142">
        <w:rPr>
          <w:rFonts w:ascii="Times New Roman" w:eastAsia="Times New Roman" w:hAnsi="Times New Roman" w:cs="Times New Roman"/>
          <w:sz w:val="24"/>
          <w:szCs w:val="24"/>
          <w:lang w:val="en-US"/>
        </w:rPr>
        <w:t>22.01.2017</w:t>
      </w:r>
      <w:r w:rsidR="00501142">
        <w:rPr>
          <w:rFonts w:ascii="Times New Roman" w:eastAsia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D26D0" w:rsidRPr="00BD26D0" w:rsidRDefault="00BD26D0" w:rsidP="00BD26D0">
      <w:pPr>
        <w:rPr>
          <w:rFonts w:ascii="Cambria" w:eastAsia="Calibri" w:hAnsi="Cambria" w:cs="Times New Roman"/>
        </w:rPr>
      </w:pPr>
    </w:p>
    <w:p w:rsidR="00EC73BE" w:rsidRDefault="00EC73BE"/>
    <w:sectPr w:rsidR="00EC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32EAC"/>
    <w:rsid w:val="00047FFC"/>
    <w:rsid w:val="00050FF2"/>
    <w:rsid w:val="0006046B"/>
    <w:rsid w:val="000A188D"/>
    <w:rsid w:val="000F672B"/>
    <w:rsid w:val="00142AA5"/>
    <w:rsid w:val="00185862"/>
    <w:rsid w:val="001B1AE2"/>
    <w:rsid w:val="002366A1"/>
    <w:rsid w:val="002777FA"/>
    <w:rsid w:val="002F5714"/>
    <w:rsid w:val="00350C99"/>
    <w:rsid w:val="00391296"/>
    <w:rsid w:val="003E2A3A"/>
    <w:rsid w:val="003F0D1E"/>
    <w:rsid w:val="00424AD8"/>
    <w:rsid w:val="004378DD"/>
    <w:rsid w:val="00464AB1"/>
    <w:rsid w:val="00487C43"/>
    <w:rsid w:val="004D1F4B"/>
    <w:rsid w:val="004E5591"/>
    <w:rsid w:val="00501142"/>
    <w:rsid w:val="00523FB9"/>
    <w:rsid w:val="00530EDE"/>
    <w:rsid w:val="00542850"/>
    <w:rsid w:val="0056592C"/>
    <w:rsid w:val="005A2137"/>
    <w:rsid w:val="006072BD"/>
    <w:rsid w:val="00616EAB"/>
    <w:rsid w:val="00653649"/>
    <w:rsid w:val="006E6784"/>
    <w:rsid w:val="00747942"/>
    <w:rsid w:val="00767FD0"/>
    <w:rsid w:val="007859D6"/>
    <w:rsid w:val="00786DE7"/>
    <w:rsid w:val="007912C4"/>
    <w:rsid w:val="007A36A4"/>
    <w:rsid w:val="007A5FCD"/>
    <w:rsid w:val="007D0F80"/>
    <w:rsid w:val="007F05F0"/>
    <w:rsid w:val="0083558A"/>
    <w:rsid w:val="00835872"/>
    <w:rsid w:val="00836252"/>
    <w:rsid w:val="008927F6"/>
    <w:rsid w:val="008B0396"/>
    <w:rsid w:val="008C3203"/>
    <w:rsid w:val="008F2FF3"/>
    <w:rsid w:val="0094627A"/>
    <w:rsid w:val="009C5634"/>
    <w:rsid w:val="009F0E11"/>
    <w:rsid w:val="00A21DBD"/>
    <w:rsid w:val="00A246D1"/>
    <w:rsid w:val="00AD360A"/>
    <w:rsid w:val="00B3102D"/>
    <w:rsid w:val="00B43581"/>
    <w:rsid w:val="00BC0E74"/>
    <w:rsid w:val="00BD26D0"/>
    <w:rsid w:val="00BF00AD"/>
    <w:rsid w:val="00BF2CC4"/>
    <w:rsid w:val="00C1038E"/>
    <w:rsid w:val="00C17A64"/>
    <w:rsid w:val="00D067FF"/>
    <w:rsid w:val="00D34577"/>
    <w:rsid w:val="00D77EBE"/>
    <w:rsid w:val="00DC1FB9"/>
    <w:rsid w:val="00DF7456"/>
    <w:rsid w:val="00E04170"/>
    <w:rsid w:val="00E2394B"/>
    <w:rsid w:val="00E52787"/>
    <w:rsid w:val="00E61430"/>
    <w:rsid w:val="00E7236D"/>
    <w:rsid w:val="00E76BAD"/>
    <w:rsid w:val="00EC3652"/>
    <w:rsid w:val="00EC73BE"/>
    <w:rsid w:val="00EC7627"/>
    <w:rsid w:val="00FA240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5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4" Type="http://schemas.openxmlformats.org/officeDocument/2006/relationships/hyperlink" Target="http://mzh.government.bg/odz-kustendi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71</cp:revision>
  <cp:lastPrinted>2016-05-05T13:57:00Z</cp:lastPrinted>
  <dcterms:created xsi:type="dcterms:W3CDTF">2014-01-07T13:48:00Z</dcterms:created>
  <dcterms:modified xsi:type="dcterms:W3CDTF">2017-01-12T13:13:00Z</dcterms:modified>
</cp:coreProperties>
</file>