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EE" w:rsidRPr="00DD7008" w:rsidRDefault="004446EE" w:rsidP="00444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D70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5408" behindDoc="0" locked="0" layoutInCell="1" allowOverlap="1" wp14:anchorId="6577A4B8" wp14:editId="39F709AD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6EE" w:rsidRPr="00DD7008" w:rsidRDefault="004446EE" w:rsidP="00444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D70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AFBBA" wp14:editId="52D7EC28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7008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4446EE" w:rsidRPr="00DD7008" w:rsidRDefault="004446EE" w:rsidP="004446EE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МИНИСТЕРСТВО НА ЗЕМЕДЕЛИЕТО, ХРАНИТЕ И ГОРИТЕ </w:t>
      </w:r>
    </w:p>
    <w:p w:rsidR="004446EE" w:rsidRPr="00DD7008" w:rsidRDefault="004446EE" w:rsidP="004446EE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7008">
        <w:rPr>
          <w:rFonts w:ascii="Times New Roman" w:eastAsia="Times New Roman" w:hAnsi="Times New Roman" w:cs="Times New Roman"/>
          <w:b/>
          <w:bCs/>
        </w:rPr>
        <w:t>ОБЛАСТНА</w:t>
      </w:r>
      <w:r w:rsidRPr="00DD7008">
        <w:rPr>
          <w:rFonts w:ascii="Times New Roman" w:eastAsia="Times New Roman" w:hAnsi="Times New Roman" w:cs="Times New Roman"/>
          <w:b/>
        </w:rPr>
        <w:t xml:space="preserve"> ДИРЕКЦИЯ “ЗЕМЕДЕЛИЕ”- КЮСТЕНДИЛ</w:t>
      </w:r>
    </w:p>
    <w:p w:rsidR="004446EE" w:rsidRPr="00DD7008" w:rsidRDefault="004446EE" w:rsidP="004446E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D7008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 </w:t>
      </w:r>
      <w:r w:rsidRPr="00DD7008">
        <w:rPr>
          <w:rFonts w:ascii="Times New Roman" w:eastAsia="Times New Roman" w:hAnsi="Times New Roman" w:cs="Times New Roman"/>
          <w:b/>
          <w:sz w:val="16"/>
          <w:szCs w:val="16"/>
        </w:rPr>
        <w:t>2500, Кюстендил, ул. ”Демокрация” 44, тел.</w:t>
      </w:r>
      <w:r w:rsidRPr="00DD7008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-</w:t>
      </w:r>
      <w:r w:rsidRPr="00DD7008">
        <w:rPr>
          <w:rFonts w:ascii="Times New Roman" w:eastAsia="Times New Roman" w:hAnsi="Times New Roman" w:cs="Times New Roman"/>
          <w:b/>
          <w:sz w:val="16"/>
          <w:szCs w:val="16"/>
        </w:rPr>
        <w:t>факс 55-02-71,</w:t>
      </w:r>
      <w:r w:rsidRPr="00DD7008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r w:rsidRPr="00DD700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D700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E</w:t>
      </w:r>
      <w:r w:rsidRPr="00DD7008"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 w:rsidRPr="00DD700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mail</w:t>
      </w:r>
      <w:r w:rsidRPr="00DD700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hyperlink r:id="rId6" w:history="1">
        <w:r w:rsidRPr="00DD7008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BD26D0" w:rsidRPr="00DD7008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DD700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DD7008" w:rsidRDefault="00BD26D0" w:rsidP="00BD26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E74" w:rsidRPr="00DD7008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</w:t>
      </w:r>
    </w:p>
    <w:p w:rsidR="00BC0E74" w:rsidRPr="00DD7008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държавните</w:t>
      </w:r>
      <w:r w:rsidR="00BC0E74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служители и Заповед </w:t>
      </w:r>
      <w:r w:rsidRPr="00B2507B">
        <w:rPr>
          <w:rFonts w:ascii="Times New Roman" w:eastAsia="Times New Roman" w:hAnsi="Times New Roman" w:cs="Times New Roman"/>
          <w:sz w:val="24"/>
          <w:szCs w:val="24"/>
          <w:lang w:eastAsia="bg-BG"/>
        </w:rPr>
        <w:t>№ РД</w:t>
      </w:r>
      <w:r w:rsidR="00835872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-05</w:t>
      </w:r>
      <w:r w:rsidR="00927972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BE708F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355</w:t>
      </w:r>
      <w:r w:rsidR="00BC0E74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BE708F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04</w:t>
      </w:r>
      <w:r w:rsidR="00BC0E74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AF1D31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BE708F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BC0E74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.201</w:t>
      </w:r>
      <w:r w:rsidR="00BE708F" w:rsidRPr="00B250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="00BC0E74" w:rsidRPr="00B2507B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BC0E74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35872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</w:t>
      </w:r>
    </w:p>
    <w:p w:rsidR="00BD26D0" w:rsidRPr="00DD7008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ОД“З</w:t>
      </w:r>
      <w:r w:rsidR="00BC0E74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5A" w:rsidRPr="00DD7008" w:rsidRDefault="0060365A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BD26D0" w:rsidRPr="00DD7008" w:rsidRDefault="00BD26D0" w:rsidP="00424AD8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длъжността </w:t>
      </w:r>
      <w:r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7F4944"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Главен секретар</w:t>
      </w:r>
      <w:r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616EAB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- Кюстендил: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DD7008" w:rsidRDefault="00BD26D0" w:rsidP="00BD26D0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DD7008">
        <w:rPr>
          <w:rFonts w:ascii="Times New Roman" w:eastAsia="Calibri" w:hAnsi="Times New Roman" w:cs="Times New Roman"/>
          <w:b/>
          <w:bCs/>
          <w:sz w:val="24"/>
          <w:szCs w:val="24"/>
        </w:rPr>
        <w:t>Минимални и специфични изисквания, предвидени в нормативните актове за заемане на длъжността</w:t>
      </w:r>
      <w:r w:rsidRPr="00DD70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F4944" w:rsidRPr="00DD7008" w:rsidRDefault="007F4944" w:rsidP="007F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- степен на образование - висше, магистър, професионална област – право, икономика, аграрна икономика;</w:t>
      </w:r>
    </w:p>
    <w:p w:rsidR="007F4944" w:rsidRPr="00DD7008" w:rsidRDefault="007F4944" w:rsidP="007F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6 години</w:t>
      </w:r>
    </w:p>
    <w:p w:rsidR="007F4944" w:rsidRPr="00DD7008" w:rsidRDefault="007F4944" w:rsidP="007F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І младши   </w:t>
      </w:r>
    </w:p>
    <w:p w:rsidR="007F4944" w:rsidRPr="00DD7008" w:rsidRDefault="007F4944" w:rsidP="007F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 на Министерство на земеделието, храните и горите: Закон за администрацията, Закон за държавния служител, Закон за защита на личните данни, Кодекс на труда, Закон за достъп до обществена информация, Закон за електронното управление,</w:t>
      </w:r>
      <w:r w:rsidR="0091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административното обслужване, Кодекс за поведение на служителите в държавната администрация, както и други нормативни актове свързани с дейността на ОД „Земеделие“.</w:t>
      </w:r>
    </w:p>
    <w:p w:rsidR="007F4944" w:rsidRPr="00DD7008" w:rsidRDefault="007F4944" w:rsidP="007F4944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7F4944" w:rsidRPr="00DD7008" w:rsidRDefault="007F4944" w:rsidP="007F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FF0DFE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компютърна грамотност: MS 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BD26D0" w:rsidRPr="00DD7008" w:rsidRDefault="00BD26D0" w:rsidP="00050FF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</w:t>
      </w:r>
      <w:r w:rsidR="007F4944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идетелство за управление на МПС.</w:t>
      </w:r>
    </w:p>
    <w:p w:rsidR="007F4944" w:rsidRPr="00DD7008" w:rsidRDefault="00BD26D0" w:rsidP="00101B44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="007F4944"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7F4944"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F4944" w:rsidRPr="00DD7008">
        <w:rPr>
          <w:rFonts w:ascii="Times New Roman" w:eastAsia="Times New Roman" w:hAnsi="Times New Roman" w:cs="Times New Roman"/>
          <w:w w:val="90"/>
          <w:sz w:val="24"/>
          <w:szCs w:val="24"/>
        </w:rPr>
        <w:t>Ръководи, планира, координира и контролира дейността на Областна дирекция „Земеделие“ – Кюстендил, за точно спа</w:t>
      </w:r>
      <w:r w:rsidR="00101B44" w:rsidRPr="00DD7008">
        <w:rPr>
          <w:rFonts w:ascii="Times New Roman" w:eastAsia="Times New Roman" w:hAnsi="Times New Roman" w:cs="Times New Roman"/>
          <w:w w:val="90"/>
          <w:sz w:val="24"/>
          <w:szCs w:val="24"/>
        </w:rPr>
        <w:t>зване на нормативните актове и</w:t>
      </w:r>
      <w:r w:rsidR="007F4944" w:rsidRPr="00DD7008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разпорежданията на директора;</w:t>
      </w:r>
      <w:r w:rsidR="00101B44" w:rsidRPr="00DD7008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 w:rsidR="007F4944" w:rsidRPr="00DD7008">
        <w:rPr>
          <w:rFonts w:ascii="Times New Roman" w:eastAsia="Times New Roman" w:hAnsi="Times New Roman" w:cs="Times New Roman"/>
          <w:w w:val="90"/>
          <w:sz w:val="24"/>
          <w:szCs w:val="24"/>
        </w:rPr>
        <w:t>Отговаря за планирането и отчетността при изпълнението на ежегодните цели на областната дирекция;</w:t>
      </w:r>
      <w:r w:rsidR="00101B44" w:rsidRPr="00DD7008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 w:rsidR="007F4944" w:rsidRPr="00DD7008">
        <w:rPr>
          <w:rFonts w:ascii="Times New Roman" w:eastAsia="Times New Roman" w:hAnsi="Times New Roman" w:cs="Times New Roman"/>
          <w:w w:val="90"/>
          <w:sz w:val="24"/>
          <w:szCs w:val="24"/>
        </w:rPr>
        <w:t>Създава условия за нормална и ефективна работа на</w:t>
      </w:r>
      <w:r w:rsidR="00101B44" w:rsidRPr="00DD7008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звената на областната дирекция и други; </w:t>
      </w:r>
      <w:r w:rsidR="007F4944" w:rsidRPr="00DD7008">
        <w:rPr>
          <w:rFonts w:ascii="Times New Roman" w:eastAsia="Times New Roman" w:hAnsi="Times New Roman" w:cs="Times New Roman"/>
          <w:w w:val="90"/>
          <w:sz w:val="24"/>
          <w:szCs w:val="24"/>
        </w:rPr>
        <w:t>Контролира работата с документите, тяхното съхраняване и опазването на служебната тайна;</w:t>
      </w:r>
    </w:p>
    <w:p w:rsidR="00E2394B" w:rsidRPr="00DD7008" w:rsidRDefault="00B3102D" w:rsidP="00603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AD360A" w:rsidRPr="00DD7008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proofErr w:type="gramStart"/>
      <w:r w:rsidR="00BD26D0" w:rsidRPr="00DD70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BD26D0"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заплата за </w:t>
      </w:r>
      <w:r w:rsidR="00ED0DE3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ED0DE3"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Главен секретар” </w:t>
      </w:r>
      <w:r w:rsidR="00ED0DE3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ED0DE3"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D0DE3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- Кюстендил</w:t>
      </w:r>
      <w:r w:rsidR="00A21DBD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23291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94627A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 xml:space="preserve">от </w:t>
      </w:r>
      <w:r w:rsidR="00585235" w:rsidRPr="00DD7008">
        <w:rPr>
          <w:rFonts w:ascii="Times New Roman" w:hAnsi="Times New Roman" w:cs="Times New Roman"/>
          <w:sz w:val="24"/>
          <w:szCs w:val="24"/>
        </w:rPr>
        <w:t>6</w:t>
      </w:r>
      <w:r w:rsidR="0060365A" w:rsidRPr="00DD7008">
        <w:rPr>
          <w:rFonts w:ascii="Times New Roman" w:hAnsi="Times New Roman" w:cs="Times New Roman"/>
          <w:sz w:val="24"/>
          <w:szCs w:val="24"/>
        </w:rPr>
        <w:t>0</w:t>
      </w:r>
      <w:r w:rsidR="00E2394B" w:rsidRPr="00DD7008">
        <w:rPr>
          <w:rFonts w:ascii="Times New Roman" w:hAnsi="Times New Roman" w:cs="Times New Roman"/>
          <w:sz w:val="24"/>
          <w:szCs w:val="24"/>
        </w:rPr>
        <w:t>0.00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>лв.</w:t>
      </w:r>
      <w:proofErr w:type="gramEnd"/>
      <w:r w:rsidR="00E2394B" w:rsidRPr="00DD7008">
        <w:rPr>
          <w:rFonts w:ascii="Times New Roman" w:hAnsi="Times New Roman" w:cs="Times New Roman"/>
          <w:sz w:val="24"/>
          <w:szCs w:val="24"/>
        </w:rPr>
        <w:t xml:space="preserve"> до </w:t>
      </w:r>
      <w:r w:rsidR="0060365A" w:rsidRPr="00DD7008">
        <w:rPr>
          <w:rFonts w:ascii="Times New Roman" w:hAnsi="Times New Roman" w:cs="Times New Roman"/>
          <w:sz w:val="24"/>
          <w:szCs w:val="24"/>
        </w:rPr>
        <w:t>2</w:t>
      </w:r>
      <w:r w:rsidR="00E2394B" w:rsidRPr="00DD7008">
        <w:rPr>
          <w:rFonts w:ascii="Times New Roman" w:hAnsi="Times New Roman" w:cs="Times New Roman"/>
          <w:sz w:val="24"/>
          <w:szCs w:val="24"/>
        </w:rPr>
        <w:t>1</w:t>
      </w:r>
      <w:r w:rsidR="0060365A" w:rsidRPr="00DD7008">
        <w:rPr>
          <w:rFonts w:ascii="Times New Roman" w:hAnsi="Times New Roman" w:cs="Times New Roman"/>
          <w:sz w:val="24"/>
          <w:szCs w:val="24"/>
        </w:rPr>
        <w:t>0</w:t>
      </w:r>
      <w:r w:rsidR="00E2394B" w:rsidRPr="00DD7008">
        <w:rPr>
          <w:rFonts w:ascii="Times New Roman" w:hAnsi="Times New Roman" w:cs="Times New Roman"/>
          <w:sz w:val="24"/>
          <w:szCs w:val="24"/>
        </w:rPr>
        <w:t>0.00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>лв.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>/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 xml:space="preserve">при 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>назначаване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 xml:space="preserve"> основната месечна 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>заплата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 xml:space="preserve"> ще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 xml:space="preserve"> бъде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 xml:space="preserve"> определена,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 xml:space="preserve">чл. 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DD7008">
        <w:rPr>
          <w:rFonts w:ascii="Times New Roman" w:hAnsi="Times New Roman" w:cs="Times New Roman"/>
          <w:sz w:val="24"/>
          <w:szCs w:val="24"/>
        </w:rPr>
        <w:t>67,</w:t>
      </w:r>
      <w:r w:rsidR="00A21DBD" w:rsidRPr="00DD7008">
        <w:rPr>
          <w:rFonts w:ascii="Times New Roman" w:hAnsi="Times New Roman" w:cs="Times New Roman"/>
          <w:sz w:val="24"/>
          <w:szCs w:val="24"/>
        </w:rPr>
        <w:t xml:space="preserve"> </w:t>
      </w:r>
      <w:r w:rsidR="00D067FF" w:rsidRPr="00DD7008">
        <w:rPr>
          <w:rFonts w:ascii="Times New Roman" w:hAnsi="Times New Roman" w:cs="Times New Roman"/>
          <w:sz w:val="24"/>
          <w:szCs w:val="24"/>
        </w:rPr>
        <w:t xml:space="preserve"> ал. 4 от ЗДСл </w:t>
      </w:r>
      <w:r w:rsidR="00E2394B" w:rsidRPr="00DD7008">
        <w:rPr>
          <w:rFonts w:ascii="Times New Roman" w:hAnsi="Times New Roman" w:cs="Times New Roman"/>
          <w:sz w:val="24"/>
          <w:szCs w:val="24"/>
        </w:rPr>
        <w:t xml:space="preserve"> и Наредбата за заплатите на служителите в държавната администрация/.</w:t>
      </w:r>
      <w:r w:rsidR="00BD26D0"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</w:p>
    <w:p w:rsidR="00BD26D0" w:rsidRPr="00DD7008" w:rsidRDefault="00BD26D0" w:rsidP="0060365A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    4. Начин за провеждане на конкурса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F4944" w:rsidRPr="00DD7008" w:rsidRDefault="007F4944" w:rsidP="007F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защита на концепция за стратегическо управление: „Административно ръководство, координация и контрол върху дейността на Областна дирекция „Земеделие“ – Кюстендил;</w:t>
      </w:r>
    </w:p>
    <w:p w:rsidR="007F4944" w:rsidRPr="00DD7008" w:rsidRDefault="007F4944" w:rsidP="007F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- интервю.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BD26D0" w:rsidRPr="00DD7008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BD26D0" w:rsidRPr="00DD7008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DD7008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</w:t>
      </w:r>
      <w:r w:rsidR="00653649" w:rsidRPr="00DD7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00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</w:t>
      </w:r>
      <w:r w:rsidR="00653649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длъжност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BD26D0" w:rsidRPr="00DD7008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Копия от документи, за придобита образователно - квалификационна степен</w:t>
      </w:r>
      <w:r w:rsidR="00BF00AD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допълнителни квалификации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Pr="00DD7008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Копие от документите, удостоверяващи продължителността на професионалния опит или придобития ранг като държавен служител ;  </w:t>
      </w:r>
    </w:p>
    <w:p w:rsidR="00BD26D0" w:rsidRPr="00DD7008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DD7008">
        <w:rPr>
          <w:rFonts w:ascii="Times New Roman" w:eastAsia="Times New Roman" w:hAnsi="Times New Roman" w:cs="Times New Roman"/>
          <w:sz w:val="24"/>
          <w:szCs w:val="24"/>
        </w:rPr>
        <w:t>Копие от Свидетелство за управление на МПС;</w:t>
      </w:r>
    </w:p>
    <w:p w:rsidR="00BD26D0" w:rsidRPr="00DD7008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44, ет.</w:t>
      </w:r>
      <w:r w:rsidR="00767FD0"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(Деловодство).</w:t>
      </w:r>
    </w:p>
    <w:p w:rsidR="00BD26D0" w:rsidRPr="00DD7008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D7008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</w:t>
      </w:r>
      <w:r w:rsidR="00E52787" w:rsidRPr="00DD7008">
        <w:rPr>
          <w:rFonts w:ascii="Times New Roman" w:eastAsia="MS Mincho" w:hAnsi="Times New Roman" w:cs="Times New Roman"/>
          <w:sz w:val="24"/>
          <w:szCs w:val="20"/>
        </w:rPr>
        <w:t>подадени</w:t>
      </w:r>
      <w:r w:rsidRPr="00DD7008">
        <w:rPr>
          <w:rFonts w:ascii="Times New Roman" w:eastAsia="MS Mincho" w:hAnsi="Times New Roman" w:cs="Times New Roman"/>
          <w:sz w:val="24"/>
          <w:szCs w:val="20"/>
        </w:rPr>
        <w:t xml:space="preserve"> лично или чрез пълномощник /нотариално заверено пълномощно/ </w:t>
      </w:r>
      <w:r w:rsidRPr="00DD7008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767FD0"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proofErr w:type="gramStart"/>
      <w:r w:rsidR="00DA2302"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тел</w:t>
      </w:r>
      <w:proofErr w:type="gramEnd"/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. 078/ 55 - 02 – 7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D7008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</w:t>
      </w:r>
      <w:r w:rsidR="008B0396" w:rsidRPr="00DD7008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D7008">
        <w:rPr>
          <w:rFonts w:ascii="Times New Roman" w:eastAsia="Times New Roman" w:hAnsi="Times New Roman" w:cs="Times New Roman"/>
          <w:sz w:val="24"/>
          <w:szCs w:val="24"/>
        </w:rPr>
        <w:t xml:space="preserve"> до 17:00 часа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70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D70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DD7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DD7008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DD70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7" w:history="1">
        <w:r w:rsidRPr="00DD7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DD70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7FA" w:rsidRPr="00B2507B" w:rsidRDefault="002777FA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008">
        <w:rPr>
          <w:rFonts w:ascii="Times New Roman" w:eastAsia="Times New Roman" w:hAnsi="Times New Roman" w:cs="Times New Roman"/>
          <w:sz w:val="24"/>
          <w:szCs w:val="24"/>
        </w:rPr>
        <w:t>Краен с</w:t>
      </w:r>
      <w:r w:rsidR="0073331F" w:rsidRPr="00DD7008">
        <w:rPr>
          <w:rFonts w:ascii="Times New Roman" w:eastAsia="Times New Roman" w:hAnsi="Times New Roman" w:cs="Times New Roman"/>
          <w:sz w:val="24"/>
          <w:szCs w:val="24"/>
        </w:rPr>
        <w:t>рок за подаване на документи –</w:t>
      </w:r>
      <w:r w:rsidR="00B2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17.12.2018</w:t>
      </w:r>
      <w:r w:rsidR="00B2507B">
        <w:rPr>
          <w:rFonts w:ascii="Times New Roman" w:eastAsia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BD26D0" w:rsidRPr="00DD7008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D26D0" w:rsidRPr="00DD7008" w:rsidRDefault="00BD26D0" w:rsidP="00BD26D0">
      <w:pPr>
        <w:rPr>
          <w:rFonts w:ascii="Times New Roman" w:eastAsia="Calibri" w:hAnsi="Times New Roman" w:cs="Times New Roman"/>
        </w:rPr>
      </w:pPr>
    </w:p>
    <w:p w:rsidR="00EC73BE" w:rsidRPr="00DD7008" w:rsidRDefault="00EC73BE">
      <w:pPr>
        <w:rPr>
          <w:rFonts w:ascii="Times New Roman" w:hAnsi="Times New Roman" w:cs="Times New Roman"/>
        </w:rPr>
      </w:pPr>
    </w:p>
    <w:sectPr w:rsidR="00EC73BE" w:rsidRPr="00DD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0A188D"/>
    <w:rsid w:val="000F672B"/>
    <w:rsid w:val="00101B44"/>
    <w:rsid w:val="00123291"/>
    <w:rsid w:val="00142AA5"/>
    <w:rsid w:val="001B1AE2"/>
    <w:rsid w:val="002366A1"/>
    <w:rsid w:val="002777FA"/>
    <w:rsid w:val="00350C99"/>
    <w:rsid w:val="00391296"/>
    <w:rsid w:val="003E2A3A"/>
    <w:rsid w:val="003F0D1E"/>
    <w:rsid w:val="00424AD8"/>
    <w:rsid w:val="004378DD"/>
    <w:rsid w:val="004446EE"/>
    <w:rsid w:val="00464AB1"/>
    <w:rsid w:val="00487C43"/>
    <w:rsid w:val="004D1F4B"/>
    <w:rsid w:val="004E5591"/>
    <w:rsid w:val="00517FED"/>
    <w:rsid w:val="00523FB9"/>
    <w:rsid w:val="00530EDE"/>
    <w:rsid w:val="00542850"/>
    <w:rsid w:val="0056592C"/>
    <w:rsid w:val="00566431"/>
    <w:rsid w:val="00585235"/>
    <w:rsid w:val="005A2137"/>
    <w:rsid w:val="0060365A"/>
    <w:rsid w:val="006072BD"/>
    <w:rsid w:val="00616EAB"/>
    <w:rsid w:val="00653649"/>
    <w:rsid w:val="006E6784"/>
    <w:rsid w:val="0073331F"/>
    <w:rsid w:val="00747942"/>
    <w:rsid w:val="00767FD0"/>
    <w:rsid w:val="007859D6"/>
    <w:rsid w:val="00786DE7"/>
    <w:rsid w:val="007912C4"/>
    <w:rsid w:val="007A36A4"/>
    <w:rsid w:val="007A5FCD"/>
    <w:rsid w:val="007D0F80"/>
    <w:rsid w:val="007F05F0"/>
    <w:rsid w:val="007F4944"/>
    <w:rsid w:val="0083558A"/>
    <w:rsid w:val="00835872"/>
    <w:rsid w:val="00836252"/>
    <w:rsid w:val="008927F6"/>
    <w:rsid w:val="008B0396"/>
    <w:rsid w:val="008C3203"/>
    <w:rsid w:val="008F2FF3"/>
    <w:rsid w:val="00911C7F"/>
    <w:rsid w:val="00927972"/>
    <w:rsid w:val="00931AB0"/>
    <w:rsid w:val="0094627A"/>
    <w:rsid w:val="009F0E11"/>
    <w:rsid w:val="00A21DBD"/>
    <w:rsid w:val="00A246D1"/>
    <w:rsid w:val="00AD360A"/>
    <w:rsid w:val="00AF1D31"/>
    <w:rsid w:val="00B2507B"/>
    <w:rsid w:val="00B3102D"/>
    <w:rsid w:val="00B43581"/>
    <w:rsid w:val="00BC0E74"/>
    <w:rsid w:val="00BD26D0"/>
    <w:rsid w:val="00BE708F"/>
    <w:rsid w:val="00BF00AD"/>
    <w:rsid w:val="00BF2CC4"/>
    <w:rsid w:val="00C1038E"/>
    <w:rsid w:val="00C17A64"/>
    <w:rsid w:val="00C54FBD"/>
    <w:rsid w:val="00D067FF"/>
    <w:rsid w:val="00D07BFB"/>
    <w:rsid w:val="00D3169B"/>
    <w:rsid w:val="00D34577"/>
    <w:rsid w:val="00D77EBE"/>
    <w:rsid w:val="00DA2302"/>
    <w:rsid w:val="00DC1FB9"/>
    <w:rsid w:val="00DD7008"/>
    <w:rsid w:val="00DF7456"/>
    <w:rsid w:val="00E04170"/>
    <w:rsid w:val="00E2394B"/>
    <w:rsid w:val="00E52787"/>
    <w:rsid w:val="00E61430"/>
    <w:rsid w:val="00E7236D"/>
    <w:rsid w:val="00E76BAD"/>
    <w:rsid w:val="00EC73BE"/>
    <w:rsid w:val="00EC7627"/>
    <w:rsid w:val="00ED0DE3"/>
    <w:rsid w:val="00FA2400"/>
    <w:rsid w:val="00FD60F6"/>
    <w:rsid w:val="00FF0DFE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zh.government.bg/odz-kustend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87</cp:revision>
  <cp:lastPrinted>2018-10-24T13:18:00Z</cp:lastPrinted>
  <dcterms:created xsi:type="dcterms:W3CDTF">2014-01-07T13:48:00Z</dcterms:created>
  <dcterms:modified xsi:type="dcterms:W3CDTF">2018-12-06T11:43:00Z</dcterms:modified>
</cp:coreProperties>
</file>