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5F" w:rsidRPr="00753A5F" w:rsidRDefault="00753A5F" w:rsidP="00753A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53A5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6C646" wp14:editId="055163B2">
                <wp:simplePos x="0" y="0"/>
                <wp:positionH relativeFrom="column">
                  <wp:posOffset>551815</wp:posOffset>
                </wp:positionH>
                <wp:positionV relativeFrom="paragraph">
                  <wp:posOffset>146685</wp:posOffset>
                </wp:positionV>
                <wp:extent cx="0" cy="800100"/>
                <wp:effectExtent l="13970" t="13970" r="5080" b="508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182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43.45pt;margin-top:11.55pt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"/>
            </w:pict>
          </mc:Fallback>
        </mc:AlternateContent>
      </w:r>
      <w:r w:rsidRPr="00753A5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136F6C63" wp14:editId="349DBD80">
            <wp:simplePos x="0" y="0"/>
            <wp:positionH relativeFrom="column">
              <wp:posOffset>-131445</wp:posOffset>
            </wp:positionH>
            <wp:positionV relativeFrom="paragraph">
              <wp:posOffset>140970</wp:posOffset>
            </wp:positionV>
            <wp:extent cx="600710" cy="832485"/>
            <wp:effectExtent l="0" t="0" r="8890" b="5715"/>
            <wp:wrapSquare wrapText="bothSides"/>
            <wp:docPr id="2" name="Картина 9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A5F" w:rsidRPr="00753A5F" w:rsidRDefault="00753A5F" w:rsidP="00753A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53A5F">
        <w:rPr>
          <w:rFonts w:ascii="Times New Roman" w:eastAsia="Times New Roman" w:hAnsi="Times New Roman" w:cs="Times New Roman"/>
          <w:b/>
          <w:bCs/>
          <w:sz w:val="28"/>
          <w:szCs w:val="28"/>
        </w:rPr>
        <w:t>РЕПУБЛИКА БЪЛГАРИЯ</w:t>
      </w:r>
    </w:p>
    <w:p w:rsidR="00753A5F" w:rsidRPr="00753A5F" w:rsidRDefault="00753A5F" w:rsidP="00753A5F">
      <w:pPr>
        <w:pBdr>
          <w:bottom w:val="double" w:sz="6" w:space="1" w:color="auto"/>
        </w:pBdr>
        <w:tabs>
          <w:tab w:val="right" w:pos="7826"/>
        </w:tabs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en-GB"/>
        </w:rPr>
      </w:pPr>
      <w:r w:rsidRPr="00753A5F">
        <w:rPr>
          <w:rFonts w:ascii="Journal" w:eastAsia="Times New Roman" w:hAnsi="Journal" w:cs="Times New Roman"/>
          <w:b/>
          <w:bCs/>
          <w:sz w:val="24"/>
          <w:szCs w:val="24"/>
        </w:rPr>
        <w:t xml:space="preserve">МИНИСТЕРСТВО НА </w:t>
      </w:r>
      <w:r w:rsidRPr="00753A5F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ЗЕМЕДЕЛИЕТО И ХРАНИТЕ</w:t>
      </w:r>
    </w:p>
    <w:p w:rsidR="00753A5F" w:rsidRPr="00753A5F" w:rsidRDefault="00753A5F" w:rsidP="00753A5F">
      <w:pPr>
        <w:spacing w:after="0" w:line="240" w:lineRule="auto"/>
        <w:rPr>
          <w:rFonts w:ascii="Journal" w:eastAsia="Times New Roman" w:hAnsi="Journal" w:cs="Times New Roman"/>
          <w:b/>
          <w:lang w:val="en-US"/>
        </w:rPr>
      </w:pPr>
      <w:r w:rsidRPr="00753A5F">
        <w:rPr>
          <w:rFonts w:ascii="Times New Roman" w:eastAsia="Times New Roman" w:hAnsi="Times New Roman" w:cs="Times New Roman"/>
          <w:b/>
          <w:bCs/>
        </w:rPr>
        <w:t>ОБЛАСТНА</w:t>
      </w:r>
      <w:r w:rsidRPr="00753A5F">
        <w:rPr>
          <w:rFonts w:ascii="Journal" w:eastAsia="Times New Roman" w:hAnsi="Journal" w:cs="Times New Roman"/>
          <w:b/>
        </w:rPr>
        <w:t xml:space="preserve"> ДИРЕКЦИЯ “ЗЕМЕДЕЛИЕ”- КЮСТЕНДИЛ</w:t>
      </w:r>
    </w:p>
    <w:p w:rsidR="00753A5F" w:rsidRPr="00753A5F" w:rsidRDefault="00753A5F" w:rsidP="00753A5F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</w:rPr>
      </w:pPr>
      <w:r w:rsidRPr="00753A5F">
        <w:rPr>
          <w:rFonts w:ascii="Journal" w:eastAsia="Times New Roman" w:hAnsi="Journal" w:cs="Times New Roman"/>
          <w:b/>
          <w:sz w:val="16"/>
          <w:szCs w:val="16"/>
        </w:rPr>
        <w:t>2500, Кюстендил, ул. ”Демокрация” 44, тел. 55-02-71,</w:t>
      </w:r>
      <w:r w:rsidRPr="00753A5F">
        <w:rPr>
          <w:rFonts w:ascii="Journal" w:eastAsia="Times New Roman" w:hAnsi="Journal" w:cs="Times New Roman"/>
          <w:b/>
          <w:sz w:val="16"/>
          <w:szCs w:val="16"/>
          <w:lang w:val="en-US"/>
        </w:rPr>
        <w:t xml:space="preserve"> </w:t>
      </w:r>
      <w:r w:rsidRPr="00753A5F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r w:rsidRPr="00753A5F">
        <w:rPr>
          <w:rFonts w:ascii="Journal" w:eastAsia="Times New Roman" w:hAnsi="Journal" w:cs="Times New Roman"/>
          <w:b/>
          <w:sz w:val="16"/>
          <w:szCs w:val="16"/>
          <w:lang w:val="en-GB"/>
        </w:rPr>
        <w:t>E-mail: ODZG_Kyustendil@mzh.government.bg</w:t>
      </w:r>
    </w:p>
    <w:p w:rsidR="00753A5F" w:rsidRDefault="00753A5F">
      <w:pPr>
        <w:rPr>
          <w:sz w:val="24"/>
          <w:szCs w:val="24"/>
        </w:rPr>
      </w:pPr>
    </w:p>
    <w:p w:rsidR="00753A5F" w:rsidRDefault="00753A5F">
      <w:pPr>
        <w:rPr>
          <w:sz w:val="24"/>
          <w:szCs w:val="24"/>
        </w:rPr>
      </w:pPr>
      <w:bookmarkStart w:id="0" w:name="_GoBack"/>
      <w:bookmarkEnd w:id="0"/>
    </w:p>
    <w:p w:rsidR="00753A5F" w:rsidRDefault="00753A5F">
      <w:pPr>
        <w:rPr>
          <w:sz w:val="24"/>
          <w:szCs w:val="24"/>
        </w:rPr>
      </w:pPr>
    </w:p>
    <w:p w:rsidR="00342319" w:rsidRPr="00753A5F" w:rsidRDefault="00342319" w:rsidP="00753A5F">
      <w:pPr>
        <w:jc w:val="center"/>
        <w:rPr>
          <w:rFonts w:ascii="Arial" w:hAnsi="Arial" w:cs="Arial"/>
          <w:sz w:val="28"/>
          <w:szCs w:val="28"/>
        </w:rPr>
      </w:pPr>
      <w:r w:rsidRPr="00753A5F">
        <w:rPr>
          <w:rFonts w:ascii="Arial" w:hAnsi="Arial" w:cs="Arial"/>
          <w:sz w:val="28"/>
          <w:szCs w:val="28"/>
        </w:rPr>
        <w:t>ГОДИШЕН ОТЧЕТ на постъпили заявления по Закона за достъп до обществена информация в Областна дирекция „Земеделие“ – Кюстендил през 2025 година</w:t>
      </w:r>
    </w:p>
    <w:p w:rsidR="00342319" w:rsidRDefault="00342319">
      <w:pPr>
        <w:rPr>
          <w:sz w:val="24"/>
          <w:szCs w:val="24"/>
        </w:rPr>
      </w:pPr>
    </w:p>
    <w:p w:rsidR="008C3C9B" w:rsidRDefault="008C3C9B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8160A5" w:rsidRDefault="00C8324B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Обща информация за заявленията за ДОИ и тяхното разглеждане през 2025 г.</w:t>
      </w:r>
    </w:p>
    <w:tbl>
      <w:tblPr>
        <w:tblW w:w="9056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022"/>
        <w:gridCol w:w="1171"/>
        <w:gridCol w:w="1365"/>
        <w:gridCol w:w="1187"/>
        <w:gridCol w:w="1187"/>
        <w:gridCol w:w="1281"/>
        <w:gridCol w:w="1356"/>
      </w:tblGrid>
      <w:tr w:rsidR="00C8324B" w:rsidRPr="00C8324B" w:rsidTr="00310B72">
        <w:trPr>
          <w:tblHeader/>
        </w:trPr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C8324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1.Общ брой постъпили заявления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C8324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2. Общ брой заявления, оставени без разглеждане (на осн. чл. чл. 4, ал. 1 от ЗДОИ, чл. 8 от ЗДОИ и чл. 25, ал. 2 от ЗДОИ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C8324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3. Общ брой заявления, за които заявителите са били уведомени, че информацията не съществува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C8324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4. Общ брой заявления с предоставен пълен достъп до исканата информация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C8324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5. Общ брой заявления с предоставен частичен достъп до исканата информация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C8324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6. Общ брой заявления с пълен отказ за предоставяне на исканата информация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C8324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7. Общ брой заявления препратени по компетентност</w:t>
            </w:r>
          </w:p>
        </w:tc>
      </w:tr>
      <w:tr w:rsidR="00C8324B" w:rsidRPr="00C8324B" w:rsidTr="00310B72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C8324B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C8324B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C8324B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C8324B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C8324B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C8324B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C8324B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324B" w:rsidRPr="00C8324B" w:rsidRDefault="00C8324B" w:rsidP="00C832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C8324B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</w:tr>
    </w:tbl>
    <w:p w:rsidR="00310B72" w:rsidRDefault="00310B72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C8324B" w:rsidRDefault="00310B72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Постъпили заявления от субекти на правото на ДОИ през 2025 г.</w:t>
      </w:r>
    </w:p>
    <w:tbl>
      <w:tblPr>
        <w:tblW w:w="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2"/>
        <w:gridCol w:w="441"/>
      </w:tblGrid>
      <w:tr w:rsidR="00310B72" w:rsidRPr="00310B72" w:rsidTr="00310B72">
        <w:trPr>
          <w:gridAfter w:val="1"/>
          <w:tblHeader/>
        </w:trPr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10B72" w:rsidRPr="00310B72" w:rsidRDefault="00310B72" w:rsidP="00310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310B7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br/>
              <w:t>Брой постъпили заявления за ДОИ</w:t>
            </w:r>
          </w:p>
        </w:tc>
      </w:tr>
      <w:tr w:rsidR="00310B72" w:rsidRPr="00310B72" w:rsidTr="00310B72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0B72" w:rsidRPr="00310B72" w:rsidRDefault="00310B72" w:rsidP="00310B7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310B72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От граждани на Република България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0B72" w:rsidRPr="00310B72" w:rsidRDefault="00310B72" w:rsidP="00310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310B72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</w:t>
            </w:r>
          </w:p>
        </w:tc>
      </w:tr>
      <w:tr w:rsidR="00310B72" w:rsidRPr="00310B72" w:rsidTr="00310B72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0B72" w:rsidRPr="00310B72" w:rsidRDefault="00310B72" w:rsidP="00310B7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310B72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От чужденци и лица без гражданство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0B72" w:rsidRPr="00310B72" w:rsidRDefault="00310B72" w:rsidP="00310B7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310B72" w:rsidRPr="00310B72" w:rsidTr="00310B72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0B72" w:rsidRPr="00310B72" w:rsidRDefault="00310B72" w:rsidP="00310B7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310B72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От журналисти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0B72" w:rsidRPr="00310B72" w:rsidRDefault="00310B72" w:rsidP="00310B7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310B72" w:rsidRPr="00310B72" w:rsidTr="00310B72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0B72" w:rsidRPr="00310B72" w:rsidRDefault="00310B72" w:rsidP="00310B7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310B72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От търговци (ЕТ, търговски дружества, кооперации)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0B72" w:rsidRPr="00310B72" w:rsidRDefault="00310B72" w:rsidP="00310B7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310B72" w:rsidRPr="00310B72" w:rsidTr="00310B72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0B72" w:rsidRPr="00310B72" w:rsidRDefault="00310B72" w:rsidP="00310B7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310B72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От юридически лица с нестопанска цел (сдружения, фондации)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0B72" w:rsidRPr="00310B72" w:rsidRDefault="00310B72" w:rsidP="00310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310B72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6</w:t>
            </w:r>
          </w:p>
        </w:tc>
      </w:tr>
      <w:tr w:rsidR="00310B72" w:rsidRPr="00310B72" w:rsidTr="00310B72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0B72" w:rsidRPr="00310B72" w:rsidRDefault="00310B72" w:rsidP="00310B7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310B72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Общ брой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0B72" w:rsidRPr="00310B72" w:rsidRDefault="00310B72" w:rsidP="00310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310B72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8.00</w:t>
            </w:r>
          </w:p>
        </w:tc>
      </w:tr>
    </w:tbl>
    <w:p w:rsidR="00310B72" w:rsidRDefault="00310B72"/>
    <w:p w:rsidR="00117BBA" w:rsidRDefault="00117BBA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Заявления за ДОИ през 2025 г., оставени без разглеждане</w:t>
      </w:r>
    </w:p>
    <w:tbl>
      <w:tblPr>
        <w:tblW w:w="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2691"/>
        <w:gridCol w:w="2548"/>
        <w:gridCol w:w="658"/>
        <w:gridCol w:w="441"/>
      </w:tblGrid>
      <w:tr w:rsidR="00117BBA" w:rsidRPr="00117BBA" w:rsidTr="00117BBA">
        <w:trPr>
          <w:gridAfter w:val="1"/>
          <w:tblHeader/>
        </w:trPr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br/>
              <w:t>Брой заявления, оставени без разглеждане на осн. чл. 25, ал. 2 от ЗДОИ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Брой заявления, оставени без разглеждане на осн. чл. 4, ал. 1 от ЗДОИ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Брой заявления, оставени без разглеждане на осн. чл. 8 от ЗДОИ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Общ брой</w:t>
            </w:r>
          </w:p>
        </w:tc>
      </w:tr>
      <w:tr w:rsidR="00117BBA" w:rsidRPr="00117BBA" w:rsidTr="00117BBA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0.00</w:t>
            </w:r>
          </w:p>
        </w:tc>
      </w:tr>
    </w:tbl>
    <w:p w:rsidR="00117BBA" w:rsidRDefault="00117BBA"/>
    <w:p w:rsidR="00117BBA" w:rsidRDefault="00117BBA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lastRenderedPageBreak/>
        <w:t> Постъпили заявления за ДОИ по начин на поискване през 2025 г.</w:t>
      </w:r>
    </w:p>
    <w:tbl>
      <w:tblPr>
        <w:tblW w:w="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550"/>
      </w:tblGrid>
      <w:tr w:rsidR="00117BBA" w:rsidRPr="00117BBA" w:rsidTr="00117BBA">
        <w:trPr>
          <w:tblHeader/>
        </w:trPr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Начин на поискване на ДОИ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Брой</w:t>
            </w:r>
          </w:p>
        </w:tc>
      </w:tr>
      <w:tr w:rsidR="00117BBA" w:rsidRPr="00117BBA" w:rsidTr="00117BBA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Писмени заявления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117BBA" w:rsidRPr="00117BBA" w:rsidTr="00117BBA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Устни заявления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117BBA" w:rsidRPr="00117BBA" w:rsidTr="00117BBA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Електронни заявления (e-mail)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7</w:t>
            </w:r>
          </w:p>
        </w:tc>
      </w:tr>
      <w:tr w:rsidR="00117BBA" w:rsidRPr="00117BBA" w:rsidTr="00117BBA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Платформа за достъп до обществена информация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1</w:t>
            </w:r>
          </w:p>
        </w:tc>
      </w:tr>
      <w:tr w:rsidR="00117BBA" w:rsidRPr="00117BBA" w:rsidTr="00117BBA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Общ брой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7BBA" w:rsidRPr="00117BBA" w:rsidRDefault="00117BBA" w:rsidP="0011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117BBA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8.00</w:t>
            </w:r>
          </w:p>
        </w:tc>
      </w:tr>
    </w:tbl>
    <w:p w:rsidR="00117BBA" w:rsidRDefault="00117BBA"/>
    <w:p w:rsidR="00F709DE" w:rsidRDefault="00F709D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Постъпили заявления за ДОИ по вид на информацията през 2025г.</w:t>
      </w:r>
    </w:p>
    <w:tbl>
      <w:tblPr>
        <w:tblW w:w="5043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3"/>
        <w:gridCol w:w="550"/>
      </w:tblGrid>
      <w:tr w:rsidR="00F709DE" w:rsidRPr="00F709DE" w:rsidTr="00F709DE">
        <w:trPr>
          <w:tblHeader/>
        </w:trPr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Вид на информацията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Брой</w:t>
            </w: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Официална информация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Служебна информация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8</w:t>
            </w: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Официална и служебна информация едновременно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Общ брой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8.00</w:t>
            </w:r>
          </w:p>
        </w:tc>
      </w:tr>
    </w:tbl>
    <w:p w:rsidR="00F709DE" w:rsidRDefault="00F709D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Постъпили заявления за ДОИ през 2025 г. по теми на исканата информация</w:t>
      </w:r>
    </w:p>
    <w:p w:rsidR="00F709DE" w:rsidRPr="00F709DE" w:rsidRDefault="00F709DE" w:rsidP="00F70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3"/>
        <w:gridCol w:w="550"/>
      </w:tblGrid>
      <w:tr w:rsidR="00F709DE" w:rsidRPr="00F709DE" w:rsidTr="00F709DE">
        <w:trPr>
          <w:tblHeader/>
        </w:trPr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Теми по които е искана обществена информациия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Брой</w:t>
            </w: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Упражняване на права или законни интереси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7</w:t>
            </w: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Отчетност на институцията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1</w:t>
            </w: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Процес на вземане на решения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Изразходване на публични стредства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Контролна дейност на администрацията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Предотвратяване или разкриване на корупция или нередности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Проекти на нормативни актове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Нормативни актове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Други теми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Общ брой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8.00</w:t>
            </w:r>
          </w:p>
        </w:tc>
      </w:tr>
    </w:tbl>
    <w:p w:rsidR="00F709DE" w:rsidRDefault="00F709DE"/>
    <w:p w:rsidR="00F709DE" w:rsidRDefault="00F709D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Разглеждане на заявленията и предоставяне на ДОИ през 2025 г.</w:t>
      </w:r>
    </w:p>
    <w:tbl>
      <w:tblPr>
        <w:tblW w:w="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6"/>
        <w:gridCol w:w="550"/>
      </w:tblGrid>
      <w:tr w:rsidR="00F709DE" w:rsidRPr="00F709DE" w:rsidTr="00F709DE">
        <w:trPr>
          <w:tblHeader/>
        </w:trPr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Решения за: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Брой</w:t>
            </w: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Предоставен пълен достъп по искането/ията в заявлението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7</w:t>
            </w: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Предоставен частичен достъп по искането/исканията в заявлението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1</w:t>
            </w: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Препратено заявление в цялост до друг компетентен орган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Предоставен частичен достъп, поради компетентност за част от исканията за достъп, а за останалата част препратено заявление до друг/компетентен орган/и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Пълен отказ за предоставяне на ДОИ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Частичен отказ за предоставяне на ДОИ, а за останалата част от исканията, препратено заявление до друг компетентен орган/и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Уведомление/отказ за предоставяне на информация на основание чл. 4, ал.1 от Закона за достъп до обществена информация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Уведомление/отказ за предоставяне на обществена информация на основание чл. 8 от Закона за достъп до обществена информация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Уведомление, че органът не разполага с исканата информация на основание чл. 33, ал. 1 от Закона за достъп до обществена информация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</w:tbl>
    <w:p w:rsidR="00F709DE" w:rsidRDefault="00F709DE"/>
    <w:p w:rsidR="00F709DE" w:rsidRDefault="00F709D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lastRenderedPageBreak/>
        <w:t>Причини за удължаване на срока за предоставяне на ДОИ през 2025 г.</w:t>
      </w:r>
    </w:p>
    <w:tbl>
      <w:tblPr>
        <w:tblW w:w="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6"/>
        <w:gridCol w:w="550"/>
      </w:tblGrid>
      <w:tr w:rsidR="00F709DE" w:rsidRPr="00F709DE" w:rsidTr="00F709DE">
        <w:trPr>
          <w:tblHeader/>
        </w:trPr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Удължаване на срока за предоставяне на ДОИ поради: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Брой</w:t>
            </w: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Уточняване предмета на исканата информация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Исканата информация се отнася до трето лице и е необходимо неговото съгласие за предоставянето й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1</w:t>
            </w:r>
          </w:p>
        </w:tc>
      </w:tr>
      <w:tr w:rsidR="00F709DE" w:rsidRPr="00F709DE" w:rsidTr="00F709DE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F709DE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Други причини.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09DE" w:rsidRPr="00F709DE" w:rsidRDefault="00F709DE" w:rsidP="00F709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</w:tbl>
    <w:p w:rsidR="00F709DE" w:rsidRDefault="00F709DE"/>
    <w:p w:rsidR="00F709DE" w:rsidRDefault="00F709D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Основания за отказ за предоставяне на ДОИ през 2025 г.</w:t>
      </w:r>
    </w:p>
    <w:tbl>
      <w:tblPr>
        <w:tblW w:w="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6"/>
        <w:gridCol w:w="550"/>
      </w:tblGrid>
      <w:tr w:rsidR="0093189D" w:rsidRPr="0093189D" w:rsidTr="0093189D">
        <w:trPr>
          <w:tblHeader/>
        </w:trPr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Основания за отказ за предоставяне на ДОИ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Брой</w:t>
            </w: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1. Исканата информация е класифицирана информация, представляваща служебна тайна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2. Исканата информация е класифицирана информация, представляваща държавна тайна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3. Исканата информация представлява търговска тайна,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4. Достъпът засяга интересите на трето лице (фирма)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1</w:t>
            </w: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5. Достъпът засяга интересите на трето лице (физическо лице)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6. Исканата обществена информация е предоставена на заявителя през предходните 6 месеца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7. 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8. Служебната обществена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9. Други основания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Общ брой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1.00</w:t>
            </w:r>
          </w:p>
        </w:tc>
      </w:tr>
    </w:tbl>
    <w:p w:rsidR="0093189D" w:rsidRDefault="0093189D"/>
    <w:p w:rsidR="0093189D" w:rsidRDefault="0093189D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Срок за издаване на решението за предоставяне/отказ на ДОИ през 2025 г.</w:t>
      </w:r>
    </w:p>
    <w:tbl>
      <w:tblPr>
        <w:tblW w:w="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1385"/>
      </w:tblGrid>
      <w:tr w:rsidR="0093189D" w:rsidRPr="0093189D" w:rsidTr="0093189D">
        <w:trPr>
          <w:tblHeader/>
        </w:trPr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Брой решения</w:t>
            </w: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Веднага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В 14 дневен срок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7</w:t>
            </w: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В законноустановения срок след удължаването му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1</w:t>
            </w: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След срока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Общо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8.00</w:t>
            </w:r>
          </w:p>
        </w:tc>
      </w:tr>
    </w:tbl>
    <w:p w:rsidR="0093189D" w:rsidRDefault="0093189D"/>
    <w:p w:rsidR="0093189D" w:rsidRDefault="0093189D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Отказ на заявителя от предоставения му достъп</w:t>
      </w:r>
    </w:p>
    <w:tbl>
      <w:tblPr>
        <w:tblW w:w="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550"/>
      </w:tblGrid>
      <w:tr w:rsidR="0093189D" w:rsidRPr="0093189D" w:rsidTr="0093189D">
        <w:trPr>
          <w:tblHeader/>
        </w:trPr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Отказ на заявителя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Брой</w:t>
            </w: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Заявителят не се е явил в определения срок (до 30дни)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Заявителят не е платил определените разходи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Отказ на заявителя от предоставения му достъп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Общ брой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0.00</w:t>
            </w:r>
          </w:p>
        </w:tc>
      </w:tr>
    </w:tbl>
    <w:p w:rsidR="0093189D" w:rsidRDefault="0093189D"/>
    <w:p w:rsidR="0093189D" w:rsidRDefault="0093189D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 Жалби през 2025 г. срещу решения и откази за предоставяне на ДОИ</w:t>
      </w:r>
    </w:p>
    <w:tbl>
      <w:tblPr>
        <w:tblW w:w="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3"/>
        <w:gridCol w:w="550"/>
      </w:tblGrid>
      <w:tr w:rsidR="0093189D" w:rsidRPr="0093189D" w:rsidTr="0093189D">
        <w:trPr>
          <w:tblHeader/>
        </w:trPr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lastRenderedPageBreak/>
              <w:t>Жалби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Брой</w:t>
            </w: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Срещу решения за предоставяне на обществена информация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</w:tr>
      <w:tr w:rsidR="0093189D" w:rsidRPr="0093189D" w:rsidTr="0093189D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Срещу отказ за предоставяне на обществена информация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89D" w:rsidRPr="0093189D" w:rsidRDefault="0093189D" w:rsidP="009318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93189D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</w:tr>
    </w:tbl>
    <w:p w:rsidR="0093189D" w:rsidRDefault="0093189D"/>
    <w:p w:rsidR="0093189D" w:rsidRDefault="0093189D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Случаи през 2025 г., при които при установена незаконосъобразност съдът:</w:t>
      </w:r>
    </w:p>
    <w:p w:rsidR="00DE2970" w:rsidRPr="00DE2970" w:rsidRDefault="00DE2970" w:rsidP="00DE2970">
      <w:pPr>
        <w:shd w:val="clear" w:color="auto" w:fill="E4E4E4"/>
        <w:spacing w:after="30" w:line="240" w:lineRule="auto"/>
        <w:rPr>
          <w:rFonts w:ascii="Arial" w:eastAsia="Times New Roman" w:hAnsi="Arial" w:cs="Arial"/>
          <w:b/>
          <w:bCs/>
          <w:color w:val="4C4C4C"/>
          <w:sz w:val="18"/>
          <w:szCs w:val="18"/>
          <w:lang w:eastAsia="bg-BG"/>
        </w:rPr>
      </w:pPr>
      <w:r w:rsidRPr="00DE2970">
        <w:rPr>
          <w:rFonts w:ascii="Arial" w:eastAsia="Times New Roman" w:hAnsi="Arial" w:cs="Arial"/>
          <w:b/>
          <w:bCs/>
          <w:color w:val="4C4C4C"/>
          <w:sz w:val="18"/>
          <w:szCs w:val="18"/>
          <w:lang w:eastAsia="bg-BG"/>
        </w:rPr>
        <w:t>Случаи през 2025 г., при които при установена незаконосъобразност съдът:</w:t>
      </w:r>
    </w:p>
    <w:tbl>
      <w:tblPr>
        <w:tblW w:w="3224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550"/>
      </w:tblGrid>
      <w:tr w:rsidR="00DE2970" w:rsidRPr="00DE2970" w:rsidTr="00245022">
        <w:trPr>
          <w:tblHeader/>
        </w:trPr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E2970" w:rsidRPr="00DE2970" w:rsidRDefault="00DE2970" w:rsidP="00DE2970">
            <w:pPr>
              <w:shd w:val="clear" w:color="auto" w:fill="E4E4E4"/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E2970" w:rsidRPr="00DE2970" w:rsidRDefault="00DE2970" w:rsidP="00DE2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DE297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Брой</w:t>
            </w:r>
          </w:p>
        </w:tc>
      </w:tr>
      <w:tr w:rsidR="00DE2970" w:rsidRPr="00DE2970" w:rsidTr="00245022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70" w:rsidRPr="00DE2970" w:rsidRDefault="00DE2970" w:rsidP="00DE297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DE2970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Изцяло отменя решението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70" w:rsidRPr="00DE2970" w:rsidRDefault="00DE2970" w:rsidP="00DE29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DE2970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</w:tr>
      <w:tr w:rsidR="00DE2970" w:rsidRPr="00DE2970" w:rsidTr="00245022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70" w:rsidRPr="00DE2970" w:rsidRDefault="00DE2970" w:rsidP="00DE297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DE2970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Частично отменя решението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70" w:rsidRPr="00DE2970" w:rsidRDefault="00DE2970" w:rsidP="00DE29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DE2970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</w:tr>
      <w:tr w:rsidR="00DE2970" w:rsidRPr="00DE2970" w:rsidTr="00245022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70" w:rsidRPr="00DE2970" w:rsidRDefault="00DE2970" w:rsidP="00DE297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DE2970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Изменя обжалваното решение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70" w:rsidRPr="00DE2970" w:rsidRDefault="00DE2970" w:rsidP="00DE29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DE2970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</w:tr>
    </w:tbl>
    <w:p w:rsidR="00245022" w:rsidRDefault="00245022" w:rsidP="00DE2970">
      <w:pPr>
        <w:shd w:val="clear" w:color="auto" w:fill="E4E4E4"/>
        <w:spacing w:after="30" w:line="240" w:lineRule="auto"/>
        <w:rPr>
          <w:rFonts w:ascii="Arial" w:eastAsia="Times New Roman" w:hAnsi="Arial" w:cs="Arial"/>
          <w:b/>
          <w:bCs/>
          <w:color w:val="4C4C4C"/>
          <w:sz w:val="18"/>
          <w:szCs w:val="18"/>
          <w:lang w:eastAsia="bg-BG"/>
        </w:rPr>
      </w:pPr>
    </w:p>
    <w:p w:rsidR="00DE2970" w:rsidRPr="00DE2970" w:rsidRDefault="00DE2970" w:rsidP="00DE2970">
      <w:pPr>
        <w:shd w:val="clear" w:color="auto" w:fill="E4E4E4"/>
        <w:spacing w:after="30" w:line="240" w:lineRule="auto"/>
        <w:rPr>
          <w:rFonts w:ascii="Arial" w:eastAsia="Times New Roman" w:hAnsi="Arial" w:cs="Arial"/>
          <w:b/>
          <w:bCs/>
          <w:color w:val="4C4C4C"/>
          <w:sz w:val="18"/>
          <w:szCs w:val="18"/>
          <w:lang w:eastAsia="bg-BG"/>
        </w:rPr>
      </w:pPr>
      <w:r w:rsidRPr="00DE2970">
        <w:rPr>
          <w:rFonts w:ascii="Arial" w:eastAsia="Times New Roman" w:hAnsi="Arial" w:cs="Arial"/>
          <w:b/>
          <w:bCs/>
          <w:color w:val="4C4C4C"/>
          <w:sz w:val="18"/>
          <w:szCs w:val="18"/>
          <w:lang w:eastAsia="bg-BG"/>
        </w:rPr>
        <w:t>Случаи на заявления по ДОИ, чиито решения са обжалвани през предходна/и години, за които през 2025 г. съдът при произнасянето си:</w:t>
      </w:r>
    </w:p>
    <w:tbl>
      <w:tblPr>
        <w:tblW w:w="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550"/>
      </w:tblGrid>
      <w:tr w:rsidR="00DE2970" w:rsidRPr="00DE2970" w:rsidTr="00DE2970">
        <w:trPr>
          <w:tblHeader/>
        </w:trPr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E2970" w:rsidRPr="00DE2970" w:rsidRDefault="00DE2970" w:rsidP="00DE2970">
            <w:pPr>
              <w:shd w:val="clear" w:color="auto" w:fill="E4E4E4"/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E2970" w:rsidRPr="00DE2970" w:rsidRDefault="00DE2970" w:rsidP="00DE2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DE297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Брой</w:t>
            </w:r>
          </w:p>
        </w:tc>
      </w:tr>
      <w:tr w:rsidR="00DE2970" w:rsidRPr="00DE2970" w:rsidTr="00DE2970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70" w:rsidRPr="00DE2970" w:rsidRDefault="00DE2970" w:rsidP="00DE297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DE2970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Изцяло отменя решението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70" w:rsidRPr="00DE2970" w:rsidRDefault="00DE2970" w:rsidP="00DE29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DE2970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</w:tr>
      <w:tr w:rsidR="00DE2970" w:rsidRPr="00DE2970" w:rsidTr="00DE2970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70" w:rsidRPr="00DE2970" w:rsidRDefault="00DE2970" w:rsidP="00DE297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DE2970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Частично отменя решението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70" w:rsidRPr="00DE2970" w:rsidRDefault="00DE2970" w:rsidP="00DE29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DE2970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</w:tr>
      <w:tr w:rsidR="00DE2970" w:rsidRPr="00DE2970" w:rsidTr="00DE2970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70" w:rsidRPr="00DE2970" w:rsidRDefault="00DE2970" w:rsidP="00DE297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DE2970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Изменя обжалваното решение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70" w:rsidRPr="00DE2970" w:rsidRDefault="00DE2970" w:rsidP="00DE29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DE2970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0</w:t>
            </w:r>
          </w:p>
        </w:tc>
      </w:tr>
    </w:tbl>
    <w:p w:rsidR="00DE2970" w:rsidRDefault="00DE2970"/>
    <w:p w:rsidR="00DE2970" w:rsidRDefault="00DE2970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Административни нарушения и наказания на длъжностни лица по ЗДОИ</w:t>
      </w:r>
    </w:p>
    <w:p w:rsidR="004B6309" w:rsidRPr="004B6309" w:rsidRDefault="004B6309" w:rsidP="004B6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30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5" o:title=""/>
          </v:shape>
          <w:control r:id="rId6" w:name="DefaultOcxName" w:shapeid="_x0000_i1028"/>
        </w:object>
      </w:r>
      <w:r w:rsidRPr="004B630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bg-BG"/>
        </w:rPr>
        <w:t> Няма установени нарушения на длъжностни лица по ЗДОИ през 2025 г.</w:t>
      </w:r>
    </w:p>
    <w:tbl>
      <w:tblPr>
        <w:tblW w:w="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6"/>
        <w:gridCol w:w="550"/>
      </w:tblGrid>
      <w:tr w:rsidR="004B6309" w:rsidRPr="004B6309" w:rsidTr="004B6309">
        <w:trPr>
          <w:tblHeader/>
        </w:trPr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CFCFC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4B630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bg-BG"/>
              </w:rPr>
              <w:t>Брой</w:t>
            </w:r>
          </w:p>
        </w:tc>
      </w:tr>
      <w:tr w:rsidR="004B6309" w:rsidRPr="004B6309" w:rsidTr="004B6309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4B6309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1. Издадени наказателни постановления на длъжностни лица, които не са се произнесли в срок по заявление за ДОИ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4B6309" w:rsidRPr="004B6309" w:rsidTr="004B6309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4B6309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2. Наложени наказания на длъжностни лица, които не са се произнесли в срок по заявление за ДОИ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4B6309" w:rsidRPr="004B6309" w:rsidTr="004B6309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4B6309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3. Издадени наказателни постановления на длъжностни лица, които не са изпълнили предписание на съда за предоставяне на ДОИ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4B6309" w:rsidRPr="004B6309" w:rsidTr="004B6309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4B6309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4. Наложени наказания на длъжностни лица, които не са изпълнили предписание на съда за предоставяне на ДОИ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4B6309" w:rsidRPr="004B6309" w:rsidTr="004B6309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4B6309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5. Издадени наказателни постановления на длъжностни лица, неизпълнили задълженията по чл. 31, ал. 3 от ЗДОИ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4B6309" w:rsidRPr="004B6309" w:rsidTr="004B6309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4B6309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6. Наложени наказания на длъжностни лица, неизпълнили задълженията по чл. 31, ал. 3 от ЗДОИ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4B6309" w:rsidRPr="004B6309" w:rsidTr="004B6309"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r w:rsidRPr="004B6309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7. Наложени наказания на длъжностни лица, неизпълнили задълженията си за публикуване на Платформата за достъп до обществена информация по реда на чл. 15а, ал. 3 от ЗДОИ.</w:t>
            </w:r>
          </w:p>
        </w:tc>
        <w:tc>
          <w:tcPr>
            <w:tcW w:w="0" w:type="auto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309" w:rsidRPr="004B6309" w:rsidRDefault="004B6309" w:rsidP="004B6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DE2970" w:rsidRDefault="00DE2970"/>
    <w:sectPr w:rsidR="00DE2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A5"/>
    <w:rsid w:val="00117BBA"/>
    <w:rsid w:val="00245022"/>
    <w:rsid w:val="00310B72"/>
    <w:rsid w:val="00342319"/>
    <w:rsid w:val="003C7F67"/>
    <w:rsid w:val="004B6309"/>
    <w:rsid w:val="005569DE"/>
    <w:rsid w:val="005E26A4"/>
    <w:rsid w:val="00697756"/>
    <w:rsid w:val="00753A5F"/>
    <w:rsid w:val="008C3C9B"/>
    <w:rsid w:val="0093189D"/>
    <w:rsid w:val="00A26320"/>
    <w:rsid w:val="00AE6BA5"/>
    <w:rsid w:val="00C00429"/>
    <w:rsid w:val="00C1473C"/>
    <w:rsid w:val="00C8324B"/>
    <w:rsid w:val="00DE2970"/>
    <w:rsid w:val="00F57B97"/>
    <w:rsid w:val="00F709DE"/>
    <w:rsid w:val="00F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118E65E"/>
  <w15:chartTrackingRefBased/>
  <w15:docId w15:val="{FA0365A8-1D7E-4961-986F-55DE3AF6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3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3357">
          <w:marLeft w:val="0"/>
          <w:marRight w:val="0"/>
          <w:marTop w:val="0"/>
          <w:marBottom w:val="0"/>
          <w:divBdr>
            <w:top w:val="single" w:sz="6" w:space="0" w:color="D4D2D2"/>
            <w:left w:val="single" w:sz="6" w:space="0" w:color="D4D2D2"/>
            <w:bottom w:val="single" w:sz="6" w:space="0" w:color="D4D2D2"/>
            <w:right w:val="single" w:sz="6" w:space="0" w:color="D4D2D2"/>
          </w:divBdr>
          <w:divsChild>
            <w:div w:id="265189610">
              <w:marLeft w:val="15"/>
              <w:marRight w:val="15"/>
              <w:marTop w:val="1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91828">
          <w:marLeft w:val="0"/>
          <w:marRight w:val="0"/>
          <w:marTop w:val="0"/>
          <w:marBottom w:val="0"/>
          <w:divBdr>
            <w:top w:val="single" w:sz="6" w:space="0" w:color="D4D2D2"/>
            <w:left w:val="single" w:sz="6" w:space="0" w:color="D4D2D2"/>
            <w:bottom w:val="single" w:sz="6" w:space="0" w:color="D4D2D2"/>
            <w:right w:val="single" w:sz="6" w:space="0" w:color="D4D2D2"/>
          </w:divBdr>
          <w:divsChild>
            <w:div w:id="191694267">
              <w:marLeft w:val="15"/>
              <w:marRight w:val="15"/>
              <w:marTop w:val="1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2026-04-07T13:29:00Z</dcterms:created>
  <dcterms:modified xsi:type="dcterms:W3CDTF">2026-04-07T13:37:00Z</dcterms:modified>
</cp:coreProperties>
</file>