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</w:p>
    <w:p w:rsidR="0009558A" w:rsidRPr="00684C5B" w:rsidRDefault="0009558A">
      <w:pPr>
        <w:rPr>
          <w:rFonts w:cs="Times New Roman"/>
          <w:b/>
          <w:sz w:val="20"/>
          <w:szCs w:val="20"/>
        </w:rPr>
      </w:pPr>
    </w:p>
    <w:p w:rsidR="004D4839" w:rsidRPr="00EE3558" w:rsidRDefault="004D4839" w:rsidP="004D4839">
      <w:pPr>
        <w:ind w:left="9204"/>
        <w:rPr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Утвърдил:</w:t>
      </w:r>
      <w:r w:rsidRPr="0091053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Утвърдил</w:t>
      </w:r>
      <w:proofErr w:type="spellEnd"/>
      <w:r>
        <w:rPr>
          <w:b/>
          <w:sz w:val="20"/>
          <w:szCs w:val="20"/>
        </w:rPr>
        <w:t>:</w:t>
      </w:r>
      <w:r>
        <w:rPr>
          <w:b/>
          <w:sz w:val="20"/>
          <w:szCs w:val="20"/>
          <w:lang w:val="en-US"/>
        </w:rPr>
        <w:t xml:space="preserve"> /</w:t>
      </w:r>
      <w:r>
        <w:rPr>
          <w:b/>
          <w:sz w:val="20"/>
          <w:szCs w:val="20"/>
        </w:rPr>
        <w:t>п/</w:t>
      </w:r>
    </w:p>
    <w:p w:rsidR="004D4839" w:rsidRDefault="004D4839" w:rsidP="004D48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ЙОРДАН ДОМОЗЕТОВ </w:t>
      </w:r>
    </w:p>
    <w:p w:rsidR="004D4839" w:rsidRDefault="004D4839" w:rsidP="004D48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Директор на ОД „Земеделие“ – Кюстендил</w:t>
      </w:r>
    </w:p>
    <w:p w:rsidR="0009558A" w:rsidRPr="00684C5B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4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"/>
        <w:gridCol w:w="469"/>
        <w:gridCol w:w="1214"/>
        <w:gridCol w:w="567"/>
        <w:gridCol w:w="992"/>
        <w:gridCol w:w="426"/>
        <w:gridCol w:w="850"/>
        <w:gridCol w:w="1487"/>
        <w:gridCol w:w="22"/>
        <w:gridCol w:w="468"/>
        <w:gridCol w:w="8"/>
        <w:gridCol w:w="1504"/>
        <w:gridCol w:w="37"/>
        <w:gridCol w:w="11"/>
        <w:gridCol w:w="1503"/>
        <w:gridCol w:w="25"/>
        <w:gridCol w:w="38"/>
        <w:gridCol w:w="596"/>
        <w:gridCol w:w="255"/>
        <w:gridCol w:w="1451"/>
        <w:gridCol w:w="18"/>
      </w:tblGrid>
      <w:tr w:rsidR="00684C5B" w:rsidRPr="00684C5B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p w:rsidR="004D4839" w:rsidRDefault="004D4839" w:rsidP="004D48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90461C" w:rsidRPr="00AC7DDF" w:rsidRDefault="004D4839" w:rsidP="004D48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 ОБЛАСТНА ДИРЕКЦИЯ „ЗЕМЕДЕЛИЕ“ – КЮСТЕНДИЛ ЗА 2024 Г.</w:t>
            </w:r>
            <w:r w:rsidR="00AC7DDF">
              <w:rPr>
                <w:rFonts w:cs="Times New Roman"/>
                <w:b/>
                <w:sz w:val="20"/>
                <w:szCs w:val="20"/>
                <w:lang w:val="en-US"/>
              </w:rPr>
              <w:t xml:space="preserve"> – 6</w:t>
            </w:r>
            <w:r w:rsidR="00AC7DDF">
              <w:rPr>
                <w:rFonts w:cs="Times New Roman"/>
                <w:b/>
                <w:sz w:val="20"/>
                <w:szCs w:val="20"/>
              </w:rPr>
              <w:t xml:space="preserve"> месечен отчет</w:t>
            </w:r>
          </w:p>
        </w:tc>
      </w:tr>
      <w:tr w:rsidR="005C69E0" w:rsidRPr="005C69E0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p w:rsidR="004D4839" w:rsidRDefault="004D4839" w:rsidP="004D4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ЙОРДАН ДОМОЗЕТОВ 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 xml:space="preserve">  Директор на ОД „Земеделие“ – Кюстендил</w:t>
            </w:r>
          </w:p>
          <w:p w:rsidR="00C02205" w:rsidRPr="005C69E0" w:rsidRDefault="00C02205" w:rsidP="004D4839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4C5B" w:rsidRPr="00684C5B" w:rsidTr="004E5779">
        <w:trPr>
          <w:gridAfter w:val="1"/>
          <w:wAfter w:w="18" w:type="dxa"/>
          <w:trHeight w:val="443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1D3491" w:rsidRPr="00684C5B" w:rsidTr="00DB7CB3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465" w:type="dxa"/>
            <w:gridSpan w:val="7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A161B" w:rsidRPr="002A39B7" w:rsidTr="00DB7CB3">
        <w:trPr>
          <w:gridAfter w:val="1"/>
          <w:wAfter w:w="18" w:type="dxa"/>
          <w:trHeight w:val="1551"/>
        </w:trPr>
        <w:tc>
          <w:tcPr>
            <w:tcW w:w="1815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процедурата по възлагане на обществени поръчки и приемане на изпълнението на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договорите;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 Разделяне на възлагането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от контрола при обществените поръчки.</w:t>
            </w:r>
          </w:p>
        </w:tc>
        <w:tc>
          <w:tcPr>
            <w:tcW w:w="1701" w:type="dxa"/>
            <w:gridSpan w:val="3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Недопускане на нарушения и минимизиране броя на постановените Решения на КЗК и/или ВАС, с които се отменят решения на възложителите от системата на МЗХ.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Да се предотврати възлагането на едни и същи служители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</w:p>
        </w:tc>
        <w:tc>
          <w:tcPr>
            <w:tcW w:w="1276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Текущо през цялата 2024</w:t>
            </w:r>
            <w:r w:rsidRPr="002A39B7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2A39B7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4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възложителите от системата на МЗХ във връзка с  провеждани процедури по ЗОП в МЗХ и ВРБ. 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участващи в комисиите по подбор на кандидатите или участниците, разглеждане и оценка на офертите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504" w:type="dxa"/>
          </w:tcPr>
          <w:p w:rsidR="0062322B" w:rsidRPr="002A39B7" w:rsidRDefault="003A1FC3" w:rsidP="00623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Директор на ОДЗ и директор на Д“АПФСДЧР“</w:t>
            </w:r>
          </w:p>
        </w:tc>
        <w:tc>
          <w:tcPr>
            <w:tcW w:w="2465" w:type="dxa"/>
            <w:gridSpan w:val="7"/>
          </w:tcPr>
          <w:p w:rsidR="0062322B" w:rsidRPr="002A39B7" w:rsidRDefault="00A67742" w:rsidP="00136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AC3415">
              <w:rPr>
                <w:sz w:val="20"/>
                <w:szCs w:val="20"/>
              </w:rPr>
              <w:t xml:space="preserve">Изпълнено. Дейностите по ЗОП в ОДЗ – Кюстендил, се изпълняват по </w:t>
            </w:r>
            <w:r>
              <w:rPr>
                <w:sz w:val="20"/>
                <w:szCs w:val="20"/>
              </w:rPr>
              <w:t xml:space="preserve">реда на </w:t>
            </w:r>
            <w:r w:rsidRPr="00AC3415">
              <w:rPr>
                <w:sz w:val="20"/>
                <w:szCs w:val="20"/>
              </w:rPr>
              <w:t xml:space="preserve">чл. 20 ал. </w:t>
            </w:r>
            <w:r>
              <w:rPr>
                <w:sz w:val="20"/>
                <w:szCs w:val="20"/>
              </w:rPr>
              <w:t>4, т. 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ЗОП. </w:t>
            </w:r>
            <w:r w:rsidRPr="00AC3415">
              <w:rPr>
                <w:sz w:val="20"/>
                <w:szCs w:val="20"/>
                <w:lang w:eastAsia="bg-BG"/>
              </w:rPr>
              <w:t>Директорът на ОДЗ Кюстендил, определя със заповед</w:t>
            </w:r>
            <w:r w:rsidRPr="00AC3415">
              <w:rPr>
                <w:b/>
                <w:sz w:val="20"/>
                <w:szCs w:val="20"/>
                <w:lang w:eastAsia="bg-BG"/>
              </w:rPr>
              <w:t xml:space="preserve"> </w:t>
            </w:r>
            <w:r w:rsidRPr="00AC3415">
              <w:rPr>
                <w:sz w:val="20"/>
                <w:szCs w:val="20"/>
                <w:lang w:eastAsia="bg-BG"/>
              </w:rPr>
              <w:t xml:space="preserve">отговорното лице за извършване на </w:t>
            </w:r>
            <w:r>
              <w:rPr>
                <w:sz w:val="20"/>
                <w:szCs w:val="20"/>
                <w:lang w:eastAsia="bg-BG"/>
              </w:rPr>
              <w:t>теку</w:t>
            </w:r>
            <w:r w:rsidRPr="00AC3415">
              <w:rPr>
                <w:sz w:val="20"/>
                <w:szCs w:val="20"/>
                <w:lang w:eastAsia="bg-BG"/>
              </w:rPr>
              <w:t xml:space="preserve">щ </w:t>
            </w:r>
            <w:r>
              <w:rPr>
                <w:rFonts w:cs="Times New Roman"/>
                <w:sz w:val="20"/>
                <w:szCs w:val="20"/>
              </w:rPr>
              <w:t>контрол</w:t>
            </w:r>
            <w:r w:rsidRPr="00AC3415">
              <w:rPr>
                <w:rFonts w:cs="Times New Roman"/>
                <w:sz w:val="20"/>
                <w:szCs w:val="20"/>
              </w:rPr>
              <w:t xml:space="preserve"> по изпълнението на сключените договори.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236CBA">
              <w:rPr>
                <w:rFonts w:cs="Times New Roman"/>
                <w:sz w:val="20"/>
                <w:szCs w:val="20"/>
              </w:rPr>
              <w:t>Издадени 13</w:t>
            </w:r>
            <w:r>
              <w:rPr>
                <w:rFonts w:cs="Times New Roman"/>
                <w:sz w:val="20"/>
                <w:szCs w:val="20"/>
              </w:rPr>
              <w:t xml:space="preserve"> бр. заповеди на директора</w:t>
            </w:r>
            <w:r w:rsidR="00136899">
              <w:rPr>
                <w:rFonts w:cs="Times New Roman"/>
                <w:sz w:val="20"/>
                <w:szCs w:val="20"/>
              </w:rPr>
              <w:t xml:space="preserve"> определяна на служители</w:t>
            </w:r>
            <w:r>
              <w:rPr>
                <w:rFonts w:cs="Times New Roman"/>
                <w:sz w:val="20"/>
                <w:szCs w:val="20"/>
              </w:rPr>
              <w:t xml:space="preserve"> за осъществяване на </w:t>
            </w:r>
            <w:r w:rsidR="00136899">
              <w:rPr>
                <w:rFonts w:cs="Times New Roman"/>
                <w:sz w:val="20"/>
                <w:szCs w:val="20"/>
              </w:rPr>
              <w:t xml:space="preserve">текущ </w:t>
            </w:r>
            <w:r>
              <w:rPr>
                <w:rFonts w:cs="Times New Roman"/>
                <w:sz w:val="20"/>
                <w:szCs w:val="20"/>
              </w:rPr>
              <w:t>контрол по сключени договори за доставки и услуг</w:t>
            </w:r>
            <w:r w:rsidR="00136899">
              <w:rPr>
                <w:rFonts w:cs="Times New Roman"/>
                <w:sz w:val="20"/>
                <w:szCs w:val="20"/>
              </w:rPr>
              <w:t>и.</w:t>
            </w:r>
          </w:p>
        </w:tc>
        <w:tc>
          <w:tcPr>
            <w:tcW w:w="1451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4E5779">
        <w:trPr>
          <w:gridAfter w:val="1"/>
          <w:wAfter w:w="18" w:type="dxa"/>
          <w:trHeight w:val="444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901DD9" w:rsidRPr="002A39B7" w:rsidRDefault="00901DD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BA161B" w:rsidRPr="002A39B7" w:rsidTr="00DB7CB3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465" w:type="dxa"/>
            <w:gridSpan w:val="7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515253" w:rsidRPr="00684C5B" w:rsidTr="00E63C40">
        <w:trPr>
          <w:trHeight w:val="4668"/>
        </w:trPr>
        <w:tc>
          <w:tcPr>
            <w:tcW w:w="1815" w:type="dxa"/>
            <w:shd w:val="clear" w:color="auto" w:fill="auto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</w:tc>
        <w:tc>
          <w:tcPr>
            <w:tcW w:w="1701" w:type="dxa"/>
            <w:gridSpan w:val="3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76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515253" w:rsidRPr="002A39B7" w:rsidRDefault="001B0A9A" w:rsidP="006E35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Началници на ОСЗ</w:t>
            </w:r>
          </w:p>
        </w:tc>
        <w:tc>
          <w:tcPr>
            <w:tcW w:w="2465" w:type="dxa"/>
            <w:gridSpan w:val="7"/>
          </w:tcPr>
          <w:p w:rsidR="00515253" w:rsidRDefault="00515253" w:rsidP="008B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Изпълнено. През отчетния период са проверени 928 имота от ДПФ. Проверките за състоянието и ползването на земи от ДПФ се извършват два пъти годишно, като ротационният принцип се прилага по следния начин – не се допуска един и същ служител с изключение на началника от съответната общинска служба по земеделие да участва при извършването на проверки за установяване състоянието и ползването на ДПФ.  Не са констатирани нарушения от страна на служителите. Резултатите от проверките са отразени в протоколи.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B648D">
              <w:rPr>
                <w:sz w:val="20"/>
                <w:szCs w:val="20"/>
              </w:rPr>
              <w:t xml:space="preserve">Издадени </w:t>
            </w:r>
            <w:r>
              <w:rPr>
                <w:sz w:val="20"/>
                <w:szCs w:val="20"/>
              </w:rPr>
              <w:t>9</w:t>
            </w:r>
            <w:r w:rsidRPr="002B648D">
              <w:rPr>
                <w:sz w:val="20"/>
                <w:szCs w:val="20"/>
              </w:rPr>
              <w:t xml:space="preserve"> броя заповеди на директора по реда </w:t>
            </w:r>
            <w:r>
              <w:rPr>
                <w:sz w:val="20"/>
                <w:szCs w:val="20"/>
              </w:rPr>
              <w:t>на чл. 47, ал. 8 от ППЗСПЗЗ за назначаване на комисии за извършване на проверки</w:t>
            </w:r>
            <w:r w:rsidRPr="00684C5B">
              <w:rPr>
                <w:rFonts w:cs="Times New Roman"/>
                <w:sz w:val="20"/>
                <w:szCs w:val="20"/>
              </w:rPr>
              <w:t xml:space="preserve"> за състоянието и ползването на земи от ДПФ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253" w:rsidRPr="00684C5B" w:rsidRDefault="00515253" w:rsidP="008B73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5253" w:rsidRPr="00684C5B" w:rsidTr="00DB7CB3">
        <w:trPr>
          <w:trHeight w:val="708"/>
        </w:trPr>
        <w:tc>
          <w:tcPr>
            <w:tcW w:w="1815" w:type="dxa"/>
            <w:shd w:val="clear" w:color="auto" w:fill="auto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оказване на въздействие върху служители, участващи в извършваните проверки;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515253" w:rsidRPr="002A39B7" w:rsidRDefault="00515253" w:rsidP="00684C5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Ротация на служители от областните дирекции ”Земеделие” при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извършване на проверки 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01" w:type="dxa"/>
            <w:gridSpan w:val="3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76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Констатирани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нарушения.</w:t>
            </w:r>
          </w:p>
        </w:tc>
        <w:tc>
          <w:tcPr>
            <w:tcW w:w="1504" w:type="dxa"/>
          </w:tcPr>
          <w:p w:rsidR="00515253" w:rsidRPr="002A39B7" w:rsidRDefault="001B0A9A" w:rsidP="006E35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Началници на </w:t>
            </w:r>
            <w:r>
              <w:rPr>
                <w:rFonts w:cs="Times New Roman"/>
                <w:sz w:val="20"/>
                <w:szCs w:val="20"/>
              </w:rPr>
              <w:lastRenderedPageBreak/>
              <w:t>ОСЗ</w:t>
            </w:r>
          </w:p>
        </w:tc>
        <w:tc>
          <w:tcPr>
            <w:tcW w:w="2465" w:type="dxa"/>
            <w:gridSpan w:val="7"/>
          </w:tcPr>
          <w:p w:rsidR="00515253" w:rsidRPr="0018306F" w:rsidRDefault="00515253" w:rsidP="0078741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Извършва се ротация на служителите от ОСЗ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при прием на заявления за </w:t>
            </w:r>
            <w:r w:rsidRPr="002A39B7">
              <w:rPr>
                <w:rFonts w:cs="Times New Roman"/>
                <w:sz w:val="20"/>
                <w:szCs w:val="20"/>
              </w:rPr>
              <w:t xml:space="preserve">кампаниите за подпомагане на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земеделските стопани </w:t>
            </w:r>
            <w:r w:rsidRPr="0018306F">
              <w:rPr>
                <w:rFonts w:cs="Times New Roman"/>
                <w:sz w:val="20"/>
                <w:szCs w:val="20"/>
              </w:rPr>
              <w:t>по интервенции за подпомагане на площ и животни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През отчетния период  от ОДЗ-Кюстендил, са </w:t>
            </w:r>
          </w:p>
          <w:p w:rsidR="00515253" w:rsidRPr="0051212F" w:rsidRDefault="00515253" w:rsidP="0078741B">
            <w:pPr>
              <w:rPr>
                <w:rFonts w:cs="Times New Roman"/>
                <w:sz w:val="20"/>
                <w:szCs w:val="20"/>
              </w:rPr>
            </w:pPr>
            <w:r w:rsidRPr="0018306F">
              <w:rPr>
                <w:rFonts w:cs="Times New Roman"/>
                <w:sz w:val="20"/>
                <w:szCs w:val="20"/>
              </w:rPr>
              <w:t xml:space="preserve">регистрирани земеделски стопани </w:t>
            </w:r>
            <w:r w:rsidRPr="0051212F">
              <w:rPr>
                <w:rFonts w:cs="Times New Roman"/>
                <w:sz w:val="20"/>
                <w:szCs w:val="20"/>
              </w:rPr>
              <w:t>- 1</w:t>
            </w:r>
            <w:r w:rsidR="0051212F" w:rsidRPr="0051212F">
              <w:rPr>
                <w:rFonts w:cs="Times New Roman"/>
                <w:sz w:val="20"/>
                <w:szCs w:val="20"/>
              </w:rPr>
              <w:t>163</w:t>
            </w:r>
            <w:r w:rsidRPr="0051212F">
              <w:rPr>
                <w:rFonts w:cs="Times New Roman"/>
                <w:sz w:val="20"/>
                <w:szCs w:val="20"/>
              </w:rPr>
              <w:t xml:space="preserve"> бр.</w:t>
            </w:r>
          </w:p>
          <w:p w:rsidR="00515253" w:rsidRPr="002A39B7" w:rsidRDefault="00515253" w:rsidP="0053365E">
            <w:pPr>
              <w:rPr>
                <w:rFonts w:cs="Times New Roman"/>
                <w:sz w:val="20"/>
                <w:szCs w:val="20"/>
              </w:rPr>
            </w:pPr>
            <w:r w:rsidRPr="0051212F">
              <w:rPr>
                <w:rFonts w:cs="Times New Roman"/>
                <w:sz w:val="20"/>
                <w:szCs w:val="20"/>
              </w:rPr>
              <w:t xml:space="preserve">- брой </w:t>
            </w:r>
            <w:r w:rsidRPr="00C71A4E">
              <w:rPr>
                <w:rFonts w:cs="Times New Roman"/>
                <w:sz w:val="20"/>
                <w:szCs w:val="20"/>
              </w:rPr>
              <w:t xml:space="preserve">регистрирани заявления  по интервенции за подпомагане на площ и животни </w:t>
            </w:r>
            <w:r w:rsidR="0053365E" w:rsidRPr="00C71A4E">
              <w:rPr>
                <w:rFonts w:cs="Times New Roman"/>
                <w:sz w:val="20"/>
                <w:szCs w:val="20"/>
              </w:rPr>
              <w:t>–</w:t>
            </w:r>
            <w:r w:rsidRPr="00C71A4E">
              <w:rPr>
                <w:rFonts w:cs="Times New Roman"/>
                <w:sz w:val="20"/>
                <w:szCs w:val="20"/>
              </w:rPr>
              <w:t xml:space="preserve"> 1</w:t>
            </w:r>
            <w:r w:rsidR="0053365E" w:rsidRPr="00C71A4E">
              <w:rPr>
                <w:rFonts w:cs="Times New Roman"/>
                <w:sz w:val="20"/>
                <w:szCs w:val="20"/>
              </w:rPr>
              <w:t>1</w:t>
            </w:r>
            <w:r w:rsidRPr="00C71A4E">
              <w:rPr>
                <w:rFonts w:cs="Times New Roman"/>
                <w:sz w:val="20"/>
                <w:szCs w:val="20"/>
              </w:rPr>
              <w:t>0</w:t>
            </w:r>
            <w:r w:rsidR="0053365E" w:rsidRPr="00C71A4E">
              <w:rPr>
                <w:rFonts w:cs="Times New Roman"/>
                <w:sz w:val="20"/>
                <w:szCs w:val="20"/>
              </w:rPr>
              <w:t>4 към 26.06.2024г.</w:t>
            </w:r>
            <w:r w:rsidR="00E63C40">
              <w:rPr>
                <w:rFonts w:cs="Times New Roman"/>
                <w:sz w:val="20"/>
                <w:szCs w:val="20"/>
              </w:rPr>
              <w:t xml:space="preserve"> </w:t>
            </w:r>
            <w:r w:rsidR="006F24C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5253" w:rsidRPr="00684C5B" w:rsidTr="00DB7CB3">
        <w:trPr>
          <w:trHeight w:val="503"/>
        </w:trPr>
        <w:tc>
          <w:tcPr>
            <w:tcW w:w="1815" w:type="dxa"/>
            <w:shd w:val="clear" w:color="auto" w:fill="auto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тръжните процедури;</w:t>
            </w:r>
          </w:p>
          <w:p w:rsidR="00515253" w:rsidRPr="002A39B7" w:rsidRDefault="00515253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създаване на предпоставки за корупционни практики. </w:t>
            </w:r>
          </w:p>
        </w:tc>
        <w:tc>
          <w:tcPr>
            <w:tcW w:w="1701" w:type="dxa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Осигуряване на принципа на ротация при подготовка, провеждане и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последващ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 xml:space="preserve"> контрол при изпълнението на тръжните процедури.</w:t>
            </w:r>
          </w:p>
        </w:tc>
        <w:tc>
          <w:tcPr>
            <w:tcW w:w="1701" w:type="dxa"/>
            <w:gridSpan w:val="3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76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504" w:type="dxa"/>
          </w:tcPr>
          <w:p w:rsidR="00515253" w:rsidRPr="001B0A9A" w:rsidRDefault="001B0A9A" w:rsidP="001B0A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</w:t>
            </w:r>
            <w:r>
              <w:rPr>
                <w:rFonts w:cs="Times New Roman"/>
                <w:sz w:val="20"/>
                <w:szCs w:val="20"/>
              </w:rPr>
              <w:t>директор на Д „АПФСДЧР“</w:t>
            </w:r>
            <w:r w:rsidR="004B32BE">
              <w:rPr>
                <w:rFonts w:cs="Times New Roman"/>
                <w:sz w:val="20"/>
                <w:szCs w:val="20"/>
              </w:rPr>
              <w:t>, главен експерт</w:t>
            </w:r>
          </w:p>
        </w:tc>
        <w:tc>
          <w:tcPr>
            <w:tcW w:w="2465" w:type="dxa"/>
            <w:gridSpan w:val="7"/>
          </w:tcPr>
          <w:p w:rsidR="00AB4C1E" w:rsidRPr="00AB4C1E" w:rsidRDefault="00AB4C1E" w:rsidP="00AB4C1E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4C1E">
              <w:rPr>
                <w:sz w:val="20"/>
                <w:szCs w:val="20"/>
              </w:rPr>
              <w:t>Проведени са тръжни процедури за отчетния период: </w:t>
            </w:r>
          </w:p>
          <w:p w:rsidR="00AB4C1E" w:rsidRPr="00AB4C1E" w:rsidRDefault="00AB4C1E" w:rsidP="00AB4C1E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4C1E">
              <w:rPr>
                <w:sz w:val="20"/>
                <w:szCs w:val="20"/>
              </w:rPr>
              <w:t>1. Брой проведе</w:t>
            </w:r>
            <w:r w:rsidR="006B5B5C">
              <w:rPr>
                <w:sz w:val="20"/>
                <w:szCs w:val="20"/>
              </w:rPr>
              <w:t xml:space="preserve">ни тръжни процедури - 5 бр.    </w:t>
            </w:r>
            <w:r w:rsidRPr="00AB4C1E">
              <w:rPr>
                <w:sz w:val="20"/>
                <w:szCs w:val="20"/>
              </w:rPr>
              <w:t xml:space="preserve">                                 </w:t>
            </w:r>
            <w:r w:rsidR="006B5B5C">
              <w:rPr>
                <w:sz w:val="20"/>
                <w:szCs w:val="20"/>
              </w:rPr>
              <w:t xml:space="preserve">  </w:t>
            </w:r>
            <w:r w:rsidRPr="00AB4C1E">
              <w:rPr>
                <w:sz w:val="20"/>
                <w:szCs w:val="20"/>
              </w:rPr>
              <w:t xml:space="preserve">2. Брой сключени договори за наем и аренда на земи от ДПФ -   1 </w:t>
            </w:r>
            <w:proofErr w:type="spellStart"/>
            <w:r w:rsidRPr="00AB4C1E">
              <w:rPr>
                <w:sz w:val="20"/>
                <w:szCs w:val="20"/>
              </w:rPr>
              <w:t>бр</w:t>
            </w:r>
            <w:proofErr w:type="spellEnd"/>
            <w:r w:rsidRPr="00AB4C1E">
              <w:rPr>
                <w:sz w:val="20"/>
                <w:szCs w:val="20"/>
              </w:rPr>
              <w:t xml:space="preserve">- 3 имота.          </w:t>
            </w:r>
            <w:r w:rsidR="006B5B5C">
              <w:rPr>
                <w:sz w:val="20"/>
                <w:szCs w:val="20"/>
              </w:rPr>
              <w:t>                       </w:t>
            </w:r>
            <w:r w:rsidRPr="00AB4C1E">
              <w:rPr>
                <w:sz w:val="20"/>
                <w:szCs w:val="20"/>
              </w:rPr>
              <w:t>3. Брой сключени договори по чл. 37и, ал. 14 от ЗСПЗЗ  - 4 бр. - 13 броя имоти.    </w:t>
            </w:r>
          </w:p>
          <w:p w:rsidR="00AB4C1E" w:rsidRPr="00AB4C1E" w:rsidRDefault="00AB4C1E" w:rsidP="00AB4C1E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4C1E">
              <w:rPr>
                <w:sz w:val="20"/>
                <w:szCs w:val="20"/>
              </w:rPr>
              <w:t>4. Брой сключени договори по чл. 26, ал. 6 от ЗСПЗЗ  - 2 бр.</w:t>
            </w:r>
          </w:p>
          <w:p w:rsidR="00AB4C1E" w:rsidRPr="00AB4C1E" w:rsidRDefault="00AB4C1E" w:rsidP="00AB4C1E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4C1E">
              <w:rPr>
                <w:sz w:val="20"/>
                <w:szCs w:val="20"/>
              </w:rPr>
              <w:t>5. Брой сключени договори по § 12а от ПЗР на ЗСПЗЗ  - 1 брой - 1 имот. </w:t>
            </w:r>
          </w:p>
          <w:p w:rsidR="00AB4C1E" w:rsidRPr="00AB4C1E" w:rsidRDefault="00AB4C1E" w:rsidP="00AB4C1E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4C1E">
              <w:rPr>
                <w:sz w:val="20"/>
                <w:szCs w:val="20"/>
              </w:rPr>
              <w:t>6. Брой сключени договори по чл.27, ал. 8 от ЗСПЗЗ - 1 бр. - 4 имота.</w:t>
            </w:r>
            <w:r w:rsidRPr="00AB4C1E">
              <w:rPr>
                <w:color w:val="000000"/>
                <w:sz w:val="20"/>
                <w:szCs w:val="20"/>
                <w:shd w:val="clear" w:color="auto" w:fill="FFFFFF"/>
              </w:rPr>
              <w:t xml:space="preserve"> Няма подадени </w:t>
            </w:r>
            <w:r w:rsidRPr="00AB4C1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жалби във връзка с проведени тръжни процедури. Ротацията се прилага при издаване на заповеди на директора на ОДЗ - Кюстендил, за определяне на комисия за провеждане на търга. </w:t>
            </w:r>
            <w:proofErr w:type="spellStart"/>
            <w:r w:rsidRPr="00AB4C1E">
              <w:rPr>
                <w:color w:val="000000"/>
                <w:sz w:val="20"/>
                <w:szCs w:val="20"/>
                <w:shd w:val="clear" w:color="auto" w:fill="FFFFFF"/>
              </w:rPr>
              <w:t>Последващ</w:t>
            </w:r>
            <w:proofErr w:type="spellEnd"/>
            <w:r w:rsidRPr="00AB4C1E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контрол при изпълнението на тръжните процедури – проверка състояние и ползване на отдадените на търг имоти, проверка за коректно плащане по изпълнение на договора.</w:t>
            </w:r>
          </w:p>
          <w:p w:rsidR="00515253" w:rsidRPr="00AB4C1E" w:rsidRDefault="00515253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:rsidR="00515253" w:rsidRPr="002A39B7" w:rsidRDefault="00515253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5253" w:rsidRPr="002A39B7" w:rsidTr="00DB7CB3">
        <w:trPr>
          <w:gridAfter w:val="1"/>
          <w:wAfter w:w="18" w:type="dxa"/>
          <w:trHeight w:val="992"/>
        </w:trPr>
        <w:tc>
          <w:tcPr>
            <w:tcW w:w="1815" w:type="dxa"/>
            <w:shd w:val="clear" w:color="auto" w:fill="auto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515253" w:rsidRPr="002A39B7" w:rsidRDefault="00515253" w:rsidP="002D350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Ротация на служители от ОДЗ при извършване на проверки , свързани с процедурите по промяна предназначението на земеделска земя за неземеделски нужди</w:t>
            </w:r>
          </w:p>
        </w:tc>
        <w:tc>
          <w:tcPr>
            <w:tcW w:w="1701" w:type="dxa"/>
            <w:gridSpan w:val="3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76" w:type="dxa"/>
            <w:gridSpan w:val="2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41" w:type="dxa"/>
            <w:gridSpan w:val="2"/>
          </w:tcPr>
          <w:p w:rsidR="00515253" w:rsidRPr="002B0286" w:rsidRDefault="001B0A9A" w:rsidP="001B0A9A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4B32B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</w:t>
            </w:r>
            <w:r>
              <w:rPr>
                <w:rFonts w:cs="Times New Roman"/>
                <w:sz w:val="20"/>
                <w:szCs w:val="20"/>
              </w:rPr>
              <w:t>Главен специалист</w:t>
            </w:r>
          </w:p>
        </w:tc>
        <w:tc>
          <w:tcPr>
            <w:tcW w:w="2428" w:type="dxa"/>
            <w:gridSpan w:val="6"/>
          </w:tcPr>
          <w:p w:rsidR="002B0286" w:rsidRPr="004B32BE" w:rsidRDefault="002B0286" w:rsidP="002B0286">
            <w:pPr>
              <w:rPr>
                <w:rFonts w:cs="Times New Roman"/>
                <w:sz w:val="20"/>
                <w:szCs w:val="20"/>
              </w:rPr>
            </w:pPr>
            <w:r w:rsidRPr="004B32BE">
              <w:rPr>
                <w:rFonts w:cs="Times New Roman"/>
                <w:sz w:val="20"/>
                <w:szCs w:val="20"/>
              </w:rPr>
              <w:t>Изпълнено. Извършени 83 броя  проверки на  ротационен принцип относно процедури за промяна предназначението на земеделска земя за неземеделски нужди</w:t>
            </w:r>
          </w:p>
          <w:p w:rsidR="00515253" w:rsidRPr="004B32BE" w:rsidRDefault="002B0286" w:rsidP="002B0286">
            <w:pPr>
              <w:rPr>
                <w:rFonts w:cs="Times New Roman"/>
                <w:sz w:val="20"/>
                <w:szCs w:val="20"/>
              </w:rPr>
            </w:pPr>
            <w:r w:rsidRPr="004B32BE">
              <w:rPr>
                <w:rFonts w:cs="Times New Roman"/>
                <w:sz w:val="20"/>
                <w:szCs w:val="20"/>
              </w:rPr>
              <w:t>Издадени 3 акта за установяване на административни  нарушения по ЗОЗЗ.</w:t>
            </w:r>
            <w:r w:rsidR="00B2405F" w:rsidRPr="004B32B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2405F" w:rsidRPr="004B32BE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="00B2405F" w:rsidRPr="004B32BE">
              <w:rPr>
                <w:rFonts w:cs="Times New Roman"/>
                <w:bCs/>
                <w:sz w:val="20"/>
                <w:szCs w:val="20"/>
              </w:rPr>
              <w:t xml:space="preserve"> контрол предстои да се извърши месец септември.</w:t>
            </w:r>
          </w:p>
        </w:tc>
        <w:tc>
          <w:tcPr>
            <w:tcW w:w="1451" w:type="dxa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5253" w:rsidRPr="002A39B7" w:rsidTr="00DB7CB3">
        <w:trPr>
          <w:gridAfter w:val="1"/>
          <w:wAfter w:w="18" w:type="dxa"/>
          <w:trHeight w:val="531"/>
        </w:trPr>
        <w:tc>
          <w:tcPr>
            <w:tcW w:w="1815" w:type="dxa"/>
            <w:shd w:val="clear" w:color="auto" w:fill="auto"/>
          </w:tcPr>
          <w:p w:rsidR="00515253" w:rsidRPr="002A39B7" w:rsidRDefault="00515253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 оказване на въздействие върху служителите на ОДЗ</w:t>
            </w:r>
          </w:p>
        </w:tc>
        <w:tc>
          <w:tcPr>
            <w:tcW w:w="1701" w:type="dxa"/>
          </w:tcPr>
          <w:p w:rsidR="00515253" w:rsidRPr="002A39B7" w:rsidRDefault="00515253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осъществяването на </w:t>
            </w:r>
            <w:proofErr w:type="spellStart"/>
            <w:r w:rsidRPr="002A39B7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Pr="002A39B7">
              <w:rPr>
                <w:rFonts w:cs="Times New Roman"/>
                <w:bCs/>
                <w:sz w:val="20"/>
                <w:szCs w:val="20"/>
              </w:rPr>
              <w:t xml:space="preserve"> контрол по издадени положителни становища по реда на чл.11,ал.1,т.4 от Наредба 19 от 25.10.2012 г. за строителство в земеделски земи без промяна предназначението им</w:t>
            </w:r>
          </w:p>
        </w:tc>
        <w:tc>
          <w:tcPr>
            <w:tcW w:w="1701" w:type="dxa"/>
            <w:gridSpan w:val="3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15253" w:rsidRPr="002A39B7" w:rsidRDefault="00515253" w:rsidP="00882DD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земи без промяна предназначението им</w:t>
            </w:r>
          </w:p>
        </w:tc>
        <w:tc>
          <w:tcPr>
            <w:tcW w:w="1276" w:type="dxa"/>
            <w:gridSpan w:val="2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515253" w:rsidRPr="002A39B7" w:rsidRDefault="00515253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Брой извършени проверки на ротационен принцип. Констатирани нарушения</w:t>
            </w:r>
          </w:p>
        </w:tc>
        <w:tc>
          <w:tcPr>
            <w:tcW w:w="1541" w:type="dxa"/>
            <w:gridSpan w:val="2"/>
          </w:tcPr>
          <w:p w:rsidR="00515253" w:rsidRPr="002B0286" w:rsidRDefault="001B0A9A" w:rsidP="007D697F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7534F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</w:t>
            </w:r>
            <w:r>
              <w:rPr>
                <w:rFonts w:cs="Times New Roman"/>
                <w:sz w:val="20"/>
                <w:szCs w:val="20"/>
              </w:rPr>
              <w:t>, Главен специалист</w:t>
            </w:r>
          </w:p>
        </w:tc>
        <w:tc>
          <w:tcPr>
            <w:tcW w:w="2428" w:type="dxa"/>
            <w:gridSpan w:val="6"/>
          </w:tcPr>
          <w:p w:rsidR="00515253" w:rsidRPr="00AB4C1E" w:rsidRDefault="00EB7E57" w:rsidP="00EB7E57">
            <w:pPr>
              <w:rPr>
                <w:rFonts w:cs="Times New Roman"/>
                <w:bCs/>
                <w:sz w:val="20"/>
                <w:szCs w:val="20"/>
              </w:rPr>
            </w:pPr>
            <w:r w:rsidRPr="00AB4C1E">
              <w:rPr>
                <w:rFonts w:cs="Times New Roman"/>
                <w:sz w:val="20"/>
                <w:szCs w:val="20"/>
              </w:rPr>
              <w:t>Издадени 28</w:t>
            </w:r>
            <w:r w:rsidR="00A42F99" w:rsidRPr="00AB4C1E">
              <w:rPr>
                <w:rFonts w:cs="Times New Roman"/>
                <w:sz w:val="20"/>
                <w:szCs w:val="20"/>
              </w:rPr>
              <w:t xml:space="preserve"> броя </w:t>
            </w:r>
            <w:r w:rsidR="00A42F99" w:rsidRPr="00AB4C1E">
              <w:rPr>
                <w:rFonts w:cs="Times New Roman"/>
                <w:bCs/>
                <w:sz w:val="20"/>
                <w:szCs w:val="20"/>
              </w:rPr>
              <w:t>положителни становища по Наредба № 19 от 25.10.2012 г. за строителство в земеделски земи без промяна предназначението им.</w:t>
            </w:r>
            <w:r w:rsidRPr="00AB4C1E">
              <w:rPr>
                <w:rFonts w:cs="Times New Roman"/>
                <w:bCs/>
                <w:sz w:val="20"/>
                <w:szCs w:val="20"/>
              </w:rPr>
              <w:t xml:space="preserve"> Извършени 28</w:t>
            </w:r>
            <w:r w:rsidR="00A42F99" w:rsidRPr="00AB4C1E">
              <w:rPr>
                <w:rFonts w:cs="Times New Roman"/>
                <w:bCs/>
                <w:sz w:val="20"/>
                <w:szCs w:val="20"/>
              </w:rPr>
              <w:t xml:space="preserve"> броя проверки за липса на извършено строителство. </w:t>
            </w:r>
            <w:r w:rsidR="000910AE" w:rsidRPr="00AB4C1E">
              <w:rPr>
                <w:rFonts w:cs="Times New Roman"/>
                <w:bCs/>
                <w:sz w:val="20"/>
                <w:szCs w:val="20"/>
              </w:rPr>
              <w:t>К</w:t>
            </w:r>
            <w:r w:rsidR="00A42F99" w:rsidRPr="00AB4C1E">
              <w:rPr>
                <w:rFonts w:cs="Times New Roman"/>
                <w:bCs/>
                <w:sz w:val="20"/>
                <w:szCs w:val="20"/>
              </w:rPr>
              <w:t xml:space="preserve">онтрол по издадени положителни становища  се извършва чрез издаване на констативни протоколи </w:t>
            </w:r>
            <w:r w:rsidR="000910AE" w:rsidRPr="00AB4C1E">
              <w:rPr>
                <w:rFonts w:cs="Times New Roman"/>
                <w:bCs/>
                <w:sz w:val="20"/>
                <w:szCs w:val="20"/>
              </w:rPr>
              <w:t xml:space="preserve">и прилагане на снимков </w:t>
            </w:r>
            <w:r w:rsidR="00A42F99" w:rsidRPr="00AB4C1E">
              <w:rPr>
                <w:rFonts w:cs="Times New Roman"/>
                <w:bCs/>
                <w:sz w:val="20"/>
                <w:szCs w:val="20"/>
              </w:rPr>
              <w:t>материал при необходимост.</w:t>
            </w:r>
          </w:p>
          <w:p w:rsidR="000910AE" w:rsidRPr="00AB4C1E" w:rsidRDefault="000910AE" w:rsidP="00EB7E5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4C1E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Pr="00AB4C1E">
              <w:rPr>
                <w:rFonts w:cs="Times New Roman"/>
                <w:bCs/>
                <w:sz w:val="20"/>
                <w:szCs w:val="20"/>
              </w:rPr>
              <w:t xml:space="preserve"> контрол предстои да се извърши месец септември.</w:t>
            </w:r>
          </w:p>
        </w:tc>
        <w:tc>
          <w:tcPr>
            <w:tcW w:w="1451" w:type="dxa"/>
          </w:tcPr>
          <w:p w:rsidR="00515253" w:rsidRPr="002A39B7" w:rsidRDefault="00515253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6914" w:rsidRPr="002A39B7" w:rsidTr="00A40E61">
        <w:trPr>
          <w:gridAfter w:val="1"/>
          <w:wAfter w:w="18" w:type="dxa"/>
          <w:trHeight w:val="850"/>
        </w:trPr>
        <w:tc>
          <w:tcPr>
            <w:tcW w:w="1815" w:type="dxa"/>
            <w:shd w:val="clear" w:color="auto" w:fill="auto"/>
          </w:tcPr>
          <w:p w:rsidR="00526914" w:rsidRPr="002A39B7" w:rsidRDefault="00526914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Вероятност от:</w:t>
            </w:r>
          </w:p>
          <w:p w:rsidR="00526914" w:rsidRPr="002A39B7" w:rsidRDefault="00526914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526914" w:rsidRPr="002A39B7" w:rsidRDefault="00526914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526914" w:rsidRPr="002A39B7" w:rsidRDefault="00526914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526914" w:rsidRPr="002A39B7" w:rsidRDefault="00526914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701" w:type="dxa"/>
            <w:gridSpan w:val="3"/>
          </w:tcPr>
          <w:p w:rsidR="00526914" w:rsidRPr="002A39B7" w:rsidRDefault="00526914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526914" w:rsidRPr="002A39B7" w:rsidRDefault="00526914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76" w:type="dxa"/>
            <w:gridSpan w:val="2"/>
          </w:tcPr>
          <w:p w:rsidR="00526914" w:rsidRPr="002A39B7" w:rsidRDefault="00526914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526914" w:rsidRPr="002A39B7" w:rsidRDefault="00526914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1504" w:type="dxa"/>
          </w:tcPr>
          <w:p w:rsidR="00526914" w:rsidRPr="002A39B7" w:rsidRDefault="00EF3A24" w:rsidP="00930DF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7534F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</w:t>
            </w:r>
            <w:r w:rsidR="004B32BE">
              <w:rPr>
                <w:rFonts w:cs="Times New Roman"/>
                <w:sz w:val="20"/>
                <w:szCs w:val="20"/>
              </w:rPr>
              <w:t>, старши експерт</w:t>
            </w:r>
          </w:p>
        </w:tc>
        <w:tc>
          <w:tcPr>
            <w:tcW w:w="2465" w:type="dxa"/>
            <w:gridSpan w:val="7"/>
          </w:tcPr>
          <w:p w:rsidR="00526914" w:rsidRPr="00E4378A" w:rsidRDefault="00526914" w:rsidP="0052691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Изпълнено. В ОДЗ – Кюстендил е извършена 1  проверки по подадено заявления за установяване на пропаднали площи през отчетния период не са  съставени  </w:t>
            </w:r>
            <w:r w:rsidRPr="00E4378A">
              <w:rPr>
                <w:sz w:val="20"/>
                <w:szCs w:val="20"/>
              </w:rPr>
              <w:t>протоколи за пропаднали площи в резултат на неблагоприятни климатични условия.</w:t>
            </w:r>
            <w:r>
              <w:rPr>
                <w:sz w:val="20"/>
                <w:szCs w:val="20"/>
              </w:rPr>
              <w:t xml:space="preserve"> В </w:t>
            </w:r>
            <w:r w:rsidRPr="003D6B16">
              <w:rPr>
                <w:rFonts w:cs="Times New Roman"/>
                <w:sz w:val="20"/>
                <w:szCs w:val="20"/>
              </w:rPr>
              <w:t>комисии за установяване на пропаднали площи вследствие на неблагоприятни климатични условия</w:t>
            </w:r>
            <w:r>
              <w:rPr>
                <w:rFonts w:cs="Times New Roman"/>
                <w:sz w:val="20"/>
                <w:szCs w:val="20"/>
              </w:rPr>
              <w:t xml:space="preserve"> са включени представители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на различни административни структури. </w:t>
            </w:r>
          </w:p>
        </w:tc>
        <w:tc>
          <w:tcPr>
            <w:tcW w:w="1451" w:type="dxa"/>
          </w:tcPr>
          <w:p w:rsidR="00526914" w:rsidRPr="002A39B7" w:rsidRDefault="00526914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6914" w:rsidRPr="002A39B7" w:rsidTr="00DB7CB3">
        <w:trPr>
          <w:gridAfter w:val="1"/>
          <w:wAfter w:w="18" w:type="dxa"/>
          <w:trHeight w:val="283"/>
        </w:trPr>
        <w:tc>
          <w:tcPr>
            <w:tcW w:w="1815" w:type="dxa"/>
            <w:shd w:val="clear" w:color="auto" w:fill="auto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1701" w:type="dxa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Контрол по изпълнение на договорите за охрана на 19 броя комплексни и значими язовири</w:t>
            </w:r>
          </w:p>
        </w:tc>
        <w:tc>
          <w:tcPr>
            <w:tcW w:w="1701" w:type="dxa"/>
            <w:gridSpan w:val="3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Контрол на ОДЗ и „Напоителни системи“ ЕАД при приемането на язовирите за охрана и ежемесечното приемане  изпълнение на договорите от страна на охранителните фирми</w:t>
            </w:r>
          </w:p>
        </w:tc>
        <w:tc>
          <w:tcPr>
            <w:tcW w:w="1559" w:type="dxa"/>
            <w:gridSpan w:val="2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Повишаване сигурността на язовирите</w:t>
            </w:r>
          </w:p>
        </w:tc>
        <w:tc>
          <w:tcPr>
            <w:tcW w:w="1276" w:type="dxa"/>
            <w:gridSpan w:val="2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Периодично през годината</w:t>
            </w:r>
          </w:p>
        </w:tc>
        <w:tc>
          <w:tcPr>
            <w:tcW w:w="1985" w:type="dxa"/>
            <w:gridSpan w:val="4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риска от некачествено изпълнение на договорите</w:t>
            </w:r>
          </w:p>
        </w:tc>
        <w:tc>
          <w:tcPr>
            <w:tcW w:w="1552" w:type="dxa"/>
            <w:gridSpan w:val="3"/>
          </w:tcPr>
          <w:p w:rsidR="00526914" w:rsidRPr="002A39B7" w:rsidRDefault="00EF3A24" w:rsidP="000A63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7534F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</w:t>
            </w:r>
            <w:r>
              <w:rPr>
                <w:rFonts w:cs="Times New Roman"/>
                <w:sz w:val="20"/>
                <w:szCs w:val="20"/>
              </w:rPr>
              <w:t>, Главен специалист</w:t>
            </w:r>
          </w:p>
        </w:tc>
        <w:tc>
          <w:tcPr>
            <w:tcW w:w="2417" w:type="dxa"/>
            <w:gridSpan w:val="5"/>
          </w:tcPr>
          <w:p w:rsidR="000E7FAF" w:rsidRDefault="000E7FAF" w:rsidP="000E7FAF">
            <w:pPr>
              <w:rPr>
                <w:color w:val="000000"/>
                <w:sz w:val="20"/>
                <w:szCs w:val="20"/>
              </w:rPr>
            </w:pPr>
            <w:r w:rsidRPr="00526879">
              <w:rPr>
                <w:sz w:val="20"/>
                <w:szCs w:val="20"/>
              </w:rPr>
              <w:t xml:space="preserve">Изпълнено. </w:t>
            </w:r>
            <w:r w:rsidRPr="00526879">
              <w:rPr>
                <w:rFonts w:cs="Times New Roman"/>
                <w:sz w:val="20"/>
                <w:szCs w:val="20"/>
              </w:rPr>
              <w:t xml:space="preserve">ОДЗ – Кюстендил осъществява контрол по изпълнение на договор за охрана </w:t>
            </w:r>
            <w:r>
              <w:rPr>
                <w:rFonts w:cs="Times New Roman"/>
                <w:sz w:val="20"/>
                <w:szCs w:val="20"/>
              </w:rPr>
              <w:t>на</w:t>
            </w:r>
            <w:r w:rsidRPr="00526879">
              <w:rPr>
                <w:rFonts w:cs="Times New Roman"/>
                <w:sz w:val="20"/>
                <w:szCs w:val="20"/>
              </w:rPr>
              <w:t xml:space="preserve"> язовир „Дяково“.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Извършват се ежемесечни проверки</w:t>
            </w:r>
            <w:r w:rsidRPr="00526879">
              <w:rPr>
                <w:color w:val="000000"/>
                <w:sz w:val="20"/>
                <w:szCs w:val="20"/>
              </w:rPr>
              <w:t xml:space="preserve"> </w:t>
            </w:r>
            <w:r w:rsidRPr="00526879">
              <w:rPr>
                <w:rFonts w:cs="Times New Roman"/>
                <w:sz w:val="20"/>
                <w:szCs w:val="20"/>
              </w:rPr>
              <w:t>от Директора на ОДЗ и главен специалист към ГД „АР</w:t>
            </w:r>
            <w:r>
              <w:rPr>
                <w:rFonts w:cs="Times New Roman"/>
                <w:sz w:val="20"/>
                <w:szCs w:val="20"/>
              </w:rPr>
              <w:t xml:space="preserve">“, за което се </w:t>
            </w:r>
            <w:r w:rsidRPr="00526879">
              <w:rPr>
                <w:color w:val="000000"/>
                <w:sz w:val="20"/>
                <w:szCs w:val="20"/>
              </w:rPr>
              <w:t xml:space="preserve"> изготвя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526879">
              <w:rPr>
                <w:color w:val="000000"/>
                <w:sz w:val="20"/>
                <w:szCs w:val="20"/>
              </w:rPr>
              <w:t xml:space="preserve"> Месечен отчет и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526879">
              <w:rPr>
                <w:color w:val="000000"/>
                <w:sz w:val="20"/>
                <w:szCs w:val="20"/>
              </w:rPr>
              <w:t xml:space="preserve">есечен </w:t>
            </w:r>
            <w:proofErr w:type="spellStart"/>
            <w:r w:rsidRPr="00526879">
              <w:rPr>
                <w:color w:val="000000"/>
                <w:sz w:val="20"/>
                <w:szCs w:val="20"/>
              </w:rPr>
              <w:t>приемо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52687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6879">
              <w:rPr>
                <w:color w:val="000000"/>
                <w:sz w:val="20"/>
                <w:szCs w:val="20"/>
              </w:rPr>
              <w:t>предавателен протокол. Не са  констатирани нарушения по изпълнение на</w:t>
            </w:r>
            <w:r>
              <w:rPr>
                <w:color w:val="000000"/>
                <w:sz w:val="20"/>
                <w:szCs w:val="20"/>
              </w:rPr>
              <w:t xml:space="preserve"> договора за охрана на язовира. </w:t>
            </w:r>
          </w:p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526914" w:rsidRPr="002A39B7" w:rsidRDefault="00526914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6914" w:rsidRPr="00684C5B" w:rsidTr="00B101C4">
        <w:trPr>
          <w:trHeight w:val="63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526914" w:rsidRPr="00684C5B" w:rsidTr="00DB7CB3">
        <w:trPr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552" w:type="dxa"/>
            <w:gridSpan w:val="3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417" w:type="dxa"/>
            <w:gridSpan w:val="5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69" w:type="dxa"/>
            <w:gridSpan w:val="2"/>
            <w:shd w:val="clear" w:color="auto" w:fill="E2EFD9" w:themeFill="accent6" w:themeFillTint="33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526914" w:rsidRPr="00684C5B" w:rsidTr="00DB7CB3">
        <w:trPr>
          <w:trHeight w:val="3493"/>
        </w:trPr>
        <w:tc>
          <w:tcPr>
            <w:tcW w:w="1815" w:type="dxa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 ненавременно отразяване на настъпили промени в предлаганите административни услуги от ОДЗ</w:t>
            </w:r>
          </w:p>
        </w:tc>
        <w:tc>
          <w:tcPr>
            <w:tcW w:w="1701" w:type="dxa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Актуализиране и публикуване на информация за предоставяните от ОДЗ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адмиистративни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Организационни промени</w:t>
            </w:r>
          </w:p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526914" w:rsidRPr="002A39B7" w:rsidRDefault="00EF3A24" w:rsidP="009805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7534F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директор на Д „АПФСДЧР“</w:t>
            </w:r>
            <w:r w:rsidR="003C1AEE">
              <w:rPr>
                <w:rFonts w:cs="Times New Roman"/>
                <w:sz w:val="20"/>
                <w:szCs w:val="20"/>
              </w:rPr>
              <w:t xml:space="preserve">, комисия определена със заповед на директора за извършване на дейности в </w:t>
            </w:r>
            <w:proofErr w:type="spellStart"/>
            <w:r w:rsidR="003C1AEE" w:rsidRPr="00D96E94">
              <w:rPr>
                <w:sz w:val="20"/>
                <w:szCs w:val="20"/>
              </w:rPr>
              <w:t>в</w:t>
            </w:r>
            <w:proofErr w:type="spellEnd"/>
            <w:r w:rsidR="003C1AEE" w:rsidRPr="00D96E94">
              <w:rPr>
                <w:sz w:val="20"/>
                <w:szCs w:val="20"/>
              </w:rPr>
              <w:t xml:space="preserve"> Регистъра на услугите на ИИСДА.</w:t>
            </w:r>
          </w:p>
        </w:tc>
        <w:tc>
          <w:tcPr>
            <w:tcW w:w="2417" w:type="dxa"/>
            <w:gridSpan w:val="5"/>
          </w:tcPr>
          <w:p w:rsidR="00526914" w:rsidRPr="002A39B7" w:rsidRDefault="0004280A" w:rsidP="00980580">
            <w:pPr>
              <w:rPr>
                <w:rFonts w:cs="Times New Roman"/>
                <w:sz w:val="20"/>
                <w:szCs w:val="20"/>
                <w:highlight w:val="cyan"/>
              </w:rPr>
            </w:pPr>
            <w:r w:rsidRPr="00D96E94">
              <w:rPr>
                <w:sz w:val="20"/>
                <w:szCs w:val="20"/>
              </w:rPr>
              <w:t xml:space="preserve">Изпълнено. Информация за предоставяните от ОДЗ – Кюстендил, административни услуги – вид, такси, срокове е </w:t>
            </w:r>
            <w:r>
              <w:rPr>
                <w:sz w:val="20"/>
                <w:szCs w:val="20"/>
              </w:rPr>
              <w:t xml:space="preserve">публикувана и </w:t>
            </w:r>
            <w:r w:rsidRPr="00D96E94">
              <w:rPr>
                <w:sz w:val="20"/>
                <w:szCs w:val="20"/>
              </w:rPr>
              <w:t>актуализирана  на официалната интернет страница на дирекцията и в Регистъра на услугите на ИИСДА. Своевременно се вписват или заличават</w:t>
            </w:r>
            <w:r>
              <w:rPr>
                <w:sz w:val="20"/>
                <w:szCs w:val="20"/>
              </w:rPr>
              <w:t xml:space="preserve"> услуги в Регистъра на услугите.</w:t>
            </w:r>
            <w:r w:rsidRPr="00D96E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96E94">
              <w:rPr>
                <w:sz w:val="20"/>
                <w:szCs w:val="20"/>
              </w:rPr>
              <w:t>звършват се периодични проверки на качеството на предоставяната информация.</w:t>
            </w:r>
            <w:r>
              <w:rPr>
                <w:sz w:val="20"/>
                <w:szCs w:val="20"/>
              </w:rPr>
              <w:t xml:space="preserve"> Издадена заповед на директора.</w:t>
            </w:r>
          </w:p>
        </w:tc>
        <w:tc>
          <w:tcPr>
            <w:tcW w:w="1469" w:type="dxa"/>
            <w:gridSpan w:val="2"/>
          </w:tcPr>
          <w:p w:rsidR="00526914" w:rsidRPr="002A39B7" w:rsidRDefault="00526914" w:rsidP="009805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6914" w:rsidRPr="00684C5B" w:rsidTr="00DB7CB3">
        <w:trPr>
          <w:trHeight w:val="1417"/>
        </w:trPr>
        <w:tc>
          <w:tcPr>
            <w:tcW w:w="1815" w:type="dxa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Поетапно внедряване на възможности за предоставянето на административни услуги по електронен път: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създаване на възможност за подаване на заявления за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админ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>. услуги по електронен път, подписани с валиден електронен подпис;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-  създаване на възможност за предоставянето на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админ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>. услуги по електронен път.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Организационна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526914" w:rsidRPr="002A39B7" w:rsidRDefault="003C1AEE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Главен директор на ГД „АР“, директор на Д „АПФСДЧР“</w:t>
            </w:r>
          </w:p>
        </w:tc>
        <w:tc>
          <w:tcPr>
            <w:tcW w:w="2417" w:type="dxa"/>
            <w:gridSpan w:val="5"/>
          </w:tcPr>
          <w:p w:rsidR="00526914" w:rsidRDefault="0004280A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Изпълнено.</w:t>
            </w:r>
            <w:r w:rsidRPr="00684C5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Създадена е</w:t>
            </w:r>
            <w:r w:rsidRPr="00684C5B">
              <w:rPr>
                <w:rFonts w:cs="Times New Roman"/>
                <w:sz w:val="20"/>
                <w:szCs w:val="20"/>
              </w:rPr>
              <w:t xml:space="preserve"> възможност за предоставянето на админ</w:t>
            </w:r>
            <w:r>
              <w:rPr>
                <w:rFonts w:cs="Times New Roman"/>
                <w:sz w:val="20"/>
                <w:szCs w:val="20"/>
              </w:rPr>
              <w:t>истративните</w:t>
            </w:r>
            <w:r w:rsidRPr="00684C5B">
              <w:rPr>
                <w:rFonts w:cs="Times New Roman"/>
                <w:sz w:val="20"/>
                <w:szCs w:val="20"/>
              </w:rPr>
              <w:t xml:space="preserve"> услуги по електронен път.</w:t>
            </w:r>
          </w:p>
          <w:p w:rsidR="00B91956" w:rsidRDefault="00B91956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30 броя </w:t>
            </w:r>
            <w:r w:rsidRPr="002A39B7">
              <w:rPr>
                <w:rFonts w:cs="Times New Roman"/>
                <w:sz w:val="20"/>
                <w:szCs w:val="20"/>
              </w:rPr>
              <w:t>административни услуги, за които има създадени възможности за предоставяне по електронен път</w:t>
            </w:r>
            <w:r w:rsidR="00EA7EDF">
              <w:rPr>
                <w:rFonts w:cs="Times New Roman"/>
                <w:sz w:val="20"/>
                <w:szCs w:val="20"/>
              </w:rPr>
              <w:t>:</w:t>
            </w:r>
          </w:p>
          <w:p w:rsidR="00B91956" w:rsidRPr="002A39B7" w:rsidRDefault="00B91956" w:rsidP="00AC3057">
            <w:pPr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https://egov.bg/wps/portal/egov/dostavchitsi%20na%20uslugi/spetsializirani%20teritorialni%20administratsii/oblastna%20direktsia%20zemedelie/uslugi/teritorialna%20administratsia?staI</w:t>
            </w:r>
            <w:r w:rsidRPr="00B91956">
              <w:rPr>
                <w:rFonts w:cs="Times New Roman"/>
                <w:sz w:val="20"/>
                <w:szCs w:val="20"/>
              </w:rPr>
              <w:lastRenderedPageBreak/>
              <w:t>d=1234</w:t>
            </w:r>
          </w:p>
        </w:tc>
        <w:tc>
          <w:tcPr>
            <w:tcW w:w="1469" w:type="dxa"/>
            <w:gridSpan w:val="2"/>
          </w:tcPr>
          <w:p w:rsidR="00526914" w:rsidRPr="002A39B7" w:rsidRDefault="00526914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E6E9A" w:rsidRPr="00684C5B" w:rsidTr="00DB7CB3">
        <w:trPr>
          <w:trHeight w:val="416"/>
        </w:trPr>
        <w:tc>
          <w:tcPr>
            <w:tcW w:w="1815" w:type="dxa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2A39B7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E6E9A" w:rsidRPr="002A39B7" w:rsidRDefault="00432A57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AE6E9A" w:rsidRPr="002A39B7">
              <w:rPr>
                <w:rFonts w:cs="Times New Roman"/>
                <w:sz w:val="20"/>
                <w:szCs w:val="20"/>
              </w:rPr>
              <w:t>Директор Д „АПФ</w:t>
            </w:r>
            <w:r>
              <w:rPr>
                <w:rFonts w:cs="Times New Roman"/>
                <w:sz w:val="20"/>
                <w:szCs w:val="20"/>
              </w:rPr>
              <w:t xml:space="preserve">СДЧР“ </w:t>
            </w:r>
          </w:p>
        </w:tc>
        <w:tc>
          <w:tcPr>
            <w:tcW w:w="2417" w:type="dxa"/>
            <w:gridSpan w:val="5"/>
          </w:tcPr>
          <w:p w:rsidR="00AE6E9A" w:rsidRPr="00684C5B" w:rsidRDefault="00AE6E9A" w:rsidP="008B73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официалния сайт на дирекцията е публикувана информация за</w:t>
            </w:r>
            <w:r w:rsidRPr="00684C5B">
              <w:rPr>
                <w:rFonts w:cs="Times New Roman"/>
                <w:sz w:val="20"/>
                <w:szCs w:val="20"/>
              </w:rPr>
              <w:t xml:space="preserve"> гражданите</w:t>
            </w:r>
            <w:r>
              <w:rPr>
                <w:rFonts w:cs="Times New Roman"/>
                <w:sz w:val="20"/>
                <w:szCs w:val="20"/>
              </w:rPr>
              <w:t xml:space="preserve"> за начина за подаване на </w:t>
            </w:r>
            <w:r w:rsidRPr="00684C5B">
              <w:rPr>
                <w:rFonts w:cs="Times New Roman"/>
                <w:sz w:val="20"/>
                <w:szCs w:val="20"/>
              </w:rPr>
              <w:t xml:space="preserve"> заявления за </w:t>
            </w:r>
            <w:r>
              <w:rPr>
                <w:rFonts w:cs="Times New Roman"/>
                <w:sz w:val="20"/>
                <w:szCs w:val="20"/>
              </w:rPr>
              <w:t xml:space="preserve">предоставяне на </w:t>
            </w:r>
            <w:r w:rsidRPr="00684C5B">
              <w:rPr>
                <w:rFonts w:cs="Times New Roman"/>
                <w:sz w:val="20"/>
                <w:szCs w:val="20"/>
              </w:rPr>
              <w:t>административни услуги по електронен път, подпис</w:t>
            </w:r>
            <w:r>
              <w:rPr>
                <w:rFonts w:cs="Times New Roman"/>
                <w:sz w:val="20"/>
                <w:szCs w:val="20"/>
              </w:rPr>
              <w:t>ани с валиден електронен подпис, както и е поставен линк за достъп до предоставяните електронни административни услуги. Чрез Система за сигурно електронно връчване са получени и предоставени 71 броя услуги.</w:t>
            </w:r>
          </w:p>
          <w:p w:rsidR="00AE6E9A" w:rsidRPr="00684C5B" w:rsidRDefault="00AE6E9A" w:rsidP="008B73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E6E9A" w:rsidRPr="00684C5B" w:rsidTr="00B101C4">
        <w:trPr>
          <w:trHeight w:val="75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AE6E9A" w:rsidRPr="00684C5B" w:rsidTr="00DB7CB3">
        <w:trPr>
          <w:trHeight w:val="301"/>
        </w:trPr>
        <w:tc>
          <w:tcPr>
            <w:tcW w:w="1815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614" w:type="dxa"/>
            <w:gridSpan w:val="5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20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E6E9A" w:rsidRPr="00684C5B" w:rsidTr="00B101C4">
        <w:trPr>
          <w:trHeight w:val="667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Корупционен риск – празноти в закони и неясна нормативна уредба,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предпоставящи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 xml:space="preserve"> за противоречиво тълкуване и/или прилагане на нормативните актове</w:t>
            </w:r>
          </w:p>
        </w:tc>
      </w:tr>
      <w:tr w:rsidR="00AE6E9A" w:rsidRPr="00684C5B" w:rsidTr="00EB73C6">
        <w:trPr>
          <w:trHeight w:val="1234"/>
        </w:trPr>
        <w:tc>
          <w:tcPr>
            <w:tcW w:w="1815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6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5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E6E9A" w:rsidRPr="00684C5B" w:rsidTr="00B101C4">
        <w:trPr>
          <w:trHeight w:val="52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Други мерки с оглед специфичните рискове в съответните ведомства</w:t>
            </w:r>
          </w:p>
        </w:tc>
      </w:tr>
      <w:tr w:rsidR="00AE6E9A" w:rsidRPr="00684C5B" w:rsidTr="00EB73C6">
        <w:trPr>
          <w:trHeight w:val="270"/>
        </w:trPr>
        <w:tc>
          <w:tcPr>
            <w:tcW w:w="1815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51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83" w:type="dxa"/>
            <w:gridSpan w:val="6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E6E9A" w:rsidRPr="00684C5B" w:rsidTr="00B101C4">
        <w:trPr>
          <w:trHeight w:val="549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AE6E9A" w:rsidRPr="00684C5B" w:rsidTr="00EB73C6">
        <w:trPr>
          <w:trHeight w:val="557"/>
        </w:trPr>
        <w:tc>
          <w:tcPr>
            <w:tcW w:w="1815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245" w:type="dxa"/>
            <w:gridSpan w:val="6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AE6E9A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1701" w:type="dxa"/>
            <w:shd w:val="clear" w:color="auto" w:fill="FFFFFF" w:themeFill="background1"/>
          </w:tcPr>
          <w:p w:rsidR="00AE6E9A" w:rsidRPr="001D3491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t xml:space="preserve">Постоянен диалог с браншовите организации чрез провеждане на Консултативни съвети в МЗХ и ВРБ (Консултативен съвет по рибарство, Консултативен съвет по </w:t>
            </w:r>
            <w:r w:rsidRPr="001D3491">
              <w:rPr>
                <w:rFonts w:cs="Times New Roman"/>
                <w:sz w:val="20"/>
                <w:szCs w:val="20"/>
              </w:rPr>
              <w:lastRenderedPageBreak/>
              <w:t xml:space="preserve">тютюна, </w:t>
            </w:r>
          </w:p>
          <w:p w:rsidR="00AE6E9A" w:rsidRPr="001D3491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t>Консултативен съвет по овощарство и зеленчукопроизводство, Консултативен съвет по маслодайна роза, Консултативен съвет по зърното, Консултативен съвет по животновъдство, Съвет по пчеларство)</w:t>
            </w:r>
          </w:p>
          <w:p w:rsidR="00AE6E9A" w:rsidRPr="001D3491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t>Национален съвет по храните,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E6E9A" w:rsidRPr="001D3491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E6E9A" w:rsidRPr="001D3491" w:rsidRDefault="00F12D67" w:rsidP="00F12D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на</w:t>
            </w:r>
            <w:r w:rsidRPr="00684C5B">
              <w:rPr>
                <w:rFonts w:cs="Times New Roman"/>
                <w:sz w:val="20"/>
                <w:szCs w:val="20"/>
              </w:rPr>
              <w:t xml:space="preserve"> ОДЗ</w:t>
            </w:r>
            <w:r>
              <w:rPr>
                <w:rFonts w:cs="Times New Roman"/>
                <w:sz w:val="20"/>
                <w:szCs w:val="20"/>
              </w:rPr>
              <w:t>, Главен директор на ГД „АР“</w:t>
            </w: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E6E9A" w:rsidRPr="002A39B7" w:rsidRDefault="006D1B28" w:rsidP="00AC3057">
            <w:pPr>
              <w:rPr>
                <w:rFonts w:cs="Times New Roman"/>
                <w:sz w:val="20"/>
                <w:szCs w:val="20"/>
              </w:rPr>
            </w:pPr>
            <w:r w:rsidRPr="00FE27AC">
              <w:rPr>
                <w:rFonts w:cs="Times New Roman"/>
                <w:sz w:val="20"/>
                <w:szCs w:val="20"/>
              </w:rPr>
              <w:t>Учредени са Консултативен съвет по плодове и зеленчуци и Консултативен съвет по животновъдство на територията на област Кюстендил</w:t>
            </w:r>
            <w:r w:rsidRPr="00FE27A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E27A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през отчетния период</w:t>
            </w:r>
            <w:r w:rsidRPr="00FE27AC">
              <w:rPr>
                <w:rFonts w:cs="Times New Roman"/>
                <w:sz w:val="20"/>
                <w:szCs w:val="20"/>
              </w:rPr>
              <w:t xml:space="preserve"> не са провеждани заседания.</w:t>
            </w:r>
            <w:r>
              <w:rPr>
                <w:rFonts w:cs="Times New Roman"/>
                <w:sz w:val="20"/>
                <w:szCs w:val="20"/>
              </w:rPr>
              <w:t xml:space="preserve"> Преведени </w:t>
            </w:r>
            <w:r w:rsidR="00A43568">
              <w:rPr>
                <w:rFonts w:cs="Times New Roman"/>
                <w:sz w:val="20"/>
                <w:szCs w:val="20"/>
              </w:rPr>
              <w:t xml:space="preserve">са </w:t>
            </w:r>
            <w:r>
              <w:rPr>
                <w:rFonts w:cs="Times New Roman"/>
                <w:sz w:val="20"/>
                <w:szCs w:val="20"/>
              </w:rPr>
              <w:t xml:space="preserve">три срещи съвместно с община Кюстендил, със представители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черешопроизводители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и една среща с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картофопроизводители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 територията на област Кюстендил.</w:t>
            </w:r>
          </w:p>
        </w:tc>
      </w:tr>
      <w:tr w:rsidR="00AE6E9A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Риск от неосведоменост на заинтересованите лица, както и липса на публичност и прозрачност относно дейността на структурните звена в системата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на МЗХ</w:t>
            </w:r>
          </w:p>
        </w:tc>
        <w:tc>
          <w:tcPr>
            <w:tcW w:w="1701" w:type="dxa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Поддържане в актуално състояние на публикуваната информация за заинтересованите лица на официалния сайт на МЗХ и на ВРБ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E6E9A" w:rsidRPr="001D3491" w:rsidRDefault="00F3499D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>, директор на Д „АПФСДЧР“</w:t>
            </w:r>
          </w:p>
          <w:p w:rsidR="00AE6E9A" w:rsidRPr="001D3491" w:rsidRDefault="00AE6E9A" w:rsidP="00B85A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E6E9A" w:rsidRPr="002A39B7" w:rsidRDefault="00326983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Изпълнено. </w:t>
            </w:r>
            <w:r w:rsidRPr="00684C5B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</w:t>
            </w:r>
            <w:r>
              <w:rPr>
                <w:rFonts w:cs="Times New Roman"/>
                <w:sz w:val="20"/>
                <w:szCs w:val="20"/>
              </w:rPr>
              <w:t xml:space="preserve"> официалния сайт на ОДЗ – Кюстендил.</w:t>
            </w:r>
            <w:r w:rsidRPr="000F7563">
              <w:rPr>
                <w:rFonts w:cs="Times New Roman"/>
                <w:sz w:val="20"/>
                <w:szCs w:val="20"/>
              </w:rPr>
              <w:t xml:space="preserve"> </w:t>
            </w:r>
            <w:r w:rsidRPr="000F7563">
              <w:rPr>
                <w:rFonts w:cs="Times New Roman"/>
                <w:sz w:val="20"/>
                <w:szCs w:val="20"/>
              </w:rPr>
              <w:t>Осигур</w:t>
            </w:r>
            <w:r>
              <w:rPr>
                <w:rFonts w:cs="Times New Roman"/>
                <w:sz w:val="20"/>
                <w:szCs w:val="20"/>
              </w:rPr>
              <w:t xml:space="preserve">яване на публичност чрез публикуване на информация в </w:t>
            </w:r>
            <w:r w:rsidRPr="000F7563">
              <w:rPr>
                <w:rFonts w:cs="Times New Roman"/>
                <w:sz w:val="20"/>
                <w:szCs w:val="20"/>
              </w:rPr>
              <w:t>официалния сайт на ОДЗ – Кюстендил.</w:t>
            </w:r>
            <w:r>
              <w:rPr>
                <w:rFonts w:cs="Times New Roman"/>
                <w:sz w:val="20"/>
                <w:szCs w:val="20"/>
              </w:rPr>
              <w:t xml:space="preserve"> Уведомяване на </w:t>
            </w:r>
            <w:r w:rsidRPr="000F7563">
              <w:rPr>
                <w:rFonts w:cs="Times New Roman"/>
                <w:sz w:val="20"/>
                <w:szCs w:val="20"/>
              </w:rPr>
              <w:t>земеделските стопани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F7563">
              <w:rPr>
                <w:rFonts w:cs="Times New Roman"/>
                <w:sz w:val="20"/>
                <w:szCs w:val="20"/>
              </w:rPr>
              <w:t xml:space="preserve"> относно техните пр</w:t>
            </w:r>
            <w:r>
              <w:rPr>
                <w:rFonts w:cs="Times New Roman"/>
                <w:sz w:val="20"/>
                <w:szCs w:val="20"/>
              </w:rPr>
              <w:t>ава и задължения при посещенията им в ОДЗ и ОСЗ.</w:t>
            </w:r>
          </w:p>
        </w:tc>
      </w:tr>
      <w:tr w:rsidR="00AE6E9A" w:rsidRPr="00684C5B" w:rsidTr="00B101C4">
        <w:trPr>
          <w:trHeight w:val="57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AE6E9A" w:rsidRPr="00684C5B" w:rsidTr="00783A01">
        <w:trPr>
          <w:trHeight w:val="843"/>
        </w:trPr>
        <w:tc>
          <w:tcPr>
            <w:tcW w:w="3534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5" w:type="dxa"/>
            <w:gridSpan w:val="7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36" w:type="dxa"/>
            <w:gridSpan w:val="1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AE6E9A" w:rsidRPr="00684C5B" w:rsidTr="00661663">
        <w:trPr>
          <w:trHeight w:val="697"/>
        </w:trPr>
        <w:tc>
          <w:tcPr>
            <w:tcW w:w="3534" w:type="dxa"/>
            <w:gridSpan w:val="3"/>
            <w:shd w:val="clear" w:color="auto" w:fill="FFFFFF" w:themeFill="background1"/>
          </w:tcPr>
          <w:p w:rsidR="00AE6E9A" w:rsidRPr="002A39B7" w:rsidRDefault="00E73AE2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броя обучения.</w:t>
            </w: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E37266" w:rsidRPr="00E73AE2" w:rsidRDefault="00E37266" w:rsidP="00E37266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1. </w:t>
            </w:r>
            <w:r w:rsidRPr="00E73AE2">
              <w:rPr>
                <w:sz w:val="20"/>
                <w:szCs w:val="20"/>
              </w:rPr>
              <w:t>Съвместна работна среща с директорите на областните дирекции „Земеделие“, директори на дирекции и експерти от Министерството на земеделието и храните (ГДЗРП, ИЗП, Хидромелиорации, ПОК), „Напоителни системи“ ЕАД, Национална служба за съвети в земеделието и други представители на структури от системата на МЗХ</w:t>
            </w:r>
            <w:r w:rsidRPr="00E73AE2">
              <w:rPr>
                <w:sz w:val="20"/>
                <w:szCs w:val="20"/>
              </w:rPr>
              <w:t>-директор на ОДЗ-Кюстендил.</w:t>
            </w:r>
          </w:p>
          <w:p w:rsidR="00E37266" w:rsidRPr="00E73AE2" w:rsidRDefault="00E37266" w:rsidP="00E37266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2. Проведени </w:t>
            </w:r>
            <w:r w:rsidRPr="00E73AE2">
              <w:rPr>
                <w:b/>
                <w:sz w:val="20"/>
                <w:szCs w:val="20"/>
              </w:rPr>
              <w:t>три</w:t>
            </w:r>
            <w:r w:rsidRPr="00E73AE2">
              <w:rPr>
                <w:sz w:val="20"/>
                <w:szCs w:val="20"/>
              </w:rPr>
              <w:t xml:space="preserve"> </w:t>
            </w:r>
            <w:proofErr w:type="spellStart"/>
            <w:r w:rsidRPr="00E73AE2">
              <w:rPr>
                <w:sz w:val="20"/>
                <w:szCs w:val="20"/>
              </w:rPr>
              <w:t>On-line</w:t>
            </w:r>
            <w:proofErr w:type="spellEnd"/>
            <w:r w:rsidRPr="00E73AE2">
              <w:rPr>
                <w:sz w:val="20"/>
                <w:szCs w:val="20"/>
              </w:rPr>
              <w:t xml:space="preserve"> срещи</w:t>
            </w:r>
            <w:r w:rsidRPr="00E73AE2">
              <w:rPr>
                <w:sz w:val="20"/>
                <w:szCs w:val="20"/>
              </w:rPr>
              <w:t xml:space="preserve"> - Оперативна среща с директорите във връзка</w:t>
            </w:r>
            <w:r w:rsidRPr="00E73AE2">
              <w:rPr>
                <w:sz w:val="20"/>
                <w:szCs w:val="20"/>
              </w:rPr>
              <w:t xml:space="preserve"> с изпълнение дейностите на ОДЗ- </w:t>
            </w:r>
            <w:r w:rsidRPr="00E73AE2">
              <w:rPr>
                <w:sz w:val="20"/>
                <w:szCs w:val="20"/>
              </w:rPr>
              <w:t>директор на ОДЗ-Кюстендил.</w:t>
            </w:r>
          </w:p>
          <w:p w:rsidR="00E37266" w:rsidRPr="00E73AE2" w:rsidRDefault="00E37266" w:rsidP="00E37266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3. </w:t>
            </w:r>
            <w:r w:rsidRPr="00E73AE2">
              <w:rPr>
                <w:sz w:val="20"/>
                <w:szCs w:val="20"/>
              </w:rPr>
              <w:t xml:space="preserve">Обучение за управление на </w:t>
            </w:r>
            <w:proofErr w:type="spellStart"/>
            <w:r w:rsidRPr="00E73AE2">
              <w:rPr>
                <w:sz w:val="20"/>
                <w:szCs w:val="20"/>
              </w:rPr>
              <w:t>дронове</w:t>
            </w:r>
            <w:proofErr w:type="spellEnd"/>
            <w:r w:rsidRPr="00E73AE2">
              <w:rPr>
                <w:sz w:val="20"/>
                <w:szCs w:val="20"/>
              </w:rPr>
              <w:t xml:space="preserve"> – старши експерт – 1 бр.</w:t>
            </w:r>
          </w:p>
          <w:p w:rsidR="00E37266" w:rsidRPr="00E73AE2" w:rsidRDefault="00E37266" w:rsidP="00E37266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4. </w:t>
            </w:r>
            <w:r w:rsidRPr="00E73AE2">
              <w:rPr>
                <w:sz w:val="20"/>
                <w:szCs w:val="20"/>
              </w:rPr>
              <w:t xml:space="preserve">Обучение за Кампания - 2024г.  Обучение на експерти от ОД „Земеделие“ и общински служби по земеделие с участието на експерти на ДФЗ – РА и дирекции в МЗХ </w:t>
            </w:r>
            <w:r w:rsidRPr="00E73AE2">
              <w:rPr>
                <w:sz w:val="20"/>
                <w:szCs w:val="20"/>
              </w:rPr>
              <w:t>– 5 бр. началник на ОСЗ, 3 бр. главен експерт, 1бр. старши експерт, 1бр. младши експерт.</w:t>
            </w:r>
          </w:p>
          <w:p w:rsidR="00792C24" w:rsidRPr="00E73AE2" w:rsidRDefault="00792C24" w:rsidP="00792C24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5. </w:t>
            </w:r>
            <w:proofErr w:type="spellStart"/>
            <w:r w:rsidRPr="00E73AE2">
              <w:rPr>
                <w:sz w:val="20"/>
                <w:szCs w:val="20"/>
              </w:rPr>
              <w:t>on-line</w:t>
            </w:r>
            <w:proofErr w:type="spellEnd"/>
            <w:r w:rsidRPr="00E73AE2">
              <w:rPr>
                <w:sz w:val="20"/>
                <w:szCs w:val="20"/>
              </w:rPr>
              <w:t xml:space="preserve"> – </w:t>
            </w:r>
            <w:r w:rsidRPr="00E73AE2">
              <w:rPr>
                <w:sz w:val="20"/>
                <w:szCs w:val="20"/>
              </w:rPr>
              <w:t xml:space="preserve">Обучение по прием на заявления за Кампания - 2024г. </w:t>
            </w:r>
            <w:r w:rsidRPr="00E73AE2">
              <w:rPr>
                <w:sz w:val="20"/>
                <w:szCs w:val="20"/>
              </w:rPr>
              <w:t>– 35б</w:t>
            </w:r>
            <w:r w:rsidR="00AF65A5" w:rsidRPr="00E73AE2">
              <w:rPr>
                <w:sz w:val="20"/>
                <w:szCs w:val="20"/>
              </w:rPr>
              <w:t>р. началници на</w:t>
            </w:r>
            <w:r w:rsidRPr="00E73AE2">
              <w:rPr>
                <w:sz w:val="20"/>
                <w:szCs w:val="20"/>
              </w:rPr>
              <w:t xml:space="preserve"> ОСЗ,</w:t>
            </w:r>
            <w:r w:rsidR="00BF6169" w:rsidRPr="00E73AE2">
              <w:rPr>
                <w:sz w:val="20"/>
                <w:szCs w:val="20"/>
              </w:rPr>
              <w:t xml:space="preserve">младши, старши, главни </w:t>
            </w:r>
            <w:proofErr w:type="spellStart"/>
            <w:r w:rsidR="00BF6169" w:rsidRPr="00E73AE2">
              <w:rPr>
                <w:sz w:val="20"/>
                <w:szCs w:val="20"/>
              </w:rPr>
              <w:t>експрти</w:t>
            </w:r>
            <w:proofErr w:type="spellEnd"/>
            <w:r w:rsidR="00BF6169" w:rsidRPr="00E73AE2">
              <w:rPr>
                <w:sz w:val="20"/>
                <w:szCs w:val="20"/>
              </w:rPr>
              <w:t xml:space="preserve"> и </w:t>
            </w:r>
            <w:r w:rsidR="00BF6169" w:rsidRPr="00E73AE2">
              <w:rPr>
                <w:sz w:val="20"/>
                <w:szCs w:val="20"/>
              </w:rPr>
              <w:t>главни специалисти.</w:t>
            </w:r>
          </w:p>
          <w:p w:rsidR="00A04444" w:rsidRPr="00E73AE2" w:rsidRDefault="00A04444" w:rsidP="00A04444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6. </w:t>
            </w:r>
            <w:proofErr w:type="spellStart"/>
            <w:r w:rsidRPr="00E73AE2">
              <w:rPr>
                <w:sz w:val="20"/>
                <w:szCs w:val="20"/>
              </w:rPr>
              <w:t>Агростатистика</w:t>
            </w:r>
            <w:proofErr w:type="spellEnd"/>
            <w:r w:rsidRPr="00E73AE2">
              <w:rPr>
                <w:sz w:val="20"/>
                <w:szCs w:val="20"/>
              </w:rPr>
              <w:t xml:space="preserve"> - Работна среща на експерти по </w:t>
            </w:r>
            <w:proofErr w:type="spellStart"/>
            <w:r w:rsidRPr="00E73AE2">
              <w:rPr>
                <w:sz w:val="20"/>
                <w:szCs w:val="20"/>
              </w:rPr>
              <w:t>агростатистика</w:t>
            </w:r>
            <w:proofErr w:type="spellEnd"/>
            <w:r w:rsidRPr="00E73AE2">
              <w:rPr>
                <w:sz w:val="20"/>
                <w:szCs w:val="20"/>
              </w:rPr>
              <w:t xml:space="preserve"> от 28-те областни дирекции „Земеделие“ (ОДЗ) и от отдел „</w:t>
            </w:r>
            <w:proofErr w:type="spellStart"/>
            <w:r w:rsidRPr="00E73AE2">
              <w:rPr>
                <w:sz w:val="20"/>
                <w:szCs w:val="20"/>
              </w:rPr>
              <w:t>Агростатистика</w:t>
            </w:r>
            <w:proofErr w:type="spellEnd"/>
            <w:r w:rsidRPr="00E73AE2">
              <w:rPr>
                <w:sz w:val="20"/>
                <w:szCs w:val="20"/>
              </w:rPr>
              <w:t xml:space="preserve">“, ГДЗРП свързана с изследване за интегрираната статистика на земеделските стопанства през 2023 година (IFS2023) по Споразумение с </w:t>
            </w:r>
            <w:proofErr w:type="spellStart"/>
            <w:r w:rsidRPr="00E73AE2">
              <w:rPr>
                <w:sz w:val="20"/>
                <w:szCs w:val="20"/>
              </w:rPr>
              <w:t>Евростат</w:t>
            </w:r>
            <w:proofErr w:type="spellEnd"/>
            <w:r w:rsidRPr="00E73AE2">
              <w:rPr>
                <w:sz w:val="20"/>
                <w:szCs w:val="20"/>
              </w:rPr>
              <w:t xml:space="preserve"> № 101093815 — 2022-BG-IFS2023</w:t>
            </w:r>
            <w:r w:rsidRPr="00E73AE2">
              <w:rPr>
                <w:sz w:val="20"/>
                <w:szCs w:val="20"/>
              </w:rPr>
              <w:t xml:space="preserve"> – 1 бр. главен експерт.</w:t>
            </w:r>
          </w:p>
          <w:p w:rsidR="00A04444" w:rsidRPr="00E73AE2" w:rsidRDefault="00A04444" w:rsidP="00A04444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>7.</w:t>
            </w:r>
            <w:r w:rsidRPr="00E73AE2">
              <w:rPr>
                <w:sz w:val="20"/>
                <w:szCs w:val="20"/>
              </w:rPr>
              <w:t xml:space="preserve">СЗСИ - Национална работна среща на експерти по </w:t>
            </w:r>
            <w:proofErr w:type="spellStart"/>
            <w:r w:rsidRPr="00E73AE2">
              <w:rPr>
                <w:sz w:val="20"/>
                <w:szCs w:val="20"/>
              </w:rPr>
              <w:t>агростатистика</w:t>
            </w:r>
            <w:proofErr w:type="spellEnd"/>
            <w:r w:rsidRPr="00E73AE2">
              <w:rPr>
                <w:sz w:val="20"/>
                <w:szCs w:val="20"/>
              </w:rPr>
              <w:t xml:space="preserve"> от областните дирекции „Земеделие“ (ОДЗ) и от Министерството на земеделието и храните (МЗХ) за изпълнение на дейности за функциониране на системата за земеделска счетоводна информация (СЗСИ)</w:t>
            </w:r>
            <w:r w:rsidRPr="00E73AE2">
              <w:rPr>
                <w:sz w:val="20"/>
                <w:szCs w:val="20"/>
              </w:rPr>
              <w:t xml:space="preserve"> 2 бр. главни експерти.</w:t>
            </w:r>
          </w:p>
          <w:p w:rsidR="00A04444" w:rsidRPr="00E73AE2" w:rsidRDefault="00A04444" w:rsidP="00A04444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8. </w:t>
            </w:r>
            <w:r w:rsidRPr="00E73AE2">
              <w:rPr>
                <w:sz w:val="20"/>
                <w:szCs w:val="20"/>
              </w:rPr>
              <w:t xml:space="preserve">КТИ  работна среща на експерти по надзора на пазара на </w:t>
            </w:r>
            <w:r w:rsidRPr="00E73AE2">
              <w:rPr>
                <w:sz w:val="20"/>
                <w:szCs w:val="20"/>
              </w:rPr>
              <w:lastRenderedPageBreak/>
              <w:t>земеделски и горски превозни средства от ОДЗ и служители от отдел КТИ и</w:t>
            </w:r>
            <w:r w:rsidRPr="00E73AE2">
              <w:rPr>
                <w:sz w:val="20"/>
                <w:szCs w:val="20"/>
              </w:rPr>
              <w:t xml:space="preserve"> ЦИС - Русе и Пловдив към ГДЗРП- 1 бр. старши инспектор.</w:t>
            </w:r>
          </w:p>
          <w:p w:rsidR="006E3064" w:rsidRPr="00E73AE2" w:rsidRDefault="00A04444" w:rsidP="006E3064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>9.</w:t>
            </w:r>
            <w:r w:rsidR="006E3064" w:rsidRPr="00E73AE2">
              <w:rPr>
                <w:sz w:val="20"/>
                <w:szCs w:val="20"/>
              </w:rPr>
              <w:t>КТИ - Национална работна среща на експертите по надзора на пазара на земеделски и горски превозни средства и посещение на международното специализирано селскостопанско изложение БАТА АГРО 2024 г.</w:t>
            </w:r>
            <w:r w:rsidR="006E3064" w:rsidRPr="00E73AE2">
              <w:rPr>
                <w:sz w:val="20"/>
                <w:szCs w:val="20"/>
              </w:rPr>
              <w:t xml:space="preserve">- </w:t>
            </w:r>
            <w:r w:rsidR="006E3064" w:rsidRPr="00E73AE2">
              <w:rPr>
                <w:sz w:val="20"/>
                <w:szCs w:val="20"/>
              </w:rPr>
              <w:t>1 бр. старши инспектор.</w:t>
            </w:r>
          </w:p>
          <w:p w:rsidR="00AF65A5" w:rsidRPr="00E73AE2" w:rsidRDefault="00AF65A5" w:rsidP="00AF65A5">
            <w:pPr>
              <w:rPr>
                <w:sz w:val="20"/>
                <w:szCs w:val="20"/>
              </w:rPr>
            </w:pPr>
            <w:r w:rsidRPr="00E73AE2">
              <w:rPr>
                <w:sz w:val="20"/>
                <w:szCs w:val="20"/>
              </w:rPr>
              <w:t xml:space="preserve">10. Обучение за базово ниво на общи дигитални умения в съответствие с европейската рамка за дигитална </w:t>
            </w:r>
            <w:proofErr w:type="spellStart"/>
            <w:r w:rsidRPr="00E73AE2">
              <w:rPr>
                <w:sz w:val="20"/>
                <w:szCs w:val="20"/>
              </w:rPr>
              <w:t>компетен</w:t>
            </w:r>
            <w:proofErr w:type="spellEnd"/>
          </w:p>
          <w:p w:rsidR="00E37266" w:rsidRDefault="00AF65A5" w:rsidP="00E37266">
            <w:pPr>
              <w:rPr>
                <w:sz w:val="22"/>
              </w:rPr>
            </w:pPr>
            <w:proofErr w:type="spellStart"/>
            <w:r w:rsidRPr="00E73AE2">
              <w:rPr>
                <w:sz w:val="20"/>
                <w:szCs w:val="20"/>
              </w:rPr>
              <w:t>тност</w:t>
            </w:r>
            <w:proofErr w:type="spellEnd"/>
            <w:r w:rsidRPr="00E73AE2">
              <w:rPr>
                <w:sz w:val="20"/>
                <w:szCs w:val="20"/>
              </w:rPr>
              <w:t xml:space="preserve"> -  45 бр.  началници на</w:t>
            </w:r>
            <w:r w:rsidR="00BF6169" w:rsidRPr="00E73AE2">
              <w:rPr>
                <w:sz w:val="20"/>
                <w:szCs w:val="20"/>
              </w:rPr>
              <w:t xml:space="preserve"> ОСЗ,младши, старши,</w:t>
            </w:r>
            <w:r w:rsidRPr="00E73AE2">
              <w:rPr>
                <w:sz w:val="20"/>
                <w:szCs w:val="20"/>
              </w:rPr>
              <w:t xml:space="preserve"> главни експ</w:t>
            </w:r>
            <w:r w:rsidR="00BF6169" w:rsidRPr="00E73AE2">
              <w:rPr>
                <w:sz w:val="20"/>
                <w:szCs w:val="20"/>
              </w:rPr>
              <w:t>е</w:t>
            </w:r>
            <w:r w:rsidRPr="00E73AE2">
              <w:rPr>
                <w:sz w:val="20"/>
                <w:szCs w:val="20"/>
              </w:rPr>
              <w:t>рти</w:t>
            </w:r>
            <w:r w:rsidR="00BF6169" w:rsidRPr="00E73AE2">
              <w:rPr>
                <w:sz w:val="20"/>
                <w:szCs w:val="20"/>
              </w:rPr>
              <w:t>, главни специалисти.</w:t>
            </w:r>
          </w:p>
          <w:p w:rsidR="00E37266" w:rsidRDefault="00E37266" w:rsidP="00E37266">
            <w:pPr>
              <w:rPr>
                <w:sz w:val="22"/>
              </w:rPr>
            </w:pPr>
          </w:p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2E2D0F" w:rsidRDefault="002E2D0F" w:rsidP="002E2D0F">
            <w:pPr>
              <w:rPr>
                <w:rFonts w:cs="Times New Roman"/>
                <w:sz w:val="20"/>
                <w:szCs w:val="20"/>
              </w:rPr>
            </w:pPr>
            <w:r w:rsidRPr="002E7C9F">
              <w:rPr>
                <w:rFonts w:cs="Times New Roman"/>
                <w:sz w:val="20"/>
                <w:szCs w:val="20"/>
              </w:rPr>
              <w:lastRenderedPageBreak/>
              <w:t>Повишаване на административн</w:t>
            </w:r>
            <w:r>
              <w:rPr>
                <w:rFonts w:cs="Times New Roman"/>
                <w:sz w:val="20"/>
                <w:szCs w:val="20"/>
              </w:rPr>
              <w:t xml:space="preserve">ия капацитет и квалификацията на служителите, </w:t>
            </w:r>
            <w:r w:rsidRPr="002E7C9F">
              <w:rPr>
                <w:rFonts w:cs="Times New Roman"/>
                <w:sz w:val="20"/>
                <w:szCs w:val="20"/>
              </w:rPr>
              <w:t>минимизиране на пропуски и нарушения</w:t>
            </w:r>
            <w:r>
              <w:rPr>
                <w:rFonts w:cs="Times New Roman"/>
                <w:sz w:val="20"/>
                <w:szCs w:val="20"/>
              </w:rPr>
              <w:t xml:space="preserve"> в работата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AE6E9A" w:rsidRPr="002A39B7" w:rsidRDefault="002E2D0F" w:rsidP="002E2D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Повишаване качеството на административното обслужване.</w:t>
            </w:r>
          </w:p>
        </w:tc>
      </w:tr>
      <w:tr w:rsidR="00AE6E9A" w:rsidRPr="00684C5B" w:rsidTr="00B101C4">
        <w:trPr>
          <w:trHeight w:val="850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Посочване на възможни начини за подаване на сигнали</w:t>
            </w:r>
          </w:p>
        </w:tc>
      </w:tr>
      <w:tr w:rsidR="00AE6E9A" w:rsidRPr="00684C5B" w:rsidTr="00882DD0">
        <w:trPr>
          <w:trHeight w:val="992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99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359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0" w:type="dxa"/>
            <w:gridSpan w:val="9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724" w:type="dxa"/>
            <w:gridSpan w:val="3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AE6E9A" w:rsidRPr="00684C5B" w:rsidTr="00882DD0">
        <w:trPr>
          <w:trHeight w:val="978"/>
        </w:trPr>
        <w:tc>
          <w:tcPr>
            <w:tcW w:w="4003" w:type="dxa"/>
            <w:gridSpan w:val="4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AE6E9A" w:rsidRPr="002A39B7" w:rsidRDefault="007F57BE" w:rsidP="00AC3057">
            <w:pPr>
              <w:spacing w:line="259" w:lineRule="auto"/>
              <w:rPr>
                <w:rFonts w:eastAsia="Calibri" w:cs="Times New Roman"/>
                <w:b/>
                <w:bCs/>
                <w:color w:val="6A9AD0"/>
                <w:sz w:val="20"/>
                <w:szCs w:val="20"/>
                <w:u w:val="single"/>
                <w:shd w:val="clear" w:color="auto" w:fill="FFFFFF"/>
              </w:rPr>
            </w:pPr>
            <w:hyperlink r:id="rId9" w:history="1">
              <w:r w:rsidR="00AE6E9A" w:rsidRPr="002A39B7">
                <w:rPr>
                  <w:rFonts w:eastAsia="Calibri" w:cs="Times New Roman"/>
                  <w:b/>
                  <w:bCs/>
                  <w:color w:val="6A9AD0"/>
                  <w:sz w:val="20"/>
                  <w:szCs w:val="20"/>
                  <w:u w:val="single"/>
                  <w:shd w:val="clear" w:color="auto" w:fill="FFFFFF"/>
                </w:rPr>
                <w:t>edelovodstvo@mzh.government.bg</w:t>
              </w:r>
            </w:hyperlink>
          </w:p>
          <w:p w:rsidR="00AE6E9A" w:rsidRPr="002A39B7" w:rsidRDefault="00AE6E9A" w:rsidP="00AC3057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AE6E9A" w:rsidRPr="002A39B7" w:rsidRDefault="00AE6E9A" w:rsidP="00AC3057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</w:p>
          <w:p w:rsidR="00AE6E9A" w:rsidRPr="002A39B7" w:rsidRDefault="007F57BE" w:rsidP="00AC3057">
            <w:pPr>
              <w:spacing w:line="259" w:lineRule="auto"/>
              <w:rPr>
                <w:rFonts w:eastAsia="Calibri" w:cs="Times New Roman"/>
                <w:color w:val="5E5E5E"/>
                <w:sz w:val="20"/>
                <w:szCs w:val="20"/>
                <w:shd w:val="clear" w:color="auto" w:fill="FFFFFF"/>
              </w:rPr>
            </w:pPr>
            <w:hyperlink r:id="rId10" w:history="1"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mzh</w:t>
              </w:r>
              <w:proofErr w:type="spellEnd"/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government</w:t>
              </w:r>
              <w:proofErr w:type="spellEnd"/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AE6E9A" w:rsidRPr="002A39B7">
                <w:rPr>
                  <w:rStyle w:val="af"/>
                  <w:rFonts w:eastAsia="Calibri" w:cs="Times New Roman"/>
                  <w:sz w:val="20"/>
                  <w:szCs w:val="20"/>
                  <w:shd w:val="clear" w:color="auto" w:fill="FFFFFF"/>
                </w:rPr>
                <w:t>bg</w:t>
              </w:r>
              <w:proofErr w:type="spellEnd"/>
            </w:hyperlink>
          </w:p>
          <w:p w:rsidR="00AE6E9A" w:rsidRPr="002A39B7" w:rsidRDefault="00AE6E9A" w:rsidP="00AC3057">
            <w:pPr>
              <w:spacing w:line="259" w:lineRule="auto"/>
              <w:rPr>
                <w:rFonts w:eastAsia="Calibri" w:cs="Times New Roman"/>
                <w:color w:val="5E5E5E"/>
                <w:sz w:val="20"/>
                <w:szCs w:val="20"/>
                <w:shd w:val="clear" w:color="auto" w:fill="FFFFFF"/>
              </w:rPr>
            </w:pPr>
          </w:p>
          <w:p w:rsidR="00AE6E9A" w:rsidRPr="002A39B7" w:rsidRDefault="00AE6E9A" w:rsidP="00AC3057">
            <w:pPr>
              <w:spacing w:line="259" w:lineRule="auto"/>
              <w:rPr>
                <w:rFonts w:eastAsia="Calibri" w:cs="Times New Roman"/>
                <w:color w:val="0000FF"/>
                <w:sz w:val="20"/>
                <w:szCs w:val="20"/>
                <w:u w:val="single"/>
              </w:rPr>
            </w:pPr>
            <w:r w:rsidRPr="002A39B7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Чрез Системата за сигурно електронно връчване </w:t>
            </w:r>
            <w:hyperlink r:id="rId11" w:history="1"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https://edelivery.egov.bg/</w:t>
              </w:r>
            </w:hyperlink>
          </w:p>
          <w:p w:rsidR="00AE6E9A" w:rsidRPr="002A39B7" w:rsidRDefault="00AE6E9A" w:rsidP="00AC3057">
            <w:pPr>
              <w:spacing w:line="259" w:lineRule="auto"/>
              <w:rPr>
                <w:rFonts w:eastAsia="Calibri" w:cs="Times New Roman"/>
                <w:color w:val="0000FF"/>
                <w:sz w:val="20"/>
                <w:szCs w:val="20"/>
                <w:u w:val="single"/>
              </w:rPr>
            </w:pPr>
          </w:p>
          <w:p w:rsidR="00AE6E9A" w:rsidRPr="002A39B7" w:rsidRDefault="00AE6E9A" w:rsidP="00AC3057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Чрез Документен портал на страницата на Министерство на земеделието и храните (</w:t>
            </w:r>
            <w:hyperlink r:id="rId12" w:history="1"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mzh</w:t>
              </w:r>
              <w:proofErr w:type="spellEnd"/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government</w:t>
              </w:r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A39B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bg</w:t>
              </w:r>
              <w:proofErr w:type="spellEnd"/>
            </w:hyperlink>
            <w:r w:rsidRPr="002A39B7">
              <w:rPr>
                <w:rFonts w:eastAsia="Calibri" w:cs="Times New Roman"/>
                <w:sz w:val="20"/>
                <w:szCs w:val="20"/>
              </w:rPr>
              <w:t xml:space="preserve">), в рубриката „Електронно </w:t>
            </w:r>
            <w:r w:rsidRPr="002A39B7">
              <w:rPr>
                <w:rFonts w:eastAsia="Calibri" w:cs="Times New Roman"/>
                <w:sz w:val="20"/>
                <w:szCs w:val="20"/>
              </w:rPr>
              <w:lastRenderedPageBreak/>
              <w:t>деловодство“</w:t>
            </w: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  <w:lang w:val="en-US"/>
              </w:rPr>
              <w:lastRenderedPageBreak/>
              <w:t>02/985 11 383 (384)</w:t>
            </w:r>
          </w:p>
        </w:tc>
        <w:tc>
          <w:tcPr>
            <w:tcW w:w="4190" w:type="dxa"/>
            <w:gridSpan w:val="9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 xml:space="preserve"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 </w:t>
            </w:r>
          </w:p>
        </w:tc>
        <w:tc>
          <w:tcPr>
            <w:tcW w:w="1724" w:type="dxa"/>
            <w:gridSpan w:val="3"/>
            <w:shd w:val="clear" w:color="auto" w:fill="FFFFFF" w:themeFill="background1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  <w:highlight w:val="cyan"/>
              </w:rPr>
            </w:pPr>
            <w:r w:rsidRPr="001D3491">
              <w:rPr>
                <w:rFonts w:eastAsia="Calibri" w:cs="Times New Roman"/>
                <w:sz w:val="20"/>
                <w:szCs w:val="20"/>
              </w:rPr>
              <w:t>Устно в ЦАО</w:t>
            </w:r>
          </w:p>
        </w:tc>
      </w:tr>
      <w:tr w:rsidR="00AE6E9A" w:rsidRPr="00684C5B" w:rsidTr="00882DD0">
        <w:trPr>
          <w:trHeight w:val="680"/>
        </w:trPr>
        <w:tc>
          <w:tcPr>
            <w:tcW w:w="4003" w:type="dxa"/>
            <w:gridSpan w:val="4"/>
            <w:shd w:val="clear" w:color="auto" w:fill="FFFFFF" w:themeFill="background1"/>
          </w:tcPr>
          <w:p w:rsidR="00AE6E9A" w:rsidRPr="002A39B7" w:rsidRDefault="00AE6E9A" w:rsidP="008B7302">
            <w:pPr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гр.Кюстендил, ул.“ Демокрация“ № 44, ет. 10 /деловодство/.</w:t>
            </w: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AE6E9A" w:rsidRPr="003D4B74" w:rsidRDefault="00AE6E9A" w:rsidP="008B7302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 електронен адрес на ОДЗ</w:t>
            </w:r>
            <w:r w:rsidRPr="003D4B7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3D4B74">
              <w:rPr>
                <w:rFonts w:cs="Times New Roman"/>
                <w:sz w:val="20"/>
                <w:szCs w:val="20"/>
              </w:rPr>
              <w:t>Е-mail</w:t>
            </w:r>
            <w:proofErr w:type="spellEnd"/>
            <w:r w:rsidRPr="003D4B74">
              <w:rPr>
                <w:rFonts w:cs="Times New Roman"/>
                <w:sz w:val="20"/>
                <w:szCs w:val="20"/>
              </w:rPr>
              <w:t xml:space="preserve"> адрес:            ODZG_</w:t>
            </w:r>
            <w:r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3D4B74">
              <w:rPr>
                <w:rFonts w:cs="Times New Roman"/>
                <w:sz w:val="20"/>
                <w:szCs w:val="20"/>
              </w:rPr>
              <w:t xml:space="preserve">yustendil@mzh.government.bg </w:t>
            </w:r>
          </w:p>
          <w:p w:rsidR="00AE6E9A" w:rsidRPr="002A39B7" w:rsidRDefault="00AE6E9A" w:rsidP="008B7302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  <w:r w:rsidRPr="003D4B74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AE6E9A" w:rsidRPr="003D4B74" w:rsidRDefault="00AE6E9A" w:rsidP="008B730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D4B74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AE6E9A" w:rsidRDefault="00AE6E9A" w:rsidP="008B7302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  <w:r w:rsidRPr="003D4B7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Чрез Системата за сигурно електронно връчване </w:t>
            </w:r>
            <w:hyperlink r:id="rId13" w:history="1">
              <w:r w:rsidRPr="003D4B74">
                <w:rPr>
                  <w:rStyle w:val="af"/>
                  <w:rFonts w:cs="Times New Roman"/>
                  <w:color w:val="auto"/>
                  <w:sz w:val="20"/>
                  <w:szCs w:val="20"/>
                </w:rPr>
                <w:t>https://edelivery.egov.bg/</w:t>
              </w:r>
            </w:hyperlink>
          </w:p>
          <w:p w:rsidR="001E0744" w:rsidRDefault="001E0744" w:rsidP="008B7302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</w:p>
          <w:p w:rsidR="001E0744" w:rsidRPr="003D4B74" w:rsidRDefault="001E0744" w:rsidP="008B7302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AE6E9A" w:rsidRPr="002A39B7" w:rsidRDefault="00AE6E9A" w:rsidP="008B73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AE6E9A" w:rsidRDefault="00AE6E9A" w:rsidP="008B73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078/550273</w:t>
            </w:r>
          </w:p>
          <w:p w:rsidR="00AE6E9A" w:rsidRDefault="00AE6E9A" w:rsidP="008B73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078/550272</w:t>
            </w:r>
          </w:p>
          <w:p w:rsidR="00AE6E9A" w:rsidRDefault="00AE6E9A" w:rsidP="008B73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078/550271</w:t>
            </w:r>
          </w:p>
          <w:p w:rsidR="00AE6E9A" w:rsidRDefault="00AE6E9A" w:rsidP="00DC10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078/550337</w:t>
            </w:r>
          </w:p>
          <w:p w:rsidR="00AE6E9A" w:rsidRPr="002A39B7" w:rsidRDefault="00AE6E9A" w:rsidP="008B73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0" w:type="dxa"/>
            <w:gridSpan w:val="9"/>
            <w:shd w:val="clear" w:color="auto" w:fill="FFFFFF" w:themeFill="background1"/>
          </w:tcPr>
          <w:p w:rsidR="00AE6E9A" w:rsidRPr="00794784" w:rsidRDefault="00AE6E9A" w:rsidP="008B7302">
            <w:pPr>
              <w:spacing w:before="100" w:beforeAutospacing="1" w:after="150" w:line="276" w:lineRule="auto"/>
              <w:rPr>
                <w:rFonts w:eastAsia="Times New Roman" w:cs="Times New Roman"/>
                <w:sz w:val="20"/>
                <w:szCs w:val="20"/>
                <w:lang w:val="en-US" w:eastAsia="bg-BG"/>
              </w:rPr>
            </w:pPr>
            <w:r w:rsidRPr="002A39B7">
              <w:rPr>
                <w:rFonts w:cs="Times New Roman"/>
                <w:sz w:val="20"/>
                <w:szCs w:val="20"/>
              </w:rPr>
              <w:t>В специално поставени общодостъпни кутии за сигнали на сградите, къ</w:t>
            </w:r>
            <w:r>
              <w:rPr>
                <w:rFonts w:cs="Times New Roman"/>
                <w:sz w:val="20"/>
                <w:szCs w:val="20"/>
              </w:rPr>
              <w:t xml:space="preserve">дето са разположени </w:t>
            </w:r>
            <w:r>
              <w:rPr>
                <w:rFonts w:eastAsia="Times New Roman" w:cs="Times New Roman"/>
                <w:sz w:val="20"/>
                <w:szCs w:val="20"/>
                <w:lang w:eastAsia="bg-BG"/>
              </w:rPr>
              <w:t>сградите на Областна дирекция „Земеделие“ – Кюстендил и Общинските служби по земеделие на територията на област – Кюстендил</w:t>
            </w:r>
            <w:r>
              <w:rPr>
                <w:rFonts w:eastAsia="Times New Roman" w:cs="Times New Roman"/>
                <w:sz w:val="20"/>
                <w:szCs w:val="20"/>
                <w:lang w:val="en-US" w:eastAsia="bg-BG"/>
              </w:rPr>
              <w:t>.</w:t>
            </w:r>
          </w:p>
          <w:p w:rsidR="00AE6E9A" w:rsidRPr="002A39B7" w:rsidRDefault="00AE6E9A" w:rsidP="008B73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shd w:val="clear" w:color="auto" w:fill="FFFFFF" w:themeFill="background1"/>
          </w:tcPr>
          <w:p w:rsidR="00AE6E9A" w:rsidRPr="002A39B7" w:rsidRDefault="00AE6E9A" w:rsidP="008B7302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eastAsia="Calibri" w:cs="Times New Roman"/>
                <w:sz w:val="20"/>
                <w:szCs w:val="20"/>
              </w:rPr>
              <w:t>Устно в ЦАО</w:t>
            </w:r>
            <w:r w:rsidRPr="0098583D">
              <w:rPr>
                <w:sz w:val="20"/>
                <w:szCs w:val="20"/>
              </w:rPr>
              <w:t>- Секция „</w:t>
            </w:r>
            <w:proofErr w:type="spellStart"/>
            <w:r w:rsidRPr="0098583D">
              <w:rPr>
                <w:sz w:val="20"/>
                <w:szCs w:val="20"/>
              </w:rPr>
              <w:t>Антикорупция</w:t>
            </w:r>
            <w:proofErr w:type="spellEnd"/>
            <w:r w:rsidRPr="0098583D">
              <w:rPr>
                <w:sz w:val="20"/>
                <w:szCs w:val="20"/>
              </w:rPr>
              <w:t>“ на сайта на ОДЗ.</w:t>
            </w:r>
          </w:p>
        </w:tc>
      </w:tr>
      <w:tr w:rsidR="00AE6E9A" w:rsidRPr="00684C5B" w:rsidTr="00B101C4">
        <w:trPr>
          <w:trHeight w:val="408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AE6E9A" w:rsidRPr="00684C5B" w:rsidTr="00783A01">
        <w:trPr>
          <w:trHeight w:val="1275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E6E9A" w:rsidRPr="002A39B7" w:rsidRDefault="00AE6E9A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472" w:type="dxa"/>
            <w:gridSpan w:val="19"/>
            <w:shd w:val="clear" w:color="auto" w:fill="FFFFFF" w:themeFill="background1"/>
          </w:tcPr>
          <w:p w:rsidR="00AE6E9A" w:rsidRPr="002A39B7" w:rsidRDefault="00AE6E9A" w:rsidP="0082292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Изготвяне на Вътрешни правила, с които  се регламентира редът за вътрешното подаване на сигнали по реда на Закона за защита на лицата, подаващи сигнали или публично оповестяващи информация за нарушения </w:t>
            </w:r>
            <w:r w:rsidR="0082292F">
              <w:rPr>
                <w:rFonts w:cs="Times New Roman"/>
                <w:sz w:val="20"/>
                <w:szCs w:val="20"/>
              </w:rPr>
              <w:t>ОДЗ</w:t>
            </w:r>
            <w:r w:rsidRPr="002A39B7">
              <w:rPr>
                <w:rFonts w:cs="Times New Roman"/>
                <w:sz w:val="20"/>
                <w:szCs w:val="20"/>
              </w:rPr>
              <w:t xml:space="preserve"> както и въвеждането на мерки за защита на тези лица.</w:t>
            </w:r>
          </w:p>
        </w:tc>
      </w:tr>
    </w:tbl>
    <w:p w:rsidR="00F1658D" w:rsidRDefault="00F1658D" w:rsidP="001D72E8">
      <w:pPr>
        <w:rPr>
          <w:rFonts w:cs="Times New Roman"/>
          <w:sz w:val="20"/>
          <w:szCs w:val="20"/>
        </w:rPr>
      </w:pPr>
    </w:p>
    <w:p w:rsidR="009C348A" w:rsidRDefault="009C348A" w:rsidP="001D72E8">
      <w:pPr>
        <w:rPr>
          <w:rFonts w:cs="Times New Roman"/>
          <w:sz w:val="20"/>
          <w:szCs w:val="20"/>
        </w:rPr>
      </w:pPr>
    </w:p>
    <w:p w:rsidR="009C348A" w:rsidRDefault="009C348A" w:rsidP="001D72E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СМ/Д“АПФСДЧР“</w:t>
      </w:r>
    </w:p>
    <w:p w:rsidR="009C348A" w:rsidRPr="00684C5B" w:rsidRDefault="009C348A" w:rsidP="001D72E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МШ/ГД“АР“</w:t>
      </w:r>
      <w:bookmarkStart w:id="0" w:name="_GoBack"/>
      <w:bookmarkEnd w:id="0"/>
    </w:p>
    <w:sectPr w:rsidR="009C348A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BE" w:rsidRDefault="007F57BE" w:rsidP="00EB15B6">
      <w:pPr>
        <w:spacing w:line="240" w:lineRule="auto"/>
      </w:pPr>
      <w:r>
        <w:separator/>
      </w:r>
    </w:p>
  </w:endnote>
  <w:endnote w:type="continuationSeparator" w:id="0">
    <w:p w:rsidR="007F57BE" w:rsidRDefault="007F57BE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BE" w:rsidRDefault="007F57BE" w:rsidP="00EB15B6">
      <w:pPr>
        <w:spacing w:line="240" w:lineRule="auto"/>
      </w:pPr>
      <w:r>
        <w:separator/>
      </w:r>
    </w:p>
  </w:footnote>
  <w:footnote w:type="continuationSeparator" w:id="0">
    <w:p w:rsidR="007F57BE" w:rsidRDefault="007F57BE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1E7"/>
    <w:multiLevelType w:val="hybridMultilevel"/>
    <w:tmpl w:val="88C8C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A02AF"/>
    <w:multiLevelType w:val="hybridMultilevel"/>
    <w:tmpl w:val="EC8A2B7A"/>
    <w:lvl w:ilvl="0" w:tplc="A62A2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1D00"/>
    <w:multiLevelType w:val="hybridMultilevel"/>
    <w:tmpl w:val="6BC291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81B25"/>
    <w:multiLevelType w:val="hybridMultilevel"/>
    <w:tmpl w:val="204C8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40377"/>
    <w:multiLevelType w:val="hybridMultilevel"/>
    <w:tmpl w:val="DA080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0480D"/>
    <w:rsid w:val="0001179E"/>
    <w:rsid w:val="00013F7B"/>
    <w:rsid w:val="00015DD5"/>
    <w:rsid w:val="0003075A"/>
    <w:rsid w:val="00031A25"/>
    <w:rsid w:val="0003204E"/>
    <w:rsid w:val="00036129"/>
    <w:rsid w:val="000371E8"/>
    <w:rsid w:val="0004280A"/>
    <w:rsid w:val="000556BA"/>
    <w:rsid w:val="00061F9E"/>
    <w:rsid w:val="000678DE"/>
    <w:rsid w:val="00072E1B"/>
    <w:rsid w:val="00073E73"/>
    <w:rsid w:val="00076F4B"/>
    <w:rsid w:val="0008125A"/>
    <w:rsid w:val="00081945"/>
    <w:rsid w:val="000910AE"/>
    <w:rsid w:val="0009558A"/>
    <w:rsid w:val="000A4592"/>
    <w:rsid w:val="000A526A"/>
    <w:rsid w:val="000A6319"/>
    <w:rsid w:val="000A7322"/>
    <w:rsid w:val="000B4517"/>
    <w:rsid w:val="000C268F"/>
    <w:rsid w:val="000C2ACF"/>
    <w:rsid w:val="000C2AEA"/>
    <w:rsid w:val="000C3C31"/>
    <w:rsid w:val="000C4C80"/>
    <w:rsid w:val="000D013E"/>
    <w:rsid w:val="000D5E54"/>
    <w:rsid w:val="000E7FAF"/>
    <w:rsid w:val="001012B8"/>
    <w:rsid w:val="00107D46"/>
    <w:rsid w:val="00120B0C"/>
    <w:rsid w:val="00123769"/>
    <w:rsid w:val="001254BC"/>
    <w:rsid w:val="001325FD"/>
    <w:rsid w:val="00132C33"/>
    <w:rsid w:val="00136899"/>
    <w:rsid w:val="00140BD8"/>
    <w:rsid w:val="00142289"/>
    <w:rsid w:val="001478A1"/>
    <w:rsid w:val="00151126"/>
    <w:rsid w:val="00152568"/>
    <w:rsid w:val="001609FD"/>
    <w:rsid w:val="00173D11"/>
    <w:rsid w:val="0018496A"/>
    <w:rsid w:val="00184F10"/>
    <w:rsid w:val="0019258B"/>
    <w:rsid w:val="00192F34"/>
    <w:rsid w:val="00194EB4"/>
    <w:rsid w:val="001B0A9A"/>
    <w:rsid w:val="001B4246"/>
    <w:rsid w:val="001C405D"/>
    <w:rsid w:val="001C48C9"/>
    <w:rsid w:val="001D3491"/>
    <w:rsid w:val="001D665F"/>
    <w:rsid w:val="001D72E8"/>
    <w:rsid w:val="001E0744"/>
    <w:rsid w:val="001E1C63"/>
    <w:rsid w:val="001F0B7F"/>
    <w:rsid w:val="001F3678"/>
    <w:rsid w:val="001F78E5"/>
    <w:rsid w:val="002032D4"/>
    <w:rsid w:val="0020511B"/>
    <w:rsid w:val="002136D7"/>
    <w:rsid w:val="00213B05"/>
    <w:rsid w:val="00230752"/>
    <w:rsid w:val="00236CBA"/>
    <w:rsid w:val="00237CE5"/>
    <w:rsid w:val="00237DE7"/>
    <w:rsid w:val="00241DF6"/>
    <w:rsid w:val="0025012A"/>
    <w:rsid w:val="002635A9"/>
    <w:rsid w:val="00282B1B"/>
    <w:rsid w:val="00282B4C"/>
    <w:rsid w:val="00290E91"/>
    <w:rsid w:val="002927CC"/>
    <w:rsid w:val="00297B19"/>
    <w:rsid w:val="002A0BDA"/>
    <w:rsid w:val="002A374F"/>
    <w:rsid w:val="002A39B7"/>
    <w:rsid w:val="002B0286"/>
    <w:rsid w:val="002C068D"/>
    <w:rsid w:val="002C2413"/>
    <w:rsid w:val="002D1FFA"/>
    <w:rsid w:val="002D3500"/>
    <w:rsid w:val="002D3AFC"/>
    <w:rsid w:val="002D4DD7"/>
    <w:rsid w:val="002E2D0F"/>
    <w:rsid w:val="002E41DB"/>
    <w:rsid w:val="002F1C8B"/>
    <w:rsid w:val="002F3FBC"/>
    <w:rsid w:val="002F6E92"/>
    <w:rsid w:val="002F7D1A"/>
    <w:rsid w:val="00300499"/>
    <w:rsid w:val="003065B0"/>
    <w:rsid w:val="00320258"/>
    <w:rsid w:val="0032061E"/>
    <w:rsid w:val="0032418F"/>
    <w:rsid w:val="00326983"/>
    <w:rsid w:val="003313B1"/>
    <w:rsid w:val="00335D01"/>
    <w:rsid w:val="00340E3C"/>
    <w:rsid w:val="00354B94"/>
    <w:rsid w:val="00371760"/>
    <w:rsid w:val="0037541F"/>
    <w:rsid w:val="0037616F"/>
    <w:rsid w:val="003778AD"/>
    <w:rsid w:val="00380C28"/>
    <w:rsid w:val="003907BD"/>
    <w:rsid w:val="003A1FC3"/>
    <w:rsid w:val="003A29B6"/>
    <w:rsid w:val="003B27CF"/>
    <w:rsid w:val="003C1AEE"/>
    <w:rsid w:val="003D57D9"/>
    <w:rsid w:val="003D6B16"/>
    <w:rsid w:val="003E2D7C"/>
    <w:rsid w:val="003E63F9"/>
    <w:rsid w:val="004018C5"/>
    <w:rsid w:val="004125A2"/>
    <w:rsid w:val="0041448F"/>
    <w:rsid w:val="00424786"/>
    <w:rsid w:val="00426307"/>
    <w:rsid w:val="00432A57"/>
    <w:rsid w:val="004364BD"/>
    <w:rsid w:val="00441F70"/>
    <w:rsid w:val="0044672D"/>
    <w:rsid w:val="00447D6D"/>
    <w:rsid w:val="004550BC"/>
    <w:rsid w:val="00456243"/>
    <w:rsid w:val="00467EA1"/>
    <w:rsid w:val="00475B08"/>
    <w:rsid w:val="00491F76"/>
    <w:rsid w:val="00496BFE"/>
    <w:rsid w:val="004A0225"/>
    <w:rsid w:val="004A0EB3"/>
    <w:rsid w:val="004B32BE"/>
    <w:rsid w:val="004C1401"/>
    <w:rsid w:val="004C6D2F"/>
    <w:rsid w:val="004D1933"/>
    <w:rsid w:val="004D4839"/>
    <w:rsid w:val="004D6E12"/>
    <w:rsid w:val="004E5779"/>
    <w:rsid w:val="005021BE"/>
    <w:rsid w:val="00502C5B"/>
    <w:rsid w:val="0050389D"/>
    <w:rsid w:val="00510723"/>
    <w:rsid w:val="00511254"/>
    <w:rsid w:val="0051212F"/>
    <w:rsid w:val="00512E69"/>
    <w:rsid w:val="005134D4"/>
    <w:rsid w:val="00515253"/>
    <w:rsid w:val="0051772B"/>
    <w:rsid w:val="00522009"/>
    <w:rsid w:val="005230AC"/>
    <w:rsid w:val="00525F74"/>
    <w:rsid w:val="00526914"/>
    <w:rsid w:val="00531371"/>
    <w:rsid w:val="0053365E"/>
    <w:rsid w:val="0054336D"/>
    <w:rsid w:val="005610D1"/>
    <w:rsid w:val="00563FAE"/>
    <w:rsid w:val="00567213"/>
    <w:rsid w:val="00567D33"/>
    <w:rsid w:val="00590768"/>
    <w:rsid w:val="00595F3D"/>
    <w:rsid w:val="005A339A"/>
    <w:rsid w:val="005A6EF8"/>
    <w:rsid w:val="005C058F"/>
    <w:rsid w:val="005C425C"/>
    <w:rsid w:val="005C69E0"/>
    <w:rsid w:val="005D52BB"/>
    <w:rsid w:val="005D6BD0"/>
    <w:rsid w:val="005E28C4"/>
    <w:rsid w:val="006015FA"/>
    <w:rsid w:val="00602887"/>
    <w:rsid w:val="006058F6"/>
    <w:rsid w:val="006074D5"/>
    <w:rsid w:val="00620FA7"/>
    <w:rsid w:val="0062322B"/>
    <w:rsid w:val="006255FC"/>
    <w:rsid w:val="00627670"/>
    <w:rsid w:val="0063571D"/>
    <w:rsid w:val="00635ADD"/>
    <w:rsid w:val="00640075"/>
    <w:rsid w:val="006407EC"/>
    <w:rsid w:val="006510FB"/>
    <w:rsid w:val="00655F8C"/>
    <w:rsid w:val="00661663"/>
    <w:rsid w:val="006747F4"/>
    <w:rsid w:val="00677646"/>
    <w:rsid w:val="00684C5B"/>
    <w:rsid w:val="00687959"/>
    <w:rsid w:val="00690D09"/>
    <w:rsid w:val="0069159C"/>
    <w:rsid w:val="006922DF"/>
    <w:rsid w:val="0069341F"/>
    <w:rsid w:val="00694062"/>
    <w:rsid w:val="006A0D08"/>
    <w:rsid w:val="006A160A"/>
    <w:rsid w:val="006B0D51"/>
    <w:rsid w:val="006B4EEC"/>
    <w:rsid w:val="006B5B5C"/>
    <w:rsid w:val="006C67DF"/>
    <w:rsid w:val="006D1B28"/>
    <w:rsid w:val="006D2AA9"/>
    <w:rsid w:val="006E3064"/>
    <w:rsid w:val="006E3554"/>
    <w:rsid w:val="006E58B7"/>
    <w:rsid w:val="006F24C0"/>
    <w:rsid w:val="006F38BC"/>
    <w:rsid w:val="00701D39"/>
    <w:rsid w:val="00701DB7"/>
    <w:rsid w:val="007038A7"/>
    <w:rsid w:val="00715744"/>
    <w:rsid w:val="00732514"/>
    <w:rsid w:val="00733F48"/>
    <w:rsid w:val="00737921"/>
    <w:rsid w:val="0074026C"/>
    <w:rsid w:val="007470F8"/>
    <w:rsid w:val="007534FF"/>
    <w:rsid w:val="00776DDA"/>
    <w:rsid w:val="0078154F"/>
    <w:rsid w:val="007820F2"/>
    <w:rsid w:val="007834AF"/>
    <w:rsid w:val="00783A01"/>
    <w:rsid w:val="0078741B"/>
    <w:rsid w:val="00792C24"/>
    <w:rsid w:val="007A43DC"/>
    <w:rsid w:val="007A68A7"/>
    <w:rsid w:val="007A7622"/>
    <w:rsid w:val="007A7DD8"/>
    <w:rsid w:val="007B46B3"/>
    <w:rsid w:val="007C272D"/>
    <w:rsid w:val="007D2B42"/>
    <w:rsid w:val="007D50D8"/>
    <w:rsid w:val="007D697F"/>
    <w:rsid w:val="007F26B7"/>
    <w:rsid w:val="007F4739"/>
    <w:rsid w:val="007F57BE"/>
    <w:rsid w:val="0081636A"/>
    <w:rsid w:val="008202C3"/>
    <w:rsid w:val="00820339"/>
    <w:rsid w:val="00821DEE"/>
    <w:rsid w:val="0082292F"/>
    <w:rsid w:val="008315F6"/>
    <w:rsid w:val="00832749"/>
    <w:rsid w:val="00840F20"/>
    <w:rsid w:val="0084397F"/>
    <w:rsid w:val="008467D2"/>
    <w:rsid w:val="00846891"/>
    <w:rsid w:val="0085629C"/>
    <w:rsid w:val="008666E7"/>
    <w:rsid w:val="0087256F"/>
    <w:rsid w:val="00874327"/>
    <w:rsid w:val="00882DD0"/>
    <w:rsid w:val="008836CA"/>
    <w:rsid w:val="00897BC7"/>
    <w:rsid w:val="008A3E3C"/>
    <w:rsid w:val="008A50A6"/>
    <w:rsid w:val="008A5C21"/>
    <w:rsid w:val="008A6BC6"/>
    <w:rsid w:val="008B7B1B"/>
    <w:rsid w:val="008C7659"/>
    <w:rsid w:val="00901D4B"/>
    <w:rsid w:val="00901DD9"/>
    <w:rsid w:val="0090461C"/>
    <w:rsid w:val="00905C8C"/>
    <w:rsid w:val="00930DF5"/>
    <w:rsid w:val="009333FC"/>
    <w:rsid w:val="00943FEB"/>
    <w:rsid w:val="00952A40"/>
    <w:rsid w:val="00952E09"/>
    <w:rsid w:val="0096183A"/>
    <w:rsid w:val="009618AC"/>
    <w:rsid w:val="009670DB"/>
    <w:rsid w:val="009703AE"/>
    <w:rsid w:val="009757FB"/>
    <w:rsid w:val="00976E54"/>
    <w:rsid w:val="00980580"/>
    <w:rsid w:val="00981094"/>
    <w:rsid w:val="00984277"/>
    <w:rsid w:val="00997F5F"/>
    <w:rsid w:val="009A46A6"/>
    <w:rsid w:val="009A610B"/>
    <w:rsid w:val="009C2A36"/>
    <w:rsid w:val="009C348A"/>
    <w:rsid w:val="009D03E6"/>
    <w:rsid w:val="009D357D"/>
    <w:rsid w:val="009D4ED7"/>
    <w:rsid w:val="009F04DC"/>
    <w:rsid w:val="00A04444"/>
    <w:rsid w:val="00A21CF1"/>
    <w:rsid w:val="00A24060"/>
    <w:rsid w:val="00A2640B"/>
    <w:rsid w:val="00A40E61"/>
    <w:rsid w:val="00A42F99"/>
    <w:rsid w:val="00A43568"/>
    <w:rsid w:val="00A44C41"/>
    <w:rsid w:val="00A53CFB"/>
    <w:rsid w:val="00A67742"/>
    <w:rsid w:val="00A83F22"/>
    <w:rsid w:val="00A913AF"/>
    <w:rsid w:val="00A9429C"/>
    <w:rsid w:val="00A972E4"/>
    <w:rsid w:val="00AA0BA1"/>
    <w:rsid w:val="00AB4C1E"/>
    <w:rsid w:val="00AB5B3C"/>
    <w:rsid w:val="00AC3057"/>
    <w:rsid w:val="00AC7DDF"/>
    <w:rsid w:val="00AD587A"/>
    <w:rsid w:val="00AE3450"/>
    <w:rsid w:val="00AE46FA"/>
    <w:rsid w:val="00AE6E9A"/>
    <w:rsid w:val="00AE740C"/>
    <w:rsid w:val="00AF5D61"/>
    <w:rsid w:val="00AF65A5"/>
    <w:rsid w:val="00B10043"/>
    <w:rsid w:val="00B101C4"/>
    <w:rsid w:val="00B16F73"/>
    <w:rsid w:val="00B2405F"/>
    <w:rsid w:val="00B722AE"/>
    <w:rsid w:val="00B761ED"/>
    <w:rsid w:val="00B76240"/>
    <w:rsid w:val="00B83B04"/>
    <w:rsid w:val="00B83FEA"/>
    <w:rsid w:val="00B85A48"/>
    <w:rsid w:val="00B91956"/>
    <w:rsid w:val="00B92B0D"/>
    <w:rsid w:val="00BA161B"/>
    <w:rsid w:val="00BA218A"/>
    <w:rsid w:val="00BA4171"/>
    <w:rsid w:val="00BB0DA6"/>
    <w:rsid w:val="00BB2ECE"/>
    <w:rsid w:val="00BB7B19"/>
    <w:rsid w:val="00BE5C6B"/>
    <w:rsid w:val="00BF6169"/>
    <w:rsid w:val="00C02205"/>
    <w:rsid w:val="00C16159"/>
    <w:rsid w:val="00C17B4D"/>
    <w:rsid w:val="00C27A6D"/>
    <w:rsid w:val="00C33DB5"/>
    <w:rsid w:val="00C4749F"/>
    <w:rsid w:val="00C52575"/>
    <w:rsid w:val="00C52AF8"/>
    <w:rsid w:val="00C533C1"/>
    <w:rsid w:val="00C5559D"/>
    <w:rsid w:val="00C63236"/>
    <w:rsid w:val="00C64933"/>
    <w:rsid w:val="00C65160"/>
    <w:rsid w:val="00C662F2"/>
    <w:rsid w:val="00C71492"/>
    <w:rsid w:val="00C71A4E"/>
    <w:rsid w:val="00C7426B"/>
    <w:rsid w:val="00C74654"/>
    <w:rsid w:val="00CB1DC4"/>
    <w:rsid w:val="00CB5CB7"/>
    <w:rsid w:val="00CC5EBE"/>
    <w:rsid w:val="00CC6231"/>
    <w:rsid w:val="00CD79FE"/>
    <w:rsid w:val="00CE67C9"/>
    <w:rsid w:val="00D020C7"/>
    <w:rsid w:val="00D03F70"/>
    <w:rsid w:val="00D0723D"/>
    <w:rsid w:val="00D1796A"/>
    <w:rsid w:val="00D21C13"/>
    <w:rsid w:val="00D23F40"/>
    <w:rsid w:val="00D261EB"/>
    <w:rsid w:val="00D26DC6"/>
    <w:rsid w:val="00D36DBA"/>
    <w:rsid w:val="00D46F83"/>
    <w:rsid w:val="00D66F53"/>
    <w:rsid w:val="00D74E03"/>
    <w:rsid w:val="00D74FE0"/>
    <w:rsid w:val="00D86440"/>
    <w:rsid w:val="00D97528"/>
    <w:rsid w:val="00DA2592"/>
    <w:rsid w:val="00DB2080"/>
    <w:rsid w:val="00DB37F9"/>
    <w:rsid w:val="00DB7CB3"/>
    <w:rsid w:val="00DC1094"/>
    <w:rsid w:val="00DC6EDD"/>
    <w:rsid w:val="00DC7C14"/>
    <w:rsid w:val="00DD7400"/>
    <w:rsid w:val="00DE3440"/>
    <w:rsid w:val="00DF6CEB"/>
    <w:rsid w:val="00E0654C"/>
    <w:rsid w:val="00E06A5C"/>
    <w:rsid w:val="00E16E7F"/>
    <w:rsid w:val="00E21010"/>
    <w:rsid w:val="00E2787F"/>
    <w:rsid w:val="00E34B99"/>
    <w:rsid w:val="00E37266"/>
    <w:rsid w:val="00E372B0"/>
    <w:rsid w:val="00E37EA3"/>
    <w:rsid w:val="00E416A2"/>
    <w:rsid w:val="00E47DF7"/>
    <w:rsid w:val="00E51509"/>
    <w:rsid w:val="00E567B6"/>
    <w:rsid w:val="00E61E6D"/>
    <w:rsid w:val="00E63C40"/>
    <w:rsid w:val="00E67AB7"/>
    <w:rsid w:val="00E73AE2"/>
    <w:rsid w:val="00E77144"/>
    <w:rsid w:val="00E859E3"/>
    <w:rsid w:val="00E93923"/>
    <w:rsid w:val="00E95697"/>
    <w:rsid w:val="00EA0A54"/>
    <w:rsid w:val="00EA7EDF"/>
    <w:rsid w:val="00EA7F2C"/>
    <w:rsid w:val="00EB15B6"/>
    <w:rsid w:val="00EB73C6"/>
    <w:rsid w:val="00EB7E57"/>
    <w:rsid w:val="00EC35FB"/>
    <w:rsid w:val="00EC71C7"/>
    <w:rsid w:val="00EC754C"/>
    <w:rsid w:val="00ED54DD"/>
    <w:rsid w:val="00EE0C7C"/>
    <w:rsid w:val="00EE2E6D"/>
    <w:rsid w:val="00EF1C4C"/>
    <w:rsid w:val="00EF2EF9"/>
    <w:rsid w:val="00EF3A24"/>
    <w:rsid w:val="00F1064B"/>
    <w:rsid w:val="00F12D67"/>
    <w:rsid w:val="00F13C0D"/>
    <w:rsid w:val="00F16049"/>
    <w:rsid w:val="00F1658D"/>
    <w:rsid w:val="00F237D3"/>
    <w:rsid w:val="00F2403E"/>
    <w:rsid w:val="00F26F04"/>
    <w:rsid w:val="00F30A46"/>
    <w:rsid w:val="00F3499D"/>
    <w:rsid w:val="00F34E2B"/>
    <w:rsid w:val="00F45B47"/>
    <w:rsid w:val="00F550FD"/>
    <w:rsid w:val="00F61446"/>
    <w:rsid w:val="00F66B51"/>
    <w:rsid w:val="00F7203A"/>
    <w:rsid w:val="00F72110"/>
    <w:rsid w:val="00F748F7"/>
    <w:rsid w:val="00F75DCD"/>
    <w:rsid w:val="00F82AA5"/>
    <w:rsid w:val="00F84CD8"/>
    <w:rsid w:val="00F85F43"/>
    <w:rsid w:val="00F91B16"/>
    <w:rsid w:val="00F93649"/>
    <w:rsid w:val="00FA2853"/>
    <w:rsid w:val="00FA4A16"/>
    <w:rsid w:val="00FB710A"/>
    <w:rsid w:val="00FC4621"/>
    <w:rsid w:val="00FC67F8"/>
    <w:rsid w:val="00FC7536"/>
    <w:rsid w:val="00FD63F3"/>
    <w:rsid w:val="00FE1CA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f1">
    <w:name w:val="Normal (Web)"/>
    <w:basedOn w:val="a"/>
    <w:uiPriority w:val="99"/>
    <w:semiHidden/>
    <w:unhideWhenUsed/>
    <w:rsid w:val="00AB4C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f1">
    <w:name w:val="Normal (Web)"/>
    <w:basedOn w:val="a"/>
    <w:uiPriority w:val="99"/>
    <w:semiHidden/>
    <w:unhideWhenUsed/>
    <w:rsid w:val="00AB4C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elivery.egov.b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mzh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elovodstvo@mzh.government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F22C-F05A-4ABE-BC03-2DAEAE6E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3255</Words>
  <Characters>18559</Characters>
  <Application>Microsoft Office Word</Application>
  <DocSecurity>0</DocSecurity>
  <Lines>154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78</cp:revision>
  <cp:lastPrinted>2024-07-15T12:30:00Z</cp:lastPrinted>
  <dcterms:created xsi:type="dcterms:W3CDTF">2024-07-09T13:50:00Z</dcterms:created>
  <dcterms:modified xsi:type="dcterms:W3CDTF">2024-07-15T12:31:00Z</dcterms:modified>
</cp:coreProperties>
</file>