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3D790D" w:rsidRDefault="00B8123E" w:rsidP="002651B6">
      <w:pPr>
        <w:pStyle w:val="a4"/>
        <w:spacing w:before="120"/>
        <w:ind w:left="6192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1F4C7C" w:rsidRPr="00C26555">
        <w:rPr>
          <w:rFonts w:ascii="Times New Roman" w:hAnsi="Times New Roman"/>
          <w:sz w:val="24"/>
          <w:szCs w:val="24"/>
        </w:rPr>
        <w:t>Протокол №</w:t>
      </w:r>
      <w:r w:rsidR="003D790D">
        <w:rPr>
          <w:rFonts w:ascii="Times New Roman" w:hAnsi="Times New Roman"/>
          <w:sz w:val="24"/>
          <w:szCs w:val="24"/>
        </w:rPr>
        <w:t>2</w:t>
      </w:r>
    </w:p>
    <w:p w:rsidR="00D36192" w:rsidRPr="00C26555" w:rsidRDefault="00C73629" w:rsidP="002651B6">
      <w:pPr>
        <w:ind w:left="6192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 xml:space="preserve"> </w:t>
      </w:r>
      <w:r w:rsidR="002651B6" w:rsidRPr="00C26555">
        <w:rPr>
          <w:rFonts w:ascii="Times New Roman" w:hAnsi="Times New Roman"/>
          <w:sz w:val="24"/>
          <w:szCs w:val="24"/>
        </w:rPr>
        <w:t xml:space="preserve">от </w:t>
      </w:r>
      <w:r w:rsidR="00885330" w:rsidRPr="00C26555">
        <w:rPr>
          <w:rFonts w:ascii="Times New Roman" w:hAnsi="Times New Roman"/>
          <w:sz w:val="24"/>
          <w:szCs w:val="24"/>
        </w:rPr>
        <w:t>2</w:t>
      </w:r>
      <w:r w:rsidR="003D790D">
        <w:rPr>
          <w:rFonts w:ascii="Times New Roman" w:hAnsi="Times New Roman"/>
          <w:sz w:val="24"/>
          <w:szCs w:val="24"/>
        </w:rPr>
        <w:t>3</w:t>
      </w:r>
      <w:r w:rsidR="00D36192" w:rsidRPr="00C26555">
        <w:rPr>
          <w:rFonts w:ascii="Times New Roman" w:hAnsi="Times New Roman"/>
          <w:sz w:val="24"/>
          <w:szCs w:val="24"/>
        </w:rPr>
        <w:t>.</w:t>
      </w:r>
      <w:r w:rsidR="00F83D8C">
        <w:rPr>
          <w:rFonts w:ascii="Times New Roman" w:hAnsi="Times New Roman"/>
          <w:sz w:val="24"/>
          <w:szCs w:val="24"/>
          <w:lang w:val="en-US"/>
        </w:rPr>
        <w:t>0</w:t>
      </w:r>
      <w:r w:rsidR="003D790D">
        <w:rPr>
          <w:rFonts w:ascii="Times New Roman" w:hAnsi="Times New Roman"/>
          <w:sz w:val="24"/>
          <w:szCs w:val="24"/>
        </w:rPr>
        <w:t>2</w:t>
      </w:r>
      <w:r w:rsidR="00D36192" w:rsidRPr="00C26555">
        <w:rPr>
          <w:rFonts w:ascii="Times New Roman" w:hAnsi="Times New Roman"/>
          <w:sz w:val="24"/>
          <w:szCs w:val="24"/>
        </w:rPr>
        <w:t>.20</w:t>
      </w:r>
      <w:r w:rsidR="00F83D8C">
        <w:rPr>
          <w:rFonts w:ascii="Times New Roman" w:hAnsi="Times New Roman"/>
          <w:sz w:val="24"/>
          <w:szCs w:val="24"/>
        </w:rPr>
        <w:t>2</w:t>
      </w:r>
      <w:r w:rsidR="00F83D8C">
        <w:rPr>
          <w:rFonts w:ascii="Times New Roman" w:hAnsi="Times New Roman"/>
          <w:sz w:val="24"/>
          <w:szCs w:val="24"/>
          <w:lang w:val="en-US"/>
        </w:rPr>
        <w:t>3</w:t>
      </w:r>
      <w:r w:rsidR="00BB0D93" w:rsidRPr="00C26555">
        <w:rPr>
          <w:rFonts w:ascii="Times New Roman" w:hAnsi="Times New Roman"/>
          <w:sz w:val="24"/>
          <w:szCs w:val="24"/>
        </w:rPr>
        <w:t xml:space="preserve"> г</w:t>
      </w:r>
      <w:r w:rsidR="00D36192" w:rsidRPr="00C26555">
        <w:rPr>
          <w:rFonts w:ascii="Times New Roman" w:hAnsi="Times New Roman"/>
          <w:sz w:val="24"/>
          <w:szCs w:val="24"/>
        </w:rPr>
        <w:t>.</w:t>
      </w:r>
    </w:p>
    <w:p w:rsidR="00EA3A3D" w:rsidRPr="00C26555" w:rsidRDefault="00EA3A3D" w:rsidP="002651B6">
      <w:pPr>
        <w:ind w:left="6192"/>
        <w:rPr>
          <w:rFonts w:ascii="Times New Roman" w:hAnsi="Times New Roman"/>
          <w:sz w:val="24"/>
          <w:szCs w:val="24"/>
        </w:rPr>
      </w:pPr>
    </w:p>
    <w:p w:rsidR="009C5B23" w:rsidRPr="00C26555" w:rsidRDefault="009C5B23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Е Ш Е Н И Е</w:t>
      </w:r>
    </w:p>
    <w:p w:rsidR="00D36192" w:rsidRPr="003D790D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 xml:space="preserve">№ К – </w:t>
      </w:r>
      <w:r w:rsidR="003D790D">
        <w:rPr>
          <w:rFonts w:ascii="Times New Roman" w:hAnsi="Times New Roman"/>
          <w:b/>
          <w:bCs/>
          <w:sz w:val="24"/>
          <w:szCs w:val="24"/>
        </w:rPr>
        <w:t>2</w:t>
      </w:r>
    </w:p>
    <w:p w:rsidR="00D36192" w:rsidRPr="00C26555" w:rsidRDefault="00D36192" w:rsidP="00D36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от </w:t>
      </w:r>
      <w:r w:rsidR="00885330" w:rsidRPr="00C26555">
        <w:rPr>
          <w:rFonts w:ascii="Times New Roman" w:hAnsi="Times New Roman"/>
          <w:b/>
          <w:sz w:val="24"/>
          <w:szCs w:val="24"/>
        </w:rPr>
        <w:t>2</w:t>
      </w:r>
      <w:r w:rsidR="003D790D">
        <w:rPr>
          <w:rFonts w:ascii="Times New Roman" w:hAnsi="Times New Roman"/>
          <w:b/>
          <w:sz w:val="24"/>
          <w:szCs w:val="24"/>
        </w:rPr>
        <w:t>3</w:t>
      </w:r>
      <w:r w:rsidRPr="00C26555">
        <w:rPr>
          <w:rFonts w:ascii="Times New Roman" w:hAnsi="Times New Roman"/>
          <w:b/>
          <w:sz w:val="24"/>
          <w:szCs w:val="24"/>
        </w:rPr>
        <w:t>.</w:t>
      </w:r>
      <w:r w:rsidR="003D790D">
        <w:rPr>
          <w:rFonts w:ascii="Times New Roman" w:hAnsi="Times New Roman"/>
          <w:b/>
          <w:sz w:val="24"/>
          <w:szCs w:val="24"/>
          <w:lang w:val="en-US"/>
        </w:rPr>
        <w:t>0</w:t>
      </w:r>
      <w:r w:rsidR="003D790D">
        <w:rPr>
          <w:rFonts w:ascii="Times New Roman" w:hAnsi="Times New Roman"/>
          <w:b/>
          <w:sz w:val="24"/>
          <w:szCs w:val="24"/>
        </w:rPr>
        <w:t>2</w:t>
      </w:r>
      <w:r w:rsidRPr="00C26555">
        <w:rPr>
          <w:rFonts w:ascii="Times New Roman" w:hAnsi="Times New Roman"/>
          <w:b/>
          <w:sz w:val="24"/>
          <w:szCs w:val="24"/>
        </w:rPr>
        <w:t>.20</w:t>
      </w:r>
      <w:r w:rsidR="00F83D8C">
        <w:rPr>
          <w:rFonts w:ascii="Times New Roman" w:hAnsi="Times New Roman"/>
          <w:b/>
          <w:sz w:val="24"/>
          <w:szCs w:val="24"/>
        </w:rPr>
        <w:t>2</w:t>
      </w:r>
      <w:r w:rsidR="00F83D8C">
        <w:rPr>
          <w:rFonts w:ascii="Times New Roman" w:hAnsi="Times New Roman"/>
          <w:b/>
          <w:sz w:val="24"/>
          <w:szCs w:val="24"/>
          <w:lang w:val="en-US"/>
        </w:rPr>
        <w:t>3</w:t>
      </w:r>
      <w:r w:rsidRPr="00C26555">
        <w:rPr>
          <w:rFonts w:ascii="Times New Roman" w:hAnsi="Times New Roman"/>
          <w:b/>
          <w:sz w:val="24"/>
          <w:szCs w:val="24"/>
        </w:rPr>
        <w:t xml:space="preserve"> </w:t>
      </w:r>
      <w:r w:rsidRPr="00C26555">
        <w:rPr>
          <w:rFonts w:ascii="Times New Roman" w:hAnsi="Times New Roman"/>
          <w:b/>
          <w:bCs/>
          <w:sz w:val="24"/>
          <w:szCs w:val="24"/>
        </w:rPr>
        <w:t>година</w:t>
      </w:r>
    </w:p>
    <w:p w:rsidR="00D36192" w:rsidRPr="00C26555" w:rsidRDefault="00D36192" w:rsidP="00B57F86">
      <w:pPr>
        <w:jc w:val="both"/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ЗА</w:t>
      </w:r>
      <w:r w:rsidRPr="00C26555">
        <w:rPr>
          <w:rFonts w:ascii="Times New Roman" w:hAnsi="Times New Roman"/>
          <w:sz w:val="24"/>
          <w:szCs w:val="24"/>
        </w:rPr>
        <w:t>:</w:t>
      </w:r>
      <w:r w:rsidRPr="00C26555">
        <w:rPr>
          <w:rFonts w:ascii="Times New Roman" w:hAnsi="Times New Roman"/>
          <w:b/>
          <w:sz w:val="24"/>
          <w:szCs w:val="24"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</w:t>
      </w:r>
      <w:r w:rsidR="00D36192" w:rsidRPr="00C26555">
        <w:rPr>
          <w:rFonts w:ascii="Times New Roman" w:hAnsi="Times New Roman"/>
          <w:b/>
          <w:sz w:val="24"/>
          <w:szCs w:val="24"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 xml:space="preserve">              </w:t>
      </w:r>
      <w:r w:rsidR="00D36192" w:rsidRPr="00C26555">
        <w:rPr>
          <w:rFonts w:ascii="Times New Roman" w:hAnsi="Times New Roman"/>
          <w:b/>
          <w:sz w:val="24"/>
          <w:szCs w:val="24"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6192" w:rsidRPr="00C26555" w:rsidRDefault="00BB0D93" w:rsidP="00D3619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sz w:val="24"/>
          <w:szCs w:val="24"/>
        </w:rPr>
        <w:t>КОМИСИЯТА ПО</w:t>
      </w:r>
      <w:r w:rsidR="00D36192" w:rsidRPr="00C26555">
        <w:rPr>
          <w:rFonts w:ascii="Times New Roman" w:hAnsi="Times New Roman"/>
          <w:sz w:val="24"/>
          <w:szCs w:val="24"/>
        </w:rPr>
        <w:t xml:space="preserve"> чл. 17, ал.</w:t>
      </w:r>
      <w:r w:rsidR="00C83F14" w:rsidRPr="00C26555">
        <w:rPr>
          <w:rFonts w:ascii="Times New Roman" w:hAnsi="Times New Roman"/>
          <w:sz w:val="24"/>
          <w:szCs w:val="24"/>
        </w:rPr>
        <w:t xml:space="preserve"> </w:t>
      </w:r>
      <w:r w:rsidR="00D36192" w:rsidRPr="00C26555">
        <w:rPr>
          <w:rFonts w:ascii="Times New Roman" w:hAnsi="Times New Roman"/>
          <w:sz w:val="24"/>
          <w:szCs w:val="24"/>
        </w:rPr>
        <w:t>1, т. 1 от ЗОЗЗ</w:t>
      </w:r>
    </w:p>
    <w:p w:rsidR="00885330" w:rsidRPr="00C26555" w:rsidRDefault="00885330" w:rsidP="00885330">
      <w:pPr>
        <w:rPr>
          <w:rFonts w:ascii="Times New Roman" w:hAnsi="Times New Roman"/>
        </w:rPr>
      </w:pPr>
    </w:p>
    <w:p w:rsidR="00D17C05" w:rsidRPr="00C26555" w:rsidRDefault="00D17C05" w:rsidP="00D36192">
      <w:pPr>
        <w:rPr>
          <w:rFonts w:ascii="Times New Roman" w:hAnsi="Times New Roman"/>
          <w:sz w:val="24"/>
          <w:szCs w:val="24"/>
        </w:rPr>
      </w:pPr>
    </w:p>
    <w:p w:rsidR="00D36192" w:rsidRPr="00C26555" w:rsidRDefault="00D36192" w:rsidP="00D36192">
      <w:pPr>
        <w:jc w:val="center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Р  Е  Ш  И:</w:t>
      </w:r>
    </w:p>
    <w:p w:rsidR="00885330" w:rsidRPr="00C26555" w:rsidRDefault="00885330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33EB" w:rsidRPr="00C26555" w:rsidRDefault="00C433EB" w:rsidP="00D361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1EE" w:rsidRPr="00C26555" w:rsidRDefault="0040054B" w:rsidP="00F951E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26555">
        <w:rPr>
          <w:rFonts w:ascii="Times New Roman" w:hAnsi="Times New Roman"/>
          <w:b/>
          <w:bCs/>
          <w:sz w:val="24"/>
          <w:szCs w:val="24"/>
        </w:rPr>
        <w:t>І</w:t>
      </w:r>
      <w:r w:rsidR="00F951EE" w:rsidRPr="00C26555">
        <w:rPr>
          <w:rFonts w:ascii="Times New Roman" w:hAnsi="Times New Roman"/>
          <w:b/>
          <w:sz w:val="24"/>
          <w:szCs w:val="24"/>
        </w:rPr>
        <w:t>. 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D790D" w:rsidRPr="003D790D" w:rsidRDefault="008013D2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1</w:t>
      </w:r>
      <w:r w:rsidR="00F951EE" w:rsidRPr="00C26555">
        <w:rPr>
          <w:rFonts w:ascii="Times New Roman" w:hAnsi="Times New Roman"/>
          <w:b/>
          <w:sz w:val="24"/>
          <w:szCs w:val="24"/>
        </w:rPr>
        <w:t>.</w:t>
      </w:r>
      <w:r w:rsidR="00246715" w:rsidRPr="00C26555">
        <w:rPr>
          <w:rFonts w:ascii="Times New Roman" w:hAnsi="Times New Roman"/>
          <w:sz w:val="24"/>
          <w:szCs w:val="24"/>
        </w:rPr>
        <w:t xml:space="preserve"> На </w:t>
      </w:r>
      <w:r w:rsidR="003D790D" w:rsidRPr="003D790D">
        <w:rPr>
          <w:rFonts w:ascii="Times New Roman" w:hAnsi="Times New Roman"/>
          <w:sz w:val="24"/>
          <w:szCs w:val="24"/>
        </w:rPr>
        <w:t xml:space="preserve">500 кв. м земеделска земя, осма категория, неполивна, собственост на </w:t>
      </w:r>
      <w:r w:rsidR="00914ABC">
        <w:rPr>
          <w:rFonts w:ascii="Times New Roman" w:hAnsi="Times New Roman"/>
          <w:sz w:val="24"/>
          <w:szCs w:val="24"/>
        </w:rPr>
        <w:t>ГСП</w:t>
      </w:r>
      <w:r w:rsidR="003D790D" w:rsidRPr="003D790D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с №28, КР132 по ПНИ на с. Брош, община Кърджали, област Кърджали, при посочени в приложените скица и влязъл в сила ПУП-ПЗ.</w:t>
      </w:r>
    </w:p>
    <w:p w:rsidR="00F83D8C" w:rsidRPr="00F83D8C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</w:t>
      </w:r>
      <w:r>
        <w:rPr>
          <w:rFonts w:ascii="Times New Roman" w:hAnsi="Times New Roman"/>
          <w:sz w:val="24"/>
          <w:szCs w:val="24"/>
        </w:rPr>
        <w:t xml:space="preserve"> тарифата в размер на 156,00 лв</w:t>
      </w:r>
      <w:r w:rsidR="00F83D8C" w:rsidRPr="00F83D8C">
        <w:rPr>
          <w:rFonts w:ascii="Times New Roman" w:hAnsi="Times New Roman"/>
          <w:sz w:val="24"/>
          <w:szCs w:val="24"/>
        </w:rPr>
        <w:t>.</w:t>
      </w:r>
    </w:p>
    <w:p w:rsidR="003D790D" w:rsidRPr="003D790D" w:rsidRDefault="00844115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2</w:t>
      </w:r>
      <w:r w:rsidRPr="00C26555">
        <w:rPr>
          <w:rFonts w:ascii="Times New Roman" w:hAnsi="Times New Roman"/>
          <w:sz w:val="24"/>
          <w:szCs w:val="24"/>
        </w:rPr>
        <w:t xml:space="preserve">. На </w:t>
      </w:r>
      <w:r w:rsidR="003D790D" w:rsidRPr="003D790D">
        <w:rPr>
          <w:rFonts w:ascii="Times New Roman" w:hAnsi="Times New Roman"/>
          <w:sz w:val="24"/>
          <w:szCs w:val="24"/>
        </w:rPr>
        <w:t xml:space="preserve">263 кв. м земеделска земя, девета категория, неполивна, собственост на </w:t>
      </w:r>
      <w:r w:rsidR="00914ABC">
        <w:rPr>
          <w:rFonts w:ascii="Times New Roman" w:hAnsi="Times New Roman"/>
          <w:sz w:val="24"/>
          <w:szCs w:val="24"/>
        </w:rPr>
        <w:t>АСК</w:t>
      </w:r>
      <w:r w:rsidR="003D790D" w:rsidRPr="003D790D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№125, КР11 по ПНИ на с. Опълченско, община Кърджали, област Кърджали, при посочени в приложените скица и влязъл в сила ПУП-ПЗ.</w:t>
      </w:r>
    </w:p>
    <w:p w:rsidR="00F83D8C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D790D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71,01 лв.</w:t>
      </w:r>
    </w:p>
    <w:p w:rsidR="003D790D" w:rsidRPr="003D790D" w:rsidRDefault="00844115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6555">
        <w:rPr>
          <w:rFonts w:ascii="Times New Roman" w:hAnsi="Times New Roman"/>
          <w:b/>
          <w:sz w:val="24"/>
          <w:szCs w:val="24"/>
        </w:rPr>
        <w:t>3</w:t>
      </w:r>
      <w:r w:rsidRPr="00C26555">
        <w:rPr>
          <w:rFonts w:ascii="Times New Roman" w:hAnsi="Times New Roman"/>
          <w:sz w:val="24"/>
          <w:szCs w:val="24"/>
        </w:rPr>
        <w:t xml:space="preserve">. На </w:t>
      </w:r>
      <w:r w:rsidR="003D790D" w:rsidRPr="003D790D">
        <w:rPr>
          <w:rFonts w:ascii="Times New Roman" w:hAnsi="Times New Roman"/>
          <w:sz w:val="24"/>
          <w:szCs w:val="24"/>
        </w:rPr>
        <w:t xml:space="preserve">500 кв. м земеделска земя, осма категория, неполивна, собственост на </w:t>
      </w:r>
      <w:r w:rsidR="00914ABC">
        <w:rPr>
          <w:rFonts w:ascii="Times New Roman" w:hAnsi="Times New Roman"/>
          <w:sz w:val="24"/>
          <w:szCs w:val="24"/>
        </w:rPr>
        <w:t>ТИЛ</w:t>
      </w:r>
      <w:r w:rsidR="003D790D" w:rsidRPr="003D790D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с №44, КР126 по ПНИ на с. Брош, община Кърджали, област Кърджали, при посочени в приложените скица и влязъл в сила ПУП-ПЗ.</w:t>
      </w:r>
    </w:p>
    <w:p w:rsidR="003D790D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156,00 лв.</w:t>
      </w:r>
    </w:p>
    <w:p w:rsidR="003D790D" w:rsidRPr="003D790D" w:rsidRDefault="00F83D8C" w:rsidP="00914AB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A125DA" w:rsidRPr="00C26555">
        <w:rPr>
          <w:rFonts w:ascii="Times New Roman" w:hAnsi="Times New Roman"/>
          <w:b/>
          <w:sz w:val="24"/>
          <w:szCs w:val="24"/>
        </w:rPr>
        <w:t>.</w:t>
      </w:r>
      <w:r w:rsidR="00A125DA" w:rsidRPr="00C26555">
        <w:rPr>
          <w:rFonts w:ascii="Times New Roman" w:hAnsi="Times New Roman"/>
          <w:sz w:val="24"/>
          <w:szCs w:val="24"/>
        </w:rPr>
        <w:t xml:space="preserve"> На </w:t>
      </w:r>
      <w:r w:rsidR="003D790D" w:rsidRPr="003D790D">
        <w:rPr>
          <w:rFonts w:ascii="Times New Roman" w:hAnsi="Times New Roman"/>
          <w:sz w:val="24"/>
          <w:szCs w:val="24"/>
        </w:rPr>
        <w:t>5100 кв. м земеделска земя, осма категория, неполивна, собственост на „Е“ ЕООД за изграждане на обект: ”Хотел и заведение за обществено хранене ”, ПИ с идентификатор 69852.27.10 по КККР на с. Стремци, община Кърджали, област Кърджали, при посочени в приложените скица и влязъл в сила ПУП-ПЗ.</w:t>
      </w:r>
    </w:p>
    <w:p w:rsidR="00A125DA" w:rsidRPr="00C26555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4590,00 лв.</w:t>
      </w:r>
    </w:p>
    <w:p w:rsidR="003D790D" w:rsidRPr="003D790D" w:rsidRDefault="00F83D8C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5</w:t>
      </w:r>
      <w:r w:rsidR="00A125DA" w:rsidRPr="00C26555">
        <w:rPr>
          <w:rFonts w:ascii="Times New Roman" w:hAnsi="Times New Roman"/>
          <w:b/>
          <w:sz w:val="24"/>
          <w:szCs w:val="24"/>
        </w:rPr>
        <w:t xml:space="preserve">. </w:t>
      </w:r>
      <w:r w:rsidR="00A125DA" w:rsidRPr="00C26555">
        <w:rPr>
          <w:rFonts w:ascii="Times New Roman" w:hAnsi="Times New Roman"/>
          <w:sz w:val="24"/>
          <w:szCs w:val="24"/>
        </w:rPr>
        <w:t xml:space="preserve">На </w:t>
      </w:r>
      <w:r w:rsidR="003D790D" w:rsidRPr="003D790D">
        <w:rPr>
          <w:rFonts w:ascii="Times New Roman" w:hAnsi="Times New Roman"/>
          <w:sz w:val="24"/>
          <w:szCs w:val="24"/>
        </w:rPr>
        <w:t xml:space="preserve">532 кв. м земеделска земя, осма категория, неполивна, собственост на </w:t>
      </w:r>
      <w:proofErr w:type="spellStart"/>
      <w:r w:rsidR="00914ABC">
        <w:rPr>
          <w:rFonts w:ascii="Times New Roman" w:hAnsi="Times New Roman"/>
          <w:sz w:val="24"/>
          <w:szCs w:val="24"/>
        </w:rPr>
        <w:t>мдп</w:t>
      </w:r>
      <w:proofErr w:type="spellEnd"/>
      <w:r w:rsidR="003D790D" w:rsidRPr="003D790D">
        <w:rPr>
          <w:rFonts w:ascii="Times New Roman" w:hAnsi="Times New Roman"/>
          <w:sz w:val="24"/>
          <w:szCs w:val="24"/>
        </w:rPr>
        <w:t xml:space="preserve"> за изграждане на обект: ”Вилна сграда”, НПИ №854, КР501 по ПНИ на с. Петлино, община Кърджали, област Кърджали, при посочени в приложените скица и влязъл в сила ПУП-ПЗ.</w:t>
      </w:r>
    </w:p>
    <w:p w:rsidR="00A125DA" w:rsidRPr="00C26555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sz w:val="24"/>
          <w:szCs w:val="24"/>
        </w:rPr>
        <w:t>Собственикът на земята да заплати на основание чл. 30, ал. 1 от ЗОЗЗ такса по чл. 6, т. 7 на тарифата в размер на 165,98 лв.</w:t>
      </w:r>
    </w:p>
    <w:p w:rsidR="00885330" w:rsidRDefault="00885330" w:rsidP="0088533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790D" w:rsidRPr="00E05978" w:rsidRDefault="003D790D" w:rsidP="003D790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5978">
        <w:rPr>
          <w:rFonts w:ascii="Times New Roman" w:hAnsi="Times New Roman"/>
          <w:b/>
          <w:sz w:val="24"/>
          <w:szCs w:val="24"/>
        </w:rPr>
        <w:t xml:space="preserve">ІІ. На основание чл. 59б, ал. 2, във връзка с чл. 59а, ал. 2 от Правилника за прилагане на Закона за опазване на земеделските земи: </w:t>
      </w:r>
    </w:p>
    <w:p w:rsidR="003D790D" w:rsidRPr="00E05978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D790D" w:rsidRPr="003D790D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b/>
          <w:sz w:val="24"/>
          <w:szCs w:val="24"/>
        </w:rPr>
        <w:t>6</w:t>
      </w:r>
      <w:r w:rsidRPr="00E05978">
        <w:rPr>
          <w:rFonts w:ascii="Times New Roman" w:hAnsi="Times New Roman"/>
          <w:sz w:val="24"/>
          <w:szCs w:val="24"/>
        </w:rPr>
        <w:t xml:space="preserve">. </w:t>
      </w:r>
      <w:r w:rsidRPr="003D790D">
        <w:rPr>
          <w:rFonts w:ascii="Times New Roman" w:hAnsi="Times New Roman"/>
          <w:sz w:val="24"/>
          <w:szCs w:val="24"/>
        </w:rPr>
        <w:t>Разрешава временно ползване за срок до 30.09.2028 г. на 200 кв. м земеделска земя от десета категория, собственост на община Крумовград, за нуждите на А</w:t>
      </w:r>
      <w:r w:rsidR="00914ABC">
        <w:rPr>
          <w:rFonts w:ascii="Times New Roman" w:hAnsi="Times New Roman"/>
          <w:sz w:val="24"/>
          <w:szCs w:val="24"/>
        </w:rPr>
        <w:t>ЛО</w:t>
      </w:r>
      <w:bookmarkStart w:id="0" w:name="_GoBack"/>
      <w:bookmarkEnd w:id="0"/>
      <w:r w:rsidRPr="003D790D">
        <w:rPr>
          <w:rFonts w:ascii="Times New Roman" w:hAnsi="Times New Roman"/>
          <w:sz w:val="24"/>
          <w:szCs w:val="24"/>
        </w:rPr>
        <w:t xml:space="preserve"> за реализиране на обект: „Навес“ върху 200 кв.м в част от поземлен имот с идентификатор 49103.14.667 по КККР на с. Морянци, община Крумовград, област Кърджали, при граници, съгласно приложената ситуационна скица за разполагане на временния обект.</w:t>
      </w:r>
    </w:p>
    <w:p w:rsidR="003D790D" w:rsidRPr="00C26555" w:rsidRDefault="003D790D" w:rsidP="003D79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790D">
        <w:rPr>
          <w:rFonts w:ascii="Times New Roman" w:hAnsi="Times New Roman"/>
          <w:sz w:val="24"/>
          <w:szCs w:val="24"/>
        </w:rPr>
        <w:t>На основание чл. 58, ал. 1 от ППЗОЗЗ, след изтичане на срока, инвеститорът да премахне съоръжението и да върне земята в първоначалния и вид или във вид, годен за земеделско ползване.</w:t>
      </w:r>
    </w:p>
    <w:p w:rsidR="00A65EEA" w:rsidRPr="00C26555" w:rsidRDefault="00A65EEA" w:rsidP="00A65EE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9CE" w:rsidRPr="00C26555" w:rsidRDefault="002B29CE" w:rsidP="00844115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rFonts w:ascii="Times New Roman" w:hAnsi="Times New Roman"/>
          <w:i/>
          <w:sz w:val="22"/>
          <w:szCs w:val="22"/>
        </w:rPr>
      </w:pPr>
      <w:r w:rsidRPr="00C26555">
        <w:rPr>
          <w:rFonts w:ascii="Times New Roman" w:hAnsi="Times New Roman"/>
          <w:i/>
          <w:sz w:val="22"/>
          <w:szCs w:val="22"/>
        </w:rPr>
        <w:t>Решението подлежи на обжалване</w:t>
      </w:r>
      <w:r w:rsidR="00AF1A06" w:rsidRPr="00C26555">
        <w:rPr>
          <w:rFonts w:ascii="Times New Roman" w:hAnsi="Times New Roman"/>
          <w:i/>
          <w:sz w:val="22"/>
          <w:szCs w:val="22"/>
        </w:rPr>
        <w:t xml:space="preserve"> по реда </w:t>
      </w:r>
      <w:r w:rsidRPr="00C26555">
        <w:rPr>
          <w:rFonts w:ascii="Times New Roman" w:hAnsi="Times New Roman"/>
          <w:i/>
          <w:sz w:val="22"/>
          <w:szCs w:val="22"/>
        </w:rPr>
        <w:t>на Адм</w:t>
      </w:r>
      <w:r w:rsidR="00AF1A06" w:rsidRPr="00C26555">
        <w:rPr>
          <w:rFonts w:ascii="Times New Roman" w:hAnsi="Times New Roman"/>
          <w:i/>
          <w:sz w:val="22"/>
          <w:szCs w:val="22"/>
        </w:rPr>
        <w:t>инистративно</w:t>
      </w:r>
      <w:r w:rsidR="003951FD" w:rsidRPr="00C26555">
        <w:rPr>
          <w:rFonts w:ascii="Times New Roman" w:hAnsi="Times New Roman"/>
          <w:i/>
          <w:sz w:val="22"/>
          <w:szCs w:val="22"/>
        </w:rPr>
        <w:t xml:space="preserve"> </w:t>
      </w:r>
      <w:r w:rsidR="00AF1A06" w:rsidRPr="00C26555">
        <w:rPr>
          <w:rFonts w:ascii="Times New Roman" w:hAnsi="Times New Roman"/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rFonts w:ascii="Times New Roman" w:hAnsi="Times New Roman"/>
          <w:sz w:val="22"/>
          <w:szCs w:val="22"/>
        </w:rPr>
      </w:pPr>
    </w:p>
    <w:p w:rsidR="0065195E" w:rsidRPr="00C26555" w:rsidRDefault="0065195E" w:rsidP="006543B7">
      <w:pPr>
        <w:jc w:val="both"/>
        <w:rPr>
          <w:rFonts w:ascii="Times New Roman" w:hAnsi="Times New Roman"/>
          <w:sz w:val="22"/>
          <w:szCs w:val="22"/>
        </w:rPr>
      </w:pPr>
    </w:p>
    <w:p w:rsidR="00294C47" w:rsidRPr="00C26555" w:rsidRDefault="00294C47" w:rsidP="006543B7">
      <w:pPr>
        <w:jc w:val="both"/>
        <w:rPr>
          <w:rFonts w:ascii="Times New Roman" w:hAnsi="Times New Roman"/>
          <w:sz w:val="22"/>
          <w:szCs w:val="22"/>
        </w:rPr>
      </w:pPr>
    </w:p>
    <w:p w:rsidR="00A65EEA" w:rsidRPr="00C26555" w:rsidRDefault="00A65EEA" w:rsidP="006543B7">
      <w:pPr>
        <w:jc w:val="both"/>
        <w:rPr>
          <w:rFonts w:ascii="Times New Roman" w:hAnsi="Times New Roman"/>
          <w:sz w:val="22"/>
          <w:szCs w:val="22"/>
        </w:rPr>
      </w:pPr>
    </w:p>
    <w:p w:rsidR="00A65EEA" w:rsidRPr="00C26555" w:rsidRDefault="00A65EEA" w:rsidP="006543B7">
      <w:pPr>
        <w:jc w:val="both"/>
        <w:rPr>
          <w:rFonts w:ascii="Times New Roman" w:hAnsi="Times New Roman"/>
          <w:sz w:val="22"/>
          <w:szCs w:val="22"/>
        </w:rPr>
      </w:pPr>
    </w:p>
    <w:p w:rsidR="00020FA0" w:rsidRPr="00C26555" w:rsidRDefault="00020FA0" w:rsidP="00A80E74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bCs/>
          <w:sz w:val="22"/>
          <w:szCs w:val="22"/>
        </w:rPr>
        <w:t>ПРЕ</w:t>
      </w:r>
      <w:r w:rsidR="00C973B4" w:rsidRPr="00C26555">
        <w:rPr>
          <w:b/>
          <w:bCs/>
          <w:sz w:val="22"/>
          <w:szCs w:val="22"/>
        </w:rPr>
        <w:t xml:space="preserve">ДСЕДАТЕЛ НА КОМИСИЯТА:     </w:t>
      </w:r>
    </w:p>
    <w:p w:rsidR="00EA1958" w:rsidRPr="00C26555" w:rsidRDefault="002E330A" w:rsidP="00370D75">
      <w:pPr>
        <w:pStyle w:val="a4"/>
        <w:tabs>
          <w:tab w:val="left" w:pos="708"/>
        </w:tabs>
        <w:ind w:firstLine="5400"/>
        <w:rPr>
          <w:rFonts w:ascii="Times New Roman" w:hAnsi="Times New Roman"/>
          <w:b/>
          <w:bCs/>
          <w:sz w:val="22"/>
          <w:szCs w:val="22"/>
        </w:rPr>
      </w:pPr>
      <w:r w:rsidRPr="00C26555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90379C" w:rsidRPr="00C26555">
        <w:rPr>
          <w:rFonts w:ascii="Times New Roman" w:hAnsi="Times New Roman"/>
          <w:b/>
          <w:bCs/>
          <w:sz w:val="22"/>
          <w:szCs w:val="22"/>
        </w:rPr>
        <w:t>ЙОРДАНКА ГОЧЕВА</w:t>
      </w:r>
    </w:p>
    <w:p w:rsidR="002E330A" w:rsidRPr="00C26555" w:rsidRDefault="002E330A" w:rsidP="00370D75">
      <w:pPr>
        <w:pStyle w:val="a4"/>
        <w:tabs>
          <w:tab w:val="left" w:pos="708"/>
        </w:tabs>
        <w:ind w:firstLine="5400"/>
        <w:rPr>
          <w:rFonts w:ascii="Times New Roman" w:hAnsi="Times New Roman"/>
          <w:b/>
          <w:bCs/>
          <w:sz w:val="22"/>
          <w:szCs w:val="22"/>
        </w:rPr>
      </w:pPr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rFonts w:ascii="Times New Roman" w:hAnsi="Times New Roman"/>
          <w:b/>
          <w:bCs/>
          <w:sz w:val="22"/>
          <w:szCs w:val="22"/>
        </w:rPr>
      </w:pPr>
    </w:p>
    <w:p w:rsidR="0065195E" w:rsidRPr="00C26555" w:rsidRDefault="0065195E" w:rsidP="00370D75">
      <w:pPr>
        <w:pStyle w:val="a4"/>
        <w:tabs>
          <w:tab w:val="left" w:pos="708"/>
        </w:tabs>
        <w:ind w:firstLine="5400"/>
        <w:rPr>
          <w:rFonts w:ascii="Times New Roman" w:hAnsi="Times New Roman"/>
          <w:b/>
          <w:bCs/>
          <w:sz w:val="22"/>
          <w:szCs w:val="22"/>
        </w:rPr>
      </w:pPr>
    </w:p>
    <w:p w:rsidR="00A714F2" w:rsidRPr="00C26555" w:rsidRDefault="00020FA0" w:rsidP="00A714F2">
      <w:pPr>
        <w:pStyle w:val="20"/>
        <w:ind w:left="720" w:firstLine="1008"/>
        <w:rPr>
          <w:b/>
          <w:bCs/>
          <w:sz w:val="22"/>
          <w:szCs w:val="22"/>
        </w:rPr>
      </w:pPr>
      <w:r w:rsidRPr="00C26555">
        <w:rPr>
          <w:b/>
          <w:sz w:val="22"/>
          <w:szCs w:val="22"/>
        </w:rPr>
        <w:t xml:space="preserve">    </w:t>
      </w:r>
      <w:r w:rsidR="00A714F2" w:rsidRPr="00C26555">
        <w:rPr>
          <w:b/>
          <w:sz w:val="22"/>
          <w:szCs w:val="22"/>
        </w:rPr>
        <w:t xml:space="preserve">     </w:t>
      </w:r>
      <w:r w:rsidRPr="00C26555">
        <w:rPr>
          <w:b/>
          <w:sz w:val="22"/>
          <w:szCs w:val="22"/>
        </w:rPr>
        <w:t>СЕКРЕТАР НА КОМИСИЯТА:</w:t>
      </w:r>
      <w:r w:rsidR="00A714F2" w:rsidRPr="00C26555">
        <w:rPr>
          <w:b/>
          <w:sz w:val="22"/>
          <w:szCs w:val="22"/>
        </w:rPr>
        <w:t xml:space="preserve">  </w:t>
      </w:r>
      <w:r w:rsidR="00AA66A8" w:rsidRPr="00C26555">
        <w:rPr>
          <w:b/>
          <w:sz w:val="22"/>
          <w:szCs w:val="22"/>
        </w:rPr>
        <w:t xml:space="preserve">  </w:t>
      </w:r>
    </w:p>
    <w:p w:rsidR="00360434" w:rsidRPr="00C26555" w:rsidRDefault="00020FA0" w:rsidP="00020FA0">
      <w:pPr>
        <w:jc w:val="both"/>
        <w:rPr>
          <w:rFonts w:ascii="Times New Roman" w:hAnsi="Times New Roman"/>
          <w:sz w:val="22"/>
          <w:szCs w:val="22"/>
        </w:rPr>
      </w:pPr>
      <w:r w:rsidRPr="00C2655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</w:t>
      </w:r>
      <w:r w:rsidR="002E6009" w:rsidRPr="00C26555">
        <w:rPr>
          <w:rFonts w:ascii="Times New Roman" w:hAnsi="Times New Roman"/>
          <w:b/>
          <w:sz w:val="22"/>
          <w:szCs w:val="22"/>
        </w:rPr>
        <w:t xml:space="preserve">  </w:t>
      </w:r>
      <w:r w:rsidR="00A370EE" w:rsidRPr="00C26555">
        <w:rPr>
          <w:rFonts w:ascii="Times New Roman" w:hAnsi="Times New Roman"/>
          <w:b/>
          <w:sz w:val="22"/>
          <w:szCs w:val="22"/>
        </w:rPr>
        <w:t xml:space="preserve">           </w:t>
      </w:r>
      <w:r w:rsidR="002E6009" w:rsidRPr="00C26555">
        <w:rPr>
          <w:rFonts w:ascii="Times New Roman" w:hAnsi="Times New Roman"/>
          <w:b/>
          <w:sz w:val="22"/>
          <w:szCs w:val="22"/>
        </w:rPr>
        <w:t xml:space="preserve"> </w:t>
      </w:r>
      <w:r w:rsidR="008A5830" w:rsidRPr="00C26555">
        <w:rPr>
          <w:rFonts w:ascii="Times New Roman" w:hAnsi="Times New Roman"/>
          <w:b/>
          <w:sz w:val="22"/>
          <w:szCs w:val="22"/>
        </w:rPr>
        <w:t>ИВАН ИЛИЕВ</w:t>
      </w:r>
    </w:p>
    <w:sectPr w:rsidR="00360434" w:rsidRPr="00C26555" w:rsidSect="002E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58" w:rsidRDefault="00D03758">
      <w:r>
        <w:separator/>
      </w:r>
    </w:p>
  </w:endnote>
  <w:endnote w:type="continuationSeparator" w:id="0">
    <w:p w:rsidR="00D03758" w:rsidRDefault="00D0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4ABC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58" w:rsidRDefault="00D03758">
      <w:r>
        <w:separator/>
      </w:r>
    </w:p>
  </w:footnote>
  <w:footnote w:type="continuationSeparator" w:id="0">
    <w:p w:rsidR="00D03758" w:rsidRDefault="00D0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A65EEA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  <w:sz w:val="24"/>
        <w:szCs w:val="24"/>
      </w:rPr>
    </w:pPr>
    <w:r w:rsidRPr="00A65EEA">
      <w:rPr>
        <w:rFonts w:ascii="Helen Bg Condensed" w:hAnsi="Helen Bg Condensed"/>
        <w:b/>
        <w:spacing w:val="40"/>
        <w:sz w:val="24"/>
        <w:szCs w:val="24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2205"/>
    <w:rsid w:val="00612516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ABC"/>
    <w:rsid w:val="00914EB4"/>
    <w:rsid w:val="00914F20"/>
    <w:rsid w:val="009159A3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3C15"/>
    <w:rsid w:val="00B67221"/>
    <w:rsid w:val="00B74DA6"/>
    <w:rsid w:val="00B8123E"/>
    <w:rsid w:val="00B81D2C"/>
    <w:rsid w:val="00B8695E"/>
    <w:rsid w:val="00B915C4"/>
    <w:rsid w:val="00B92B29"/>
    <w:rsid w:val="00B939C8"/>
    <w:rsid w:val="00BB0D93"/>
    <w:rsid w:val="00BB1813"/>
    <w:rsid w:val="00BB28BC"/>
    <w:rsid w:val="00BB2F91"/>
    <w:rsid w:val="00BB3CAB"/>
    <w:rsid w:val="00BB5151"/>
    <w:rsid w:val="00BC4475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C2"/>
    <w:rsid w:val="00C46212"/>
    <w:rsid w:val="00C473A4"/>
    <w:rsid w:val="00C50010"/>
    <w:rsid w:val="00C50FE8"/>
    <w:rsid w:val="00C51E07"/>
    <w:rsid w:val="00C528DA"/>
    <w:rsid w:val="00C5619A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3758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8692-F2B2-49A2-83D1-CAB9AC89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5</cp:revision>
  <cp:lastPrinted>2023-02-28T07:15:00Z</cp:lastPrinted>
  <dcterms:created xsi:type="dcterms:W3CDTF">2022-12-29T08:19:00Z</dcterms:created>
  <dcterms:modified xsi:type="dcterms:W3CDTF">2023-07-20T06:46:00Z</dcterms:modified>
</cp:coreProperties>
</file>