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CA" w:rsidRDefault="009A34CA" w:rsidP="009A34CA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9A34CA" w:rsidRDefault="009A34CA" w:rsidP="009A34CA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</w:p>
    <w:p w:rsidR="009A34CA" w:rsidRDefault="009A34CA" w:rsidP="009A34CA">
      <w:pPr>
        <w:tabs>
          <w:tab w:val="left" w:pos="709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Б Я В Л Е Н И Е</w:t>
      </w:r>
    </w:p>
    <w:p w:rsidR="009A34CA" w:rsidRPr="00A40E0D" w:rsidRDefault="009A34CA" w:rsidP="009A34CA">
      <w:pPr>
        <w:tabs>
          <w:tab w:val="left" w:pos="709"/>
        </w:tabs>
        <w:jc w:val="center"/>
        <w:rPr>
          <w:sz w:val="16"/>
          <w:szCs w:val="16"/>
          <w:lang w:val="bg-BG"/>
        </w:rPr>
      </w:pPr>
    </w:p>
    <w:p w:rsidR="009A34CA" w:rsidRDefault="009A34CA" w:rsidP="009A34CA">
      <w:pPr>
        <w:ind w:firstLine="720"/>
        <w:jc w:val="both"/>
        <w:rPr>
          <w:lang w:val="bg-BG"/>
        </w:rPr>
      </w:pPr>
      <w:r>
        <w:rPr>
          <w:lang w:val="bg-BG"/>
        </w:rPr>
        <w:t>В изпълнение на чл. 72б, ал. 3 и ал.4 от ППЗСПЗЗ, във връзка със сключване на споразумения за създаване на масиви за ползване на земеделски земи за стопанската 2023/2024г., на основание чл.37в, ал.1 и ал.2 от ЗСПЗЗ, уведомяваме всички собственици и ползватели на земеделски земи, че се свикват втори заседания на комисията за землищата на територията на община Харманли, които ще се проведат в сградата на ОСЗ Харманли по следния график:</w:t>
      </w:r>
    </w:p>
    <w:p w:rsidR="009A34CA" w:rsidRDefault="009A34CA" w:rsidP="009A34CA">
      <w:pPr>
        <w:ind w:firstLine="720"/>
        <w:jc w:val="both"/>
        <w:rPr>
          <w:lang w:val="bg-BG"/>
        </w:rPr>
      </w:pPr>
    </w:p>
    <w:p w:rsidR="009A34CA" w:rsidRPr="00B1132C" w:rsidRDefault="009A34CA" w:rsidP="009A34CA">
      <w:pPr>
        <w:ind w:firstLine="720"/>
        <w:jc w:val="both"/>
        <w:rPr>
          <w:sz w:val="16"/>
          <w:szCs w:val="16"/>
          <w:lang w:val="bg-BG"/>
        </w:rPr>
      </w:pPr>
    </w:p>
    <w:p w:rsidR="009A34CA" w:rsidRPr="00747972" w:rsidRDefault="009A34CA" w:rsidP="009A34CA">
      <w:pPr>
        <w:jc w:val="both"/>
        <w:rPr>
          <w:lang w:val="ru-RU"/>
        </w:rPr>
      </w:pPr>
      <w:r>
        <w:rPr>
          <w:lang w:val="bg-BG"/>
        </w:rPr>
        <w:t xml:space="preserve">              </w:t>
      </w:r>
      <w:r w:rsidRPr="00747972">
        <w:rPr>
          <w:lang w:val="ru-RU"/>
        </w:rPr>
        <w:tab/>
      </w:r>
    </w:p>
    <w:tbl>
      <w:tblPr>
        <w:tblW w:w="85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040"/>
        <w:gridCol w:w="6520"/>
      </w:tblGrid>
      <w:tr w:rsidR="009A34CA" w:rsidRPr="0050305D" w:rsidTr="00A53126">
        <w:trPr>
          <w:trHeight w:val="46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>Землища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bg-BG" w:eastAsia="bg-BG"/>
              </w:rPr>
            </w:pPr>
            <w:r w:rsidRPr="005030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bg-BG" w:eastAsia="bg-BG"/>
              </w:rPr>
              <w:t xml:space="preserve">График комисии                                     </w:t>
            </w:r>
            <w:r w:rsidRPr="0050305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 </w:t>
            </w:r>
          </w:p>
        </w:tc>
      </w:tr>
      <w:tr w:rsidR="009A34CA" w:rsidRPr="0050305D" w:rsidTr="00A53126">
        <w:trPr>
          <w:trHeight w:val="4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bg-BG" w:eastAsia="bg-BG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bg-BG" w:eastAsia="bg-BG"/>
              </w:rPr>
            </w:pPr>
            <w:r w:rsidRPr="0050305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bg-BG" w:eastAsia="bg-BG"/>
              </w:rPr>
              <w:t xml:space="preserve">за споразумения 2023/2024г.  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Иваново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15.8.2023  г.  - 9:00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Болярски извор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15.8.2023  г.- 10:00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Славяново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        15.8.2023 г. - 11:00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Остър Камък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15.8.2023 г. - 13:00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Надежден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 15.8.2023 г.-  14:00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Черепово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15.8.2023  г.- 15:00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Бисер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  15.8.2023  г.- 15.30 ч.           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Лешниково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15.8.2023 г. - 16:00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Върбово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16.8.2023  г. -   9:00 ч.  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lastRenderedPageBreak/>
              <w:t>Черна Могила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 16.8.2023  г. - 10:00 ч.  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Овчарово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16.8.2023 г.   -  11:00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Смирненци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 16.8.2023  г.   - 13:00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Орешец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16.8.2023   г.  - 14:00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Коларово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16.8.2023   г.  - 15:00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Преславец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16.8.2023    г. - 15:30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Българин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16.8.2023   г.  - 16:00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Харманли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г.    -  9:00 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Рогозиново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 xml:space="preserve">17.8.2023  г.   - 10:00  Ч. 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Шишманово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г.  -   11:00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Доситеево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 г.  -  13:00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Браница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 г.  -  14:00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Дрипчево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г. -    15:00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Изворово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  г.-  15:30  ч.</w:t>
            </w:r>
          </w:p>
        </w:tc>
      </w:tr>
      <w:tr w:rsidR="009A34CA" w:rsidRPr="0050305D" w:rsidTr="00A53126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28"/>
                <w:szCs w:val="28"/>
                <w:lang w:val="bg-BG" w:eastAsia="bg-BG"/>
              </w:rPr>
              <w:t>Поляново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CA" w:rsidRPr="0050305D" w:rsidRDefault="009A34CA" w:rsidP="00A53126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</w:pPr>
            <w:r w:rsidRPr="0050305D">
              <w:rPr>
                <w:rFonts w:ascii="Calibri" w:hAnsi="Calibri" w:cs="Calibri"/>
                <w:color w:val="000000"/>
                <w:sz w:val="40"/>
                <w:szCs w:val="40"/>
                <w:lang w:val="bg-BG" w:eastAsia="bg-BG"/>
              </w:rPr>
              <w:t>17.8.2023    г.  -  16:00 ч.</w:t>
            </w:r>
          </w:p>
        </w:tc>
      </w:tr>
    </w:tbl>
    <w:p w:rsidR="009A34CA" w:rsidRDefault="009A34CA" w:rsidP="009A34CA">
      <w:pPr>
        <w:jc w:val="both"/>
        <w:rPr>
          <w:lang w:val="bg-BG"/>
        </w:rPr>
      </w:pPr>
      <w:r w:rsidRPr="00747972">
        <w:rPr>
          <w:lang w:val="ru-RU"/>
        </w:rPr>
        <w:tab/>
      </w:r>
    </w:p>
    <w:p w:rsidR="009A34CA" w:rsidRPr="00B1132C" w:rsidRDefault="009A34CA" w:rsidP="009A34CA">
      <w:pPr>
        <w:ind w:left="2124" w:firstLine="708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47972">
        <w:rPr>
          <w:lang w:val="ru-RU"/>
        </w:rPr>
        <w:tab/>
      </w:r>
    </w:p>
    <w:p w:rsidR="009A34CA" w:rsidRDefault="009A34CA" w:rsidP="009A34CA">
      <w:pPr>
        <w:jc w:val="both"/>
        <w:rPr>
          <w:lang w:val="ru-RU"/>
        </w:rPr>
      </w:pPr>
      <w:r>
        <w:rPr>
          <w:b/>
          <w:lang w:val="bg-BG"/>
        </w:rPr>
        <w:t xml:space="preserve">           </w:t>
      </w:r>
      <w:r>
        <w:rPr>
          <w:lang w:val="ru-RU"/>
        </w:rPr>
        <w:t xml:space="preserve">Настоящата обява се публикува в кметствата, в сградата на ОСЗ Харманли, както и на интернет страниците на община Харманли и на Областна дирекция «Земеделие» гр.Хасково. </w:t>
      </w:r>
    </w:p>
    <w:p w:rsidR="009A34CA" w:rsidRDefault="009A34CA" w:rsidP="009A34CA">
      <w:pPr>
        <w:jc w:val="both"/>
      </w:pPr>
    </w:p>
    <w:p w:rsidR="009A34CA" w:rsidRPr="00C13E0D" w:rsidRDefault="009A34CA" w:rsidP="009A34CA">
      <w:pPr>
        <w:jc w:val="both"/>
      </w:pPr>
    </w:p>
    <w:p w:rsidR="009A34CA" w:rsidRDefault="009A34CA" w:rsidP="009A34CA">
      <w:pPr>
        <w:rPr>
          <w:b/>
          <w:lang w:val="ru-RU"/>
        </w:rPr>
      </w:pPr>
      <w:r>
        <w:rPr>
          <w:b/>
          <w:lang w:val="bg-BG"/>
        </w:rPr>
        <w:t>Димо  Димов</w:t>
      </w:r>
    </w:p>
    <w:p w:rsidR="009A34CA" w:rsidRPr="007E0D8D" w:rsidRDefault="009A34CA" w:rsidP="009A34CA">
      <w:pPr>
        <w:rPr>
          <w:lang w:val="ru-RU"/>
        </w:rPr>
      </w:pPr>
      <w:r>
        <w:rPr>
          <w:i/>
          <w:lang w:val="bg-BG"/>
        </w:rPr>
        <w:t>Председател на комисии по чл.37в, ал.1 от ЗСПЗЗ</w:t>
      </w:r>
    </w:p>
    <w:p w:rsidR="002B396E" w:rsidRDefault="002B396E" w:rsidP="002B396E">
      <w:pPr>
        <w:ind w:right="-468"/>
        <w:rPr>
          <w:b/>
          <w:lang w:val="bg-BG"/>
        </w:rPr>
      </w:pPr>
    </w:p>
    <w:sectPr w:rsidR="002B396E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26" w:rsidRDefault="00647C26" w:rsidP="0010682B">
      <w:pPr>
        <w:spacing w:after="0" w:line="240" w:lineRule="auto"/>
      </w:pPr>
      <w:r>
        <w:separator/>
      </w:r>
    </w:p>
  </w:endnote>
  <w:endnote w:type="continuationSeparator" w:id="0">
    <w:p w:rsidR="00647C26" w:rsidRDefault="00647C26" w:rsidP="001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E4" w:rsidRPr="00FC3B7B" w:rsidRDefault="009729E4" w:rsidP="009729E4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6450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 Харманли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>
      <w:rPr>
        <w:rFonts w:ascii="Arial" w:hAnsi="Arial" w:cs="Arial"/>
        <w:b/>
        <w:color w:val="000000"/>
        <w:spacing w:val="40"/>
        <w:sz w:val="16"/>
        <w:szCs w:val="16"/>
      </w:rPr>
      <w:t>пл. България №2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0373/82281</w:t>
    </w:r>
  </w:p>
  <w:p w:rsidR="0010682B" w:rsidRPr="009729E4" w:rsidRDefault="009729E4" w:rsidP="009729E4">
    <w:pPr>
      <w:spacing w:after="0"/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odz_osz_harmanli@abv.bg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AF7671" w:rsidP="004F4AA6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>
      <w:rPr>
        <w:rFonts w:ascii="Arial" w:hAnsi="Arial" w:cs="Arial"/>
        <w:b/>
        <w:color w:val="000000"/>
        <w:spacing w:val="40"/>
        <w:sz w:val="16"/>
        <w:szCs w:val="16"/>
      </w:rPr>
      <w:t>6450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гр.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>
      <w:rPr>
        <w:rFonts w:ascii="Arial" w:hAnsi="Arial" w:cs="Arial"/>
        <w:b/>
        <w:color w:val="000000"/>
        <w:spacing w:val="40"/>
        <w:sz w:val="16"/>
        <w:szCs w:val="16"/>
      </w:rPr>
      <w:t>Харманли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 </w:t>
    </w:r>
    <w:r>
      <w:rPr>
        <w:rFonts w:ascii="Arial" w:hAnsi="Arial" w:cs="Arial"/>
        <w:b/>
        <w:color w:val="000000"/>
        <w:spacing w:val="40"/>
        <w:sz w:val="16"/>
        <w:szCs w:val="16"/>
      </w:rPr>
      <w:t>пл</w:t>
    </w:r>
    <w:r w:rsidR="00C71A88">
      <w:rPr>
        <w:rFonts w:ascii="Arial" w:hAnsi="Arial" w:cs="Arial"/>
        <w:b/>
        <w:color w:val="000000"/>
        <w:spacing w:val="40"/>
        <w:sz w:val="16"/>
        <w:szCs w:val="16"/>
      </w:rPr>
      <w:t xml:space="preserve">. </w:t>
    </w:r>
    <w:r>
      <w:rPr>
        <w:rFonts w:ascii="Arial" w:hAnsi="Arial" w:cs="Arial"/>
        <w:b/>
        <w:color w:val="000000"/>
        <w:spacing w:val="40"/>
        <w:sz w:val="16"/>
        <w:szCs w:val="16"/>
      </w:rPr>
      <w:t xml:space="preserve">България </w:t>
    </w:r>
    <w:r w:rsidR="00414E79">
      <w:rPr>
        <w:rFonts w:ascii="Arial" w:hAnsi="Arial" w:cs="Arial"/>
        <w:b/>
        <w:color w:val="000000"/>
        <w:spacing w:val="40"/>
        <w:sz w:val="16"/>
        <w:szCs w:val="16"/>
      </w:rPr>
      <w:t>№2</w:t>
    </w:r>
    <w:r w:rsidR="004F4AA6"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,тел/факс. </w:t>
    </w:r>
    <w:r>
      <w:rPr>
        <w:rFonts w:ascii="Arial" w:hAnsi="Arial" w:cs="Arial"/>
        <w:b/>
        <w:color w:val="000000"/>
        <w:spacing w:val="40"/>
        <w:sz w:val="16"/>
        <w:szCs w:val="16"/>
      </w:rPr>
      <w:t>0373/82281</w:t>
    </w:r>
  </w:p>
  <w:p w:rsidR="004F4AA6" w:rsidRPr="00414E79" w:rsidRDefault="004F4AA6" w:rsidP="004F4AA6">
    <w:pPr>
      <w:spacing w:after="0"/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="00AF7671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odz_osz_harmanli</w:t>
    </w:r>
    <w:r w:rsidR="00414E79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26" w:rsidRDefault="00647C26" w:rsidP="0010682B">
      <w:pPr>
        <w:spacing w:after="0" w:line="240" w:lineRule="auto"/>
      </w:pPr>
      <w:r>
        <w:separator/>
      </w:r>
    </w:p>
  </w:footnote>
  <w:footnote w:type="continuationSeparator" w:id="0">
    <w:p w:rsidR="00647C26" w:rsidRDefault="00647C26" w:rsidP="001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32B" w:rsidRPr="00EF632B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CE2B3D" w:rsidRDefault="004F4AA6" w:rsidP="00CE2B3D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  <w:lang w:val="en-GB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Министерство на </w:t>
    </w:r>
    <w:r w:rsidR="00CE2B3D">
      <w:rPr>
        <w:rFonts w:ascii="Times New Roman" w:hAnsi="Times New Roman" w:cs="Times New Roman"/>
        <w:b/>
        <w:color w:val="000000"/>
        <w:sz w:val="28"/>
        <w:szCs w:val="28"/>
      </w:rPr>
      <w:t>земеделието</w:t>
    </w:r>
    <w:r w:rsidR="00CB5501">
      <w:rPr>
        <w:rFonts w:ascii="Times New Roman" w:hAnsi="Times New Roman" w:cs="Times New Roman"/>
        <w:b/>
        <w:color w:val="000000"/>
        <w:sz w:val="28"/>
        <w:szCs w:val="28"/>
      </w:rPr>
      <w:t xml:space="preserve"> и храните</w:t>
    </w:r>
  </w:p>
  <w:p w:rsidR="004F4AA6" w:rsidRPr="00FC3B7B" w:rsidRDefault="00414E79" w:rsidP="00CE2B3D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Общинска служба</w:t>
    </w:r>
    <w:r w:rsidR="00FC3B7B"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 „Земеделие” - </w:t>
    </w:r>
    <w:r w:rsidR="00AF7671">
      <w:rPr>
        <w:rFonts w:ascii="Times New Roman" w:hAnsi="Times New Roman" w:cs="Times New Roman"/>
        <w:b/>
        <w:color w:val="000000"/>
        <w:sz w:val="28"/>
        <w:szCs w:val="28"/>
      </w:rPr>
      <w:t>Харманли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F43"/>
    <w:multiLevelType w:val="hybridMultilevel"/>
    <w:tmpl w:val="03DC606C"/>
    <w:lvl w:ilvl="0" w:tplc="D6D2CE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16EB3"/>
    <w:multiLevelType w:val="hybridMultilevel"/>
    <w:tmpl w:val="469E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6AE68AC"/>
    <w:multiLevelType w:val="hybridMultilevel"/>
    <w:tmpl w:val="86A85BB0"/>
    <w:lvl w:ilvl="0" w:tplc="5D82B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04F04B1"/>
    <w:multiLevelType w:val="hybridMultilevel"/>
    <w:tmpl w:val="BFD607A2"/>
    <w:lvl w:ilvl="0" w:tplc="C2E42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025EC"/>
    <w:rsid w:val="000517A4"/>
    <w:rsid w:val="00057698"/>
    <w:rsid w:val="000900D1"/>
    <w:rsid w:val="00091ED9"/>
    <w:rsid w:val="000A61CE"/>
    <w:rsid w:val="000D75BD"/>
    <w:rsid w:val="000D7C36"/>
    <w:rsid w:val="000E4A22"/>
    <w:rsid w:val="0010682B"/>
    <w:rsid w:val="00183635"/>
    <w:rsid w:val="00252BC5"/>
    <w:rsid w:val="002531B7"/>
    <w:rsid w:val="002A5228"/>
    <w:rsid w:val="002B396E"/>
    <w:rsid w:val="00303597"/>
    <w:rsid w:val="00350F05"/>
    <w:rsid w:val="0037743B"/>
    <w:rsid w:val="00384A71"/>
    <w:rsid w:val="00395EEF"/>
    <w:rsid w:val="003C31C9"/>
    <w:rsid w:val="00414E79"/>
    <w:rsid w:val="00437654"/>
    <w:rsid w:val="00455B81"/>
    <w:rsid w:val="004616F7"/>
    <w:rsid w:val="004F4AA6"/>
    <w:rsid w:val="00551D09"/>
    <w:rsid w:val="00567610"/>
    <w:rsid w:val="005717A7"/>
    <w:rsid w:val="00580D70"/>
    <w:rsid w:val="00593228"/>
    <w:rsid w:val="005D2591"/>
    <w:rsid w:val="005E3C9D"/>
    <w:rsid w:val="00615F5B"/>
    <w:rsid w:val="00626610"/>
    <w:rsid w:val="00647C26"/>
    <w:rsid w:val="00682379"/>
    <w:rsid w:val="006B675D"/>
    <w:rsid w:val="006F6403"/>
    <w:rsid w:val="007119D0"/>
    <w:rsid w:val="007170C0"/>
    <w:rsid w:val="00782830"/>
    <w:rsid w:val="007F247A"/>
    <w:rsid w:val="00825AA8"/>
    <w:rsid w:val="00853994"/>
    <w:rsid w:val="00872F64"/>
    <w:rsid w:val="00874976"/>
    <w:rsid w:val="00890289"/>
    <w:rsid w:val="008D186D"/>
    <w:rsid w:val="008E1138"/>
    <w:rsid w:val="00935EC1"/>
    <w:rsid w:val="00944485"/>
    <w:rsid w:val="00962A23"/>
    <w:rsid w:val="00964DB8"/>
    <w:rsid w:val="009729E4"/>
    <w:rsid w:val="00996B7B"/>
    <w:rsid w:val="009A34CA"/>
    <w:rsid w:val="009C0D88"/>
    <w:rsid w:val="00A81194"/>
    <w:rsid w:val="00AF7671"/>
    <w:rsid w:val="00B071F0"/>
    <w:rsid w:val="00B71A4C"/>
    <w:rsid w:val="00BA60AC"/>
    <w:rsid w:val="00BB555B"/>
    <w:rsid w:val="00C6639A"/>
    <w:rsid w:val="00C71A88"/>
    <w:rsid w:val="00CB1F80"/>
    <w:rsid w:val="00CB5501"/>
    <w:rsid w:val="00CE2B3D"/>
    <w:rsid w:val="00CF4D4F"/>
    <w:rsid w:val="00D459F6"/>
    <w:rsid w:val="00D501B6"/>
    <w:rsid w:val="00D655AD"/>
    <w:rsid w:val="00DB1920"/>
    <w:rsid w:val="00DC0A65"/>
    <w:rsid w:val="00E26174"/>
    <w:rsid w:val="00E85321"/>
    <w:rsid w:val="00EF632B"/>
    <w:rsid w:val="00F14E34"/>
    <w:rsid w:val="00F15E7F"/>
    <w:rsid w:val="00F220A4"/>
    <w:rsid w:val="00F319DE"/>
    <w:rsid w:val="00F633F6"/>
    <w:rsid w:val="00F71687"/>
    <w:rsid w:val="00FA6ACD"/>
    <w:rsid w:val="00FB6F84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B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6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basedOn w:val="a0"/>
    <w:uiPriority w:val="20"/>
    <w:qFormat/>
    <w:rsid w:val="00455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0861-BA36-4765-8CC0-DF85D847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OSZHAR3</cp:lastModifiedBy>
  <cp:revision>2</cp:revision>
  <dcterms:created xsi:type="dcterms:W3CDTF">2023-08-11T10:16:00Z</dcterms:created>
  <dcterms:modified xsi:type="dcterms:W3CDTF">2023-08-11T10:16:00Z</dcterms:modified>
</cp:coreProperties>
</file>