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DE" w:rsidRPr="007C450F" w:rsidRDefault="00E518DE" w:rsidP="00E518DE">
      <w:pPr>
        <w:ind w:right="4"/>
        <w:jc w:val="both"/>
        <w:rPr>
          <w:i/>
          <w:iCs/>
          <w:sz w:val="24"/>
          <w:szCs w:val="24"/>
        </w:rPr>
      </w:pPr>
      <w:r w:rsidRPr="00E518DE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D48D14" wp14:editId="3935060B">
            <wp:simplePos x="0" y="0"/>
            <wp:positionH relativeFrom="column">
              <wp:posOffset>-217170</wp:posOffset>
            </wp:positionH>
            <wp:positionV relativeFrom="paragraph">
              <wp:posOffset>264795</wp:posOffset>
            </wp:positionV>
            <wp:extent cx="600710" cy="832485"/>
            <wp:effectExtent l="0" t="0" r="8890" b="5715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8DE" w:rsidRPr="00E518DE" w:rsidRDefault="00E518DE" w:rsidP="00E518DE">
      <w:pPr>
        <w:spacing w:after="0" w:line="240" w:lineRule="auto"/>
        <w:rPr>
          <w:rFonts w:ascii="Bookman Old Style" w:hAnsi="Bookman Old Style"/>
          <w:b/>
          <w:color w:val="333333"/>
          <w:spacing w:val="40"/>
          <w:sz w:val="28"/>
          <w:szCs w:val="28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3CE67" wp14:editId="1CF241D7">
                <wp:simplePos x="0" y="0"/>
                <wp:positionH relativeFrom="column">
                  <wp:posOffset>-54610</wp:posOffset>
                </wp:positionH>
                <wp:positionV relativeFrom="paragraph">
                  <wp:posOffset>69850</wp:posOffset>
                </wp:positionV>
                <wp:extent cx="0" cy="612140"/>
                <wp:effectExtent l="0" t="0" r="19050" b="1651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.3pt;margin-top:5.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"/>
            </w:pict>
          </mc:Fallback>
        </mc:AlternateContent>
      </w:r>
      <w:r w:rsidRPr="00D85FB2">
        <w:rPr>
          <w:rFonts w:ascii="Bookman Old Style" w:hAnsi="Bookman Old Style"/>
          <w:b/>
          <w:color w:val="333333"/>
          <w:spacing w:val="40"/>
          <w:sz w:val="30"/>
          <w:szCs w:val="30"/>
          <w:lang w:val="ru-RU"/>
        </w:rPr>
        <w:t xml:space="preserve"> </w:t>
      </w:r>
      <w:r w:rsidRPr="00E518DE">
        <w:rPr>
          <w:rFonts w:ascii="Bookman Old Style" w:hAnsi="Bookman Old Style"/>
          <w:b/>
          <w:color w:val="333333"/>
          <w:spacing w:val="40"/>
          <w:sz w:val="28"/>
          <w:szCs w:val="28"/>
        </w:rPr>
        <w:t>РЕПУБЛИКА БЪЛГАРИЯ</w:t>
      </w:r>
    </w:p>
    <w:p w:rsidR="00E518DE" w:rsidRPr="00E518DE" w:rsidRDefault="00E518DE" w:rsidP="00E518DE">
      <w:pPr>
        <w:pStyle w:val="Heading1"/>
        <w:tabs>
          <w:tab w:val="left" w:pos="1276"/>
        </w:tabs>
        <w:spacing w:before="0"/>
        <w:jc w:val="left"/>
        <w:rPr>
          <w:rFonts w:ascii="Bookman Old Style" w:hAnsi="Bookman Old Style"/>
          <w:color w:val="333333"/>
          <w:spacing w:val="40"/>
        </w:rPr>
      </w:pPr>
      <w:r w:rsidRPr="00E518DE">
        <w:rPr>
          <w:rFonts w:ascii="Bookman Old Style" w:hAnsi="Bookman Old Style"/>
          <w:color w:val="333333"/>
          <w:lang w:val="en-US"/>
        </w:rPr>
        <w:t xml:space="preserve">  </w:t>
      </w:r>
      <w:r w:rsidRPr="00E518DE">
        <w:rPr>
          <w:rFonts w:ascii="Bookman Old Style" w:hAnsi="Bookman Old Style"/>
          <w:color w:val="333333"/>
          <w:spacing w:val="40"/>
        </w:rPr>
        <w:t>Министерство на земеделието, храните и горите</w:t>
      </w:r>
    </w:p>
    <w:p w:rsidR="00E518DE" w:rsidRPr="00E518DE" w:rsidRDefault="00E518DE" w:rsidP="00E518DE">
      <w:pPr>
        <w:pStyle w:val="Heading1"/>
        <w:tabs>
          <w:tab w:val="left" w:pos="1276"/>
        </w:tabs>
        <w:spacing w:before="0"/>
        <w:jc w:val="left"/>
        <w:rPr>
          <w:rFonts w:ascii="Bookman Old Style" w:hAnsi="Bookman Old Style" w:cs="Helen Bg Condensed"/>
          <w:color w:val="333333"/>
          <w:spacing w:val="40"/>
        </w:rPr>
      </w:pPr>
      <w:r w:rsidRPr="00E518DE">
        <w:rPr>
          <w:rFonts w:ascii="Bookman Old Style" w:hAnsi="Bookman Old Style"/>
          <w:lang w:val="en-US"/>
        </w:rPr>
        <w:t xml:space="preserve">  </w:t>
      </w:r>
      <w:r w:rsidRPr="00E518DE">
        <w:rPr>
          <w:rFonts w:ascii="Bookman Old Style" w:hAnsi="Bookman Old Style"/>
          <w:color w:val="auto"/>
        </w:rPr>
        <w:t>Об</w:t>
      </w:r>
      <w:r>
        <w:rPr>
          <w:rFonts w:ascii="Bookman Old Style" w:hAnsi="Bookman Old Style"/>
          <w:color w:val="auto"/>
        </w:rPr>
        <w:t xml:space="preserve">щинска служба </w:t>
      </w:r>
      <w:r w:rsidRPr="00E518DE">
        <w:rPr>
          <w:rFonts w:ascii="Bookman Old Style" w:hAnsi="Bookman Old Style"/>
          <w:color w:val="auto"/>
        </w:rPr>
        <w:t xml:space="preserve">“Земеделие” </w:t>
      </w:r>
      <w:r w:rsidRPr="00E518DE">
        <w:rPr>
          <w:rFonts w:ascii="Bookman Old Style" w:hAnsi="Bookman Old Style"/>
          <w:color w:val="auto"/>
          <w:lang w:val="en-US"/>
        </w:rPr>
        <w:t xml:space="preserve">- </w:t>
      </w:r>
      <w:r>
        <w:rPr>
          <w:rFonts w:ascii="Bookman Old Style" w:hAnsi="Bookman Old Style"/>
          <w:color w:val="auto"/>
        </w:rPr>
        <w:t>Ивайловград</w:t>
      </w:r>
    </w:p>
    <w:p w:rsidR="00E518DE" w:rsidRDefault="00E518DE" w:rsidP="00E518DE">
      <w:pPr>
        <w:ind w:right="832"/>
        <w:rPr>
          <w:b/>
          <w:bCs/>
          <w:sz w:val="28"/>
          <w:szCs w:val="28"/>
          <w:lang w:val="bg-BG"/>
        </w:rPr>
      </w:pPr>
    </w:p>
    <w:p w:rsidR="00E518DE" w:rsidRPr="002C44B3" w:rsidRDefault="00E518DE" w:rsidP="00E518DE">
      <w:pPr>
        <w:ind w:right="832"/>
        <w:rPr>
          <w:b/>
          <w:bCs/>
          <w:sz w:val="28"/>
          <w:szCs w:val="28"/>
        </w:rPr>
      </w:pPr>
    </w:p>
    <w:p w:rsidR="009042A0" w:rsidRDefault="009042A0" w:rsidP="009042A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8E303F">
        <w:rPr>
          <w:rFonts w:ascii="Times New Roman" w:hAnsi="Times New Roman" w:cs="Times New Roman"/>
          <w:b/>
          <w:sz w:val="36"/>
          <w:szCs w:val="36"/>
          <w:lang w:val="bg-BG"/>
        </w:rPr>
        <w:t>О Б Я В А</w:t>
      </w:r>
    </w:p>
    <w:p w:rsidR="009042A0" w:rsidRPr="00E518DE" w:rsidRDefault="009042A0" w:rsidP="009042A0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9042A0" w:rsidRPr="00E518DE" w:rsidRDefault="009042A0" w:rsidP="009042A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518DE">
        <w:rPr>
          <w:rFonts w:ascii="Times New Roman" w:hAnsi="Times New Roman" w:cs="Times New Roman"/>
          <w:sz w:val="28"/>
          <w:szCs w:val="28"/>
          <w:lang w:val="bg-BG"/>
        </w:rPr>
        <w:t xml:space="preserve">Общинска служба по земеделие гр. Ивайловград </w:t>
      </w:r>
      <w:r w:rsidRPr="00E518DE">
        <w:rPr>
          <w:rFonts w:ascii="Times New Roman" w:hAnsi="Times New Roman" w:cs="Times New Roman"/>
          <w:sz w:val="28"/>
          <w:szCs w:val="28"/>
          <w:lang w:val="bg-BG"/>
        </w:rPr>
        <w:t xml:space="preserve">уведомява всички </w:t>
      </w:r>
      <w:r w:rsidRPr="00E518DE">
        <w:rPr>
          <w:rFonts w:ascii="Times New Roman" w:hAnsi="Times New Roman" w:cs="Times New Roman"/>
          <w:sz w:val="28"/>
          <w:szCs w:val="28"/>
          <w:lang w:val="bg-BG"/>
        </w:rPr>
        <w:t xml:space="preserve">заинтересувани лица - </w:t>
      </w:r>
      <w:r w:rsidRPr="00E518DE">
        <w:rPr>
          <w:rFonts w:ascii="Times New Roman" w:hAnsi="Times New Roman" w:cs="Times New Roman"/>
          <w:sz w:val="28"/>
          <w:szCs w:val="28"/>
          <w:lang w:val="bg-BG"/>
        </w:rPr>
        <w:t>земеделски стопани,</w:t>
      </w:r>
      <w:r w:rsidRPr="00E518D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518DE">
        <w:rPr>
          <w:rFonts w:ascii="Times New Roman" w:hAnsi="Times New Roman" w:cs="Times New Roman"/>
          <w:sz w:val="28"/>
          <w:szCs w:val="28"/>
          <w:lang w:val="bg-BG"/>
        </w:rPr>
        <w:t xml:space="preserve">подали </w:t>
      </w:r>
      <w:r w:rsidRPr="00E518DE">
        <w:rPr>
          <w:rFonts w:ascii="Times New Roman" w:hAnsi="Times New Roman" w:cs="Times New Roman"/>
          <w:sz w:val="28"/>
          <w:szCs w:val="28"/>
          <w:lang w:val="bg-BG"/>
        </w:rPr>
        <w:t xml:space="preserve">декларации по чл.69 от ППЗСПЗЗ и </w:t>
      </w:r>
      <w:r w:rsidRPr="00E518DE">
        <w:rPr>
          <w:rFonts w:ascii="Times New Roman" w:hAnsi="Times New Roman" w:cs="Times New Roman"/>
          <w:sz w:val="28"/>
          <w:szCs w:val="28"/>
          <w:lang w:val="bg-BG"/>
        </w:rPr>
        <w:t>заявления по чл.70,</w:t>
      </w:r>
      <w:r w:rsidRPr="00E518D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518DE">
        <w:rPr>
          <w:rFonts w:ascii="Times New Roman" w:hAnsi="Times New Roman" w:cs="Times New Roman"/>
          <w:sz w:val="28"/>
          <w:szCs w:val="28"/>
          <w:lang w:val="bg-BG"/>
        </w:rPr>
        <w:t xml:space="preserve">ал.1 от ППЗСПЗЗ </w:t>
      </w:r>
      <w:r w:rsidRPr="00E518DE">
        <w:rPr>
          <w:rFonts w:ascii="Times New Roman" w:hAnsi="Times New Roman" w:cs="Times New Roman"/>
          <w:sz w:val="28"/>
          <w:szCs w:val="28"/>
          <w:lang w:val="bg-BG"/>
        </w:rPr>
        <w:t xml:space="preserve">с желание </w:t>
      </w:r>
      <w:r w:rsidRPr="00E518DE">
        <w:rPr>
          <w:rFonts w:ascii="Times New Roman" w:hAnsi="Times New Roman" w:cs="Times New Roman"/>
          <w:sz w:val="28"/>
          <w:szCs w:val="28"/>
          <w:lang w:val="bg-BG"/>
        </w:rPr>
        <w:t>за участие в споразумения</w:t>
      </w:r>
      <w:r w:rsidRPr="00E5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5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8DE">
        <w:rPr>
          <w:rFonts w:ascii="Times New Roman" w:hAnsi="Times New Roman" w:cs="Times New Roman"/>
          <w:sz w:val="28"/>
          <w:szCs w:val="28"/>
        </w:rPr>
        <w:t>създаване</w:t>
      </w:r>
      <w:proofErr w:type="spellEnd"/>
      <w:r w:rsidRPr="00E5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5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8DE">
        <w:rPr>
          <w:rFonts w:ascii="Times New Roman" w:hAnsi="Times New Roman" w:cs="Times New Roman"/>
          <w:sz w:val="28"/>
          <w:szCs w:val="28"/>
        </w:rPr>
        <w:t>масиви</w:t>
      </w:r>
      <w:proofErr w:type="spellEnd"/>
      <w:r w:rsidRPr="00E5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5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8DE">
        <w:rPr>
          <w:rFonts w:ascii="Times New Roman" w:hAnsi="Times New Roman" w:cs="Times New Roman"/>
          <w:sz w:val="28"/>
          <w:szCs w:val="28"/>
        </w:rPr>
        <w:t>ползване</w:t>
      </w:r>
      <w:proofErr w:type="spellEnd"/>
      <w:r w:rsidRPr="00E5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5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8DE">
        <w:rPr>
          <w:rFonts w:ascii="Times New Roman" w:hAnsi="Times New Roman" w:cs="Times New Roman"/>
          <w:sz w:val="28"/>
          <w:szCs w:val="28"/>
        </w:rPr>
        <w:t>земеделските</w:t>
      </w:r>
      <w:proofErr w:type="spellEnd"/>
      <w:r w:rsidRPr="00E5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8DE">
        <w:rPr>
          <w:rFonts w:ascii="Times New Roman" w:hAnsi="Times New Roman" w:cs="Times New Roman"/>
          <w:sz w:val="28"/>
          <w:szCs w:val="28"/>
        </w:rPr>
        <w:t>земи</w:t>
      </w:r>
      <w:proofErr w:type="spellEnd"/>
      <w:r w:rsidRPr="00E518DE">
        <w:rPr>
          <w:rFonts w:ascii="Times New Roman" w:hAnsi="Times New Roman" w:cs="Times New Roman"/>
          <w:sz w:val="28"/>
          <w:szCs w:val="28"/>
          <w:lang w:val="bg-BG"/>
        </w:rPr>
        <w:t>, че пристъпва към процедура по изготвяне на проекти за служебно разпределение на масиви за ползване, уредена в чл.</w:t>
      </w:r>
      <w:r w:rsidRPr="00E518DE">
        <w:rPr>
          <w:rFonts w:ascii="Times New Roman" w:hAnsi="Times New Roman" w:cs="Times New Roman"/>
          <w:sz w:val="28"/>
          <w:szCs w:val="28"/>
          <w:lang w:val="bg-BG"/>
        </w:rPr>
        <w:t xml:space="preserve"> 72</w:t>
      </w:r>
      <w:r w:rsidRPr="00E518DE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E518DE">
        <w:rPr>
          <w:rFonts w:ascii="Times New Roman" w:hAnsi="Times New Roman" w:cs="Times New Roman"/>
          <w:sz w:val="28"/>
          <w:szCs w:val="28"/>
          <w:lang w:val="bg-BG"/>
        </w:rPr>
        <w:t>, ал. 3 от ППЗСПЗЗ</w:t>
      </w:r>
      <w:r w:rsidR="00E518DE" w:rsidRPr="00E518D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E518DE">
        <w:rPr>
          <w:rFonts w:ascii="Times New Roman" w:hAnsi="Times New Roman" w:cs="Times New Roman"/>
          <w:sz w:val="28"/>
          <w:szCs w:val="28"/>
          <w:lang w:val="bg-BG"/>
        </w:rPr>
        <w:t xml:space="preserve"> за следните землища:</w:t>
      </w:r>
    </w:p>
    <w:p w:rsidR="009042A0" w:rsidRPr="00E518DE" w:rsidRDefault="009042A0" w:rsidP="009042A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518DE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</w:t>
      </w:r>
    </w:p>
    <w:p w:rsidR="00E518DE" w:rsidRDefault="009042A0" w:rsidP="00E518DE">
      <w:pPr>
        <w:jc w:val="both"/>
        <w:rPr>
          <w:rFonts w:ascii="Times New Roman" w:hAnsi="Times New Roman" w:cs="Times New Roman"/>
          <w:lang w:val="bg-BG"/>
        </w:rPr>
      </w:pPr>
      <w:r w:rsidRPr="00E518DE">
        <w:rPr>
          <w:rFonts w:ascii="Times New Roman" w:hAnsi="Times New Roman" w:cs="Times New Roman"/>
          <w:sz w:val="24"/>
          <w:szCs w:val="24"/>
          <w:lang w:val="bg-BG"/>
        </w:rPr>
        <w:t>с. Славеево</w:t>
      </w:r>
      <w:r w:rsidR="00E518D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</w:t>
      </w:r>
      <w:r w:rsidRPr="00E518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18DE" w:rsidRPr="008E303F">
        <w:rPr>
          <w:rFonts w:ascii="Times New Roman" w:hAnsi="Times New Roman" w:cs="Times New Roman"/>
          <w:lang w:val="bg-BG"/>
        </w:rPr>
        <w:t xml:space="preserve">с. Сив кладенец </w:t>
      </w:r>
    </w:p>
    <w:p w:rsidR="00E518DE" w:rsidRPr="00E518DE" w:rsidRDefault="00E518DE" w:rsidP="00E518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03F">
        <w:rPr>
          <w:rFonts w:ascii="Times New Roman" w:hAnsi="Times New Roman" w:cs="Times New Roman"/>
          <w:lang w:val="bg-BG"/>
        </w:rPr>
        <w:t xml:space="preserve">с. Одринци </w:t>
      </w:r>
      <w:r w:rsidRPr="008E303F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 xml:space="preserve">                             </w:t>
      </w:r>
      <w:r w:rsidRPr="008E303F">
        <w:rPr>
          <w:rFonts w:ascii="Times New Roman" w:hAnsi="Times New Roman" w:cs="Times New Roman"/>
          <w:b/>
          <w:lang w:val="bg-BG"/>
        </w:rPr>
        <w:t xml:space="preserve"> </w:t>
      </w:r>
      <w:r w:rsidRPr="00E518DE">
        <w:rPr>
          <w:rFonts w:ascii="Times New Roman" w:hAnsi="Times New Roman" w:cs="Times New Roman"/>
          <w:sz w:val="24"/>
          <w:szCs w:val="24"/>
          <w:lang w:val="bg-BG"/>
        </w:rPr>
        <w:t xml:space="preserve">с. Гугутка   </w:t>
      </w:r>
    </w:p>
    <w:p w:rsidR="00E518DE" w:rsidRPr="00E518DE" w:rsidRDefault="00E518DE" w:rsidP="00E518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18DE">
        <w:rPr>
          <w:rFonts w:ascii="Times New Roman" w:hAnsi="Times New Roman" w:cs="Times New Roman"/>
          <w:sz w:val="24"/>
          <w:szCs w:val="24"/>
          <w:lang w:val="bg-BG"/>
        </w:rPr>
        <w:t>с.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518DE">
        <w:rPr>
          <w:rFonts w:ascii="Times New Roman" w:hAnsi="Times New Roman" w:cs="Times New Roman"/>
          <w:sz w:val="24"/>
          <w:szCs w:val="24"/>
          <w:lang w:val="bg-BG"/>
        </w:rPr>
        <w:t xml:space="preserve">Бели дол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Pr="00E518DE">
        <w:rPr>
          <w:rFonts w:ascii="Times New Roman" w:hAnsi="Times New Roman" w:cs="Times New Roman"/>
          <w:sz w:val="24"/>
          <w:szCs w:val="24"/>
          <w:lang w:val="bg-BG"/>
        </w:rPr>
        <w:t>с.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518DE">
        <w:rPr>
          <w:rFonts w:ascii="Times New Roman" w:hAnsi="Times New Roman" w:cs="Times New Roman"/>
          <w:sz w:val="24"/>
          <w:szCs w:val="24"/>
          <w:lang w:val="bg-BG"/>
        </w:rPr>
        <w:t xml:space="preserve">Ламбух </w:t>
      </w:r>
    </w:p>
    <w:p w:rsidR="00E518DE" w:rsidRPr="00E518DE" w:rsidRDefault="00E518DE" w:rsidP="00E518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18DE">
        <w:rPr>
          <w:rFonts w:ascii="Times New Roman" w:hAnsi="Times New Roman" w:cs="Times New Roman"/>
          <w:sz w:val="24"/>
          <w:szCs w:val="24"/>
          <w:lang w:val="bg-BG"/>
        </w:rPr>
        <w:t xml:space="preserve">с.Бял градец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с</w:t>
      </w:r>
      <w:r w:rsidRPr="00E518D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518DE">
        <w:rPr>
          <w:rFonts w:ascii="Times New Roman" w:hAnsi="Times New Roman" w:cs="Times New Roman"/>
          <w:sz w:val="24"/>
          <w:szCs w:val="24"/>
          <w:lang w:val="bg-BG"/>
        </w:rPr>
        <w:t xml:space="preserve">Орешино </w:t>
      </w:r>
    </w:p>
    <w:p w:rsidR="00E518DE" w:rsidRPr="00E518DE" w:rsidRDefault="00E518DE" w:rsidP="00E518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18DE">
        <w:rPr>
          <w:rFonts w:ascii="Times New Roman" w:hAnsi="Times New Roman" w:cs="Times New Roman"/>
          <w:sz w:val="24"/>
          <w:szCs w:val="24"/>
          <w:lang w:val="bg-BG"/>
        </w:rPr>
        <w:t>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518DE">
        <w:rPr>
          <w:rFonts w:ascii="Times New Roman" w:hAnsi="Times New Roman" w:cs="Times New Roman"/>
          <w:sz w:val="24"/>
          <w:szCs w:val="24"/>
          <w:lang w:val="bg-BG"/>
        </w:rPr>
        <w:t xml:space="preserve">Ивайловград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Pr="00E518DE">
        <w:rPr>
          <w:rFonts w:ascii="Times New Roman" w:hAnsi="Times New Roman" w:cs="Times New Roman"/>
          <w:sz w:val="24"/>
          <w:szCs w:val="24"/>
          <w:lang w:val="bg-BG"/>
        </w:rPr>
        <w:t>с.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518DE">
        <w:rPr>
          <w:rFonts w:ascii="Times New Roman" w:hAnsi="Times New Roman" w:cs="Times New Roman"/>
          <w:sz w:val="24"/>
          <w:szCs w:val="24"/>
          <w:lang w:val="bg-BG"/>
        </w:rPr>
        <w:t xml:space="preserve">Долноселци </w:t>
      </w:r>
    </w:p>
    <w:p w:rsidR="00E518DE" w:rsidRPr="00E518DE" w:rsidRDefault="00E518DE" w:rsidP="00E518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18DE">
        <w:rPr>
          <w:rFonts w:ascii="Times New Roman" w:hAnsi="Times New Roman" w:cs="Times New Roman"/>
          <w:sz w:val="24"/>
          <w:szCs w:val="24"/>
          <w:lang w:val="bg-BG"/>
        </w:rPr>
        <w:t xml:space="preserve">с.Вис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</w:t>
      </w:r>
      <w:r w:rsidRPr="00E518DE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E518DE">
        <w:rPr>
          <w:rFonts w:ascii="Times New Roman" w:hAnsi="Times New Roman" w:cs="Times New Roman"/>
          <w:sz w:val="24"/>
          <w:szCs w:val="24"/>
          <w:lang w:val="bg-BG"/>
        </w:rPr>
        <w:t xml:space="preserve">Ботурче </w:t>
      </w:r>
    </w:p>
    <w:p w:rsidR="00E518DE" w:rsidRPr="00E518DE" w:rsidRDefault="00E518DE" w:rsidP="00E518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18DE">
        <w:rPr>
          <w:rFonts w:ascii="Times New Roman" w:hAnsi="Times New Roman" w:cs="Times New Roman"/>
          <w:sz w:val="24"/>
          <w:szCs w:val="24"/>
          <w:lang w:val="bg-BG"/>
        </w:rPr>
        <w:t xml:space="preserve">с.Бубино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</w:t>
      </w:r>
      <w:r w:rsidRPr="00E518DE">
        <w:rPr>
          <w:rFonts w:ascii="Times New Roman" w:hAnsi="Times New Roman" w:cs="Times New Roman"/>
          <w:sz w:val="24"/>
          <w:szCs w:val="24"/>
          <w:lang w:val="bg-BG"/>
        </w:rPr>
        <w:t>с.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518DE">
        <w:rPr>
          <w:rFonts w:ascii="Times New Roman" w:hAnsi="Times New Roman" w:cs="Times New Roman"/>
          <w:sz w:val="24"/>
          <w:szCs w:val="24"/>
          <w:lang w:val="bg-BG"/>
        </w:rPr>
        <w:t xml:space="preserve">Ветрушка </w:t>
      </w:r>
    </w:p>
    <w:p w:rsidR="00E518DE" w:rsidRPr="00E518DE" w:rsidRDefault="00E518DE" w:rsidP="00E518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18DE">
        <w:rPr>
          <w:rFonts w:ascii="Times New Roman" w:hAnsi="Times New Roman" w:cs="Times New Roman"/>
          <w:sz w:val="24"/>
          <w:szCs w:val="24"/>
          <w:lang w:val="bg-BG"/>
        </w:rPr>
        <w:t xml:space="preserve">с. Драбишна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</w:t>
      </w:r>
      <w:r w:rsidRPr="00E518DE">
        <w:rPr>
          <w:rFonts w:ascii="Times New Roman" w:hAnsi="Times New Roman" w:cs="Times New Roman"/>
          <w:sz w:val="24"/>
          <w:szCs w:val="24"/>
          <w:lang w:val="bg-BG"/>
        </w:rPr>
        <w:t xml:space="preserve">с. Белополяне </w:t>
      </w:r>
    </w:p>
    <w:p w:rsidR="00E518DE" w:rsidRPr="00E518DE" w:rsidRDefault="00E518DE" w:rsidP="00E518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518DE" w:rsidRPr="00E518DE" w:rsidRDefault="00E518DE" w:rsidP="00E518D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518DE" w:rsidRDefault="00E518DE" w:rsidP="00E518DE">
      <w:pPr>
        <w:jc w:val="both"/>
        <w:rPr>
          <w:rFonts w:ascii="Times New Roman" w:hAnsi="Times New Roman" w:cs="Times New Roman"/>
          <w:b/>
          <w:lang w:val="bg-BG"/>
        </w:rPr>
      </w:pPr>
    </w:p>
    <w:p w:rsidR="00E518DE" w:rsidRPr="008E303F" w:rsidRDefault="00E518DE" w:rsidP="00E518DE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E303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Пепа </w:t>
      </w:r>
      <w:proofErr w:type="spellStart"/>
      <w:r w:rsidRPr="008E303F">
        <w:rPr>
          <w:rFonts w:ascii="Times New Roman" w:hAnsi="Times New Roman" w:cs="Times New Roman"/>
          <w:b/>
          <w:sz w:val="28"/>
          <w:szCs w:val="28"/>
          <w:lang w:val="bg-BG"/>
        </w:rPr>
        <w:t>Картулева</w:t>
      </w:r>
      <w:proofErr w:type="spellEnd"/>
    </w:p>
    <w:p w:rsidR="008B4DA9" w:rsidRDefault="00E518DE">
      <w:r w:rsidRPr="008E303F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комисиите</w:t>
      </w:r>
      <w:bookmarkStart w:id="0" w:name="_GoBack"/>
      <w:bookmarkEnd w:id="0"/>
    </w:p>
    <w:sectPr w:rsidR="008B4DA9" w:rsidSect="00E518DE">
      <w:pgSz w:w="12240" w:h="15840"/>
      <w:pgMar w:top="426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A0"/>
    <w:rsid w:val="00074040"/>
    <w:rsid w:val="0087445A"/>
    <w:rsid w:val="008B4DA9"/>
    <w:rsid w:val="009042A0"/>
    <w:rsid w:val="00E5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A0"/>
    <w:pPr>
      <w:spacing w:after="200" w:line="276" w:lineRule="auto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040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0740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040"/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rsid w:val="00074040"/>
    <w:rPr>
      <w:rFonts w:ascii="Times New Roman" w:eastAsia="Times New Roman" w:hAnsi="Times New Roman" w:cs="Times New Roman"/>
      <w:b/>
      <w:bCs/>
      <w:w w:val="90"/>
      <w:sz w:val="24"/>
      <w:szCs w:val="24"/>
      <w:lang w:val="bg-BG"/>
    </w:rPr>
  </w:style>
  <w:style w:type="character" w:styleId="Emphasis">
    <w:name w:val="Emphasis"/>
    <w:basedOn w:val="DefaultParagraphFont"/>
    <w:qFormat/>
    <w:rsid w:val="000740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A0"/>
    <w:pPr>
      <w:spacing w:after="200" w:line="276" w:lineRule="auto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040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0740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040"/>
    <w:rPr>
      <w:rFonts w:asciiTheme="majorHAnsi" w:eastAsiaTheme="majorEastAsia" w:hAnsiTheme="majorHAnsi" w:cstheme="majorBidi"/>
      <w:b/>
      <w:bCs/>
      <w:color w:val="365F91" w:themeColor="accent1" w:themeShade="BF"/>
      <w:w w:val="90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rsid w:val="00074040"/>
    <w:rPr>
      <w:rFonts w:ascii="Times New Roman" w:eastAsia="Times New Roman" w:hAnsi="Times New Roman" w:cs="Times New Roman"/>
      <w:b/>
      <w:bCs/>
      <w:w w:val="90"/>
      <w:sz w:val="24"/>
      <w:szCs w:val="24"/>
      <w:lang w:val="bg-BG"/>
    </w:rPr>
  </w:style>
  <w:style w:type="character" w:styleId="Emphasis">
    <w:name w:val="Emphasis"/>
    <w:basedOn w:val="DefaultParagraphFont"/>
    <w:qFormat/>
    <w:rsid w:val="00074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Dobromira</cp:lastModifiedBy>
  <cp:revision>1</cp:revision>
  <cp:lastPrinted>2021-09-10T09:11:00Z</cp:lastPrinted>
  <dcterms:created xsi:type="dcterms:W3CDTF">2021-09-10T09:01:00Z</dcterms:created>
  <dcterms:modified xsi:type="dcterms:W3CDTF">2021-09-10T09:22:00Z</dcterms:modified>
</cp:coreProperties>
</file>