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E1" w:rsidRPr="00E54BDA" w:rsidRDefault="006F23E1" w:rsidP="00E54BDA">
      <w:pPr>
        <w:rPr>
          <w:b/>
          <w:sz w:val="32"/>
          <w:szCs w:val="32"/>
          <w:lang w:val="en-US"/>
        </w:rPr>
      </w:pPr>
    </w:p>
    <w:p w:rsidR="006F23E1" w:rsidRDefault="006F23E1" w:rsidP="006F23E1">
      <w:pPr>
        <w:rPr>
          <w:sz w:val="16"/>
          <w:szCs w:val="16"/>
          <w:lang w:val="bg-BG"/>
        </w:rPr>
      </w:pPr>
    </w:p>
    <w:p w:rsidR="00CA007A" w:rsidRDefault="00CA007A" w:rsidP="00CA007A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 Б Я В Л Е Н И Е</w:t>
      </w:r>
    </w:p>
    <w:p w:rsidR="00CA007A" w:rsidRDefault="00CA007A" w:rsidP="00CA007A">
      <w:pPr>
        <w:jc w:val="center"/>
        <w:rPr>
          <w:b/>
          <w:sz w:val="32"/>
          <w:szCs w:val="32"/>
          <w:lang w:val="ru-RU"/>
        </w:rPr>
      </w:pPr>
    </w:p>
    <w:p w:rsidR="00CA007A" w:rsidRDefault="00CA007A" w:rsidP="00CA007A">
      <w:pPr>
        <w:jc w:val="center"/>
        <w:rPr>
          <w:b/>
          <w:sz w:val="32"/>
          <w:szCs w:val="32"/>
          <w:lang w:val="ru-RU"/>
        </w:rPr>
      </w:pPr>
    </w:p>
    <w:p w:rsidR="00CA007A" w:rsidRDefault="00CA007A" w:rsidP="00CA007A">
      <w:pPr>
        <w:jc w:val="center"/>
        <w:rPr>
          <w:b/>
          <w:sz w:val="32"/>
          <w:szCs w:val="32"/>
          <w:lang w:val="ru-RU"/>
        </w:rPr>
      </w:pPr>
    </w:p>
    <w:p w:rsidR="00CA007A" w:rsidRDefault="00CA007A" w:rsidP="00CA007A">
      <w:pPr>
        <w:jc w:val="center"/>
        <w:rPr>
          <w:sz w:val="32"/>
          <w:szCs w:val="32"/>
          <w:lang w:val="ru-RU"/>
        </w:rPr>
      </w:pPr>
    </w:p>
    <w:p w:rsidR="00CA007A" w:rsidRDefault="00CA007A" w:rsidP="00CA007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основание чл.72, ал.4 от ППЗСПЗЗ, във връзка с чл.37б и 37в от ЗСПЗЗ, ОСЗ Харманли, изнесен офис Маджарово обявява, че са изготвени  предварителни регистри на имотите в землищата </w:t>
      </w:r>
      <w:r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ru-RU"/>
        </w:rPr>
        <w:t>община Маджарово, въз основа на подадени декларации по чл.69 и заявления по чл.7</w:t>
      </w:r>
      <w:r w:rsidR="003D74E1">
        <w:rPr>
          <w:sz w:val="28"/>
          <w:szCs w:val="28"/>
          <w:lang w:val="ru-RU"/>
        </w:rPr>
        <w:t>0 от ППЗСПЗЗ за стопанската 2020</w:t>
      </w:r>
      <w:r w:rsidR="00ED5716">
        <w:rPr>
          <w:sz w:val="28"/>
          <w:szCs w:val="28"/>
          <w:lang w:val="ru-RU"/>
        </w:rPr>
        <w:t>/20</w:t>
      </w:r>
      <w:r w:rsidR="003D74E1">
        <w:rPr>
          <w:sz w:val="28"/>
          <w:szCs w:val="28"/>
          <w:lang w:val="en-US"/>
        </w:rPr>
        <w:t>2</w:t>
      </w:r>
      <w:r w:rsidR="003D74E1">
        <w:rPr>
          <w:sz w:val="28"/>
          <w:szCs w:val="28"/>
          <w:lang w:val="bg-BG"/>
        </w:rPr>
        <w:t>1</w:t>
      </w:r>
      <w:r w:rsidR="00ED57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RU"/>
        </w:rPr>
        <w:t>г.</w:t>
      </w:r>
    </w:p>
    <w:p w:rsidR="00CA007A" w:rsidRDefault="00CA007A" w:rsidP="00CA007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Н</w:t>
      </w:r>
      <w:r>
        <w:rPr>
          <w:sz w:val="28"/>
          <w:szCs w:val="28"/>
          <w:lang w:val="ru-RU"/>
        </w:rPr>
        <w:t>а основание чл.72, ал.5 промени в предварителните регистр</w:t>
      </w:r>
      <w:r w:rsidR="003D74E1">
        <w:rPr>
          <w:sz w:val="28"/>
          <w:szCs w:val="28"/>
          <w:lang w:val="ru-RU"/>
        </w:rPr>
        <w:t>и се правят в срок до 15.08.2020</w:t>
      </w:r>
      <w:r>
        <w:rPr>
          <w:sz w:val="28"/>
          <w:szCs w:val="28"/>
          <w:lang w:val="ru-RU"/>
        </w:rPr>
        <w:t xml:space="preserve">г., при промяна в декларациите/заявленията, както и за отстраняване на допуснати грешки и неточности. </w:t>
      </w:r>
    </w:p>
    <w:p w:rsidR="00CA007A" w:rsidRDefault="00CA007A" w:rsidP="00CA007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информация на ползвателите на земеделски земи, изготвените предварителни регистри и регистри на дублираните имоти са на разположение в  ОСЗ Харманли, изнесен офис Маджарово.</w:t>
      </w:r>
    </w:p>
    <w:p w:rsidR="00CA007A" w:rsidRDefault="00CA007A" w:rsidP="00CA007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Обявата за предварителните регистри е публикувана в сградата на ОСЗ Харманли, офис Маджарово, в кметствата, в Интернет страниците на </w:t>
      </w:r>
      <w:r>
        <w:rPr>
          <w:sz w:val="28"/>
          <w:szCs w:val="28"/>
          <w:lang w:val="bg-BG"/>
        </w:rPr>
        <w:t>О</w:t>
      </w:r>
      <w:r>
        <w:rPr>
          <w:sz w:val="28"/>
          <w:szCs w:val="28"/>
          <w:lang w:val="ru-RU"/>
        </w:rPr>
        <w:t>бщина Маджарово и на Областна Дирекция «Земеделие» гр. Хасково.</w:t>
      </w:r>
    </w:p>
    <w:p w:rsidR="00CA007A" w:rsidRDefault="00CA007A" w:rsidP="00CA007A">
      <w:pPr>
        <w:ind w:firstLine="708"/>
        <w:jc w:val="both"/>
        <w:rPr>
          <w:sz w:val="32"/>
          <w:szCs w:val="32"/>
          <w:lang w:val="ru-RU"/>
        </w:rPr>
      </w:pPr>
    </w:p>
    <w:p w:rsidR="00CA007A" w:rsidRDefault="00CA007A" w:rsidP="00CA007A">
      <w:pPr>
        <w:ind w:firstLine="708"/>
        <w:jc w:val="both"/>
        <w:rPr>
          <w:sz w:val="32"/>
          <w:szCs w:val="32"/>
          <w:lang w:val="ru-RU"/>
        </w:rPr>
      </w:pPr>
    </w:p>
    <w:p w:rsidR="00CA007A" w:rsidRDefault="00CA007A" w:rsidP="00CA007A">
      <w:pPr>
        <w:rPr>
          <w:b/>
          <w:lang w:val="bg-BG"/>
        </w:rPr>
      </w:pPr>
    </w:p>
    <w:p w:rsidR="00CA007A" w:rsidRDefault="00CA007A" w:rsidP="00CA007A">
      <w:pPr>
        <w:rPr>
          <w:b/>
          <w:lang w:val="bg-BG"/>
        </w:rPr>
      </w:pPr>
    </w:p>
    <w:p w:rsidR="00CA007A" w:rsidRDefault="00CA007A" w:rsidP="00CA007A">
      <w:pPr>
        <w:rPr>
          <w:b/>
          <w:lang w:val="bg-BG"/>
        </w:rPr>
      </w:pPr>
      <w:r>
        <w:rPr>
          <w:b/>
          <w:lang w:val="bg-BG"/>
        </w:rPr>
        <w:t>С уважение,</w:t>
      </w:r>
    </w:p>
    <w:p w:rsidR="00CA007A" w:rsidRDefault="00CA007A" w:rsidP="00CA007A">
      <w:pPr>
        <w:rPr>
          <w:b/>
          <w:sz w:val="16"/>
          <w:szCs w:val="16"/>
          <w:lang w:val="ru-RU"/>
        </w:rPr>
      </w:pPr>
    </w:p>
    <w:p w:rsidR="00CA007A" w:rsidRDefault="00CA007A" w:rsidP="00CA007A">
      <w:pPr>
        <w:rPr>
          <w:b/>
          <w:lang w:val="ru-RU"/>
        </w:rPr>
      </w:pPr>
      <w:r>
        <w:rPr>
          <w:b/>
          <w:lang w:val="ru-RU"/>
        </w:rPr>
        <w:t>/</w:t>
      </w:r>
      <w:r>
        <w:rPr>
          <w:b/>
          <w:lang w:val="bg-BG"/>
        </w:rPr>
        <w:t>Димо Димов</w:t>
      </w:r>
      <w:r>
        <w:rPr>
          <w:b/>
          <w:lang w:val="ru-RU"/>
        </w:rPr>
        <w:t xml:space="preserve"> /</w:t>
      </w:r>
    </w:p>
    <w:p w:rsidR="00CA007A" w:rsidRDefault="00CA007A" w:rsidP="00CA007A">
      <w:pPr>
        <w:rPr>
          <w:i/>
          <w:lang w:val="bg-BG"/>
        </w:rPr>
      </w:pPr>
      <w:r>
        <w:rPr>
          <w:i/>
          <w:lang w:val="bg-BG"/>
        </w:rPr>
        <w:t>Началник ОСЗ гр. Харманли,</w:t>
      </w:r>
    </w:p>
    <w:p w:rsidR="00CA007A" w:rsidRDefault="00CA007A" w:rsidP="00CA007A">
      <w:pPr>
        <w:rPr>
          <w:lang w:val="bg-BG"/>
        </w:rPr>
      </w:pPr>
      <w:r>
        <w:rPr>
          <w:i/>
          <w:lang w:val="bg-BG"/>
        </w:rPr>
        <w:t xml:space="preserve"> изнесен офис - Маджарово</w:t>
      </w:r>
    </w:p>
    <w:p w:rsidR="00230874" w:rsidRPr="00230874" w:rsidRDefault="00230874" w:rsidP="00230874"/>
    <w:sectPr w:rsidR="00230874" w:rsidRPr="00230874" w:rsidSect="00FC3B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98A" w:rsidRDefault="0076598A" w:rsidP="0010682B">
      <w:r>
        <w:separator/>
      </w:r>
    </w:p>
  </w:endnote>
  <w:endnote w:type="continuationSeparator" w:id="0">
    <w:p w:rsidR="0076598A" w:rsidRDefault="0076598A" w:rsidP="0010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74" w:rsidRPr="00FC3B7B" w:rsidRDefault="00230874" w:rsidP="00230874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>
      <w:rPr>
        <w:rFonts w:ascii="Arial" w:hAnsi="Arial" w:cs="Arial"/>
        <w:b/>
        <w:color w:val="000000"/>
        <w:spacing w:val="40"/>
        <w:sz w:val="16"/>
        <w:szCs w:val="16"/>
      </w:rPr>
      <w:t>6480 с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>.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Маджарово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>,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ул. Петър Ангелов №1 ет. 2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>,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тел/факс. </w:t>
    </w:r>
    <w:r>
      <w:rPr>
        <w:rFonts w:ascii="Arial" w:hAnsi="Arial" w:cs="Arial"/>
        <w:b/>
        <w:color w:val="000000"/>
        <w:spacing w:val="40"/>
        <w:sz w:val="16"/>
        <w:szCs w:val="16"/>
      </w:rPr>
      <w:t>03720/2502</w:t>
    </w:r>
  </w:p>
  <w:p w:rsidR="0010682B" w:rsidRPr="00230874" w:rsidRDefault="00230874" w:rsidP="00230874">
    <w:pPr>
      <w:jc w:val="center"/>
      <w:rPr>
        <w:b/>
        <w:color w:val="000000"/>
        <w:lang w:val="en-US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odz_ofis_madjarovo@abv.bg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6F073F" w:rsidP="004F4AA6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>
      <w:rPr>
        <w:rFonts w:ascii="Arial" w:hAnsi="Arial" w:cs="Arial"/>
        <w:b/>
        <w:color w:val="000000"/>
        <w:spacing w:val="40"/>
        <w:sz w:val="16"/>
        <w:szCs w:val="16"/>
      </w:rPr>
      <w:t>6480</w:t>
    </w:r>
    <w:r w:rsidR="00224A66">
      <w:rPr>
        <w:rFonts w:ascii="Arial" w:hAnsi="Arial" w:cs="Arial"/>
        <w:b/>
        <w:color w:val="000000"/>
        <w:spacing w:val="40"/>
        <w:sz w:val="16"/>
        <w:szCs w:val="16"/>
      </w:rPr>
      <w:t xml:space="preserve"> с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>.</w:t>
    </w:r>
    <w:r w:rsidR="00C71A88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Fonts w:ascii="Arial" w:hAnsi="Arial" w:cs="Arial"/>
        <w:b/>
        <w:color w:val="000000"/>
        <w:spacing w:val="40"/>
        <w:sz w:val="16"/>
        <w:szCs w:val="16"/>
      </w:rPr>
      <w:t>Маджарово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>,</w:t>
    </w:r>
    <w:r w:rsidR="00224A66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Fonts w:ascii="Arial" w:hAnsi="Arial" w:cs="Arial"/>
        <w:b/>
        <w:color w:val="000000"/>
        <w:spacing w:val="40"/>
        <w:sz w:val="16"/>
        <w:szCs w:val="16"/>
      </w:rPr>
      <w:t>ул. Петър Ангелов №1 ет. 2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>,</w:t>
    </w:r>
    <w:r w:rsidR="00224A66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тел/факс. </w:t>
    </w:r>
    <w:r>
      <w:rPr>
        <w:rFonts w:ascii="Arial" w:hAnsi="Arial" w:cs="Arial"/>
        <w:b/>
        <w:color w:val="000000"/>
        <w:spacing w:val="40"/>
        <w:sz w:val="16"/>
        <w:szCs w:val="16"/>
      </w:rPr>
      <w:t>03720/2502</w:t>
    </w:r>
  </w:p>
  <w:p w:rsidR="004F4AA6" w:rsidRPr="00414E79" w:rsidRDefault="004F4AA6" w:rsidP="004F4AA6">
    <w:pPr>
      <w:jc w:val="center"/>
      <w:rPr>
        <w:b/>
        <w:color w:val="000000"/>
        <w:lang w:val="en-US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="004E6267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odz_ofis</w:t>
    </w:r>
    <w:r w:rsidR="00AF7671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_</w:t>
    </w:r>
    <w:r w:rsidR="006F073F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madjarovo</w:t>
    </w:r>
    <w:r w:rsidR="00414E79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@abv.bg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98A" w:rsidRDefault="0076598A" w:rsidP="0010682B">
      <w:r>
        <w:separator/>
      </w:r>
    </w:p>
  </w:footnote>
  <w:footnote w:type="continuationSeparator" w:id="0">
    <w:p w:rsidR="0076598A" w:rsidRDefault="0076598A" w:rsidP="0010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2B" w:rsidRPr="0010682B" w:rsidRDefault="0010682B" w:rsidP="0010682B">
    <w:pPr>
      <w:pStyle w:val="a3"/>
      <w:ind w:firstLine="851"/>
      <w:rPr>
        <w:rFonts w:ascii="Bookman Old Style" w:hAnsi="Bookman Old Style"/>
        <w:b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4E6267" w:rsidP="00FC3B7B">
    <w:pPr>
      <w:pStyle w:val="a3"/>
      <w:spacing w:after="100"/>
      <w:ind w:firstLine="851"/>
      <w:rPr>
        <w:rFonts w:ascii="Times New Roman" w:hAnsi="Times New Roman" w:cs="Times New Roman"/>
        <w:b/>
        <w:color w:val="000000"/>
        <w:sz w:val="30"/>
        <w:szCs w:val="30"/>
      </w:rPr>
    </w:pPr>
    <w:r w:rsidRPr="00FC3B7B">
      <w:rPr>
        <w:rFonts w:ascii="Times New Roman" w:hAnsi="Times New Roman" w:cs="Times New Roman"/>
        <w:b/>
        <w:noProof/>
        <w:color w:val="000000"/>
        <w:sz w:val="30"/>
        <w:szCs w:val="30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74295</wp:posOffset>
          </wp:positionV>
          <wp:extent cx="600075" cy="828675"/>
          <wp:effectExtent l="0" t="0" r="0" b="0"/>
          <wp:wrapSquare wrapText="bothSides"/>
          <wp:docPr id="11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72DF" w:rsidRPr="00F672DF">
      <w:rPr>
        <w:rFonts w:ascii="Times New Roman" w:hAnsi="Times New Roman" w:cs="Times New Roman"/>
        <w:noProof/>
        <w:color w:val="000000"/>
        <w:sz w:val="30"/>
        <w:szCs w:val="30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Straight Arrow Connector 2" o:spid="_x0000_s2049" type="#_x0000_t34" style="position:absolute;left:0;text-align:left;margin-left:-10.6pt;margin-top:40.55pt;width:88.05pt;height:.05pt;rotation:9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" adj="10794,-13802400,-25586"/>
      </w:pict>
    </w:r>
    <w:r w:rsidR="004F4AA6" w:rsidRPr="00FC3B7B">
      <w:rPr>
        <w:rFonts w:ascii="Times New Roman" w:hAnsi="Times New Roman" w:cs="Times New Roman"/>
        <w:b/>
        <w:color w:val="000000"/>
        <w:sz w:val="30"/>
        <w:szCs w:val="30"/>
      </w:rPr>
      <w:t>РЕПУБЛИКА БЪЛГАРИЯ</w:t>
    </w:r>
  </w:p>
  <w:p w:rsidR="004F4AA6" w:rsidRPr="00FC3B7B" w:rsidRDefault="004F4AA6" w:rsidP="004F4AA6">
    <w:pPr>
      <w:pStyle w:val="a3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 w:rsidRPr="00FC3B7B">
      <w:rPr>
        <w:rFonts w:ascii="Times New Roman" w:hAnsi="Times New Roman" w:cs="Times New Roman"/>
        <w:b/>
        <w:color w:val="000000"/>
        <w:sz w:val="28"/>
        <w:szCs w:val="28"/>
      </w:rPr>
      <w:t>Министерство на земеделието, храните и горите</w:t>
    </w:r>
  </w:p>
  <w:p w:rsidR="004E6267" w:rsidRDefault="00414E79" w:rsidP="004F4AA6">
    <w:pPr>
      <w:pStyle w:val="a3"/>
      <w:spacing w:before="100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>
      <w:rPr>
        <w:rFonts w:ascii="Times New Roman" w:hAnsi="Times New Roman" w:cs="Times New Roman"/>
        <w:b/>
        <w:color w:val="000000"/>
        <w:sz w:val="28"/>
        <w:szCs w:val="28"/>
      </w:rPr>
      <w:t>Общинска служба</w:t>
    </w:r>
    <w:r w:rsidR="00FC3B7B"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 „Земеделие” </w:t>
    </w:r>
    <w:r w:rsidR="004E6267">
      <w:rPr>
        <w:rFonts w:ascii="Times New Roman" w:hAnsi="Times New Roman" w:cs="Times New Roman"/>
        <w:b/>
        <w:color w:val="000000"/>
        <w:sz w:val="28"/>
        <w:szCs w:val="28"/>
      </w:rPr>
      <w:t>–</w:t>
    </w:r>
    <w:r w:rsidR="00FC3B7B"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 </w:t>
    </w:r>
    <w:r w:rsidR="006F073F">
      <w:rPr>
        <w:rFonts w:ascii="Times New Roman" w:hAnsi="Times New Roman" w:cs="Times New Roman"/>
        <w:b/>
        <w:color w:val="000000"/>
        <w:sz w:val="28"/>
        <w:szCs w:val="28"/>
      </w:rPr>
      <w:t>Харманли</w:t>
    </w:r>
  </w:p>
  <w:p w:rsidR="004F4AA6" w:rsidRPr="00FC3B7B" w:rsidRDefault="004E6267" w:rsidP="004F4AA6">
    <w:pPr>
      <w:pStyle w:val="a3"/>
      <w:spacing w:before="100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>
      <w:rPr>
        <w:rFonts w:ascii="Times New Roman" w:hAnsi="Times New Roman" w:cs="Times New Roman"/>
        <w:b/>
        <w:color w:val="000000"/>
        <w:sz w:val="28"/>
        <w:szCs w:val="28"/>
      </w:rPr>
      <w:t xml:space="preserve">ИРМ офис </w:t>
    </w:r>
    <w:r w:rsidR="006F073F">
      <w:rPr>
        <w:rFonts w:ascii="Times New Roman" w:hAnsi="Times New Roman" w:cs="Times New Roman"/>
        <w:b/>
        <w:color w:val="000000"/>
        <w:sz w:val="28"/>
        <w:szCs w:val="28"/>
      </w:rPr>
      <w:t>Маджарово</w:t>
    </w:r>
  </w:p>
  <w:p w:rsidR="00FC3B7B" w:rsidRPr="00FC3B7B" w:rsidRDefault="00FC3B7B" w:rsidP="004F4AA6">
    <w:pPr>
      <w:pStyle w:val="a3"/>
      <w:spacing w:before="100"/>
      <w:ind w:firstLine="851"/>
      <w:rPr>
        <w:rFonts w:ascii="Bookman Old Style" w:hAnsi="Bookman Old Style"/>
        <w:b/>
        <w:color w:val="00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682B"/>
    <w:rsid w:val="0003278C"/>
    <w:rsid w:val="00060501"/>
    <w:rsid w:val="000D75BD"/>
    <w:rsid w:val="0010682B"/>
    <w:rsid w:val="00176E2B"/>
    <w:rsid w:val="001D758D"/>
    <w:rsid w:val="00224A66"/>
    <w:rsid w:val="00230874"/>
    <w:rsid w:val="002B4FDA"/>
    <w:rsid w:val="0034396A"/>
    <w:rsid w:val="003D74E1"/>
    <w:rsid w:val="00414E79"/>
    <w:rsid w:val="00437654"/>
    <w:rsid w:val="004616F7"/>
    <w:rsid w:val="004E6267"/>
    <w:rsid w:val="004F4AA6"/>
    <w:rsid w:val="00626610"/>
    <w:rsid w:val="006C0E22"/>
    <w:rsid w:val="006F073F"/>
    <w:rsid w:val="006F23E1"/>
    <w:rsid w:val="00737816"/>
    <w:rsid w:val="0076598A"/>
    <w:rsid w:val="00853994"/>
    <w:rsid w:val="008E1138"/>
    <w:rsid w:val="00944485"/>
    <w:rsid w:val="009D071A"/>
    <w:rsid w:val="00AE6E15"/>
    <w:rsid w:val="00AF7671"/>
    <w:rsid w:val="00B071F0"/>
    <w:rsid w:val="00B43F3C"/>
    <w:rsid w:val="00B71A4C"/>
    <w:rsid w:val="00C2274B"/>
    <w:rsid w:val="00C71A88"/>
    <w:rsid w:val="00CA007A"/>
    <w:rsid w:val="00CD4381"/>
    <w:rsid w:val="00D518C6"/>
    <w:rsid w:val="00DB1920"/>
    <w:rsid w:val="00DC0A65"/>
    <w:rsid w:val="00E54BDA"/>
    <w:rsid w:val="00ED5716"/>
    <w:rsid w:val="00F15E7F"/>
    <w:rsid w:val="00F672DF"/>
    <w:rsid w:val="00F97F4E"/>
    <w:rsid w:val="00FA6ACD"/>
    <w:rsid w:val="00FC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10682B"/>
  </w:style>
  <w:style w:type="paragraph" w:styleId="a5">
    <w:name w:val="footer"/>
    <w:basedOn w:val="a"/>
    <w:link w:val="a6"/>
    <w:uiPriority w:val="99"/>
    <w:unhideWhenUsed/>
    <w:rsid w:val="0010682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682B"/>
  </w:style>
  <w:style w:type="character" w:styleId="a7">
    <w:name w:val="Hyperlink"/>
    <w:basedOn w:val="a0"/>
    <w:rsid w:val="004F4AA6"/>
    <w:rPr>
      <w:color w:val="0000FF"/>
      <w:u w:val="single"/>
    </w:rPr>
  </w:style>
  <w:style w:type="paragraph" w:customStyle="1" w:styleId="a8">
    <w:name w:val="Знак"/>
    <w:basedOn w:val="a"/>
    <w:rsid w:val="006F23E1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D50BD-E36B-4D22-950C-81526BE8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Zlatka</cp:lastModifiedBy>
  <cp:revision>14</cp:revision>
  <dcterms:created xsi:type="dcterms:W3CDTF">2019-01-10T08:14:00Z</dcterms:created>
  <dcterms:modified xsi:type="dcterms:W3CDTF">2020-08-05T10:24:00Z</dcterms:modified>
</cp:coreProperties>
</file>