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74" w:rsidRPr="00D53974" w:rsidRDefault="00693032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noProof/>
          <w:lang w:val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-38100</wp:posOffset>
            </wp:positionV>
            <wp:extent cx="600710" cy="832485"/>
            <wp:effectExtent l="0" t="0" r="8890" b="5715"/>
            <wp:wrapSquare wrapText="bothSides"/>
            <wp:docPr id="44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47625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072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05pt;margin-top:3.7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NJa0nvbAAAABwEAAA8AAAAAAAAAAAAAAAAAfgQAAGRycy9kb3ducmV2&#10;LnhtbFBLBQYAAAAABAAEAPMAAACGBQAAAAA=&#10;"/>
            </w:pict>
          </mc:Fallback>
        </mc:AlternateContent>
      </w:r>
      <w:r w:rsidR="00D53974">
        <w:rPr>
          <w:color w:val="333333"/>
          <w:spacing w:val="40"/>
          <w:sz w:val="30"/>
          <w:szCs w:val="30"/>
        </w:rPr>
        <w:t xml:space="preserve"> </w:t>
      </w:r>
      <w:r w:rsidR="00D53974" w:rsidRPr="00D53974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D53974" w:rsidRPr="00D53974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D53974">
        <w:rPr>
          <w:rFonts w:ascii="Bookman Old Style" w:hAnsi="Bookman Old Style"/>
          <w:color w:val="333333"/>
          <w:sz w:val="36"/>
          <w:szCs w:val="3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на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земеделието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,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храните</w:t>
      </w:r>
      <w:proofErr w:type="spellEnd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 xml:space="preserve"> и </w:t>
      </w:r>
      <w:proofErr w:type="spellStart"/>
      <w:r w:rsidRPr="00D53974">
        <w:rPr>
          <w:rFonts w:ascii="Bookman Old Style" w:hAnsi="Bookman Old Style"/>
          <w:color w:val="333333"/>
          <w:spacing w:val="40"/>
          <w:sz w:val="26"/>
          <w:szCs w:val="26"/>
        </w:rPr>
        <w:t>горите</w:t>
      </w:r>
      <w:proofErr w:type="spellEnd"/>
    </w:p>
    <w:p w:rsidR="00D53974" w:rsidRPr="0044655D" w:rsidRDefault="00D53974" w:rsidP="00D53974">
      <w:pPr>
        <w:pStyle w:val="Heading1"/>
        <w:tabs>
          <w:tab w:val="left" w:pos="1276"/>
        </w:tabs>
        <w:spacing w:before="0" w:after="0"/>
        <w:rPr>
          <w:rFonts w:ascii="Bookman Old Style" w:hAnsi="Bookman Old Style"/>
          <w:color w:val="333333"/>
          <w:spacing w:val="40"/>
          <w:sz w:val="28"/>
          <w:szCs w:val="28"/>
        </w:rPr>
      </w:pPr>
      <w:r w:rsidRPr="00D53974">
        <w:rPr>
          <w:rFonts w:ascii="Bookman Old Style" w:hAnsi="Bookman Old Style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Областна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4655D">
        <w:rPr>
          <w:rFonts w:ascii="Bookman Old Style" w:hAnsi="Bookman Old Style"/>
          <w:sz w:val="28"/>
          <w:szCs w:val="28"/>
        </w:rPr>
        <w:t>дирекция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r w:rsidRPr="0044655D">
        <w:rPr>
          <w:rFonts w:ascii="Bookman Old Style" w:hAnsi="Bookman Old Style"/>
          <w:sz w:val="28"/>
          <w:szCs w:val="28"/>
        </w:rPr>
        <w:t>Земеделие</w:t>
      </w:r>
      <w:proofErr w:type="spellEnd"/>
      <w:r w:rsidRPr="0044655D">
        <w:rPr>
          <w:rFonts w:ascii="Bookman Old Style" w:hAnsi="Bookman Old Style"/>
          <w:sz w:val="28"/>
          <w:szCs w:val="28"/>
        </w:rPr>
        <w:t xml:space="preserve">” </w:t>
      </w:r>
      <w:r w:rsidR="00964C87">
        <w:rPr>
          <w:rFonts w:ascii="Bookman Old Style" w:hAnsi="Bookman Old Style"/>
          <w:sz w:val="28"/>
          <w:szCs w:val="28"/>
          <w:lang w:val="bg-BG"/>
        </w:rPr>
        <w:t xml:space="preserve"> - </w:t>
      </w:r>
      <w:proofErr w:type="spellStart"/>
      <w:r w:rsidRPr="0044655D">
        <w:rPr>
          <w:rFonts w:ascii="Bookman Old Style" w:hAnsi="Bookman Old Style"/>
          <w:sz w:val="28"/>
          <w:szCs w:val="28"/>
        </w:rPr>
        <w:t>Хасково</w:t>
      </w:r>
      <w:proofErr w:type="spellEnd"/>
    </w:p>
    <w:p w:rsidR="00D53974" w:rsidRDefault="00D53974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06569F" w:rsidRPr="0044655D" w:rsidRDefault="0006569F" w:rsidP="00D53974">
      <w:pPr>
        <w:rPr>
          <w:rFonts w:ascii="Bookman Old Style" w:hAnsi="Bookman Old Style"/>
          <w:sz w:val="28"/>
          <w:szCs w:val="28"/>
          <w:lang w:val="bg-BG"/>
        </w:rPr>
      </w:pPr>
    </w:p>
    <w:p w:rsidR="00CD1CAE" w:rsidRDefault="00CD1CAE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CD1CAE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  <w:r w:rsidRPr="0006569F">
        <w:rPr>
          <w:rFonts w:ascii="Times New Roman" w:hAnsi="Times New Roman"/>
          <w:b w:val="0"/>
          <w:sz w:val="36"/>
          <w:szCs w:val="36"/>
          <w:lang w:val="bg-BG"/>
        </w:rPr>
        <w:t>УВЕДОМЛЕНИЕ</w:t>
      </w:r>
    </w:p>
    <w:p w:rsid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06569F" w:rsidRPr="0006569F" w:rsidRDefault="0006569F" w:rsidP="0006569F">
      <w:pPr>
        <w:jc w:val="center"/>
        <w:rPr>
          <w:rFonts w:ascii="Times New Roman" w:hAnsi="Times New Roman"/>
          <w:b w:val="0"/>
          <w:sz w:val="36"/>
          <w:szCs w:val="36"/>
          <w:lang w:val="bg-BG"/>
        </w:rPr>
      </w:pPr>
    </w:p>
    <w:p w:rsidR="00862454" w:rsidRDefault="00862454" w:rsidP="00CD1CAE">
      <w:pPr>
        <w:rPr>
          <w:rFonts w:ascii="Times New Roman" w:hAnsi="Times New Roman"/>
          <w:b w:val="0"/>
          <w:szCs w:val="24"/>
          <w:lang w:val="bg-BG"/>
        </w:rPr>
      </w:pPr>
    </w:p>
    <w:p w:rsidR="0006569F" w:rsidRPr="0006569F" w:rsidRDefault="0006569F" w:rsidP="00D53974">
      <w:pPr>
        <w:ind w:firstLine="7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К</w:t>
      </w:r>
      <w:r w:rsidR="00D53974">
        <w:rPr>
          <w:rFonts w:ascii="Times New Roman" w:hAnsi="Times New Roman"/>
          <w:b w:val="0"/>
          <w:szCs w:val="24"/>
          <w:lang w:val="bg-BG"/>
        </w:rPr>
        <w:t>онкурсната комисия</w:t>
      </w:r>
      <w:r w:rsidR="00D53974">
        <w:rPr>
          <w:rFonts w:ascii="Times New Roman" w:hAnsi="Times New Roman"/>
          <w:b w:val="0"/>
          <w:lang w:val="bg-BG"/>
        </w:rPr>
        <w:t xml:space="preserve">, назначена със заповед № </w:t>
      </w:r>
      <w:r w:rsidR="00833548" w:rsidRPr="00467196">
        <w:rPr>
          <w:rFonts w:ascii="Times New Roman" w:hAnsi="Times New Roman"/>
          <w:b w:val="0"/>
          <w:lang w:val="bg-BG"/>
        </w:rPr>
        <w:t>РД</w:t>
      </w:r>
      <w:r w:rsidR="00833548">
        <w:rPr>
          <w:rFonts w:ascii="Times New Roman" w:hAnsi="Times New Roman"/>
          <w:b w:val="0"/>
          <w:lang w:val="bg-BG"/>
        </w:rPr>
        <w:t>-07-</w:t>
      </w:r>
      <w:r w:rsidR="007F23B9">
        <w:rPr>
          <w:rFonts w:ascii="Times New Roman" w:hAnsi="Times New Roman"/>
          <w:b w:val="0"/>
          <w:lang w:val="bg-BG"/>
        </w:rPr>
        <w:t>60</w:t>
      </w:r>
      <w:r w:rsidR="00833548">
        <w:rPr>
          <w:rFonts w:ascii="Times New Roman" w:hAnsi="Times New Roman"/>
          <w:b w:val="0"/>
          <w:lang w:val="bg-BG"/>
        </w:rPr>
        <w:t xml:space="preserve">/ </w:t>
      </w:r>
      <w:r w:rsidR="007F23B9">
        <w:rPr>
          <w:rFonts w:ascii="Times New Roman" w:hAnsi="Times New Roman"/>
          <w:b w:val="0"/>
          <w:lang w:val="bg-BG"/>
        </w:rPr>
        <w:t>04.11</w:t>
      </w:r>
      <w:r w:rsidR="00681A28">
        <w:rPr>
          <w:rFonts w:ascii="Times New Roman" w:hAnsi="Times New Roman"/>
          <w:b w:val="0"/>
          <w:lang w:val="bg-BG"/>
        </w:rPr>
        <w:t>.</w:t>
      </w:r>
      <w:bookmarkStart w:id="0" w:name="_GoBack"/>
      <w:bookmarkEnd w:id="0"/>
      <w:r w:rsidR="00833548">
        <w:rPr>
          <w:rFonts w:ascii="Times New Roman" w:hAnsi="Times New Roman"/>
          <w:b w:val="0"/>
          <w:lang w:val="bg-BG"/>
        </w:rPr>
        <w:t xml:space="preserve">2021 </w:t>
      </w:r>
      <w:r w:rsidR="00D53974">
        <w:rPr>
          <w:rFonts w:ascii="Times New Roman" w:hAnsi="Times New Roman"/>
          <w:b w:val="0"/>
          <w:lang w:val="bg-BG"/>
        </w:rPr>
        <w:t xml:space="preserve">год. на Директора на ОД „Земеделие“ – Хасково, </w:t>
      </w:r>
      <w:r>
        <w:rPr>
          <w:rFonts w:ascii="Times New Roman" w:hAnsi="Times New Roman"/>
          <w:b w:val="0"/>
          <w:lang w:val="bg-BG"/>
        </w:rPr>
        <w:t xml:space="preserve">уведомява всички кандидати, подали заявление за участие в </w:t>
      </w:r>
      <w:r>
        <w:rPr>
          <w:rFonts w:ascii="Times New Roman" w:hAnsi="Times New Roman"/>
          <w:b w:val="0"/>
          <w:szCs w:val="24"/>
          <w:lang w:val="bg-BG"/>
        </w:rPr>
        <w:t xml:space="preserve">обявения конкурс за длъжността </w:t>
      </w:r>
      <w:r w:rsidRPr="0006569F">
        <w:rPr>
          <w:rFonts w:ascii="Times New Roman" w:hAnsi="Times New Roman"/>
          <w:b w:val="0"/>
          <w:szCs w:val="24"/>
          <w:lang w:val="bg-BG"/>
        </w:rPr>
        <w:t>„</w:t>
      </w:r>
      <w:r w:rsidR="007F23B9">
        <w:rPr>
          <w:rFonts w:ascii="Times New Roman" w:hAnsi="Times New Roman"/>
          <w:b w:val="0"/>
          <w:szCs w:val="24"/>
          <w:lang w:val="bg-BG"/>
        </w:rPr>
        <w:t>главен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експерт” в ГД „Аграрно развитие” </w:t>
      </w:r>
      <w:r w:rsidR="007F23B9">
        <w:rPr>
          <w:rFonts w:ascii="Times New Roman" w:hAnsi="Times New Roman"/>
          <w:b w:val="0"/>
          <w:szCs w:val="24"/>
          <w:lang w:val="bg-BG"/>
        </w:rPr>
        <w:t>при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ОД „Земеделие” – Хасково, че на </w:t>
      </w:r>
      <w:r w:rsidRPr="0006569F">
        <w:rPr>
          <w:rFonts w:ascii="Times New Roman" w:hAnsi="Times New Roman"/>
          <w:b w:val="0"/>
          <w:lang w:val="bg-BG"/>
        </w:rPr>
        <w:t>проведено</w:t>
      </w:r>
      <w:r>
        <w:rPr>
          <w:rFonts w:ascii="Times New Roman" w:hAnsi="Times New Roman"/>
          <w:b w:val="0"/>
          <w:lang w:val="bg-BG"/>
        </w:rPr>
        <w:t xml:space="preserve"> на </w:t>
      </w:r>
      <w:r w:rsidR="00833548">
        <w:rPr>
          <w:rFonts w:ascii="Times New Roman" w:hAnsi="Times New Roman"/>
          <w:b w:val="0"/>
          <w:lang w:val="bg-BG"/>
        </w:rPr>
        <w:t>1</w:t>
      </w:r>
      <w:r w:rsidR="007F23B9">
        <w:rPr>
          <w:rFonts w:ascii="Times New Roman" w:hAnsi="Times New Roman"/>
          <w:b w:val="0"/>
          <w:lang w:val="bg-BG"/>
        </w:rPr>
        <w:t>7</w:t>
      </w:r>
      <w:r w:rsidR="00833548">
        <w:rPr>
          <w:rFonts w:ascii="Times New Roman" w:hAnsi="Times New Roman"/>
          <w:b w:val="0"/>
          <w:lang w:val="bg-BG"/>
        </w:rPr>
        <w:t>.</w:t>
      </w:r>
      <w:r w:rsidR="007F23B9">
        <w:rPr>
          <w:rFonts w:ascii="Times New Roman" w:hAnsi="Times New Roman"/>
          <w:b w:val="0"/>
          <w:lang w:val="bg-BG"/>
        </w:rPr>
        <w:t>11</w:t>
      </w:r>
      <w:r w:rsidR="00833548">
        <w:rPr>
          <w:rFonts w:ascii="Times New Roman" w:hAnsi="Times New Roman"/>
          <w:b w:val="0"/>
          <w:lang w:val="bg-BG"/>
        </w:rPr>
        <w:t>.2021</w:t>
      </w:r>
      <w:r>
        <w:rPr>
          <w:rFonts w:ascii="Times New Roman" w:hAnsi="Times New Roman"/>
          <w:b w:val="0"/>
          <w:lang w:val="bg-BG"/>
        </w:rPr>
        <w:t xml:space="preserve"> год.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 xml:space="preserve">заседание е приела 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следната система </w:t>
      </w:r>
      <w:r>
        <w:rPr>
          <w:rFonts w:ascii="Times New Roman" w:hAnsi="Times New Roman"/>
          <w:b w:val="0"/>
          <w:szCs w:val="24"/>
          <w:lang w:val="bg-BG"/>
        </w:rPr>
        <w:t>за</w:t>
      </w:r>
      <w:r w:rsidRPr="0006569F">
        <w:rPr>
          <w:rFonts w:ascii="Times New Roman" w:hAnsi="Times New Roman"/>
          <w:b w:val="0"/>
          <w:szCs w:val="24"/>
          <w:lang w:val="bg-BG"/>
        </w:rPr>
        <w:t xml:space="preserve"> определяне на резултатите от етапите за провеждане на конкурса:</w:t>
      </w:r>
    </w:p>
    <w:p w:rsidR="00CD1CAE" w:rsidRPr="0019450C" w:rsidRDefault="0006569F" w:rsidP="0006569F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Първи етап :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 xml:space="preserve">Решаване на тест, като се </w:t>
      </w:r>
      <w:r w:rsidR="005B073F" w:rsidRPr="0019450C">
        <w:rPr>
          <w:rFonts w:ascii="Times New Roman" w:hAnsi="Times New Roman"/>
          <w:b w:val="0"/>
          <w:szCs w:val="24"/>
          <w:lang w:val="bg-BG"/>
        </w:rPr>
        <w:t xml:space="preserve">изтегли чрез жребий от един от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кандидатите,</w:t>
      </w:r>
      <w:r w:rsidR="00964C87" w:rsidRPr="0019450C">
        <w:rPr>
          <w:rFonts w:ascii="Times New Roman" w:hAnsi="Times New Roman"/>
          <w:b w:val="0"/>
          <w:szCs w:val="24"/>
          <w:lang w:val="bg-BG"/>
        </w:rPr>
        <w:t xml:space="preserve">  един от</w:t>
      </w:r>
      <w:r w:rsidR="0019450C">
        <w:rPr>
          <w:rFonts w:ascii="Times New Roman" w:hAnsi="Times New Roman"/>
          <w:b w:val="0"/>
          <w:szCs w:val="24"/>
          <w:lang w:val="bg-BG"/>
        </w:rPr>
        <w:t xml:space="preserve"> </w:t>
      </w:r>
      <w:r w:rsidR="00CD1CAE" w:rsidRPr="0019450C">
        <w:rPr>
          <w:rFonts w:ascii="Times New Roman" w:hAnsi="Times New Roman"/>
          <w:b w:val="0"/>
          <w:szCs w:val="24"/>
          <w:lang w:val="bg-BG"/>
        </w:rPr>
        <w:t>три различни варианта със затворени</w:t>
      </w:r>
      <w:r w:rsidR="00D53974" w:rsidRPr="0019450C">
        <w:rPr>
          <w:rFonts w:ascii="Times New Roman" w:hAnsi="Times New Roman"/>
          <w:b w:val="0"/>
          <w:szCs w:val="24"/>
          <w:lang w:val="bg-BG"/>
        </w:rPr>
        <w:t xml:space="preserve"> въпроси с един възможен верен отговор:</w:t>
      </w:r>
    </w:p>
    <w:p w:rsidR="00CD1CAE" w:rsidRDefault="00CD1CAE" w:rsidP="007F23B9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1.Общ брой въпроси, съдържащи се в теста -  </w:t>
      </w:r>
      <w:r>
        <w:rPr>
          <w:rFonts w:ascii="Times New Roman" w:hAnsi="Times New Roman"/>
          <w:b w:val="0"/>
          <w:szCs w:val="24"/>
          <w:lang w:val="ru-RU"/>
        </w:rPr>
        <w:t>2</w:t>
      </w:r>
      <w:r w:rsidR="00B02DA7">
        <w:rPr>
          <w:rFonts w:ascii="Times New Roman" w:hAnsi="Times New Roman"/>
          <w:b w:val="0"/>
          <w:szCs w:val="24"/>
          <w:lang w:val="ru-RU"/>
        </w:rPr>
        <w:t>4</w:t>
      </w:r>
      <w:r w:rsidR="00D53974">
        <w:rPr>
          <w:rFonts w:ascii="Times New Roman" w:hAnsi="Times New Roman"/>
          <w:b w:val="0"/>
          <w:szCs w:val="24"/>
          <w:lang w:val="ru-RU"/>
        </w:rPr>
        <w:t>;</w:t>
      </w:r>
    </w:p>
    <w:p w:rsidR="007F23B9" w:rsidRDefault="00CD1CAE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2.Максимален резултат, при верни отговори на всички въпроси – </w:t>
      </w:r>
      <w:r w:rsidR="00B02DA7">
        <w:rPr>
          <w:rFonts w:ascii="Times New Roman" w:hAnsi="Times New Roman"/>
          <w:b w:val="0"/>
          <w:szCs w:val="24"/>
          <w:lang w:val="bg-BG"/>
        </w:rPr>
        <w:t>80</w:t>
      </w:r>
      <w:r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06569F" w:rsidRDefault="00CD1CAE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3.Минимален резултат, при които кандидата се счита за успешно издържал теста – </w:t>
      </w:r>
      <w:r w:rsidR="00B02DA7">
        <w:rPr>
          <w:rFonts w:ascii="Times New Roman" w:hAnsi="Times New Roman"/>
          <w:b w:val="0"/>
          <w:szCs w:val="24"/>
          <w:lang w:val="bg-BG"/>
        </w:rPr>
        <w:t>41</w:t>
      </w:r>
      <w:r>
        <w:rPr>
          <w:rFonts w:ascii="Times New Roman" w:hAnsi="Times New Roman"/>
          <w:b w:val="0"/>
          <w:szCs w:val="24"/>
          <w:lang w:val="bg-BG"/>
        </w:rPr>
        <w:t xml:space="preserve"> точки</w:t>
      </w:r>
      <w:r w:rsidR="00D53974">
        <w:rPr>
          <w:rFonts w:ascii="Times New Roman" w:hAnsi="Times New Roman"/>
          <w:b w:val="0"/>
          <w:szCs w:val="24"/>
          <w:lang w:val="bg-BG"/>
        </w:rPr>
        <w:t>;</w:t>
      </w:r>
    </w:p>
    <w:p w:rsidR="00CD1CAE" w:rsidRDefault="0006569F" w:rsidP="0006569F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                  </w:t>
      </w:r>
      <w:r w:rsidR="00CD1CAE" w:rsidRPr="0044655D">
        <w:rPr>
          <w:rFonts w:ascii="Times New Roman" w:hAnsi="Times New Roman"/>
          <w:b w:val="0"/>
          <w:szCs w:val="24"/>
          <w:lang w:val="bg-BG"/>
        </w:rPr>
        <w:t>Система за оценяване на резултатите от проведения тест:</w:t>
      </w:r>
    </w:p>
    <w:p w:rsidR="0019450C" w:rsidRPr="0044655D" w:rsidRDefault="0019450C" w:rsidP="0006569F">
      <w:pPr>
        <w:ind w:left="1620"/>
        <w:jc w:val="both"/>
        <w:rPr>
          <w:rFonts w:ascii="Times New Roman" w:hAnsi="Times New Roman"/>
          <w:b w:val="0"/>
          <w:szCs w:val="24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szCs w:val="24"/>
                <w:lang w:val="bg-BG"/>
              </w:rPr>
              <w:t>Оценка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B02DA7" w:rsidP="001B2C4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41</w:t>
            </w:r>
            <w:r w:rsidR="00CD1CAE" w:rsidRPr="0044655D">
              <w:rPr>
                <w:rFonts w:ascii="Times New Roman" w:hAnsi="Times New Roman"/>
                <w:b w:val="0"/>
                <w:szCs w:val="24"/>
              </w:rPr>
              <w:t>-4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7</w:t>
            </w:r>
            <w:r w:rsidR="00CD1CAE" w:rsidRPr="0044655D">
              <w:rPr>
                <w:rFonts w:ascii="Times New Roman" w:hAnsi="Times New Roman"/>
                <w:b w:val="0"/>
                <w:szCs w:val="24"/>
                <w:lang w:val="bg-BG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4.00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1B2C4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4</w:t>
            </w:r>
            <w:r w:rsidR="001B2C41">
              <w:rPr>
                <w:rFonts w:ascii="Times New Roman" w:hAnsi="Times New Roman"/>
                <w:b w:val="0"/>
                <w:szCs w:val="24"/>
                <w:lang w:val="bg-BG"/>
              </w:rPr>
              <w:t>8</w:t>
            </w:r>
            <w:r w:rsidRPr="0044655D">
              <w:rPr>
                <w:rFonts w:ascii="Times New Roman" w:hAnsi="Times New Roman"/>
                <w:b w:val="0"/>
                <w:szCs w:val="24"/>
              </w:rPr>
              <w:t>-56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4.25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57-64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4.50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65-72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4.75</w:t>
            </w:r>
          </w:p>
        </w:tc>
      </w:tr>
      <w:tr w:rsidR="00CD1CAE" w:rsidRPr="0044655D" w:rsidTr="0044655D"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4655D">
              <w:rPr>
                <w:rFonts w:ascii="Times New Roman" w:hAnsi="Times New Roman"/>
                <w:b w:val="0"/>
                <w:szCs w:val="24"/>
              </w:rPr>
              <w:t>73-80</w:t>
            </w:r>
          </w:p>
        </w:tc>
        <w:tc>
          <w:tcPr>
            <w:tcW w:w="4140" w:type="dxa"/>
            <w:shd w:val="clear" w:color="auto" w:fill="auto"/>
          </w:tcPr>
          <w:p w:rsidR="00CD1CAE" w:rsidRPr="0044655D" w:rsidRDefault="00CD1CAE" w:rsidP="0044655D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44655D">
              <w:rPr>
                <w:rFonts w:ascii="Times New Roman" w:hAnsi="Times New Roman"/>
                <w:b w:val="0"/>
                <w:szCs w:val="24"/>
                <w:lang w:val="bg-BG"/>
              </w:rPr>
              <w:t>5.00</w:t>
            </w:r>
          </w:p>
        </w:tc>
      </w:tr>
    </w:tbl>
    <w:p w:rsidR="0006569F" w:rsidRDefault="0006569F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CD1CAE" w:rsidRDefault="00F9553D" w:rsidP="00F9553D">
      <w:p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</w:t>
      </w:r>
      <w:r w:rsidR="00CD1CAE">
        <w:rPr>
          <w:rFonts w:ascii="Times New Roman" w:hAnsi="Times New Roman"/>
          <w:b w:val="0"/>
          <w:szCs w:val="24"/>
          <w:lang w:val="bg-BG"/>
        </w:rPr>
        <w:t>До участие в</w:t>
      </w:r>
      <w:r w:rsidR="0006569F">
        <w:rPr>
          <w:rFonts w:ascii="Times New Roman" w:hAnsi="Times New Roman"/>
          <w:b w:val="0"/>
          <w:szCs w:val="24"/>
          <w:lang w:val="bg-BG"/>
        </w:rPr>
        <w:t>ъв втори етап –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интервю ще бъдат допуснати кандидати</w:t>
      </w:r>
      <w:r w:rsidR="00D53974">
        <w:rPr>
          <w:rFonts w:ascii="Times New Roman" w:hAnsi="Times New Roman"/>
          <w:b w:val="0"/>
          <w:szCs w:val="24"/>
          <w:lang w:val="bg-BG"/>
        </w:rPr>
        <w:t>те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, чиято оценка е най – малко “4”. </w:t>
      </w:r>
    </w:p>
    <w:p w:rsidR="001E0012" w:rsidRPr="007F23B9" w:rsidRDefault="00862454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 </w:t>
      </w:r>
      <w:r w:rsidR="00CD1CAE" w:rsidRPr="00F75222">
        <w:rPr>
          <w:rFonts w:ascii="Times New Roman" w:hAnsi="Times New Roman"/>
          <w:b w:val="0"/>
          <w:szCs w:val="24"/>
          <w:lang w:val="ru-RU"/>
        </w:rPr>
        <w:t xml:space="preserve">       </w:t>
      </w:r>
      <w:r w:rsidR="007F23B9">
        <w:rPr>
          <w:rFonts w:ascii="Times New Roman" w:hAnsi="Times New Roman"/>
          <w:b w:val="0"/>
          <w:szCs w:val="24"/>
          <w:lang w:val="ru-RU"/>
        </w:rPr>
        <w:t xml:space="preserve">Втори </w:t>
      </w:r>
      <w:r w:rsidR="00E20AC0">
        <w:rPr>
          <w:rFonts w:ascii="Times New Roman" w:hAnsi="Times New Roman"/>
          <w:b w:val="0"/>
          <w:szCs w:val="24"/>
          <w:lang w:val="bg-BG"/>
        </w:rPr>
        <w:t>етап</w:t>
      </w:r>
      <w:r w:rsidR="007F23B9">
        <w:rPr>
          <w:rFonts w:ascii="Times New Roman" w:hAnsi="Times New Roman"/>
          <w:b w:val="0"/>
          <w:szCs w:val="24"/>
          <w:lang w:val="bg-BG"/>
        </w:rPr>
        <w:t xml:space="preserve">: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Оценяването на резултатите от интервюто </w:t>
      </w:r>
      <w:r w:rsidR="0006569F">
        <w:rPr>
          <w:rFonts w:ascii="Times New Roman" w:hAnsi="Times New Roman"/>
          <w:b w:val="0"/>
          <w:szCs w:val="24"/>
          <w:lang w:val="bg-BG"/>
        </w:rPr>
        <w:t>ще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 се извърши от всички членове на комисията по 5-степенна скала. Оценката на всеки кандидат е средноаритметична от оценките на членовете на комисията.</w:t>
      </w:r>
      <w:r w:rsidR="007F23B9">
        <w:rPr>
          <w:rFonts w:ascii="Times New Roman" w:hAnsi="Times New Roman"/>
          <w:b w:val="0"/>
          <w:szCs w:val="24"/>
          <w:lang w:val="bg-BG"/>
        </w:rPr>
        <w:t xml:space="preserve"> М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инималния</w:t>
      </w:r>
      <w:proofErr w:type="spellEnd"/>
      <w:r w:rsidR="00E20AC0">
        <w:rPr>
          <w:rFonts w:ascii="Times New Roman" w:hAnsi="Times New Roman"/>
          <w:b w:val="0"/>
          <w:color w:val="000000"/>
          <w:lang w:val="bg-BG"/>
        </w:rPr>
        <w:t>т</w:t>
      </w:r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резултат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,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при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който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кандидатът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се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счита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за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успешно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издържал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интервюто</w:t>
      </w:r>
      <w:proofErr w:type="spellEnd"/>
      <w:r w:rsidR="007F23B9">
        <w:rPr>
          <w:rFonts w:ascii="Times New Roman" w:hAnsi="Times New Roman"/>
          <w:b w:val="0"/>
          <w:color w:val="000000"/>
          <w:lang w:val="bg-BG"/>
        </w:rPr>
        <w:t xml:space="preserve"> е получена оценка 3,50.</w:t>
      </w:r>
    </w:p>
    <w:p w:rsidR="0019450C" w:rsidRPr="007F23B9" w:rsidRDefault="001E0012" w:rsidP="006C43D2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  <w:r w:rsidRPr="007F23B9">
        <w:rPr>
          <w:rFonts w:ascii="Times New Roman" w:hAnsi="Times New Roman"/>
          <w:b w:val="0"/>
          <w:szCs w:val="24"/>
          <w:lang w:val="bg-BG"/>
        </w:rPr>
        <w:t xml:space="preserve">     </w:t>
      </w:r>
      <w:r w:rsidR="00CD1CAE" w:rsidRPr="007F23B9">
        <w:rPr>
          <w:rFonts w:ascii="Times New Roman" w:hAnsi="Times New Roman"/>
          <w:b w:val="0"/>
          <w:szCs w:val="24"/>
          <w:lang w:val="bg-BG"/>
        </w:rPr>
        <w:t xml:space="preserve">   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Окончателният резултат на всеки кандидат е сбор от резултата, получен от решаване на теста умножен </w:t>
      </w:r>
      <w:r w:rsidR="00787F04">
        <w:rPr>
          <w:rFonts w:ascii="Times New Roman" w:hAnsi="Times New Roman"/>
          <w:b w:val="0"/>
          <w:szCs w:val="24"/>
          <w:lang w:val="bg-BG"/>
        </w:rPr>
        <w:t xml:space="preserve">с коефициент “5”, и резултата, </w:t>
      </w:r>
      <w:r w:rsidR="00CD1CAE">
        <w:rPr>
          <w:rFonts w:ascii="Times New Roman" w:hAnsi="Times New Roman"/>
          <w:b w:val="0"/>
          <w:szCs w:val="24"/>
          <w:lang w:val="bg-BG"/>
        </w:rPr>
        <w:t xml:space="preserve">получен при провеждане на интервюто </w:t>
      </w:r>
      <w:r w:rsidR="006C43D2">
        <w:rPr>
          <w:rFonts w:ascii="Times New Roman" w:hAnsi="Times New Roman"/>
          <w:b w:val="0"/>
          <w:szCs w:val="24"/>
          <w:lang w:val="bg-BG"/>
        </w:rPr>
        <w:t xml:space="preserve">  </w:t>
      </w:r>
      <w:r w:rsidR="00CD1CAE">
        <w:rPr>
          <w:rFonts w:ascii="Times New Roman" w:hAnsi="Times New Roman"/>
          <w:b w:val="0"/>
          <w:szCs w:val="24"/>
          <w:lang w:val="bg-BG"/>
        </w:rPr>
        <w:t>умножен с коефициент “4”.</w:t>
      </w:r>
      <w:r w:rsidR="0019450C" w:rsidRPr="007F23B9"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</w:p>
    <w:p w:rsidR="0019450C" w:rsidRPr="007F23B9" w:rsidRDefault="006C43D2" w:rsidP="006C43D2">
      <w:pPr>
        <w:ind w:left="142" w:hanging="142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</w:t>
      </w:r>
      <w:r w:rsidR="0019450C" w:rsidRPr="007F23B9">
        <w:rPr>
          <w:rFonts w:ascii="Times New Roman" w:hAnsi="Times New Roman"/>
          <w:b w:val="0"/>
          <w:szCs w:val="24"/>
          <w:lang w:val="bg-BG"/>
        </w:rPr>
        <w:t xml:space="preserve">Съгласно разпоредбата на чл.44, ал.1 от Наредбата за провеждане на конкурсите и   подбора при мобилност на държавни служители, </w:t>
      </w:r>
      <w:r w:rsidR="007F23B9" w:rsidRPr="007F23B9">
        <w:rPr>
          <w:rFonts w:ascii="Times New Roman" w:hAnsi="Times New Roman"/>
          <w:b w:val="0"/>
          <w:szCs w:val="24"/>
          <w:lang w:val="bg-BG"/>
        </w:rPr>
        <w:t>за пров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едения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конкурс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комисията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съставя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протокол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bg-BG"/>
        </w:rPr>
        <w:t xml:space="preserve">.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Ако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никой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от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явилите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се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кандидати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не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се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представи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успешно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,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комисията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отразява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това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в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протокола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,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като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конкурсната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процедура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приключва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без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7F23B9" w:rsidRPr="007F23B9">
        <w:rPr>
          <w:rFonts w:ascii="Times New Roman" w:hAnsi="Times New Roman"/>
          <w:b w:val="0"/>
          <w:color w:val="000000"/>
          <w:lang w:val="en"/>
        </w:rPr>
        <w:t>класиране</w:t>
      </w:r>
      <w:proofErr w:type="spellEnd"/>
      <w:r w:rsidR="007F23B9" w:rsidRPr="007F23B9">
        <w:rPr>
          <w:rFonts w:ascii="Times New Roman" w:hAnsi="Times New Roman"/>
          <w:b w:val="0"/>
          <w:color w:val="000000"/>
          <w:lang w:val="en"/>
        </w:rPr>
        <w:t>.</w:t>
      </w:r>
      <w:r>
        <w:rPr>
          <w:rFonts w:ascii="Times New Roman" w:hAnsi="Times New Roman"/>
          <w:b w:val="0"/>
          <w:color w:val="000000"/>
          <w:lang w:val="bg-BG"/>
        </w:rPr>
        <w:t xml:space="preserve"> Успешно представилите се кандидати, </w:t>
      </w:r>
      <w:r w:rsidR="0019450C" w:rsidRPr="007F23B9">
        <w:rPr>
          <w:rFonts w:ascii="Times New Roman" w:hAnsi="Times New Roman"/>
          <w:b w:val="0"/>
          <w:szCs w:val="24"/>
          <w:lang w:val="bg-BG"/>
        </w:rPr>
        <w:t>въз основа на получения окончателен резултат</w:t>
      </w:r>
      <w:r w:rsidR="00E20AC0">
        <w:rPr>
          <w:rFonts w:ascii="Times New Roman" w:hAnsi="Times New Roman"/>
          <w:b w:val="0"/>
          <w:szCs w:val="24"/>
          <w:lang w:val="bg-BG"/>
        </w:rPr>
        <w:t>,</w:t>
      </w:r>
      <w:r w:rsidR="0019450C" w:rsidRPr="007F23B9">
        <w:rPr>
          <w:rFonts w:ascii="Times New Roman" w:hAnsi="Times New Roman"/>
          <w:b w:val="0"/>
          <w:szCs w:val="24"/>
          <w:lang w:val="bg-BG"/>
        </w:rPr>
        <w:t xml:space="preserve"> ще бъдат класирани </w:t>
      </w:r>
      <w:proofErr w:type="spellStart"/>
      <w:r w:rsidR="00833548" w:rsidRPr="007F23B9">
        <w:rPr>
          <w:rFonts w:ascii="Times New Roman" w:hAnsi="Times New Roman"/>
          <w:b w:val="0"/>
          <w:color w:val="000000"/>
          <w:lang w:val="en"/>
        </w:rPr>
        <w:t>от</w:t>
      </w:r>
      <w:proofErr w:type="spellEnd"/>
      <w:r w:rsidR="00833548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7F23B9">
        <w:rPr>
          <w:rFonts w:ascii="Times New Roman" w:hAnsi="Times New Roman"/>
          <w:b w:val="0"/>
          <w:color w:val="000000"/>
          <w:lang w:val="en"/>
        </w:rPr>
        <w:t>първо</w:t>
      </w:r>
      <w:proofErr w:type="spellEnd"/>
      <w:r w:rsidR="00833548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7F23B9">
        <w:rPr>
          <w:rFonts w:ascii="Times New Roman" w:hAnsi="Times New Roman"/>
          <w:b w:val="0"/>
          <w:color w:val="000000"/>
          <w:lang w:val="en"/>
        </w:rPr>
        <w:t>до</w:t>
      </w:r>
      <w:proofErr w:type="spellEnd"/>
      <w:r w:rsidR="00833548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7F23B9">
        <w:rPr>
          <w:rFonts w:ascii="Times New Roman" w:hAnsi="Times New Roman"/>
          <w:b w:val="0"/>
          <w:color w:val="000000"/>
          <w:lang w:val="en"/>
        </w:rPr>
        <w:t>трето</w:t>
      </w:r>
      <w:proofErr w:type="spellEnd"/>
      <w:r w:rsidR="00833548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="00833548" w:rsidRPr="007F23B9">
        <w:rPr>
          <w:rFonts w:ascii="Times New Roman" w:hAnsi="Times New Roman"/>
          <w:b w:val="0"/>
          <w:color w:val="000000"/>
          <w:lang w:val="en"/>
        </w:rPr>
        <w:t>място</w:t>
      </w:r>
      <w:proofErr w:type="spellEnd"/>
      <w:r w:rsidR="00833548" w:rsidRPr="007F23B9">
        <w:rPr>
          <w:rFonts w:ascii="Times New Roman" w:hAnsi="Times New Roman"/>
          <w:b w:val="0"/>
          <w:color w:val="000000"/>
          <w:lang w:val="en"/>
        </w:rPr>
        <w:t xml:space="preserve"> </w:t>
      </w:r>
      <w:r w:rsidR="00833548" w:rsidRPr="007F23B9">
        <w:rPr>
          <w:rFonts w:ascii="Times New Roman" w:hAnsi="Times New Roman"/>
          <w:b w:val="0"/>
          <w:color w:val="000000"/>
          <w:lang w:val="bg-BG"/>
        </w:rPr>
        <w:t>.</w:t>
      </w:r>
    </w:p>
    <w:p w:rsidR="00CD1CAE" w:rsidRPr="007F23B9" w:rsidRDefault="00CD1CAE" w:rsidP="00787F04">
      <w:pPr>
        <w:ind w:left="142"/>
        <w:jc w:val="both"/>
        <w:rPr>
          <w:rFonts w:ascii="Times New Roman" w:hAnsi="Times New Roman"/>
          <w:b w:val="0"/>
          <w:szCs w:val="24"/>
          <w:lang w:val="bg-BG"/>
        </w:rPr>
      </w:pPr>
    </w:p>
    <w:sectPr w:rsidR="00CD1CAE" w:rsidRPr="007F23B9" w:rsidSect="0019450C">
      <w:pgSz w:w="11906" w:h="16838"/>
      <w:pgMar w:top="547" w:right="99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878"/>
    <w:multiLevelType w:val="hybridMultilevel"/>
    <w:tmpl w:val="DC52D838"/>
    <w:lvl w:ilvl="0" w:tplc="1F96FFE0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935D7"/>
    <w:multiLevelType w:val="hybridMultilevel"/>
    <w:tmpl w:val="5A0ABAF8"/>
    <w:lvl w:ilvl="0" w:tplc="67022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F66DE"/>
    <w:multiLevelType w:val="hybridMultilevel"/>
    <w:tmpl w:val="9A3ED2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633221"/>
    <w:multiLevelType w:val="hybridMultilevel"/>
    <w:tmpl w:val="12E2DDB4"/>
    <w:lvl w:ilvl="0" w:tplc="60CA8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41163112"/>
    <w:multiLevelType w:val="hybridMultilevel"/>
    <w:tmpl w:val="A014A59E"/>
    <w:lvl w:ilvl="0" w:tplc="B05A1AB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483C9B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B743C1"/>
    <w:multiLevelType w:val="hybridMultilevel"/>
    <w:tmpl w:val="9B8E0420"/>
    <w:lvl w:ilvl="0" w:tplc="1F7658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9527A"/>
    <w:multiLevelType w:val="hybridMultilevel"/>
    <w:tmpl w:val="E41CA9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22739"/>
    <w:multiLevelType w:val="hybridMultilevel"/>
    <w:tmpl w:val="0AF84E76"/>
    <w:lvl w:ilvl="0" w:tplc="ED64B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9955D6"/>
    <w:multiLevelType w:val="hybridMultilevel"/>
    <w:tmpl w:val="6C8A6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B3800"/>
    <w:multiLevelType w:val="hybridMultilevel"/>
    <w:tmpl w:val="A14E99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A381B"/>
    <w:multiLevelType w:val="hybridMultilevel"/>
    <w:tmpl w:val="874261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35E1A"/>
    <w:multiLevelType w:val="hybridMultilevel"/>
    <w:tmpl w:val="F9F834A0"/>
    <w:lvl w:ilvl="0" w:tplc="EEA6E9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9A326C5"/>
    <w:multiLevelType w:val="hybridMultilevel"/>
    <w:tmpl w:val="60760B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E"/>
    <w:rsid w:val="0006569F"/>
    <w:rsid w:val="00095D3D"/>
    <w:rsid w:val="0019450C"/>
    <w:rsid w:val="001B2C41"/>
    <w:rsid w:val="001E0012"/>
    <w:rsid w:val="00320053"/>
    <w:rsid w:val="003969A8"/>
    <w:rsid w:val="003C0E23"/>
    <w:rsid w:val="00420586"/>
    <w:rsid w:val="004302D8"/>
    <w:rsid w:val="0044655D"/>
    <w:rsid w:val="00476305"/>
    <w:rsid w:val="00546D6F"/>
    <w:rsid w:val="00557939"/>
    <w:rsid w:val="00585AC9"/>
    <w:rsid w:val="005B073F"/>
    <w:rsid w:val="005D46B2"/>
    <w:rsid w:val="00653BEF"/>
    <w:rsid w:val="00681A28"/>
    <w:rsid w:val="00693032"/>
    <w:rsid w:val="006C43D2"/>
    <w:rsid w:val="00741291"/>
    <w:rsid w:val="00772D33"/>
    <w:rsid w:val="00787F04"/>
    <w:rsid w:val="007E274E"/>
    <w:rsid w:val="007F23B9"/>
    <w:rsid w:val="00833548"/>
    <w:rsid w:val="00862454"/>
    <w:rsid w:val="00964C87"/>
    <w:rsid w:val="00974A35"/>
    <w:rsid w:val="00A727E3"/>
    <w:rsid w:val="00B02DA7"/>
    <w:rsid w:val="00C54DD5"/>
    <w:rsid w:val="00C82222"/>
    <w:rsid w:val="00CD1CAE"/>
    <w:rsid w:val="00CF39A4"/>
    <w:rsid w:val="00D53974"/>
    <w:rsid w:val="00E02A83"/>
    <w:rsid w:val="00E20AC0"/>
    <w:rsid w:val="00F607B9"/>
    <w:rsid w:val="00F71031"/>
    <w:rsid w:val="00F9553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E"/>
    <w:rPr>
      <w:rFonts w:ascii="Tahoma" w:hAnsi="Tahoma"/>
      <w:b/>
      <w:sz w:val="24"/>
      <w:lang w:eastAsia="bg-BG"/>
    </w:rPr>
  </w:style>
  <w:style w:type="paragraph" w:styleId="Heading1">
    <w:name w:val="heading 1"/>
    <w:basedOn w:val="Normal"/>
    <w:next w:val="Normal"/>
    <w:qFormat/>
    <w:rsid w:val="00CD1CA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D1CA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CAE"/>
    <w:rPr>
      <w:color w:val="0000FF"/>
      <w:u w:val="single"/>
    </w:rPr>
  </w:style>
  <w:style w:type="paragraph" w:styleId="Header">
    <w:name w:val="header"/>
    <w:basedOn w:val="Normal"/>
    <w:rsid w:val="00CD1C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0"/>
      <w:lang w:val="en-GB" w:eastAsia="en-US"/>
    </w:rPr>
  </w:style>
  <w:style w:type="paragraph" w:customStyle="1" w:styleId="StyleHeading7HebarU12ptNotItalic">
    <w:name w:val="Style Heading 7 + HebarU 12 pt Not Italic"/>
    <w:basedOn w:val="Heading7"/>
    <w:rsid w:val="00CD1CAE"/>
    <w:pPr>
      <w:keepNext/>
      <w:spacing w:before="0" w:after="0"/>
      <w:ind w:left="5760"/>
      <w:jc w:val="right"/>
    </w:pPr>
    <w:rPr>
      <w:rFonts w:ascii="HebarU" w:hAnsi="HebarU" w:cs="HebarU"/>
      <w:bCs/>
      <w:i/>
      <w:iCs/>
      <w:lang w:eastAsia="en-US"/>
    </w:rPr>
  </w:style>
  <w:style w:type="paragraph" w:styleId="BodyText2">
    <w:name w:val="Body Text 2"/>
    <w:basedOn w:val="Normal"/>
    <w:rsid w:val="00CD1CAE"/>
    <w:pPr>
      <w:jc w:val="center"/>
    </w:pPr>
    <w:rPr>
      <w:rFonts w:ascii="Times New Roman" w:hAnsi="Times New Roman"/>
      <w:szCs w:val="24"/>
      <w:lang w:val="bg-BG" w:eastAsia="en-US"/>
    </w:rPr>
  </w:style>
  <w:style w:type="paragraph" w:styleId="BodyText3">
    <w:name w:val="Body Text 3"/>
    <w:basedOn w:val="Normal"/>
    <w:rsid w:val="00CD1CAE"/>
    <w:pPr>
      <w:spacing w:after="120"/>
    </w:pPr>
    <w:rPr>
      <w:rFonts w:ascii="Times New Roman" w:hAnsi="Times New Roman"/>
      <w:b w:val="0"/>
      <w:sz w:val="16"/>
      <w:szCs w:val="16"/>
      <w:lang w:val="en-GB" w:eastAsia="en-US"/>
    </w:rPr>
  </w:style>
  <w:style w:type="character" w:styleId="Emphasis">
    <w:name w:val="Emphasis"/>
    <w:qFormat/>
    <w:rsid w:val="00CD1CAE"/>
    <w:rPr>
      <w:i/>
      <w:iCs/>
    </w:rPr>
  </w:style>
  <w:style w:type="paragraph" w:customStyle="1" w:styleId="a">
    <w:name w:val="Знак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customStyle="1" w:styleId="Char1">
    <w:name w:val="Char1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02DA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02DA7"/>
    <w:rPr>
      <w:rFonts w:ascii="Tahoma" w:hAnsi="Tahoma" w:cs="Tahoma"/>
      <w:b/>
      <w:sz w:val="16"/>
      <w:szCs w:val="16"/>
      <w:lang w:eastAsia="bg-BG"/>
    </w:rPr>
  </w:style>
  <w:style w:type="paragraph" w:customStyle="1" w:styleId="a0">
    <w:name w:val="Знак"/>
    <w:basedOn w:val="Normal"/>
    <w:rsid w:val="00833548"/>
    <w:rPr>
      <w:rFonts w:ascii="Times New Roman" w:hAnsi="Times New Roman"/>
      <w:b w:val="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7F23B9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E"/>
    <w:rPr>
      <w:rFonts w:ascii="Tahoma" w:hAnsi="Tahoma"/>
      <w:b/>
      <w:sz w:val="24"/>
      <w:lang w:eastAsia="bg-BG"/>
    </w:rPr>
  </w:style>
  <w:style w:type="paragraph" w:styleId="Heading1">
    <w:name w:val="heading 1"/>
    <w:basedOn w:val="Normal"/>
    <w:next w:val="Normal"/>
    <w:qFormat/>
    <w:rsid w:val="00CD1CA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D1CA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CAE"/>
    <w:rPr>
      <w:color w:val="0000FF"/>
      <w:u w:val="single"/>
    </w:rPr>
  </w:style>
  <w:style w:type="paragraph" w:styleId="Header">
    <w:name w:val="header"/>
    <w:basedOn w:val="Normal"/>
    <w:rsid w:val="00CD1C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0"/>
      <w:lang w:val="en-GB" w:eastAsia="en-US"/>
    </w:rPr>
  </w:style>
  <w:style w:type="paragraph" w:customStyle="1" w:styleId="StyleHeading7HebarU12ptNotItalic">
    <w:name w:val="Style Heading 7 + HebarU 12 pt Not Italic"/>
    <w:basedOn w:val="Heading7"/>
    <w:rsid w:val="00CD1CAE"/>
    <w:pPr>
      <w:keepNext/>
      <w:spacing w:before="0" w:after="0"/>
      <w:ind w:left="5760"/>
      <w:jc w:val="right"/>
    </w:pPr>
    <w:rPr>
      <w:rFonts w:ascii="HebarU" w:hAnsi="HebarU" w:cs="HebarU"/>
      <w:bCs/>
      <w:i/>
      <w:iCs/>
      <w:lang w:eastAsia="en-US"/>
    </w:rPr>
  </w:style>
  <w:style w:type="paragraph" w:styleId="BodyText2">
    <w:name w:val="Body Text 2"/>
    <w:basedOn w:val="Normal"/>
    <w:rsid w:val="00CD1CAE"/>
    <w:pPr>
      <w:jc w:val="center"/>
    </w:pPr>
    <w:rPr>
      <w:rFonts w:ascii="Times New Roman" w:hAnsi="Times New Roman"/>
      <w:szCs w:val="24"/>
      <w:lang w:val="bg-BG" w:eastAsia="en-US"/>
    </w:rPr>
  </w:style>
  <w:style w:type="paragraph" w:styleId="BodyText3">
    <w:name w:val="Body Text 3"/>
    <w:basedOn w:val="Normal"/>
    <w:rsid w:val="00CD1CAE"/>
    <w:pPr>
      <w:spacing w:after="120"/>
    </w:pPr>
    <w:rPr>
      <w:rFonts w:ascii="Times New Roman" w:hAnsi="Times New Roman"/>
      <w:b w:val="0"/>
      <w:sz w:val="16"/>
      <w:szCs w:val="16"/>
      <w:lang w:val="en-GB" w:eastAsia="en-US"/>
    </w:rPr>
  </w:style>
  <w:style w:type="character" w:styleId="Emphasis">
    <w:name w:val="Emphasis"/>
    <w:qFormat/>
    <w:rsid w:val="00CD1CAE"/>
    <w:rPr>
      <w:i/>
      <w:iCs/>
    </w:rPr>
  </w:style>
  <w:style w:type="paragraph" w:customStyle="1" w:styleId="a">
    <w:name w:val="Знак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customStyle="1" w:styleId="Char1">
    <w:name w:val="Char1"/>
    <w:basedOn w:val="Normal"/>
    <w:rsid w:val="00CD1CAE"/>
    <w:rPr>
      <w:rFonts w:ascii="Times New Roman" w:hAnsi="Times New Roman"/>
      <w:b w:val="0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02DA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02DA7"/>
    <w:rPr>
      <w:rFonts w:ascii="Tahoma" w:hAnsi="Tahoma" w:cs="Tahoma"/>
      <w:b/>
      <w:sz w:val="16"/>
      <w:szCs w:val="16"/>
      <w:lang w:eastAsia="bg-BG"/>
    </w:rPr>
  </w:style>
  <w:style w:type="paragraph" w:customStyle="1" w:styleId="a0">
    <w:name w:val="Знак"/>
    <w:basedOn w:val="Normal"/>
    <w:rsid w:val="00833548"/>
    <w:rPr>
      <w:rFonts w:ascii="Times New Roman" w:hAnsi="Times New Roman"/>
      <w:b w:val="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7F23B9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2EF2-6AB0-4D86-9291-AF4DB186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Demireva</dc:creator>
  <cp:lastModifiedBy>User</cp:lastModifiedBy>
  <cp:revision>9</cp:revision>
  <cp:lastPrinted>2021-11-18T07:34:00Z</cp:lastPrinted>
  <dcterms:created xsi:type="dcterms:W3CDTF">2021-02-26T14:20:00Z</dcterms:created>
  <dcterms:modified xsi:type="dcterms:W3CDTF">2021-11-18T07:44:00Z</dcterms:modified>
</cp:coreProperties>
</file>