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96" w:rsidRDefault="006A42CF" w:rsidP="00590570">
      <w:pPr>
        <w:tabs>
          <w:tab w:val="left" w:pos="5400"/>
        </w:tabs>
        <w:ind w:right="-360"/>
        <w:rPr>
          <w:b/>
          <w:lang w:val="bg-BG"/>
        </w:rPr>
      </w:pPr>
      <w:r w:rsidRPr="00B45E43">
        <w:rPr>
          <w:b/>
          <w:lang w:val="bg-BG"/>
        </w:rPr>
        <w:t xml:space="preserve"> </w:t>
      </w:r>
    </w:p>
    <w:p w:rsidR="008A4177" w:rsidRDefault="008A4177" w:rsidP="00590570">
      <w:pPr>
        <w:tabs>
          <w:tab w:val="left" w:pos="5400"/>
        </w:tabs>
        <w:ind w:right="-360"/>
        <w:rPr>
          <w:lang w:val="bg-BG"/>
        </w:rPr>
      </w:pPr>
    </w:p>
    <w:p w:rsidR="00590570" w:rsidRDefault="006A42CF" w:rsidP="00590570">
      <w:pPr>
        <w:pStyle w:val="xmsonormal"/>
        <w:ind w:firstLine="720"/>
        <w:jc w:val="center"/>
        <w:rPr>
          <w:b/>
          <w:sz w:val="28"/>
          <w:szCs w:val="28"/>
        </w:rPr>
      </w:pPr>
      <w:r>
        <w:t xml:space="preserve">    </w:t>
      </w:r>
      <w:r w:rsidR="00590570" w:rsidRPr="000C088B">
        <w:rPr>
          <w:b/>
          <w:sz w:val="28"/>
          <w:szCs w:val="28"/>
        </w:rPr>
        <w:t xml:space="preserve">У </w:t>
      </w:r>
      <w:r w:rsidR="00590570">
        <w:rPr>
          <w:b/>
          <w:sz w:val="28"/>
          <w:szCs w:val="28"/>
        </w:rPr>
        <w:t>В</w:t>
      </w:r>
      <w:r w:rsidR="00590570" w:rsidRPr="000C088B">
        <w:rPr>
          <w:b/>
          <w:sz w:val="28"/>
          <w:szCs w:val="28"/>
        </w:rPr>
        <w:t xml:space="preserve"> </w:t>
      </w:r>
      <w:r w:rsidR="00590570">
        <w:rPr>
          <w:b/>
          <w:sz w:val="28"/>
          <w:szCs w:val="28"/>
        </w:rPr>
        <w:t>Е</w:t>
      </w:r>
      <w:r w:rsidR="00590570" w:rsidRPr="000C088B">
        <w:rPr>
          <w:b/>
          <w:sz w:val="28"/>
          <w:szCs w:val="28"/>
        </w:rPr>
        <w:t xml:space="preserve"> </w:t>
      </w:r>
      <w:r w:rsidR="00590570">
        <w:rPr>
          <w:b/>
          <w:sz w:val="28"/>
          <w:szCs w:val="28"/>
        </w:rPr>
        <w:t>Д</w:t>
      </w:r>
      <w:r w:rsidR="00590570" w:rsidRPr="000C088B">
        <w:rPr>
          <w:b/>
          <w:sz w:val="28"/>
          <w:szCs w:val="28"/>
        </w:rPr>
        <w:t xml:space="preserve"> </w:t>
      </w:r>
      <w:r w:rsidR="00590570">
        <w:rPr>
          <w:b/>
          <w:sz w:val="28"/>
          <w:szCs w:val="28"/>
        </w:rPr>
        <w:t>О</w:t>
      </w:r>
      <w:r w:rsidR="00590570" w:rsidRPr="000C088B">
        <w:rPr>
          <w:b/>
          <w:sz w:val="28"/>
          <w:szCs w:val="28"/>
        </w:rPr>
        <w:t xml:space="preserve"> </w:t>
      </w:r>
      <w:r w:rsidR="00590570">
        <w:rPr>
          <w:b/>
          <w:sz w:val="28"/>
          <w:szCs w:val="28"/>
        </w:rPr>
        <w:t>М</w:t>
      </w:r>
      <w:r w:rsidR="00590570" w:rsidRPr="000C088B">
        <w:rPr>
          <w:b/>
          <w:sz w:val="28"/>
          <w:szCs w:val="28"/>
        </w:rPr>
        <w:t xml:space="preserve"> </w:t>
      </w:r>
      <w:r w:rsidR="00590570">
        <w:rPr>
          <w:b/>
          <w:sz w:val="28"/>
          <w:szCs w:val="28"/>
        </w:rPr>
        <w:t>Л</w:t>
      </w:r>
      <w:r w:rsidR="00590570" w:rsidRPr="000C088B">
        <w:rPr>
          <w:b/>
          <w:sz w:val="28"/>
          <w:szCs w:val="28"/>
        </w:rPr>
        <w:t xml:space="preserve"> </w:t>
      </w:r>
      <w:r w:rsidR="00590570">
        <w:rPr>
          <w:b/>
          <w:sz w:val="28"/>
          <w:szCs w:val="28"/>
        </w:rPr>
        <w:t>Е</w:t>
      </w:r>
      <w:r w:rsidR="00590570" w:rsidRPr="000C088B">
        <w:rPr>
          <w:b/>
          <w:sz w:val="28"/>
          <w:szCs w:val="28"/>
        </w:rPr>
        <w:t xml:space="preserve"> </w:t>
      </w:r>
      <w:r w:rsidR="00590570">
        <w:rPr>
          <w:b/>
          <w:sz w:val="28"/>
          <w:szCs w:val="28"/>
        </w:rPr>
        <w:t>Н</w:t>
      </w:r>
      <w:r w:rsidR="00590570" w:rsidRPr="000C088B">
        <w:rPr>
          <w:b/>
          <w:sz w:val="28"/>
          <w:szCs w:val="28"/>
        </w:rPr>
        <w:t xml:space="preserve"> </w:t>
      </w:r>
      <w:r w:rsidR="00590570">
        <w:rPr>
          <w:b/>
          <w:sz w:val="28"/>
          <w:szCs w:val="28"/>
        </w:rPr>
        <w:t>И</w:t>
      </w:r>
      <w:r w:rsidR="00590570" w:rsidRPr="000C088B">
        <w:rPr>
          <w:b/>
          <w:sz w:val="28"/>
          <w:szCs w:val="28"/>
        </w:rPr>
        <w:t xml:space="preserve"> </w:t>
      </w:r>
      <w:r w:rsidR="00590570">
        <w:rPr>
          <w:b/>
          <w:sz w:val="28"/>
          <w:szCs w:val="28"/>
        </w:rPr>
        <w:t>Е</w:t>
      </w:r>
      <w:r w:rsidR="00590570" w:rsidRPr="000C088B">
        <w:rPr>
          <w:b/>
          <w:sz w:val="28"/>
          <w:szCs w:val="28"/>
        </w:rPr>
        <w:t xml:space="preserve"> !</w:t>
      </w:r>
    </w:p>
    <w:p w:rsidR="0079651B" w:rsidRDefault="0079651B" w:rsidP="00590570">
      <w:pPr>
        <w:pStyle w:val="xmsonormal"/>
        <w:ind w:firstLine="720"/>
        <w:jc w:val="both"/>
        <w:rPr>
          <w:b/>
          <w:sz w:val="28"/>
          <w:szCs w:val="28"/>
        </w:rPr>
      </w:pPr>
    </w:p>
    <w:p w:rsidR="00590570" w:rsidRDefault="008441C0" w:rsidP="00590570">
      <w:pPr>
        <w:pStyle w:val="xmsonormal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90570" w:rsidRPr="00F41D75">
        <w:rPr>
          <w:b/>
          <w:sz w:val="28"/>
          <w:szCs w:val="28"/>
        </w:rPr>
        <w:t>Уважаеми земеделски стопани,</w:t>
      </w:r>
    </w:p>
    <w:p w:rsidR="0079651B" w:rsidRDefault="0079651B" w:rsidP="00590570">
      <w:pPr>
        <w:pStyle w:val="xmsonormal"/>
        <w:ind w:firstLine="720"/>
        <w:jc w:val="both"/>
        <w:rPr>
          <w:b/>
          <w:sz w:val="28"/>
          <w:szCs w:val="28"/>
        </w:rPr>
      </w:pPr>
    </w:p>
    <w:p w:rsidR="00590570" w:rsidRDefault="00590570" w:rsidP="00590570">
      <w:pPr>
        <w:pStyle w:val="xmsonormal"/>
        <w:ind w:firstLine="720"/>
        <w:jc w:val="both"/>
      </w:pPr>
      <w:r>
        <w:t>Във връзка със стартиране на новите модулни разширения към Интегрираната информационна система на БАБХ – ВетИС, земеделските стопани, отглеждащи животни, могат да се информират и да се запознаят с документите издадени от БАБХ. За тази цел за запознаване с условията, реда и начина, по който всеки стопанин може да получи достъп до ИИС на БАБХ – ВетИС може да използвате:</w:t>
      </w:r>
    </w:p>
    <w:p w:rsidR="008441C0" w:rsidRDefault="008441C0" w:rsidP="00590570">
      <w:pPr>
        <w:pStyle w:val="xmsonormal"/>
        <w:ind w:firstLine="720"/>
        <w:jc w:val="both"/>
        <w:rPr>
          <w:rFonts w:ascii="wf_segoe-ui_normal" w:hAnsi="wf_segoe-ui_normal"/>
          <w:lang w:val="en-GB"/>
        </w:rPr>
      </w:pPr>
    </w:p>
    <w:p w:rsidR="00590570" w:rsidRDefault="00590570" w:rsidP="00590570">
      <w:pPr>
        <w:pStyle w:val="xmsolistparagraph"/>
        <w:numPr>
          <w:ilvl w:val="0"/>
          <w:numId w:val="7"/>
        </w:numPr>
        <w:jc w:val="both"/>
        <w:rPr>
          <w:rFonts w:ascii="wf_segoe-ui_normal" w:hAnsi="wf_segoe-ui_normal"/>
          <w:lang w:val="en-GB"/>
        </w:rPr>
      </w:pPr>
      <w:hyperlink r:id="rId8" w:tgtFrame="_blank" w:history="1">
        <w:r>
          <w:rPr>
            <w:rStyle w:val="a7"/>
            <w:color w:val="5CA21D"/>
            <w:bdr w:val="none" w:sz="0" w:space="0" w:color="auto" w:frame="1"/>
            <w:shd w:val="clear" w:color="auto" w:fill="FFFFFF"/>
          </w:rPr>
          <w:t>Ръководство за работа на стопани на животновъдни обекти с ИИС на БАБХ (17.9.2021г.)</w:t>
        </w:r>
      </w:hyperlink>
    </w:p>
    <w:p w:rsidR="00590570" w:rsidRDefault="00590570" w:rsidP="00590570">
      <w:pPr>
        <w:pStyle w:val="xmsolistparagraph"/>
        <w:numPr>
          <w:ilvl w:val="0"/>
          <w:numId w:val="8"/>
        </w:numPr>
        <w:spacing w:after="0" w:afterAutospacing="0"/>
        <w:jc w:val="both"/>
        <w:rPr>
          <w:rFonts w:ascii="wf_segoe-ui_normal" w:hAnsi="wf_segoe-ui_normal"/>
          <w:lang w:val="en-GB"/>
        </w:rPr>
      </w:pPr>
      <w:r>
        <w:rPr>
          <w:sz w:val="14"/>
          <w:szCs w:val="14"/>
        </w:rPr>
        <w:t>  </w:t>
      </w:r>
      <w:hyperlink r:id="rId9" w:tgtFrame="_blank" w:history="1">
        <w:r>
          <w:rPr>
            <w:rStyle w:val="a7"/>
            <w:color w:val="5CA21D"/>
            <w:bdr w:val="none" w:sz="0" w:space="0" w:color="auto" w:frame="1"/>
            <w:shd w:val="clear" w:color="auto" w:fill="FFFFFF"/>
          </w:rPr>
          <w:t>Инструкция за предоставяне на достъп до Интегрираната информационна система на Българската агенция по безопасност на храните на лицата по чл. 137, ал. 1 и ал. 12 от Закона за ветеринарномедицинската дейност (собственици или ползватели на животновъдни обекти) (30.9.2021г.)</w:t>
        </w:r>
      </w:hyperlink>
    </w:p>
    <w:p w:rsidR="00590570" w:rsidRDefault="00590570" w:rsidP="00590570">
      <w:pPr>
        <w:pStyle w:val="xmsolistparagraph"/>
        <w:spacing w:after="0" w:afterAutospacing="0"/>
        <w:ind w:left="1077"/>
        <w:jc w:val="both"/>
        <w:rPr>
          <w:rFonts w:ascii="wf_segoe-ui_normal" w:hAnsi="wf_segoe-ui_normal"/>
        </w:rPr>
      </w:pPr>
    </w:p>
    <w:p w:rsidR="00590570" w:rsidRDefault="00590570" w:rsidP="00590570">
      <w:pPr>
        <w:pStyle w:val="xmsonormal"/>
        <w:ind w:firstLine="720"/>
        <w:jc w:val="both"/>
        <w:rPr>
          <w:lang w:val="en-GB"/>
        </w:rPr>
      </w:pPr>
      <w:r>
        <w:t xml:space="preserve">Документите са публикувани на сайта на БАБХ на следния линк: </w:t>
      </w:r>
    </w:p>
    <w:p w:rsidR="00590570" w:rsidRDefault="00590570" w:rsidP="00590570">
      <w:pPr>
        <w:pStyle w:val="xmsonormal"/>
        <w:jc w:val="both"/>
        <w:rPr>
          <w:rFonts w:ascii="wf_segoe-ui_normal" w:hAnsi="wf_segoe-ui_normal"/>
        </w:rPr>
      </w:pPr>
      <w:hyperlink r:id="rId10" w:tgtFrame="_blank" w:history="1">
        <w:r>
          <w:rPr>
            <w:rStyle w:val="a7"/>
            <w:lang w:val="en-GB"/>
          </w:rPr>
          <w:t>https://www.bfsa.bg/bg/Page/itis/index/itis/%d0%94%d0%b8%d1%80%d0%b5%d0%ba%d1%86%d0%b8%d1%8f%20%d0%98%ef%bf%bd</w:t>
        </w:r>
      </w:hyperlink>
    </w:p>
    <w:p w:rsidR="00590570" w:rsidRDefault="00590570" w:rsidP="00590570">
      <w:pPr>
        <w:pStyle w:val="xmsonormal"/>
        <w:rPr>
          <w:b/>
        </w:rPr>
      </w:pPr>
      <w:r>
        <w:rPr>
          <w:rFonts w:ascii="wf_segoe-ui_normal" w:hAnsi="wf_segoe-ui_normal"/>
          <w:lang w:val="en-GB"/>
        </w:rPr>
        <w:t> </w:t>
      </w:r>
      <w:r w:rsidRPr="001F7387">
        <w:t>     </w:t>
      </w:r>
      <w:r>
        <w:t xml:space="preserve">  </w:t>
      </w:r>
      <w:r>
        <w:rPr>
          <w:b/>
        </w:rPr>
        <w:t xml:space="preserve">    Стопаните могат да подават предложения до БАБХ на следния електронен адрес: </w:t>
      </w:r>
      <w:hyperlink r:id="rId11" w:history="1">
        <w:r w:rsidRPr="00EE282A">
          <w:rPr>
            <w:rStyle w:val="a7"/>
            <w:lang w:val="en-US"/>
          </w:rPr>
          <w:t>bfsa@bfsa.bg</w:t>
        </w:r>
      </w:hyperlink>
    </w:p>
    <w:p w:rsidR="00590570" w:rsidRDefault="00590570" w:rsidP="00590570">
      <w:pPr>
        <w:pStyle w:val="a9"/>
        <w:spacing w:before="0" w:beforeAutospacing="0" w:after="0" w:afterAutospacing="0"/>
        <w:jc w:val="both"/>
      </w:pPr>
    </w:p>
    <w:p w:rsidR="00590570" w:rsidRDefault="00590570" w:rsidP="00590570">
      <w:pPr>
        <w:pStyle w:val="a9"/>
        <w:spacing w:before="0" w:beforeAutospacing="0" w:after="0" w:afterAutospacing="0"/>
        <w:jc w:val="both"/>
      </w:pPr>
    </w:p>
    <w:p w:rsidR="00590570" w:rsidRDefault="00590570" w:rsidP="00590570">
      <w:pPr>
        <w:pStyle w:val="a9"/>
        <w:spacing w:before="0" w:beforeAutospacing="0" w:after="0" w:afterAutospacing="0"/>
        <w:jc w:val="both"/>
      </w:pPr>
      <w:r>
        <w:t>Областна дирекция „Земеделие”</w:t>
      </w:r>
    </w:p>
    <w:p w:rsidR="006F3098" w:rsidRPr="00590570" w:rsidRDefault="00590570" w:rsidP="00590570">
      <w:pPr>
        <w:pStyle w:val="a9"/>
        <w:spacing w:before="0" w:beforeAutospacing="0" w:after="0" w:afterAutospacing="0"/>
        <w:jc w:val="both"/>
      </w:pPr>
      <w:r>
        <w:t>Хасково</w:t>
      </w:r>
    </w:p>
    <w:p w:rsidR="006F3098" w:rsidRDefault="006F3098" w:rsidP="006F3098">
      <w:pPr>
        <w:pStyle w:val="a9"/>
        <w:spacing w:before="0" w:beforeAutospacing="0" w:after="0" w:afterAutospacing="0"/>
        <w:jc w:val="both"/>
      </w:pPr>
    </w:p>
    <w:p w:rsidR="006A42CF" w:rsidRPr="00590570" w:rsidRDefault="006A42CF" w:rsidP="006A42CF">
      <w:pPr>
        <w:jc w:val="both"/>
        <w:rPr>
          <w:lang w:val="bg-BG"/>
        </w:rPr>
      </w:pPr>
    </w:p>
    <w:p w:rsidR="006A42CF" w:rsidRDefault="006A42CF" w:rsidP="006A42CF">
      <w:pPr>
        <w:jc w:val="both"/>
        <w:rPr>
          <w:lang w:val="bg-BG"/>
        </w:rPr>
      </w:pPr>
    </w:p>
    <w:p w:rsidR="006A42CF" w:rsidRDefault="006A42CF" w:rsidP="006A42CF">
      <w:pPr>
        <w:jc w:val="both"/>
        <w:rPr>
          <w:lang w:val="bg-BG"/>
        </w:rPr>
      </w:pPr>
    </w:p>
    <w:p w:rsidR="006A42CF" w:rsidRDefault="006A42CF" w:rsidP="006A42CF">
      <w:pPr>
        <w:jc w:val="both"/>
        <w:rPr>
          <w:lang w:val="bg-BG"/>
        </w:rPr>
      </w:pPr>
    </w:p>
    <w:sectPr w:rsidR="006A42CF" w:rsidSect="00013A0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3" w:bottom="127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1A2" w:rsidRDefault="001061A2" w:rsidP="0010682B">
      <w:r>
        <w:separator/>
      </w:r>
    </w:p>
  </w:endnote>
  <w:endnote w:type="continuationSeparator" w:id="0">
    <w:p w:rsidR="001061A2" w:rsidRDefault="001061A2" w:rsidP="00106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f_segoe-ui_norm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1A" w:rsidRPr="00FC3B7B" w:rsidRDefault="008A441A" w:rsidP="008A441A">
    <w:pPr>
      <w:jc w:val="center"/>
      <w:rPr>
        <w:rFonts w:ascii="Arial" w:hAnsi="Arial" w:cs="Arial"/>
        <w:b/>
        <w:color w:val="000000"/>
        <w:spacing w:val="40"/>
        <w:sz w:val="16"/>
        <w:szCs w:val="16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</w:rPr>
      <w:t>6300 гр.Хасково, пл. Свобода №5,тел/факс. 038/66-49-16</w:t>
    </w:r>
  </w:p>
  <w:p w:rsidR="0010682B" w:rsidRPr="008A441A" w:rsidRDefault="008A441A" w:rsidP="008A441A">
    <w:pPr>
      <w:jc w:val="center"/>
      <w:rPr>
        <w:b/>
        <w:color w:val="000000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E-mail: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ODZG_</w:t>
    </w:r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en-US"/>
      </w:rPr>
      <w:t>Haskovo</w:t>
    </w:r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@mzh.government.bg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AA6" w:rsidRPr="00FC3B7B" w:rsidRDefault="004F4AA6" w:rsidP="004F4AA6">
    <w:pPr>
      <w:jc w:val="center"/>
      <w:rPr>
        <w:rFonts w:ascii="Arial" w:hAnsi="Arial" w:cs="Arial"/>
        <w:b/>
        <w:color w:val="000000"/>
        <w:spacing w:val="40"/>
        <w:sz w:val="16"/>
        <w:szCs w:val="16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</w:rPr>
      <w:t>6300 гр.Хасково, пл. Свобода №5,тел/факс. 038/66-49-16</w:t>
    </w:r>
  </w:p>
  <w:p w:rsidR="004F4AA6" w:rsidRPr="00FC3B7B" w:rsidRDefault="004F4AA6" w:rsidP="004F4AA6">
    <w:pPr>
      <w:jc w:val="center"/>
      <w:rPr>
        <w:b/>
        <w:color w:val="000000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E-mail: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ODZG_</w:t>
    </w:r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en-US"/>
      </w:rPr>
      <w:t>Haskovo</w:t>
    </w:r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1A2" w:rsidRDefault="001061A2" w:rsidP="0010682B">
      <w:r>
        <w:separator/>
      </w:r>
    </w:p>
  </w:footnote>
  <w:footnote w:type="continuationSeparator" w:id="0">
    <w:p w:rsidR="001061A2" w:rsidRDefault="001061A2" w:rsidP="00106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2B" w:rsidRPr="0010682B" w:rsidRDefault="0010682B" w:rsidP="0010682B">
    <w:pPr>
      <w:pStyle w:val="a3"/>
      <w:ind w:firstLine="851"/>
      <w:rPr>
        <w:rFonts w:ascii="Bookman Old Style" w:hAnsi="Bookman Old Style"/>
        <w:b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AA6" w:rsidRPr="00FC3B7B" w:rsidRDefault="00FC3B7B" w:rsidP="00FC3B7B">
    <w:pPr>
      <w:pStyle w:val="a3"/>
      <w:spacing w:after="100"/>
      <w:ind w:firstLine="851"/>
      <w:rPr>
        <w:rFonts w:ascii="Times New Roman" w:hAnsi="Times New Roman" w:cs="Times New Roman"/>
        <w:b/>
        <w:color w:val="000000"/>
        <w:sz w:val="30"/>
        <w:szCs w:val="30"/>
      </w:rPr>
    </w:pPr>
    <w:r w:rsidRPr="00FC3B7B">
      <w:rPr>
        <w:rFonts w:ascii="Times New Roman" w:hAnsi="Times New Roman" w:cs="Times New Roman"/>
        <w:b/>
        <w:noProof/>
        <w:color w:val="000000"/>
        <w:sz w:val="30"/>
        <w:szCs w:val="30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-280670</wp:posOffset>
          </wp:positionH>
          <wp:positionV relativeFrom="paragraph">
            <wp:posOffset>-59055</wp:posOffset>
          </wp:positionV>
          <wp:extent cx="600075" cy="828675"/>
          <wp:effectExtent l="0" t="0" r="0" b="0"/>
          <wp:wrapSquare wrapText="bothSides"/>
          <wp:docPr id="11" name="Картина 1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26DE" w:rsidRPr="004B26DE">
      <w:rPr>
        <w:rFonts w:ascii="Times New Roman" w:hAnsi="Times New Roman" w:cs="Times New Roman"/>
        <w:noProof/>
        <w:color w:val="000000"/>
        <w:sz w:val="30"/>
        <w:szCs w:val="3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2049" type="#_x0000_t32" style="position:absolute;left:0;text-align:left;margin-left:33.4pt;margin-top:-3.45pt;width:0;height:64.9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"/>
      </w:pict>
    </w:r>
    <w:r w:rsidR="004F4AA6" w:rsidRPr="00FC3B7B">
      <w:rPr>
        <w:rFonts w:ascii="Times New Roman" w:hAnsi="Times New Roman" w:cs="Times New Roman"/>
        <w:b/>
        <w:color w:val="000000"/>
        <w:sz w:val="30"/>
        <w:szCs w:val="30"/>
      </w:rPr>
      <w:t>РЕПУБЛИКА БЪЛГАРИЯ</w:t>
    </w:r>
  </w:p>
  <w:p w:rsidR="004F4AA6" w:rsidRPr="00FC3B7B" w:rsidRDefault="004F4AA6" w:rsidP="004F4AA6">
    <w:pPr>
      <w:pStyle w:val="a3"/>
      <w:ind w:firstLine="851"/>
      <w:rPr>
        <w:rFonts w:ascii="Times New Roman" w:hAnsi="Times New Roman" w:cs="Times New Roman"/>
        <w:b/>
        <w:color w:val="000000"/>
        <w:sz w:val="28"/>
        <w:szCs w:val="28"/>
      </w:rPr>
    </w:pPr>
    <w:r w:rsidRPr="00FC3B7B">
      <w:rPr>
        <w:rFonts w:ascii="Times New Roman" w:hAnsi="Times New Roman" w:cs="Times New Roman"/>
        <w:b/>
        <w:color w:val="000000"/>
        <w:sz w:val="28"/>
        <w:szCs w:val="28"/>
      </w:rPr>
      <w:t>Министерство на земеделието, храните и горите</w:t>
    </w:r>
  </w:p>
  <w:p w:rsidR="004F4AA6" w:rsidRPr="00FC3B7B" w:rsidRDefault="00FC3B7B" w:rsidP="004F4AA6">
    <w:pPr>
      <w:pStyle w:val="a3"/>
      <w:spacing w:before="100"/>
      <w:ind w:firstLine="851"/>
      <w:rPr>
        <w:rFonts w:ascii="Times New Roman" w:hAnsi="Times New Roman" w:cs="Times New Roman"/>
        <w:b/>
        <w:color w:val="000000"/>
        <w:sz w:val="28"/>
        <w:szCs w:val="28"/>
      </w:rPr>
    </w:pPr>
    <w:r w:rsidRPr="00FC3B7B">
      <w:rPr>
        <w:rFonts w:ascii="Times New Roman" w:hAnsi="Times New Roman" w:cs="Times New Roman"/>
        <w:b/>
        <w:color w:val="000000"/>
        <w:sz w:val="28"/>
        <w:szCs w:val="28"/>
      </w:rPr>
      <w:t xml:space="preserve">Областна дирекция „Земеделие” - </w:t>
    </w:r>
    <w:r w:rsidR="004F4AA6" w:rsidRPr="00FC3B7B">
      <w:rPr>
        <w:rFonts w:ascii="Times New Roman" w:hAnsi="Times New Roman" w:cs="Times New Roman"/>
        <w:b/>
        <w:color w:val="000000"/>
        <w:sz w:val="28"/>
        <w:szCs w:val="28"/>
      </w:rPr>
      <w:t>Хасково</w:t>
    </w:r>
  </w:p>
  <w:p w:rsidR="00FC3B7B" w:rsidRPr="00FC3B7B" w:rsidRDefault="00FC3B7B" w:rsidP="004F4AA6">
    <w:pPr>
      <w:pStyle w:val="a3"/>
      <w:spacing w:before="100"/>
      <w:ind w:firstLine="851"/>
      <w:rPr>
        <w:rFonts w:ascii="Bookman Old Style" w:hAnsi="Bookman Old Style"/>
        <w:b/>
        <w:color w:val="00000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5CB"/>
    <w:multiLevelType w:val="hybridMultilevel"/>
    <w:tmpl w:val="514C2966"/>
    <w:lvl w:ilvl="0" w:tplc="02224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D60179"/>
    <w:multiLevelType w:val="hybridMultilevel"/>
    <w:tmpl w:val="78283438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C4613"/>
    <w:multiLevelType w:val="hybridMultilevel"/>
    <w:tmpl w:val="036CA202"/>
    <w:lvl w:ilvl="0" w:tplc="0402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BEB7211"/>
    <w:multiLevelType w:val="hybridMultilevel"/>
    <w:tmpl w:val="1640F578"/>
    <w:lvl w:ilvl="0" w:tplc="6BC83E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468E6D33"/>
    <w:multiLevelType w:val="hybridMultilevel"/>
    <w:tmpl w:val="28546D22"/>
    <w:lvl w:ilvl="0" w:tplc="61E884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CEE0601"/>
    <w:multiLevelType w:val="hybridMultilevel"/>
    <w:tmpl w:val="8CDC67C8"/>
    <w:lvl w:ilvl="0" w:tplc="0084FE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FE27D70"/>
    <w:multiLevelType w:val="hybridMultilevel"/>
    <w:tmpl w:val="012EAB46"/>
    <w:lvl w:ilvl="0" w:tplc="3C04B3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9D0156"/>
    <w:multiLevelType w:val="hybridMultilevel"/>
    <w:tmpl w:val="69289E2C"/>
    <w:lvl w:ilvl="0" w:tplc="0402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  <o:shapelayout v:ext="edit">
      <o:idmap v:ext="edit" data="2"/>
      <o:rules v:ext="edit">
        <o:r id="V:Rule2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0682B"/>
    <w:rsid w:val="0000019B"/>
    <w:rsid w:val="00013A09"/>
    <w:rsid w:val="00041530"/>
    <w:rsid w:val="000660E4"/>
    <w:rsid w:val="000728E2"/>
    <w:rsid w:val="000840A2"/>
    <w:rsid w:val="00093167"/>
    <w:rsid w:val="000A2776"/>
    <w:rsid w:val="000A4FFE"/>
    <w:rsid w:val="000B59A0"/>
    <w:rsid w:val="000D75BD"/>
    <w:rsid w:val="00100C4D"/>
    <w:rsid w:val="001061A2"/>
    <w:rsid w:val="0010682B"/>
    <w:rsid w:val="001114EC"/>
    <w:rsid w:val="00124753"/>
    <w:rsid w:val="00142075"/>
    <w:rsid w:val="00154F6C"/>
    <w:rsid w:val="001563EE"/>
    <w:rsid w:val="0016584F"/>
    <w:rsid w:val="00165C65"/>
    <w:rsid w:val="00175BD6"/>
    <w:rsid w:val="001767BB"/>
    <w:rsid w:val="00184A68"/>
    <w:rsid w:val="0018637F"/>
    <w:rsid w:val="001A3F82"/>
    <w:rsid w:val="001B57E0"/>
    <w:rsid w:val="00204E1B"/>
    <w:rsid w:val="0021637C"/>
    <w:rsid w:val="00226241"/>
    <w:rsid w:val="00232065"/>
    <w:rsid w:val="00263A1C"/>
    <w:rsid w:val="002828D9"/>
    <w:rsid w:val="002E6187"/>
    <w:rsid w:val="002F7ABE"/>
    <w:rsid w:val="00327496"/>
    <w:rsid w:val="00335817"/>
    <w:rsid w:val="00342495"/>
    <w:rsid w:val="00352A22"/>
    <w:rsid w:val="00354A19"/>
    <w:rsid w:val="0036740D"/>
    <w:rsid w:val="003C21B9"/>
    <w:rsid w:val="0043449C"/>
    <w:rsid w:val="00437654"/>
    <w:rsid w:val="004616F7"/>
    <w:rsid w:val="004823D9"/>
    <w:rsid w:val="004916D5"/>
    <w:rsid w:val="004A504B"/>
    <w:rsid w:val="004B26DE"/>
    <w:rsid w:val="004B5487"/>
    <w:rsid w:val="004C56AD"/>
    <w:rsid w:val="004E062D"/>
    <w:rsid w:val="004E6540"/>
    <w:rsid w:val="004F34A2"/>
    <w:rsid w:val="004F376F"/>
    <w:rsid w:val="004F4AA6"/>
    <w:rsid w:val="00504841"/>
    <w:rsid w:val="00507407"/>
    <w:rsid w:val="0052204A"/>
    <w:rsid w:val="005247EF"/>
    <w:rsid w:val="00540E45"/>
    <w:rsid w:val="005720AF"/>
    <w:rsid w:val="00590570"/>
    <w:rsid w:val="005968A4"/>
    <w:rsid w:val="005C0D0A"/>
    <w:rsid w:val="005E67F2"/>
    <w:rsid w:val="00610CB0"/>
    <w:rsid w:val="00613029"/>
    <w:rsid w:val="006259DC"/>
    <w:rsid w:val="00626610"/>
    <w:rsid w:val="00633EC3"/>
    <w:rsid w:val="00636976"/>
    <w:rsid w:val="006378D6"/>
    <w:rsid w:val="00640A98"/>
    <w:rsid w:val="00646F14"/>
    <w:rsid w:val="00674BBF"/>
    <w:rsid w:val="006A2741"/>
    <w:rsid w:val="006A42CF"/>
    <w:rsid w:val="006A6CBC"/>
    <w:rsid w:val="006B0566"/>
    <w:rsid w:val="006C07D0"/>
    <w:rsid w:val="006D0C37"/>
    <w:rsid w:val="006E4468"/>
    <w:rsid w:val="006F3022"/>
    <w:rsid w:val="006F3098"/>
    <w:rsid w:val="00711F80"/>
    <w:rsid w:val="0072067E"/>
    <w:rsid w:val="00745B13"/>
    <w:rsid w:val="0076091F"/>
    <w:rsid w:val="00767421"/>
    <w:rsid w:val="00793838"/>
    <w:rsid w:val="0079651B"/>
    <w:rsid w:val="00796D20"/>
    <w:rsid w:val="007C1B8D"/>
    <w:rsid w:val="007D09AD"/>
    <w:rsid w:val="00814E8F"/>
    <w:rsid w:val="00834A42"/>
    <w:rsid w:val="008441C0"/>
    <w:rsid w:val="00844C2A"/>
    <w:rsid w:val="00845031"/>
    <w:rsid w:val="00853994"/>
    <w:rsid w:val="00875CEE"/>
    <w:rsid w:val="008A4177"/>
    <w:rsid w:val="008A441A"/>
    <w:rsid w:val="008E1138"/>
    <w:rsid w:val="0092364A"/>
    <w:rsid w:val="0093727E"/>
    <w:rsid w:val="00944485"/>
    <w:rsid w:val="00986464"/>
    <w:rsid w:val="0099240C"/>
    <w:rsid w:val="009974C3"/>
    <w:rsid w:val="009A5E1F"/>
    <w:rsid w:val="009C3930"/>
    <w:rsid w:val="009E7718"/>
    <w:rsid w:val="009F2169"/>
    <w:rsid w:val="00A046D2"/>
    <w:rsid w:val="00A43C67"/>
    <w:rsid w:val="00A65C67"/>
    <w:rsid w:val="00AA3F86"/>
    <w:rsid w:val="00AD0213"/>
    <w:rsid w:val="00AD6EF6"/>
    <w:rsid w:val="00B071F0"/>
    <w:rsid w:val="00B07F24"/>
    <w:rsid w:val="00B1516B"/>
    <w:rsid w:val="00B530F2"/>
    <w:rsid w:val="00B549E6"/>
    <w:rsid w:val="00B71A4C"/>
    <w:rsid w:val="00B759CE"/>
    <w:rsid w:val="00B8523C"/>
    <w:rsid w:val="00B9321F"/>
    <w:rsid w:val="00BA504E"/>
    <w:rsid w:val="00BA5DE6"/>
    <w:rsid w:val="00BC5447"/>
    <w:rsid w:val="00BD7711"/>
    <w:rsid w:val="00BF07E6"/>
    <w:rsid w:val="00C03CA2"/>
    <w:rsid w:val="00C23D87"/>
    <w:rsid w:val="00CB5A74"/>
    <w:rsid w:val="00CB7D30"/>
    <w:rsid w:val="00CF5EC2"/>
    <w:rsid w:val="00D036E2"/>
    <w:rsid w:val="00D12F32"/>
    <w:rsid w:val="00D2183B"/>
    <w:rsid w:val="00D46518"/>
    <w:rsid w:val="00D74A4B"/>
    <w:rsid w:val="00D955B4"/>
    <w:rsid w:val="00DB1920"/>
    <w:rsid w:val="00DB6FE5"/>
    <w:rsid w:val="00DC0A65"/>
    <w:rsid w:val="00DE7D83"/>
    <w:rsid w:val="00DF09CF"/>
    <w:rsid w:val="00E27EDC"/>
    <w:rsid w:val="00E4111F"/>
    <w:rsid w:val="00E86AAA"/>
    <w:rsid w:val="00EB2C6B"/>
    <w:rsid w:val="00ED24D0"/>
    <w:rsid w:val="00ED27A0"/>
    <w:rsid w:val="00EE34A9"/>
    <w:rsid w:val="00EF4A04"/>
    <w:rsid w:val="00F15E7F"/>
    <w:rsid w:val="00F71FD3"/>
    <w:rsid w:val="00F77183"/>
    <w:rsid w:val="00F81DCA"/>
    <w:rsid w:val="00F83BE0"/>
    <w:rsid w:val="00FA0756"/>
    <w:rsid w:val="00FA2393"/>
    <w:rsid w:val="00FA381D"/>
    <w:rsid w:val="00FA6ACD"/>
    <w:rsid w:val="00FC3B7B"/>
    <w:rsid w:val="00FC615E"/>
    <w:rsid w:val="00FC7FA6"/>
    <w:rsid w:val="00FE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8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10682B"/>
  </w:style>
  <w:style w:type="paragraph" w:styleId="a5">
    <w:name w:val="footer"/>
    <w:basedOn w:val="a"/>
    <w:link w:val="a6"/>
    <w:uiPriority w:val="99"/>
    <w:unhideWhenUsed/>
    <w:rsid w:val="001068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6">
    <w:name w:val="Долен колонтитул Знак"/>
    <w:basedOn w:val="a0"/>
    <w:link w:val="a5"/>
    <w:uiPriority w:val="99"/>
    <w:rsid w:val="0010682B"/>
  </w:style>
  <w:style w:type="character" w:styleId="a7">
    <w:name w:val="Hyperlink"/>
    <w:basedOn w:val="a0"/>
    <w:rsid w:val="004F4AA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2776"/>
    <w:pPr>
      <w:ind w:left="720"/>
      <w:contextualSpacing/>
    </w:pPr>
  </w:style>
  <w:style w:type="paragraph" w:styleId="a9">
    <w:name w:val="Normal (Web)"/>
    <w:basedOn w:val="a"/>
    <w:uiPriority w:val="99"/>
    <w:rsid w:val="006F3098"/>
    <w:pPr>
      <w:spacing w:before="100" w:beforeAutospacing="1" w:after="100" w:afterAutospacing="1"/>
    </w:pPr>
    <w:rPr>
      <w:lang w:val="bg-BG" w:eastAsia="bg-BG"/>
    </w:rPr>
  </w:style>
  <w:style w:type="paragraph" w:customStyle="1" w:styleId="xmsonormal">
    <w:name w:val="x_msonormal"/>
    <w:basedOn w:val="a"/>
    <w:rsid w:val="006F3098"/>
    <w:pPr>
      <w:spacing w:before="100" w:beforeAutospacing="1" w:after="100" w:afterAutospacing="1"/>
    </w:pPr>
    <w:rPr>
      <w:lang w:val="bg-BG" w:eastAsia="bg-BG"/>
    </w:rPr>
  </w:style>
  <w:style w:type="paragraph" w:customStyle="1" w:styleId="xmsolistparagraph">
    <w:name w:val="x_msolistparagraph"/>
    <w:basedOn w:val="a"/>
    <w:rsid w:val="006F3098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fsa.bg/userfiles/files/ITIS/_%D0%A0%D1%8A%D0%BA%D0%BE%D0%B2%D0%BE%D0%B4%D1%81%D1%82%D0%B2%D0%BE_%D0%A1%D1%82%D0%BE%D0%BF%D0%B0%D0%BD%D0%B8%D0%BD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fsa@bfsa.b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bfsa.bg/bg/Page/itis/index/itis/%d0%94%d0%b8%d1%80%d0%b5%d0%ba%d1%86%d0%b8%d1%8f%20%d0%98%ef%bf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fsa.bg/userfiles/files/ITIS/Instruktsia_dostap_stopani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CF96C-E8A5-485F-BE1C-94D77388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Agrst_V</cp:lastModifiedBy>
  <cp:revision>1007</cp:revision>
  <cp:lastPrinted>2021-11-15T08:44:00Z</cp:lastPrinted>
  <dcterms:created xsi:type="dcterms:W3CDTF">2019-01-08T15:18:00Z</dcterms:created>
  <dcterms:modified xsi:type="dcterms:W3CDTF">2021-11-29T12:35:00Z</dcterms:modified>
</cp:coreProperties>
</file>