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448" w:rsidRDefault="000D5448" w:rsidP="00685E3B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tbl>
      <w:tblPr>
        <w:tblStyle w:val="TableGrid"/>
        <w:tblW w:w="9289" w:type="dxa"/>
        <w:tblLook w:val="04A0" w:firstRow="1" w:lastRow="0" w:firstColumn="1" w:lastColumn="0" w:noHBand="0" w:noVBand="1"/>
      </w:tblPr>
      <w:tblGrid>
        <w:gridCol w:w="6480"/>
        <w:gridCol w:w="2809"/>
      </w:tblGrid>
      <w:tr w:rsidR="004A319A" w:rsidRPr="004A319A" w:rsidTr="004A319A">
        <w:tc>
          <w:tcPr>
            <w:tcW w:w="6480" w:type="dxa"/>
          </w:tcPr>
          <w:p w:rsidR="004A319A" w:rsidRPr="004D3E0F" w:rsidRDefault="004A319A" w:rsidP="00154F2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D3E0F">
              <w:rPr>
                <w:rFonts w:ascii="Times New Roman" w:hAnsi="Times New Roman"/>
                <w:b/>
                <w:sz w:val="28"/>
                <w:szCs w:val="24"/>
                <w:lang w:val="bg-BG"/>
              </w:rPr>
              <w:t>Събити</w:t>
            </w:r>
            <w:r w:rsidR="004D3E0F" w:rsidRPr="004D3E0F">
              <w:rPr>
                <w:rFonts w:ascii="Times New Roman" w:hAnsi="Times New Roman"/>
                <w:b/>
                <w:sz w:val="28"/>
                <w:szCs w:val="24"/>
                <w:lang w:val="bg-BG"/>
              </w:rPr>
              <w:t>я</w:t>
            </w:r>
            <w:r w:rsidR="00154F23">
              <w:rPr>
                <w:rFonts w:ascii="Times New Roman" w:hAnsi="Times New Roman"/>
                <w:b/>
                <w:sz w:val="28"/>
                <w:szCs w:val="24"/>
              </w:rPr>
              <w:t xml:space="preserve"> </w:t>
            </w:r>
            <w:proofErr w:type="spellStart"/>
            <w:r w:rsidR="00154F23">
              <w:rPr>
                <w:rFonts w:ascii="Times New Roman" w:hAnsi="Times New Roman"/>
                <w:b/>
                <w:sz w:val="28"/>
                <w:szCs w:val="24"/>
              </w:rPr>
              <w:t>организирани</w:t>
            </w:r>
            <w:proofErr w:type="spellEnd"/>
            <w:r w:rsidR="00154F23">
              <w:rPr>
                <w:rFonts w:ascii="Times New Roman" w:hAnsi="Times New Roman"/>
                <w:b/>
                <w:sz w:val="28"/>
                <w:szCs w:val="24"/>
              </w:rPr>
              <w:t xml:space="preserve"> </w:t>
            </w:r>
            <w:r w:rsidR="004D3E0F">
              <w:rPr>
                <w:rFonts w:ascii="Times New Roman" w:hAnsi="Times New Roman"/>
                <w:b/>
                <w:sz w:val="28"/>
                <w:szCs w:val="24"/>
                <w:lang w:val="bg-BG"/>
              </w:rPr>
              <w:t>от МЗХГ в България по време на Б</w:t>
            </w:r>
            <w:r w:rsidR="004D3E0F" w:rsidRPr="004D3E0F">
              <w:rPr>
                <w:rFonts w:ascii="Times New Roman" w:hAnsi="Times New Roman"/>
                <w:b/>
                <w:sz w:val="28"/>
                <w:szCs w:val="24"/>
                <w:lang w:val="bg-BG"/>
              </w:rPr>
              <w:t>ългарското председателство на Съвета на ЕС</w:t>
            </w:r>
          </w:p>
        </w:tc>
        <w:tc>
          <w:tcPr>
            <w:tcW w:w="2809" w:type="dxa"/>
          </w:tcPr>
          <w:p w:rsidR="004A319A" w:rsidRPr="004D3E0F" w:rsidRDefault="004A319A" w:rsidP="004A319A">
            <w:pPr>
              <w:jc w:val="center"/>
              <w:rPr>
                <w:rFonts w:ascii="Times New Roman" w:hAnsi="Times New Roman"/>
                <w:b/>
                <w:sz w:val="28"/>
                <w:szCs w:val="24"/>
                <w:lang w:val="bg-BG"/>
              </w:rPr>
            </w:pPr>
            <w:r w:rsidRPr="004D3E0F">
              <w:rPr>
                <w:rFonts w:ascii="Times New Roman" w:hAnsi="Times New Roman"/>
                <w:b/>
                <w:sz w:val="28"/>
                <w:szCs w:val="24"/>
                <w:lang w:val="bg-BG"/>
              </w:rPr>
              <w:t>Период на провеждане</w:t>
            </w:r>
          </w:p>
        </w:tc>
      </w:tr>
      <w:tr w:rsidR="004A319A" w:rsidTr="004A319A">
        <w:tc>
          <w:tcPr>
            <w:tcW w:w="6480" w:type="dxa"/>
          </w:tcPr>
          <w:p w:rsidR="004A319A" w:rsidRDefault="004A319A" w:rsidP="00685E3B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A319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Неформална среща на министрите на земеделието  </w:t>
            </w:r>
          </w:p>
        </w:tc>
        <w:tc>
          <w:tcPr>
            <w:tcW w:w="2809" w:type="dxa"/>
          </w:tcPr>
          <w:p w:rsidR="004A319A" w:rsidRDefault="004A319A" w:rsidP="00685E3B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A319A">
              <w:rPr>
                <w:rFonts w:ascii="Times New Roman" w:hAnsi="Times New Roman"/>
                <w:sz w:val="24"/>
                <w:szCs w:val="24"/>
                <w:lang w:val="bg-BG"/>
              </w:rPr>
              <w:t>3-5 юни 2018 г.</w:t>
            </w:r>
          </w:p>
        </w:tc>
      </w:tr>
      <w:tr w:rsidR="004A319A" w:rsidTr="004A319A">
        <w:tc>
          <w:tcPr>
            <w:tcW w:w="6480" w:type="dxa"/>
          </w:tcPr>
          <w:p w:rsidR="004A319A" w:rsidRPr="004A319A" w:rsidRDefault="004A319A" w:rsidP="00685E3B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A319A">
              <w:rPr>
                <w:rFonts w:ascii="Times New Roman" w:hAnsi="Times New Roman"/>
                <w:sz w:val="24"/>
                <w:szCs w:val="24"/>
                <w:lang w:val="bg-BG"/>
              </w:rPr>
              <w:t>Изнесено заседание на Специалния комитет по селско стопанство</w:t>
            </w:r>
          </w:p>
        </w:tc>
        <w:tc>
          <w:tcPr>
            <w:tcW w:w="2809" w:type="dxa"/>
          </w:tcPr>
          <w:p w:rsidR="004A319A" w:rsidRPr="004A319A" w:rsidRDefault="004A319A" w:rsidP="00685E3B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A319A">
              <w:rPr>
                <w:rFonts w:ascii="Times New Roman" w:hAnsi="Times New Roman"/>
                <w:sz w:val="24"/>
                <w:szCs w:val="24"/>
                <w:lang w:val="bg-BG"/>
              </w:rPr>
              <w:t>3-5 юни 2018 г</w:t>
            </w:r>
          </w:p>
        </w:tc>
      </w:tr>
      <w:tr w:rsidR="004A319A" w:rsidTr="004A319A">
        <w:tc>
          <w:tcPr>
            <w:tcW w:w="6480" w:type="dxa"/>
          </w:tcPr>
          <w:p w:rsidR="004A319A" w:rsidRPr="004A319A" w:rsidRDefault="004A319A" w:rsidP="00685E3B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A319A">
              <w:rPr>
                <w:rFonts w:ascii="Times New Roman" w:hAnsi="Times New Roman"/>
                <w:sz w:val="24"/>
                <w:szCs w:val="24"/>
                <w:lang w:val="bg-BG"/>
              </w:rPr>
              <w:t>Изнесено заседание на Главните ветеринарни служители</w:t>
            </w:r>
          </w:p>
        </w:tc>
        <w:tc>
          <w:tcPr>
            <w:tcW w:w="2809" w:type="dxa"/>
          </w:tcPr>
          <w:p w:rsidR="004A319A" w:rsidRPr="004A319A" w:rsidRDefault="004A319A" w:rsidP="00685E3B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A319A">
              <w:rPr>
                <w:rFonts w:ascii="Times New Roman" w:hAnsi="Times New Roman"/>
                <w:sz w:val="24"/>
                <w:szCs w:val="24"/>
                <w:lang w:val="bg-BG"/>
              </w:rPr>
              <w:t>24 -27 април 2018 г.</w:t>
            </w:r>
          </w:p>
        </w:tc>
      </w:tr>
      <w:tr w:rsidR="004A319A" w:rsidTr="004A319A">
        <w:tc>
          <w:tcPr>
            <w:tcW w:w="6480" w:type="dxa"/>
          </w:tcPr>
          <w:p w:rsidR="004A319A" w:rsidRPr="004A319A" w:rsidRDefault="004A319A" w:rsidP="00685E3B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A319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Неформално заседание на Работната група на ръководителите на </w:t>
            </w:r>
            <w:proofErr w:type="spellStart"/>
            <w:r w:rsidRPr="004A319A">
              <w:rPr>
                <w:rFonts w:ascii="Times New Roman" w:hAnsi="Times New Roman"/>
                <w:sz w:val="24"/>
                <w:szCs w:val="24"/>
                <w:lang w:val="bg-BG"/>
              </w:rPr>
              <w:t>фитосанитарни</w:t>
            </w:r>
            <w:proofErr w:type="spellEnd"/>
            <w:r w:rsidRPr="004A319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служби</w:t>
            </w:r>
          </w:p>
        </w:tc>
        <w:tc>
          <w:tcPr>
            <w:tcW w:w="2809" w:type="dxa"/>
          </w:tcPr>
          <w:p w:rsidR="004A319A" w:rsidRPr="004A319A" w:rsidRDefault="004A319A" w:rsidP="00685E3B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A319A">
              <w:rPr>
                <w:rFonts w:ascii="Times New Roman" w:hAnsi="Times New Roman"/>
                <w:sz w:val="24"/>
                <w:szCs w:val="24"/>
                <w:lang w:val="bg-BG"/>
              </w:rPr>
              <w:t>2 – 4 май 2018 г.</w:t>
            </w:r>
          </w:p>
        </w:tc>
      </w:tr>
      <w:tr w:rsidR="004A319A" w:rsidTr="004A319A">
        <w:tc>
          <w:tcPr>
            <w:tcW w:w="6480" w:type="dxa"/>
          </w:tcPr>
          <w:p w:rsidR="004A319A" w:rsidRPr="004A319A" w:rsidRDefault="004A319A" w:rsidP="00685E3B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A319A">
              <w:rPr>
                <w:rFonts w:ascii="Times New Roman" w:hAnsi="Times New Roman"/>
                <w:sz w:val="24"/>
                <w:szCs w:val="24"/>
                <w:lang w:val="bg-BG"/>
              </w:rPr>
              <w:t>Неформална среща на генералните директори по горско стопанство в ЕС</w:t>
            </w:r>
          </w:p>
        </w:tc>
        <w:tc>
          <w:tcPr>
            <w:tcW w:w="2809" w:type="dxa"/>
          </w:tcPr>
          <w:p w:rsidR="004A319A" w:rsidRPr="004A319A" w:rsidRDefault="004A319A" w:rsidP="00685E3B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A319A">
              <w:rPr>
                <w:rFonts w:ascii="Times New Roman" w:hAnsi="Times New Roman"/>
                <w:sz w:val="24"/>
                <w:szCs w:val="24"/>
                <w:lang w:val="bg-BG"/>
              </w:rPr>
              <w:t>10 -13 април 2018 г.</w:t>
            </w:r>
          </w:p>
        </w:tc>
      </w:tr>
      <w:tr w:rsidR="004A319A" w:rsidTr="004A319A">
        <w:tc>
          <w:tcPr>
            <w:tcW w:w="6480" w:type="dxa"/>
          </w:tcPr>
          <w:p w:rsidR="004A319A" w:rsidRPr="004A319A" w:rsidRDefault="004A319A" w:rsidP="00685E3B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A319A">
              <w:rPr>
                <w:rFonts w:ascii="Times New Roman" w:hAnsi="Times New Roman"/>
                <w:sz w:val="24"/>
                <w:szCs w:val="24"/>
                <w:lang w:val="bg-BG"/>
              </w:rPr>
              <w:t>Неформално заседание на Работната група на генералните директори по рибарство</w:t>
            </w:r>
            <w:r w:rsidR="00A03C87">
              <w:rPr>
                <w:rFonts w:ascii="Times New Roman" w:hAnsi="Times New Roman"/>
                <w:sz w:val="24"/>
                <w:szCs w:val="24"/>
                <w:lang w:val="bg-BG"/>
              </w:rPr>
              <w:t>, което ще се проведе в гр. Бургас</w:t>
            </w:r>
            <w:r w:rsidRPr="004A319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</w:t>
            </w:r>
          </w:p>
        </w:tc>
        <w:tc>
          <w:tcPr>
            <w:tcW w:w="2809" w:type="dxa"/>
          </w:tcPr>
          <w:p w:rsidR="004A319A" w:rsidRPr="004A319A" w:rsidRDefault="004A319A" w:rsidP="00685E3B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A319A">
              <w:rPr>
                <w:rFonts w:ascii="Times New Roman" w:hAnsi="Times New Roman"/>
                <w:sz w:val="24"/>
                <w:szCs w:val="24"/>
                <w:lang w:val="bg-BG"/>
              </w:rPr>
              <w:t>21 – 23 юни 2018 г.</w:t>
            </w:r>
          </w:p>
        </w:tc>
      </w:tr>
      <w:tr w:rsidR="004A319A" w:rsidTr="004A319A">
        <w:tc>
          <w:tcPr>
            <w:tcW w:w="6480" w:type="dxa"/>
          </w:tcPr>
          <w:p w:rsidR="004A319A" w:rsidRPr="004A319A" w:rsidRDefault="004A319A" w:rsidP="00685E3B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A319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Конференция за </w:t>
            </w:r>
            <w:proofErr w:type="spellStart"/>
            <w:r w:rsidRPr="004A319A">
              <w:rPr>
                <w:rFonts w:ascii="Times New Roman" w:hAnsi="Times New Roman"/>
                <w:sz w:val="24"/>
                <w:szCs w:val="24"/>
                <w:lang w:val="bg-BG"/>
              </w:rPr>
              <w:t>регионализация</w:t>
            </w:r>
            <w:proofErr w:type="spellEnd"/>
            <w:r w:rsidRPr="004A319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заболяванията по животните – Трансгранични болести по животните, актуални за ЕС</w:t>
            </w:r>
          </w:p>
        </w:tc>
        <w:tc>
          <w:tcPr>
            <w:tcW w:w="2809" w:type="dxa"/>
          </w:tcPr>
          <w:p w:rsidR="004A319A" w:rsidRPr="004A319A" w:rsidRDefault="004A319A" w:rsidP="00685E3B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A319A">
              <w:rPr>
                <w:rFonts w:ascii="Times New Roman" w:hAnsi="Times New Roman"/>
                <w:sz w:val="24"/>
                <w:szCs w:val="24"/>
                <w:lang w:val="bg-BG"/>
              </w:rPr>
              <w:t>8 – 9 март 2018 г.</w:t>
            </w:r>
          </w:p>
        </w:tc>
      </w:tr>
      <w:tr w:rsidR="004A319A" w:rsidTr="004A319A">
        <w:tc>
          <w:tcPr>
            <w:tcW w:w="6480" w:type="dxa"/>
          </w:tcPr>
          <w:p w:rsidR="004A319A" w:rsidRPr="004A319A" w:rsidRDefault="004A319A" w:rsidP="00685E3B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A319A">
              <w:rPr>
                <w:rFonts w:ascii="Times New Roman" w:hAnsi="Times New Roman"/>
                <w:sz w:val="24"/>
                <w:szCs w:val="24"/>
                <w:lang w:val="bg-BG"/>
              </w:rPr>
              <w:t>Съвместен управителен комитет по ветеринарно споразумение с Канада</w:t>
            </w:r>
          </w:p>
        </w:tc>
        <w:tc>
          <w:tcPr>
            <w:tcW w:w="2809" w:type="dxa"/>
          </w:tcPr>
          <w:p w:rsidR="004A319A" w:rsidRPr="004A319A" w:rsidRDefault="004A319A" w:rsidP="00685E3B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A319A">
              <w:rPr>
                <w:rFonts w:ascii="Times New Roman" w:hAnsi="Times New Roman"/>
                <w:sz w:val="24"/>
                <w:szCs w:val="24"/>
                <w:lang w:val="bg-BG"/>
              </w:rPr>
              <w:t>12 – 13 март 2018 г.</w:t>
            </w:r>
          </w:p>
        </w:tc>
      </w:tr>
      <w:tr w:rsidR="004A319A" w:rsidTr="004A319A">
        <w:tc>
          <w:tcPr>
            <w:tcW w:w="6480" w:type="dxa"/>
          </w:tcPr>
          <w:p w:rsidR="004A319A" w:rsidRPr="004A319A" w:rsidRDefault="004A319A" w:rsidP="00685E3B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A319A">
              <w:rPr>
                <w:rFonts w:ascii="Times New Roman" w:hAnsi="Times New Roman"/>
                <w:sz w:val="24"/>
                <w:szCs w:val="24"/>
                <w:lang w:val="bg-BG"/>
              </w:rPr>
              <w:t>43-ата конференция на директорите на разплащателни агенции на ЕС</w:t>
            </w:r>
          </w:p>
        </w:tc>
        <w:tc>
          <w:tcPr>
            <w:tcW w:w="2809" w:type="dxa"/>
          </w:tcPr>
          <w:p w:rsidR="004A319A" w:rsidRPr="004A319A" w:rsidRDefault="004A319A" w:rsidP="00685E3B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A319A">
              <w:rPr>
                <w:rFonts w:ascii="Times New Roman" w:hAnsi="Times New Roman"/>
                <w:sz w:val="24"/>
                <w:szCs w:val="24"/>
                <w:lang w:val="bg-BG"/>
              </w:rPr>
              <w:t>24 – 25 май 2018 г.</w:t>
            </w:r>
          </w:p>
        </w:tc>
      </w:tr>
      <w:tr w:rsidR="004A319A" w:rsidTr="004A319A">
        <w:tc>
          <w:tcPr>
            <w:tcW w:w="6480" w:type="dxa"/>
          </w:tcPr>
          <w:p w:rsidR="004A319A" w:rsidRPr="004A319A" w:rsidRDefault="004A319A" w:rsidP="00BA7F26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A319A">
              <w:rPr>
                <w:rFonts w:ascii="Times New Roman" w:hAnsi="Times New Roman"/>
                <w:sz w:val="24"/>
                <w:szCs w:val="24"/>
                <w:lang w:val="bg-BG"/>
              </w:rPr>
              <w:t>Форум на високо равнище за цифровото земеделие „Заедно за силно цифрово земеделие“</w:t>
            </w:r>
            <w:r w:rsidR="00A03C87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– </w:t>
            </w:r>
            <w:r w:rsidR="00A03C87" w:rsidRPr="00A03C87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събитието се организира от Институт за </w:t>
            </w:r>
            <w:proofErr w:type="spellStart"/>
            <w:r w:rsidR="00A03C87" w:rsidRPr="00A03C87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агростратегии</w:t>
            </w:r>
            <w:proofErr w:type="spellEnd"/>
            <w:r w:rsidR="00A03C87" w:rsidRPr="00A03C87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и иновации, като МЗХГ е партньор</w:t>
            </w:r>
            <w:r w:rsidR="00A03C87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2809" w:type="dxa"/>
          </w:tcPr>
          <w:p w:rsidR="004A319A" w:rsidRPr="004A319A" w:rsidRDefault="004A319A" w:rsidP="00685E3B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A319A">
              <w:rPr>
                <w:rFonts w:ascii="Times New Roman" w:hAnsi="Times New Roman"/>
                <w:sz w:val="24"/>
                <w:szCs w:val="24"/>
                <w:lang w:val="bg-BG"/>
              </w:rPr>
              <w:t>18 – 20 април 2018 г.</w:t>
            </w:r>
          </w:p>
        </w:tc>
      </w:tr>
      <w:tr w:rsidR="004A319A" w:rsidTr="004A319A">
        <w:tc>
          <w:tcPr>
            <w:tcW w:w="6480" w:type="dxa"/>
          </w:tcPr>
          <w:p w:rsidR="004A319A" w:rsidRPr="004A319A" w:rsidRDefault="00A03C87" w:rsidP="00A03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03C87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Четвърта годишна конференция на ЕС относно финансовите инструменти на Европейския земеделски фонд за развитие на селските райони (ЕЗФРСР) </w:t>
            </w:r>
            <w:r w:rsidR="004A319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- </w:t>
            </w:r>
            <w:r w:rsidR="004A319A" w:rsidRPr="004A319A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събитието е организирано от ГД „Земеделие и развитие на селските райони“ на ЕК и Европейската инвестиционна банка, като МЗХГ е партньор на събитието</w:t>
            </w:r>
            <w:r w:rsidR="004A319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2809" w:type="dxa"/>
          </w:tcPr>
          <w:p w:rsidR="004A319A" w:rsidRPr="004A319A" w:rsidRDefault="004A319A" w:rsidP="00D1715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5-6 юни 2018 г. </w:t>
            </w:r>
          </w:p>
        </w:tc>
      </w:tr>
      <w:tr w:rsidR="00154F23" w:rsidTr="004A319A">
        <w:tc>
          <w:tcPr>
            <w:tcW w:w="6480" w:type="dxa"/>
          </w:tcPr>
          <w:p w:rsidR="00154F23" w:rsidRPr="00154F23" w:rsidRDefault="00154F23" w:rsidP="00154F23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proofErr w:type="spellStart"/>
            <w:r w:rsidRPr="00154F23">
              <w:rPr>
                <w:rFonts w:ascii="Times New Roman" w:hAnsi="Times New Roman"/>
                <w:sz w:val="24"/>
                <w:szCs w:val="24"/>
              </w:rPr>
              <w:t>Конференция</w:t>
            </w:r>
            <w:proofErr w:type="spellEnd"/>
            <w:r w:rsidRPr="00154F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4F23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154F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4F23">
              <w:rPr>
                <w:rFonts w:ascii="Times New Roman" w:hAnsi="Times New Roman"/>
                <w:sz w:val="24"/>
                <w:szCs w:val="24"/>
              </w:rPr>
              <w:t>високо</w:t>
            </w:r>
            <w:proofErr w:type="spellEnd"/>
            <w:r w:rsidRPr="00154F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4F23">
              <w:rPr>
                <w:rFonts w:ascii="Times New Roman" w:hAnsi="Times New Roman"/>
                <w:sz w:val="24"/>
                <w:szCs w:val="24"/>
              </w:rPr>
              <w:t>ниво</w:t>
            </w:r>
            <w:proofErr w:type="spellEnd"/>
            <w:r w:rsidRPr="00154F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4F23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154F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4F23">
              <w:rPr>
                <w:rFonts w:ascii="Times New Roman" w:hAnsi="Times New Roman"/>
                <w:sz w:val="24"/>
                <w:szCs w:val="24"/>
              </w:rPr>
              <w:t>рибарството</w:t>
            </w:r>
            <w:proofErr w:type="spellEnd"/>
            <w:r w:rsidRPr="00154F23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154F23">
              <w:rPr>
                <w:rFonts w:ascii="Times New Roman" w:hAnsi="Times New Roman"/>
                <w:sz w:val="24"/>
                <w:szCs w:val="24"/>
              </w:rPr>
              <w:t>Черно</w:t>
            </w:r>
            <w:proofErr w:type="spellEnd"/>
            <w:r w:rsidRPr="00154F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4F23">
              <w:rPr>
                <w:rFonts w:ascii="Times New Roman" w:hAnsi="Times New Roman"/>
                <w:sz w:val="24"/>
                <w:szCs w:val="24"/>
              </w:rPr>
              <w:t>море</w:t>
            </w:r>
            <w:proofErr w:type="spellEnd"/>
            <w:r w:rsidRPr="00154F2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54F23">
              <w:rPr>
                <w:rFonts w:ascii="Times New Roman" w:hAnsi="Times New Roman"/>
                <w:sz w:val="24"/>
                <w:szCs w:val="24"/>
              </w:rPr>
              <w:t>София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54F23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154F23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Конференцията се организира от Генералната комисия по рибарство за Средиземно море в сътрудничество с Генерална дирекция „Морско дело и рибарство“ на Европейската комисия - От Комисията се очаква потвърждение за датите на събитието.</w:t>
            </w:r>
          </w:p>
          <w:p w:rsidR="00154F23" w:rsidRPr="00154F23" w:rsidRDefault="00154F23" w:rsidP="00154F23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:rsidR="00154F23" w:rsidRPr="00154F23" w:rsidRDefault="00154F23" w:rsidP="00154F23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809" w:type="dxa"/>
          </w:tcPr>
          <w:p w:rsidR="00154F23" w:rsidRDefault="00154F23" w:rsidP="00D1715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lang w:val="bg-BG"/>
              </w:rPr>
              <w:t>юни 2018 г</w:t>
            </w:r>
            <w:r>
              <w:rPr>
                <w:lang w:val="bg-BG"/>
              </w:rPr>
              <w:t xml:space="preserve"> (Точната дата предстои да бъде уто</w:t>
            </w:r>
            <w:bookmarkStart w:id="0" w:name="_GoBack"/>
            <w:bookmarkEnd w:id="0"/>
            <w:r>
              <w:rPr>
                <w:lang w:val="bg-BG"/>
              </w:rPr>
              <w:t>чнена)</w:t>
            </w:r>
          </w:p>
        </w:tc>
      </w:tr>
    </w:tbl>
    <w:p w:rsidR="00991005" w:rsidRPr="00CF11C0" w:rsidRDefault="00991005" w:rsidP="00685E3B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991005" w:rsidRPr="00CF11C0" w:rsidSect="006F751C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17" w:right="1417" w:bottom="1170" w:left="1417" w:header="1138" w:footer="562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4A5" w:rsidRDefault="008124A5">
      <w:r>
        <w:separator/>
      </w:r>
    </w:p>
  </w:endnote>
  <w:endnote w:type="continuationSeparator" w:id="0">
    <w:p w:rsidR="008124A5" w:rsidRDefault="00812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7AB" w:rsidRDefault="007B77AB" w:rsidP="00A349A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B77AB" w:rsidRDefault="007B77AB" w:rsidP="00B5013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7AB" w:rsidRPr="00B50137" w:rsidRDefault="007B77AB" w:rsidP="00B50137">
    <w:pPr>
      <w:pStyle w:val="Footer"/>
      <w:framePr w:wrap="around" w:vAnchor="text" w:hAnchor="page" w:x="10582" w:y="-30"/>
      <w:rPr>
        <w:rStyle w:val="PageNumber"/>
        <w:rFonts w:ascii="Times New Roman" w:hAnsi="Times New Roman"/>
        <w:sz w:val="24"/>
        <w:szCs w:val="24"/>
      </w:rPr>
    </w:pPr>
    <w:r w:rsidRPr="00B50137">
      <w:rPr>
        <w:rStyle w:val="PageNumber"/>
        <w:rFonts w:ascii="Times New Roman" w:hAnsi="Times New Roman"/>
        <w:sz w:val="24"/>
        <w:szCs w:val="24"/>
      </w:rPr>
      <w:fldChar w:fldCharType="begin"/>
    </w:r>
    <w:r w:rsidRPr="00B50137">
      <w:rPr>
        <w:rStyle w:val="PageNumber"/>
        <w:rFonts w:ascii="Times New Roman" w:hAnsi="Times New Roman"/>
        <w:sz w:val="24"/>
        <w:szCs w:val="24"/>
      </w:rPr>
      <w:instrText xml:space="preserve">PAGE  </w:instrText>
    </w:r>
    <w:r w:rsidRPr="00B50137">
      <w:rPr>
        <w:rStyle w:val="PageNumber"/>
        <w:rFonts w:ascii="Times New Roman" w:hAnsi="Times New Roman"/>
        <w:sz w:val="24"/>
        <w:szCs w:val="24"/>
      </w:rPr>
      <w:fldChar w:fldCharType="separate"/>
    </w:r>
    <w:r w:rsidR="004A319A">
      <w:rPr>
        <w:rStyle w:val="PageNumber"/>
        <w:rFonts w:ascii="Times New Roman" w:hAnsi="Times New Roman"/>
        <w:noProof/>
        <w:sz w:val="24"/>
        <w:szCs w:val="24"/>
      </w:rPr>
      <w:t>2</w:t>
    </w:r>
    <w:r w:rsidRPr="00B50137">
      <w:rPr>
        <w:rStyle w:val="PageNumber"/>
        <w:rFonts w:ascii="Times New Roman" w:hAnsi="Times New Roman"/>
        <w:sz w:val="24"/>
        <w:szCs w:val="24"/>
      </w:rPr>
      <w:fldChar w:fldCharType="end"/>
    </w:r>
  </w:p>
  <w:p w:rsidR="007B77AB" w:rsidRDefault="007B77AB" w:rsidP="00B50137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7AB" w:rsidRDefault="007B77AB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7B77AB" w:rsidRDefault="007B77AB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4A5" w:rsidRDefault="008124A5">
      <w:r>
        <w:separator/>
      </w:r>
    </w:p>
  </w:footnote>
  <w:footnote w:type="continuationSeparator" w:id="0">
    <w:p w:rsidR="008124A5" w:rsidRDefault="008124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7AB" w:rsidRPr="00991005" w:rsidRDefault="007B77AB" w:rsidP="005543F9">
    <w:pPr>
      <w:pStyle w:val="Heading1"/>
      <w:framePr w:w="0" w:hRule="auto" w:wrap="auto" w:vAnchor="margin" w:hAnchor="text" w:xAlign="left" w:yAlign="inline"/>
      <w:rPr>
        <w:rFonts w:ascii="Times New Roman" w:hAnsi="Times New Roman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BFAE"/>
      </v:shape>
    </w:pict>
  </w:numPicBullet>
  <w:abstractNum w:abstractNumId="0">
    <w:nsid w:val="1CD26A9C"/>
    <w:multiLevelType w:val="hybridMultilevel"/>
    <w:tmpl w:val="4DA62F2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1268F4"/>
    <w:multiLevelType w:val="hybridMultilevel"/>
    <w:tmpl w:val="CB4CD096"/>
    <w:lvl w:ilvl="0" w:tplc="E40A12B4">
      <w:start w:val="1"/>
      <w:numFmt w:val="decimal"/>
      <w:lvlText w:val="%1."/>
      <w:lvlJc w:val="left"/>
      <w:pPr>
        <w:ind w:left="216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083343"/>
    <w:multiLevelType w:val="hybridMultilevel"/>
    <w:tmpl w:val="98162DF8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2EE67C45"/>
    <w:multiLevelType w:val="hybridMultilevel"/>
    <w:tmpl w:val="C0DC5056"/>
    <w:lvl w:ilvl="0" w:tplc="0262B3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6B1B6C"/>
    <w:multiLevelType w:val="hybridMultilevel"/>
    <w:tmpl w:val="4788AD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4985ED5"/>
    <w:multiLevelType w:val="hybridMultilevel"/>
    <w:tmpl w:val="C5222216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5B51838"/>
    <w:multiLevelType w:val="hybridMultilevel"/>
    <w:tmpl w:val="85EE710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083C42"/>
    <w:multiLevelType w:val="hybridMultilevel"/>
    <w:tmpl w:val="03C870E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607378"/>
    <w:multiLevelType w:val="hybridMultilevel"/>
    <w:tmpl w:val="016ABE7E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927167B"/>
    <w:multiLevelType w:val="hybridMultilevel"/>
    <w:tmpl w:val="44E8DE52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9A6080D"/>
    <w:multiLevelType w:val="hybridMultilevel"/>
    <w:tmpl w:val="2FF2B0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9F02369"/>
    <w:multiLevelType w:val="hybridMultilevel"/>
    <w:tmpl w:val="537E79A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94E2BC9"/>
    <w:multiLevelType w:val="hybridMultilevel"/>
    <w:tmpl w:val="17D21F6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E0B5CC1"/>
    <w:multiLevelType w:val="hybridMultilevel"/>
    <w:tmpl w:val="34C03B36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7A15459D"/>
    <w:multiLevelType w:val="hybridMultilevel"/>
    <w:tmpl w:val="9232142C"/>
    <w:lvl w:ilvl="0" w:tplc="53F69E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86F7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FB4E9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2E40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2EE7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EE43F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5057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AC9A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FDC40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A9216DC"/>
    <w:multiLevelType w:val="hybridMultilevel"/>
    <w:tmpl w:val="95DCB530"/>
    <w:lvl w:ilvl="0" w:tplc="6DDAE0EC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 w:tplc="1BC2545A">
      <w:numFmt w:val="bullet"/>
      <w:lvlText w:val="-"/>
      <w:lvlJc w:val="left"/>
      <w:pPr>
        <w:tabs>
          <w:tab w:val="num" w:pos="1650"/>
        </w:tabs>
        <w:ind w:left="1650" w:hanging="570"/>
      </w:pPr>
      <w:rPr>
        <w:rFonts w:ascii="Times New Roman" w:eastAsia="Times New Roman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12"/>
  </w:num>
  <w:num w:numId="4">
    <w:abstractNumId w:val="15"/>
  </w:num>
  <w:num w:numId="5">
    <w:abstractNumId w:val="0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9"/>
  </w:num>
  <w:num w:numId="9">
    <w:abstractNumId w:val="5"/>
  </w:num>
  <w:num w:numId="10">
    <w:abstractNumId w:val="2"/>
  </w:num>
  <w:num w:numId="11">
    <w:abstractNumId w:val="4"/>
  </w:num>
  <w:num w:numId="12">
    <w:abstractNumId w:val="8"/>
  </w:num>
  <w:num w:numId="13">
    <w:abstractNumId w:val="3"/>
  </w:num>
  <w:num w:numId="14">
    <w:abstractNumId w:val="11"/>
  </w:num>
  <w:num w:numId="15">
    <w:abstractNumId w:val="1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16A33"/>
    <w:rsid w:val="000213AD"/>
    <w:rsid w:val="00023CE0"/>
    <w:rsid w:val="00035ED5"/>
    <w:rsid w:val="000373E4"/>
    <w:rsid w:val="000415CA"/>
    <w:rsid w:val="00052296"/>
    <w:rsid w:val="000558A7"/>
    <w:rsid w:val="0006138B"/>
    <w:rsid w:val="00070506"/>
    <w:rsid w:val="00077DD2"/>
    <w:rsid w:val="00085F4A"/>
    <w:rsid w:val="00095ECE"/>
    <w:rsid w:val="000973FD"/>
    <w:rsid w:val="000B01E0"/>
    <w:rsid w:val="000C6D56"/>
    <w:rsid w:val="000D2150"/>
    <w:rsid w:val="000D5278"/>
    <w:rsid w:val="000D5448"/>
    <w:rsid w:val="000D7B64"/>
    <w:rsid w:val="000F5469"/>
    <w:rsid w:val="00106AAA"/>
    <w:rsid w:val="00111ADC"/>
    <w:rsid w:val="00112501"/>
    <w:rsid w:val="00120635"/>
    <w:rsid w:val="001212ED"/>
    <w:rsid w:val="0012168C"/>
    <w:rsid w:val="00131887"/>
    <w:rsid w:val="0013667B"/>
    <w:rsid w:val="0013748A"/>
    <w:rsid w:val="00154F23"/>
    <w:rsid w:val="00157D1E"/>
    <w:rsid w:val="00164570"/>
    <w:rsid w:val="00171B28"/>
    <w:rsid w:val="00173016"/>
    <w:rsid w:val="00183A4C"/>
    <w:rsid w:val="00184A7D"/>
    <w:rsid w:val="00184D81"/>
    <w:rsid w:val="00193E04"/>
    <w:rsid w:val="001A2B20"/>
    <w:rsid w:val="001A7D88"/>
    <w:rsid w:val="001B22E5"/>
    <w:rsid w:val="001B3496"/>
    <w:rsid w:val="001B4D51"/>
    <w:rsid w:val="001C42AE"/>
    <w:rsid w:val="001D0AAF"/>
    <w:rsid w:val="001E7AC9"/>
    <w:rsid w:val="001F5F38"/>
    <w:rsid w:val="0020479C"/>
    <w:rsid w:val="002225C1"/>
    <w:rsid w:val="002308DD"/>
    <w:rsid w:val="002331AE"/>
    <w:rsid w:val="00240CDB"/>
    <w:rsid w:val="00245757"/>
    <w:rsid w:val="00245E6D"/>
    <w:rsid w:val="00255055"/>
    <w:rsid w:val="00261335"/>
    <w:rsid w:val="00266539"/>
    <w:rsid w:val="00266D04"/>
    <w:rsid w:val="00277C79"/>
    <w:rsid w:val="002908BC"/>
    <w:rsid w:val="002A0314"/>
    <w:rsid w:val="002A0BC9"/>
    <w:rsid w:val="002A1018"/>
    <w:rsid w:val="002B0C6F"/>
    <w:rsid w:val="002B3A3B"/>
    <w:rsid w:val="002C067E"/>
    <w:rsid w:val="002C099F"/>
    <w:rsid w:val="002C0A80"/>
    <w:rsid w:val="002C505B"/>
    <w:rsid w:val="002C6238"/>
    <w:rsid w:val="002D1841"/>
    <w:rsid w:val="002D26EA"/>
    <w:rsid w:val="002D676E"/>
    <w:rsid w:val="002D6F86"/>
    <w:rsid w:val="002E2B82"/>
    <w:rsid w:val="002E3920"/>
    <w:rsid w:val="002F2E6E"/>
    <w:rsid w:val="00300A7C"/>
    <w:rsid w:val="0031773B"/>
    <w:rsid w:val="003178D7"/>
    <w:rsid w:val="003214EB"/>
    <w:rsid w:val="003250DF"/>
    <w:rsid w:val="003301F9"/>
    <w:rsid w:val="00332EF7"/>
    <w:rsid w:val="00336E7B"/>
    <w:rsid w:val="00352E72"/>
    <w:rsid w:val="00366873"/>
    <w:rsid w:val="00366B2A"/>
    <w:rsid w:val="003722C8"/>
    <w:rsid w:val="00377202"/>
    <w:rsid w:val="00383BAA"/>
    <w:rsid w:val="003857E3"/>
    <w:rsid w:val="00385DB8"/>
    <w:rsid w:val="00396BD5"/>
    <w:rsid w:val="0039743F"/>
    <w:rsid w:val="003A3C4C"/>
    <w:rsid w:val="003A74C6"/>
    <w:rsid w:val="003C086C"/>
    <w:rsid w:val="003C3F70"/>
    <w:rsid w:val="003C4A52"/>
    <w:rsid w:val="003C6265"/>
    <w:rsid w:val="003D1F0A"/>
    <w:rsid w:val="003D29AD"/>
    <w:rsid w:val="003D6766"/>
    <w:rsid w:val="004036D5"/>
    <w:rsid w:val="004131C2"/>
    <w:rsid w:val="00415C3A"/>
    <w:rsid w:val="00420D68"/>
    <w:rsid w:val="004215EF"/>
    <w:rsid w:val="00421DBD"/>
    <w:rsid w:val="00422C64"/>
    <w:rsid w:val="00433C8B"/>
    <w:rsid w:val="00441728"/>
    <w:rsid w:val="00445984"/>
    <w:rsid w:val="004733E1"/>
    <w:rsid w:val="00473D98"/>
    <w:rsid w:val="00484678"/>
    <w:rsid w:val="004920C7"/>
    <w:rsid w:val="004A319A"/>
    <w:rsid w:val="004B557A"/>
    <w:rsid w:val="004B77E0"/>
    <w:rsid w:val="004C1A69"/>
    <w:rsid w:val="004C3144"/>
    <w:rsid w:val="004C5E62"/>
    <w:rsid w:val="004D23B3"/>
    <w:rsid w:val="004D3E0F"/>
    <w:rsid w:val="004D60C8"/>
    <w:rsid w:val="004E5B6C"/>
    <w:rsid w:val="004F1200"/>
    <w:rsid w:val="0050105B"/>
    <w:rsid w:val="00503FD3"/>
    <w:rsid w:val="00507385"/>
    <w:rsid w:val="00513C8E"/>
    <w:rsid w:val="00525522"/>
    <w:rsid w:val="005263D4"/>
    <w:rsid w:val="005329EC"/>
    <w:rsid w:val="00544585"/>
    <w:rsid w:val="005478E0"/>
    <w:rsid w:val="00553845"/>
    <w:rsid w:val="005543F9"/>
    <w:rsid w:val="00562D1E"/>
    <w:rsid w:val="00574825"/>
    <w:rsid w:val="005772E4"/>
    <w:rsid w:val="00586EC3"/>
    <w:rsid w:val="00597A67"/>
    <w:rsid w:val="005A13C5"/>
    <w:rsid w:val="005A189C"/>
    <w:rsid w:val="005A3B17"/>
    <w:rsid w:val="005A7520"/>
    <w:rsid w:val="005B0A52"/>
    <w:rsid w:val="005B4489"/>
    <w:rsid w:val="005D368A"/>
    <w:rsid w:val="005D7788"/>
    <w:rsid w:val="005E165A"/>
    <w:rsid w:val="005E2564"/>
    <w:rsid w:val="005E461F"/>
    <w:rsid w:val="005E65B8"/>
    <w:rsid w:val="0060350E"/>
    <w:rsid w:val="00603829"/>
    <w:rsid w:val="00605567"/>
    <w:rsid w:val="006058BF"/>
    <w:rsid w:val="00614CA3"/>
    <w:rsid w:val="006206FD"/>
    <w:rsid w:val="0062626C"/>
    <w:rsid w:val="0062639E"/>
    <w:rsid w:val="00627A1B"/>
    <w:rsid w:val="0063147E"/>
    <w:rsid w:val="00631D68"/>
    <w:rsid w:val="006338F4"/>
    <w:rsid w:val="00637040"/>
    <w:rsid w:val="00650A8D"/>
    <w:rsid w:val="00652EA5"/>
    <w:rsid w:val="00654A93"/>
    <w:rsid w:val="00655BD0"/>
    <w:rsid w:val="00661C8C"/>
    <w:rsid w:val="00670FCD"/>
    <w:rsid w:val="006710ED"/>
    <w:rsid w:val="00671847"/>
    <w:rsid w:val="006768F8"/>
    <w:rsid w:val="00680C13"/>
    <w:rsid w:val="00685E3B"/>
    <w:rsid w:val="00686724"/>
    <w:rsid w:val="00686F06"/>
    <w:rsid w:val="006A144C"/>
    <w:rsid w:val="006B05ED"/>
    <w:rsid w:val="006B5B1E"/>
    <w:rsid w:val="006B6D08"/>
    <w:rsid w:val="006D73BC"/>
    <w:rsid w:val="006E10C5"/>
    <w:rsid w:val="006E71CF"/>
    <w:rsid w:val="006F01AD"/>
    <w:rsid w:val="006F5566"/>
    <w:rsid w:val="006F65BD"/>
    <w:rsid w:val="006F751C"/>
    <w:rsid w:val="00700DA2"/>
    <w:rsid w:val="00710878"/>
    <w:rsid w:val="00715658"/>
    <w:rsid w:val="00724B13"/>
    <w:rsid w:val="00734632"/>
    <w:rsid w:val="00735898"/>
    <w:rsid w:val="00741D59"/>
    <w:rsid w:val="007531D1"/>
    <w:rsid w:val="00755C7C"/>
    <w:rsid w:val="007650AA"/>
    <w:rsid w:val="00765841"/>
    <w:rsid w:val="00771B8C"/>
    <w:rsid w:val="0077408B"/>
    <w:rsid w:val="00781452"/>
    <w:rsid w:val="007A3239"/>
    <w:rsid w:val="007B77AB"/>
    <w:rsid w:val="007C1A9E"/>
    <w:rsid w:val="007C4A03"/>
    <w:rsid w:val="007D436E"/>
    <w:rsid w:val="007D475E"/>
    <w:rsid w:val="007D5F08"/>
    <w:rsid w:val="007E5F8C"/>
    <w:rsid w:val="0080334D"/>
    <w:rsid w:val="008124A5"/>
    <w:rsid w:val="0082109B"/>
    <w:rsid w:val="00821EC5"/>
    <w:rsid w:val="00843139"/>
    <w:rsid w:val="008500BE"/>
    <w:rsid w:val="008518E3"/>
    <w:rsid w:val="00853599"/>
    <w:rsid w:val="0086174E"/>
    <w:rsid w:val="00862F15"/>
    <w:rsid w:val="00863D30"/>
    <w:rsid w:val="00874699"/>
    <w:rsid w:val="00875964"/>
    <w:rsid w:val="00882282"/>
    <w:rsid w:val="008845CF"/>
    <w:rsid w:val="00891400"/>
    <w:rsid w:val="008A3A71"/>
    <w:rsid w:val="008A5D81"/>
    <w:rsid w:val="008B072D"/>
    <w:rsid w:val="008B088B"/>
    <w:rsid w:val="008B4B46"/>
    <w:rsid w:val="008B7769"/>
    <w:rsid w:val="008D4806"/>
    <w:rsid w:val="008E589A"/>
    <w:rsid w:val="008F3497"/>
    <w:rsid w:val="009035ED"/>
    <w:rsid w:val="009056A5"/>
    <w:rsid w:val="00907E1E"/>
    <w:rsid w:val="00911A6E"/>
    <w:rsid w:val="00914B7F"/>
    <w:rsid w:val="009158E8"/>
    <w:rsid w:val="00930203"/>
    <w:rsid w:val="00937043"/>
    <w:rsid w:val="00940263"/>
    <w:rsid w:val="0094259C"/>
    <w:rsid w:val="00946D85"/>
    <w:rsid w:val="009605DA"/>
    <w:rsid w:val="009614D8"/>
    <w:rsid w:val="00964528"/>
    <w:rsid w:val="00965187"/>
    <w:rsid w:val="00975064"/>
    <w:rsid w:val="009820B6"/>
    <w:rsid w:val="0098543D"/>
    <w:rsid w:val="00990E69"/>
    <w:rsid w:val="00991005"/>
    <w:rsid w:val="009A18A5"/>
    <w:rsid w:val="009A1FF3"/>
    <w:rsid w:val="009A3260"/>
    <w:rsid w:val="009A49E5"/>
    <w:rsid w:val="009A72EF"/>
    <w:rsid w:val="009C1E2F"/>
    <w:rsid w:val="009C4822"/>
    <w:rsid w:val="009E4784"/>
    <w:rsid w:val="009E5E20"/>
    <w:rsid w:val="009E7CAD"/>
    <w:rsid w:val="009F1A8A"/>
    <w:rsid w:val="009F1C76"/>
    <w:rsid w:val="009F234B"/>
    <w:rsid w:val="009F77E0"/>
    <w:rsid w:val="00A03C87"/>
    <w:rsid w:val="00A1072B"/>
    <w:rsid w:val="00A22FBA"/>
    <w:rsid w:val="00A27C28"/>
    <w:rsid w:val="00A320EA"/>
    <w:rsid w:val="00A349A7"/>
    <w:rsid w:val="00A50418"/>
    <w:rsid w:val="00A52CC4"/>
    <w:rsid w:val="00A54FC2"/>
    <w:rsid w:val="00A55053"/>
    <w:rsid w:val="00A60009"/>
    <w:rsid w:val="00A62062"/>
    <w:rsid w:val="00A66347"/>
    <w:rsid w:val="00A67F06"/>
    <w:rsid w:val="00A85983"/>
    <w:rsid w:val="00AA522E"/>
    <w:rsid w:val="00AB767C"/>
    <w:rsid w:val="00AC0267"/>
    <w:rsid w:val="00AC6D51"/>
    <w:rsid w:val="00AE4837"/>
    <w:rsid w:val="00AE6655"/>
    <w:rsid w:val="00AF2E28"/>
    <w:rsid w:val="00AF4CED"/>
    <w:rsid w:val="00B14180"/>
    <w:rsid w:val="00B16B12"/>
    <w:rsid w:val="00B23B26"/>
    <w:rsid w:val="00B250DC"/>
    <w:rsid w:val="00B26C0E"/>
    <w:rsid w:val="00B27E9A"/>
    <w:rsid w:val="00B418E5"/>
    <w:rsid w:val="00B50137"/>
    <w:rsid w:val="00B52CB1"/>
    <w:rsid w:val="00B77599"/>
    <w:rsid w:val="00B82CB3"/>
    <w:rsid w:val="00B875BA"/>
    <w:rsid w:val="00B952C3"/>
    <w:rsid w:val="00BA2CC6"/>
    <w:rsid w:val="00BA3491"/>
    <w:rsid w:val="00BA541E"/>
    <w:rsid w:val="00BA5E70"/>
    <w:rsid w:val="00BA6DF5"/>
    <w:rsid w:val="00BA7F26"/>
    <w:rsid w:val="00BB5CC4"/>
    <w:rsid w:val="00BC266E"/>
    <w:rsid w:val="00BC2EAD"/>
    <w:rsid w:val="00BD4695"/>
    <w:rsid w:val="00BE6317"/>
    <w:rsid w:val="00BF0CBB"/>
    <w:rsid w:val="00C06BDA"/>
    <w:rsid w:val="00C13EA7"/>
    <w:rsid w:val="00C410CD"/>
    <w:rsid w:val="00C473A4"/>
    <w:rsid w:val="00C577F6"/>
    <w:rsid w:val="00C76CFC"/>
    <w:rsid w:val="00C77975"/>
    <w:rsid w:val="00C82204"/>
    <w:rsid w:val="00C833F3"/>
    <w:rsid w:val="00CB4434"/>
    <w:rsid w:val="00CB73A6"/>
    <w:rsid w:val="00CD49F2"/>
    <w:rsid w:val="00CD54AD"/>
    <w:rsid w:val="00CE18DC"/>
    <w:rsid w:val="00CF07AB"/>
    <w:rsid w:val="00CF11C0"/>
    <w:rsid w:val="00D00D5F"/>
    <w:rsid w:val="00D046BF"/>
    <w:rsid w:val="00D05D7D"/>
    <w:rsid w:val="00D177C8"/>
    <w:rsid w:val="00D27E14"/>
    <w:rsid w:val="00D3282E"/>
    <w:rsid w:val="00D34C02"/>
    <w:rsid w:val="00D40A0A"/>
    <w:rsid w:val="00D51AEB"/>
    <w:rsid w:val="00D570D0"/>
    <w:rsid w:val="00D61AE4"/>
    <w:rsid w:val="00D65EA3"/>
    <w:rsid w:val="00D80C7D"/>
    <w:rsid w:val="00D83396"/>
    <w:rsid w:val="00D87FB8"/>
    <w:rsid w:val="00D91196"/>
    <w:rsid w:val="00D97B6C"/>
    <w:rsid w:val="00DC0DD0"/>
    <w:rsid w:val="00DC4D35"/>
    <w:rsid w:val="00DC7C18"/>
    <w:rsid w:val="00DE5875"/>
    <w:rsid w:val="00DF04F1"/>
    <w:rsid w:val="00DF15D7"/>
    <w:rsid w:val="00DF161D"/>
    <w:rsid w:val="00DF24AA"/>
    <w:rsid w:val="00DF3854"/>
    <w:rsid w:val="00DF7DCF"/>
    <w:rsid w:val="00E0514A"/>
    <w:rsid w:val="00E076F3"/>
    <w:rsid w:val="00E229FF"/>
    <w:rsid w:val="00E4441A"/>
    <w:rsid w:val="00E44993"/>
    <w:rsid w:val="00E520BE"/>
    <w:rsid w:val="00E57CF7"/>
    <w:rsid w:val="00E61F98"/>
    <w:rsid w:val="00E63C96"/>
    <w:rsid w:val="00E83686"/>
    <w:rsid w:val="00E96AD4"/>
    <w:rsid w:val="00EA0371"/>
    <w:rsid w:val="00EA142A"/>
    <w:rsid w:val="00EA2622"/>
    <w:rsid w:val="00EA7B3D"/>
    <w:rsid w:val="00EC068F"/>
    <w:rsid w:val="00EC501C"/>
    <w:rsid w:val="00EC50DE"/>
    <w:rsid w:val="00EC6591"/>
    <w:rsid w:val="00ED5334"/>
    <w:rsid w:val="00EE1CE3"/>
    <w:rsid w:val="00EF527A"/>
    <w:rsid w:val="00EF57DE"/>
    <w:rsid w:val="00F03612"/>
    <w:rsid w:val="00F10CD4"/>
    <w:rsid w:val="00F13EB0"/>
    <w:rsid w:val="00F15A87"/>
    <w:rsid w:val="00F20B83"/>
    <w:rsid w:val="00F21F7D"/>
    <w:rsid w:val="00F25234"/>
    <w:rsid w:val="00F42C02"/>
    <w:rsid w:val="00F42FE2"/>
    <w:rsid w:val="00F4388D"/>
    <w:rsid w:val="00F45718"/>
    <w:rsid w:val="00F658D3"/>
    <w:rsid w:val="00F65C07"/>
    <w:rsid w:val="00F70499"/>
    <w:rsid w:val="00F770C3"/>
    <w:rsid w:val="00F8172C"/>
    <w:rsid w:val="00F84044"/>
    <w:rsid w:val="00F85944"/>
    <w:rsid w:val="00F9696D"/>
    <w:rsid w:val="00FB5841"/>
    <w:rsid w:val="00FC1953"/>
    <w:rsid w:val="00FD3F73"/>
    <w:rsid w:val="00FE2A9A"/>
    <w:rsid w:val="00FE52DE"/>
    <w:rsid w:val="00FF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rsid w:val="0063147E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5543F9"/>
    <w:rPr>
      <w:rFonts w:ascii="Tahoma" w:hAnsi="Tahoma" w:cs="Tahoma"/>
      <w:sz w:val="16"/>
      <w:szCs w:val="16"/>
    </w:rPr>
  </w:style>
  <w:style w:type="paragraph" w:customStyle="1" w:styleId="a">
    <w:name w:val="Знак"/>
    <w:basedOn w:val="Normal"/>
    <w:rsid w:val="0031773B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 w:bidi="bn-BD"/>
    </w:rPr>
  </w:style>
  <w:style w:type="character" w:styleId="PageNumber">
    <w:name w:val="page number"/>
    <w:basedOn w:val="DefaultParagraphFont"/>
    <w:rsid w:val="00B50137"/>
  </w:style>
  <w:style w:type="paragraph" w:customStyle="1" w:styleId="CharChar">
    <w:name w:val="Char Char Знак Знак"/>
    <w:basedOn w:val="Normal"/>
    <w:rsid w:val="002A0BC9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hps">
    <w:name w:val="hps"/>
    <w:basedOn w:val="DefaultParagraphFont"/>
    <w:rsid w:val="009F1C76"/>
  </w:style>
  <w:style w:type="paragraph" w:styleId="NormalWeb">
    <w:name w:val="Normal (Web)"/>
    <w:basedOn w:val="Normal"/>
    <w:rsid w:val="00095EC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fr-BE" w:eastAsia="fr-BE"/>
    </w:rPr>
  </w:style>
  <w:style w:type="paragraph" w:customStyle="1" w:styleId="Par-number1">
    <w:name w:val="Par-number 1."/>
    <w:basedOn w:val="Normal"/>
    <w:next w:val="Normal"/>
    <w:rsid w:val="00095ECE"/>
    <w:pPr>
      <w:widowControl w:val="0"/>
      <w:tabs>
        <w:tab w:val="num" w:pos="567"/>
      </w:tabs>
      <w:overflowPunct/>
      <w:autoSpaceDE/>
      <w:autoSpaceDN/>
      <w:adjustRightInd/>
      <w:spacing w:line="360" w:lineRule="auto"/>
      <w:ind w:left="567" w:hanging="567"/>
      <w:textAlignment w:val="auto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EntRefer">
    <w:name w:val="EntRefer"/>
    <w:basedOn w:val="Normal"/>
    <w:rsid w:val="00095ECE"/>
    <w:pPr>
      <w:widowControl w:val="0"/>
      <w:overflowPunct/>
      <w:autoSpaceDE/>
      <w:autoSpaceDN/>
      <w:adjustRightInd/>
      <w:textAlignment w:val="auto"/>
    </w:pPr>
    <w:rPr>
      <w:rFonts w:ascii="Times New Roman" w:hAnsi="Times New Roman"/>
      <w:b/>
      <w:bCs/>
      <w:sz w:val="24"/>
      <w:szCs w:val="24"/>
      <w:lang w:val="en-GB"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671847"/>
    <w:pPr>
      <w:overflowPunct/>
      <w:autoSpaceDE/>
      <w:autoSpaceDN/>
      <w:adjustRightInd/>
      <w:ind w:left="708"/>
      <w:textAlignment w:val="auto"/>
    </w:pPr>
    <w:rPr>
      <w:rFonts w:ascii="Times New Roman" w:hAnsi="Times New Roman"/>
      <w:sz w:val="24"/>
      <w:szCs w:val="24"/>
      <w:lang w:val="bg-BG"/>
    </w:rPr>
  </w:style>
  <w:style w:type="character" w:customStyle="1" w:styleId="ListParagraphChar">
    <w:name w:val="List Paragraph Char"/>
    <w:link w:val="ListParagraph"/>
    <w:uiPriority w:val="34"/>
    <w:locked/>
    <w:rsid w:val="00671847"/>
    <w:rPr>
      <w:sz w:val="24"/>
      <w:szCs w:val="24"/>
      <w:lang w:val="bg-BG"/>
    </w:rPr>
  </w:style>
  <w:style w:type="table" w:styleId="TableGrid">
    <w:name w:val="Table Grid"/>
    <w:basedOn w:val="TableNormal"/>
    <w:rsid w:val="004A31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rsid w:val="0063147E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5543F9"/>
    <w:rPr>
      <w:rFonts w:ascii="Tahoma" w:hAnsi="Tahoma" w:cs="Tahoma"/>
      <w:sz w:val="16"/>
      <w:szCs w:val="16"/>
    </w:rPr>
  </w:style>
  <w:style w:type="paragraph" w:customStyle="1" w:styleId="a">
    <w:name w:val="Знак"/>
    <w:basedOn w:val="Normal"/>
    <w:rsid w:val="0031773B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 w:bidi="bn-BD"/>
    </w:rPr>
  </w:style>
  <w:style w:type="character" w:styleId="PageNumber">
    <w:name w:val="page number"/>
    <w:basedOn w:val="DefaultParagraphFont"/>
    <w:rsid w:val="00B50137"/>
  </w:style>
  <w:style w:type="paragraph" w:customStyle="1" w:styleId="CharChar">
    <w:name w:val="Char Char Знак Знак"/>
    <w:basedOn w:val="Normal"/>
    <w:rsid w:val="002A0BC9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hps">
    <w:name w:val="hps"/>
    <w:basedOn w:val="DefaultParagraphFont"/>
    <w:rsid w:val="009F1C76"/>
  </w:style>
  <w:style w:type="paragraph" w:styleId="NormalWeb">
    <w:name w:val="Normal (Web)"/>
    <w:basedOn w:val="Normal"/>
    <w:rsid w:val="00095EC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fr-BE" w:eastAsia="fr-BE"/>
    </w:rPr>
  </w:style>
  <w:style w:type="paragraph" w:customStyle="1" w:styleId="Par-number1">
    <w:name w:val="Par-number 1."/>
    <w:basedOn w:val="Normal"/>
    <w:next w:val="Normal"/>
    <w:rsid w:val="00095ECE"/>
    <w:pPr>
      <w:widowControl w:val="0"/>
      <w:tabs>
        <w:tab w:val="num" w:pos="567"/>
      </w:tabs>
      <w:overflowPunct/>
      <w:autoSpaceDE/>
      <w:autoSpaceDN/>
      <w:adjustRightInd/>
      <w:spacing w:line="360" w:lineRule="auto"/>
      <w:ind w:left="567" w:hanging="567"/>
      <w:textAlignment w:val="auto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EntRefer">
    <w:name w:val="EntRefer"/>
    <w:basedOn w:val="Normal"/>
    <w:rsid w:val="00095ECE"/>
    <w:pPr>
      <w:widowControl w:val="0"/>
      <w:overflowPunct/>
      <w:autoSpaceDE/>
      <w:autoSpaceDN/>
      <w:adjustRightInd/>
      <w:textAlignment w:val="auto"/>
    </w:pPr>
    <w:rPr>
      <w:rFonts w:ascii="Times New Roman" w:hAnsi="Times New Roman"/>
      <w:b/>
      <w:bCs/>
      <w:sz w:val="24"/>
      <w:szCs w:val="24"/>
      <w:lang w:val="en-GB"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671847"/>
    <w:pPr>
      <w:overflowPunct/>
      <w:autoSpaceDE/>
      <w:autoSpaceDN/>
      <w:adjustRightInd/>
      <w:ind w:left="708"/>
      <w:textAlignment w:val="auto"/>
    </w:pPr>
    <w:rPr>
      <w:rFonts w:ascii="Times New Roman" w:hAnsi="Times New Roman"/>
      <w:sz w:val="24"/>
      <w:szCs w:val="24"/>
      <w:lang w:val="bg-BG"/>
    </w:rPr>
  </w:style>
  <w:style w:type="character" w:customStyle="1" w:styleId="ListParagraphChar">
    <w:name w:val="List Paragraph Char"/>
    <w:link w:val="ListParagraph"/>
    <w:uiPriority w:val="34"/>
    <w:locked/>
    <w:rsid w:val="00671847"/>
    <w:rPr>
      <w:sz w:val="24"/>
      <w:szCs w:val="24"/>
      <w:lang w:val="bg-BG"/>
    </w:rPr>
  </w:style>
  <w:style w:type="table" w:styleId="TableGrid">
    <w:name w:val="Table Grid"/>
    <w:basedOn w:val="TableNormal"/>
    <w:rsid w:val="004A31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4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Georgi H. Georgiev</cp:lastModifiedBy>
  <cp:revision>2</cp:revision>
  <cp:lastPrinted>2017-04-25T07:55:00Z</cp:lastPrinted>
  <dcterms:created xsi:type="dcterms:W3CDTF">2017-12-28T12:00:00Z</dcterms:created>
  <dcterms:modified xsi:type="dcterms:W3CDTF">2017-12-28T12:00:00Z</dcterms:modified>
</cp:coreProperties>
</file>