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93" w:rsidRDefault="00537293" w:rsidP="00537293">
      <w:pPr>
        <w:pBdr>
          <w:bottom w:val="single" w:sz="6" w:space="0" w:color="E9E9E9"/>
        </w:pBdr>
        <w:shd w:val="clear" w:color="auto" w:fill="FFFFFF"/>
        <w:spacing w:after="150" w:line="45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bg-BG"/>
        </w:rPr>
      </w:pPr>
    </w:p>
    <w:p w:rsidR="00537293" w:rsidRPr="00222F03" w:rsidRDefault="00537293" w:rsidP="00537293">
      <w:pPr>
        <w:pStyle w:val="Header"/>
        <w:pBdr>
          <w:bottom w:val="thickThinSmallGap" w:sz="24" w:space="1" w:color="622423"/>
        </w:pBdr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33669" wp14:editId="383B2D17">
                <wp:simplePos x="0" y="0"/>
                <wp:positionH relativeFrom="column">
                  <wp:posOffset>486410</wp:posOffset>
                </wp:positionH>
                <wp:positionV relativeFrom="paragraph">
                  <wp:posOffset>311150</wp:posOffset>
                </wp:positionV>
                <wp:extent cx="515620" cy="0"/>
                <wp:effectExtent l="10795" t="5715" r="8255" b="12065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5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F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.3pt;margin-top:24.5pt;width:40.6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"/>
            </w:pict>
          </mc:Fallback>
        </mc:AlternateContent>
      </w:r>
      <w:r w:rsidRPr="00222F03">
        <w:rPr>
          <w:rFonts w:ascii="Bookman Old Style" w:hAnsi="Bookman Old Style"/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13DA81E" wp14:editId="45675BCB">
            <wp:simplePos x="0" y="0"/>
            <wp:positionH relativeFrom="column">
              <wp:posOffset>95885</wp:posOffset>
            </wp:positionH>
            <wp:positionV relativeFrom="paragraph">
              <wp:posOffset>-109220</wp:posOffset>
            </wp:positionV>
            <wp:extent cx="563880" cy="716280"/>
            <wp:effectExtent l="0" t="0" r="0" b="0"/>
            <wp:wrapSquare wrapText="bothSides"/>
            <wp:docPr id="1" name="Картина 1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  <w:lang w:val="bg-BG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Pr="00222F03">
        <w:rPr>
          <w:rFonts w:ascii="Bookman Old Style" w:hAnsi="Bookman Old Style"/>
          <w:b/>
          <w:sz w:val="28"/>
          <w:szCs w:val="28"/>
          <w:lang w:val="bg-BG"/>
        </w:rPr>
        <w:t xml:space="preserve">РЕПУБЛИКА БЪЛГАРИЯ  </w:t>
      </w:r>
    </w:p>
    <w:p w:rsidR="00537293" w:rsidRPr="00222F03" w:rsidRDefault="00537293" w:rsidP="00537293">
      <w:pPr>
        <w:pStyle w:val="Header"/>
        <w:pBdr>
          <w:bottom w:val="thickThinSmallGap" w:sz="24" w:space="1" w:color="622423"/>
        </w:pBdr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bg-BG"/>
        </w:rPr>
        <w:t xml:space="preserve"> </w:t>
      </w:r>
      <w:r w:rsidRPr="00222F03">
        <w:rPr>
          <w:rFonts w:ascii="Bookman Old Style" w:hAnsi="Bookman Old Style"/>
          <w:b/>
          <w:sz w:val="28"/>
          <w:szCs w:val="28"/>
          <w:lang w:val="bg-BG"/>
        </w:rPr>
        <w:t>Министерство на земеделието</w:t>
      </w:r>
    </w:p>
    <w:p w:rsidR="00537293" w:rsidRPr="00537293" w:rsidRDefault="00537293" w:rsidP="00537293">
      <w:pPr>
        <w:pStyle w:val="Header"/>
        <w:pBdr>
          <w:bottom w:val="thickThinSmallGap" w:sz="24" w:space="1" w:color="622423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bg-BG"/>
        </w:rPr>
        <w:t xml:space="preserve">  </w:t>
      </w:r>
      <w:r w:rsidRPr="00222F03">
        <w:rPr>
          <w:rFonts w:ascii="Bookman Old Style" w:hAnsi="Bookman Old Style"/>
          <w:b/>
          <w:sz w:val="28"/>
          <w:szCs w:val="28"/>
          <w:lang w:val="bg-BG"/>
        </w:rPr>
        <w:t>Областна дирекция “Земеделие” - Хасково</w:t>
      </w:r>
    </w:p>
    <w:p w:rsidR="00537293" w:rsidRDefault="00537293" w:rsidP="00537293">
      <w:pPr>
        <w:pBdr>
          <w:bottom w:val="single" w:sz="6" w:space="0" w:color="E9E9E9"/>
        </w:pBdr>
        <w:shd w:val="clear" w:color="auto" w:fill="FFFFFF"/>
        <w:spacing w:after="150" w:line="45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bg-BG"/>
        </w:rPr>
      </w:pPr>
      <w:r w:rsidRPr="00537293">
        <w:rPr>
          <w:rFonts w:ascii="Times New Roman" w:hAnsi="Times New Roman"/>
          <w:b/>
          <w:bCs/>
          <w:noProof/>
          <w:kern w:val="36"/>
          <w:sz w:val="24"/>
          <w:szCs w:val="24"/>
          <w:lang w:val="bg-BG" w:eastAsia="bg-BG"/>
        </w:rPr>
        <w:drawing>
          <wp:inline distT="0" distB="0" distL="0" distR="0">
            <wp:extent cx="2057400" cy="1495425"/>
            <wp:effectExtent l="0" t="0" r="0" b="9525"/>
            <wp:docPr id="3" name="Picture 3" descr="D:\Downloads_dir\face_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_dir\face_peo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93" w:rsidRPr="00FE12E9" w:rsidRDefault="00537293" w:rsidP="00537293">
      <w:pPr>
        <w:pBdr>
          <w:bottom w:val="single" w:sz="6" w:space="0" w:color="E9E9E9"/>
        </w:pBdr>
        <w:shd w:val="clear" w:color="auto" w:fill="FFFFFF"/>
        <w:spacing w:after="150" w:line="45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bg-BG"/>
        </w:rPr>
      </w:pPr>
    </w:p>
    <w:p w:rsidR="00537293" w:rsidRPr="00FE12E9" w:rsidRDefault="00537293" w:rsidP="00537293">
      <w:pPr>
        <w:pBdr>
          <w:bottom w:val="single" w:sz="6" w:space="0" w:color="E9E9E9"/>
        </w:pBdr>
        <w:shd w:val="clear" w:color="auto" w:fill="FFFFFF"/>
        <w:spacing w:after="150" w:line="45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bg-BG"/>
        </w:rPr>
      </w:pPr>
      <w:r w:rsidRPr="00FE12E9">
        <w:rPr>
          <w:rFonts w:ascii="Times New Roman" w:hAnsi="Times New Roman"/>
          <w:b/>
          <w:bCs/>
          <w:kern w:val="36"/>
          <w:sz w:val="28"/>
          <w:szCs w:val="28"/>
          <w:lang w:val="bg-BG"/>
        </w:rPr>
        <w:t>ХАРТА НА КЛИЕНТА</w:t>
      </w:r>
    </w:p>
    <w:p w:rsidR="00537293" w:rsidRPr="00FE12E9" w:rsidRDefault="00537293" w:rsidP="0053729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E12E9">
        <w:rPr>
          <w:rFonts w:ascii="Times New Roman" w:hAnsi="Times New Roman"/>
          <w:b/>
          <w:bCs/>
          <w:sz w:val="24"/>
          <w:szCs w:val="24"/>
          <w:lang w:val="bg-BG"/>
        </w:rPr>
        <w:t>ЧРЕЗ ТАЗИ ХАРТА НИЕ ПОЕМАМЕ АНГАЖИМЕНТ ДА СПАЗВАМЕ ОБЯВЕНИТЕ СТАНДАРТИ ЗА КАЧЕСТВО НА АДМИНИСТРАТИВНОТО ОБСЛУЖВАНЕ</w:t>
      </w:r>
    </w:p>
    <w:p w:rsidR="00537293" w:rsidRPr="00FE12E9" w:rsidRDefault="00537293" w:rsidP="005372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537293" w:rsidRPr="00FE12E9" w:rsidRDefault="00537293" w:rsidP="0053729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 xml:space="preserve">ОД “Земеделие“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E12E9">
        <w:rPr>
          <w:rFonts w:ascii="Times New Roman" w:hAnsi="Times New Roman"/>
          <w:sz w:val="24"/>
          <w:szCs w:val="24"/>
          <w:lang w:val="en-US"/>
        </w:rPr>
        <w:t>,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спазвайки правилата и насоките за разработване на Харта на клиента, регламентирани в Ръководство за разработване на Харта на клиента и на собствени стандарти за обслужване, одобрено с акт на Министерския съвет от 1 април 2020г., е разработила  настоящата Харта на клиента на ОД „Земеделие“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E12E9">
        <w:rPr>
          <w:rFonts w:ascii="Times New Roman" w:hAnsi="Times New Roman"/>
          <w:sz w:val="24"/>
          <w:szCs w:val="24"/>
          <w:lang w:val="bg-BG"/>
        </w:rPr>
        <w:t>. С нея се цели да се улесни комуникацията между администрацията и потребителите, да се информират потребителите за стандартите за обслужване, как могат да постъпят, ако не са удовлетворени от обслужването и организацията на работа, включително възможностите за конкретна реакция и възможността да подадат сигнал, предложение или жалба във връзка с административното обслужване.</w:t>
      </w:r>
    </w:p>
    <w:p w:rsidR="00537293" w:rsidRPr="00FE12E9" w:rsidRDefault="00537293" w:rsidP="00537293">
      <w:pPr>
        <w:ind w:right="-613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 xml:space="preserve">В Хартата на клиента на ОД “Земеделие“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, изготвена в съответствие с принципите на законност, лоялност, достъпност, безпристрастност, добросъвестност, равнопоставеност, отговорност, отчетност, почтеност, конфиденциалност, колегиалност, учтивост и политически неутралитет, е определена  посоката за развитие на организацията. ОД “Земеделие“ </w:t>
      </w:r>
      <w:r w:rsidR="00F013D6">
        <w:rPr>
          <w:rFonts w:ascii="Times New Roman" w:hAnsi="Times New Roman"/>
          <w:sz w:val="24"/>
          <w:szCs w:val="24"/>
          <w:lang w:val="bg-BG"/>
        </w:rPr>
        <w:t>Хасково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 разработила и описала Мисия и  Визия в съответствие с местните, националните, европейски стратегии. О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>пределила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 ясни стратегически цели, съобразени с целите на МЗ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. Основните стратегически цели на Дирекцията отразяват </w:t>
      </w:r>
      <w:r w:rsidRPr="00FE12E9">
        <w:rPr>
          <w:rFonts w:ascii="Times New Roman" w:hAnsi="Times New Roman" w:cs="Times New Roman"/>
          <w:b/>
          <w:sz w:val="24"/>
          <w:szCs w:val="24"/>
          <w:lang w:val="bg-BG"/>
        </w:rPr>
        <w:t>Мисията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E12E9">
        <w:rPr>
          <w:rFonts w:ascii="Times New Roman" w:hAnsi="Times New Roman"/>
          <w:b/>
          <w:sz w:val="24"/>
          <w:szCs w:val="24"/>
          <w:lang w:val="bg-BG"/>
        </w:rPr>
        <w:t>Визията</w:t>
      </w:r>
      <w:r w:rsidRPr="00FE12E9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37293" w:rsidRPr="00FE12E9" w:rsidRDefault="00537293" w:rsidP="0053729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537293">
        <w:rPr>
          <w:rFonts w:ascii="Times New Roman" w:hAnsi="Times New Roman"/>
          <w:b/>
          <w:color w:val="FF0000"/>
          <w:sz w:val="24"/>
          <w:szCs w:val="24"/>
          <w:lang w:val="bg-BG"/>
        </w:rPr>
        <w:t>Мисия</w:t>
      </w:r>
      <w:r w:rsidRPr="00537293">
        <w:rPr>
          <w:rFonts w:ascii="Times New Roman" w:hAnsi="Times New Roman"/>
          <w:color w:val="FF0000"/>
          <w:sz w:val="24"/>
          <w:szCs w:val="24"/>
          <w:lang w:val="bg-BG"/>
        </w:rPr>
        <w:t>: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ефективно реализиране на държавната политика в аграрната сфера, подпомагане на модерното развитие на земеделието в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 в посока към конкурентоспособност и пазарна ориентация, както и към по - високо ниво на доходност на фермерите от земеделска дейност чрез:</w:t>
      </w:r>
    </w:p>
    <w:p w:rsidR="00537293" w:rsidRPr="00FE12E9" w:rsidRDefault="00537293" w:rsidP="00537293">
      <w:pPr>
        <w:shd w:val="clear" w:color="auto" w:fill="FFFFFF"/>
        <w:ind w:right="-613" w:firstLine="708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 xml:space="preserve"> повишаване на тяхната информираност и осведоменост, по изцяло нов подход, гарантиран от работещ орган от нов вид партньорство, на областно ниво, който да може да вниква в проблемите и да отговори на исканията и стремежите на сектора като цяло;</w:t>
      </w:r>
    </w:p>
    <w:p w:rsidR="00537293" w:rsidRPr="00FE12E9" w:rsidRDefault="00537293" w:rsidP="00537293">
      <w:pPr>
        <w:shd w:val="clear" w:color="auto" w:fill="FFFFFF"/>
        <w:ind w:right="-613" w:firstLine="708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създаване на продукти с висока добавена стойност и иновативен компонент, използвайки методи за опазване и възстановяване на околната среда, предотвратявайки и приспособявайки се към климатичните промени.</w:t>
      </w:r>
    </w:p>
    <w:p w:rsidR="00537293" w:rsidRPr="00FE12E9" w:rsidRDefault="00537293" w:rsidP="00537293">
      <w:pPr>
        <w:shd w:val="clear" w:color="auto" w:fill="FFFFFF"/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537293">
        <w:rPr>
          <w:rFonts w:ascii="Times New Roman" w:hAnsi="Times New Roman"/>
          <w:b/>
          <w:color w:val="FF0000"/>
          <w:sz w:val="24"/>
          <w:szCs w:val="24"/>
          <w:lang w:val="bg-BG"/>
        </w:rPr>
        <w:t>Визия:</w:t>
      </w:r>
      <w:r w:rsidRPr="00537293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Работата си приемаме като важна и отговорна мисия, посветена на модерното развитие на земеделието в област </w:t>
      </w:r>
      <w:r>
        <w:rPr>
          <w:rFonts w:ascii="Times New Roman" w:hAnsi="Times New Roman"/>
          <w:sz w:val="24"/>
          <w:szCs w:val="24"/>
          <w:lang w:val="bg-BG"/>
        </w:rPr>
        <w:t>Хасково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. Добрата екипност и партньорства,  правят работата ни значима и отличима, защото я налагат с доказани качества: отзивчивост, единност, професионализъм и толерантност, търпение и себеотдаване, гъвкавост и адаптивност, </w:t>
      </w:r>
      <w:r w:rsidRPr="00FE12E9">
        <w:rPr>
          <w:rFonts w:ascii="Times New Roman" w:hAnsi="Times New Roman"/>
          <w:sz w:val="24"/>
          <w:szCs w:val="24"/>
          <w:lang w:val="bg-BG"/>
        </w:rPr>
        <w:lastRenderedPageBreak/>
        <w:t xml:space="preserve">ориентираност към очакванията на потребителите и експертност в ежедневната ни работа, които са в основата на успеха на нашата администрация. </w:t>
      </w:r>
    </w:p>
    <w:p w:rsidR="00537293" w:rsidRDefault="00537293" w:rsidP="00537293">
      <w:pPr>
        <w:ind w:right="-613" w:firstLine="720"/>
        <w:rPr>
          <w:rFonts w:ascii="Times New Roman" w:hAnsi="Times New Roman"/>
          <w:sz w:val="24"/>
          <w:szCs w:val="24"/>
          <w:lang w:val="bg-BG"/>
        </w:rPr>
      </w:pPr>
      <w:r w:rsidRPr="00FE12E9">
        <w:rPr>
          <w:rFonts w:ascii="Times New Roman" w:hAnsi="Times New Roman"/>
          <w:sz w:val="24"/>
          <w:szCs w:val="24"/>
          <w:lang w:val="bg-BG"/>
        </w:rPr>
        <w:t>Облас</w:t>
      </w:r>
      <w:r>
        <w:rPr>
          <w:rFonts w:ascii="Times New Roman" w:hAnsi="Times New Roman"/>
          <w:sz w:val="24"/>
          <w:szCs w:val="24"/>
          <w:lang w:val="bg-BG"/>
        </w:rPr>
        <w:t>тна дирекция „Земеделие“ Хасково в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одена от амбицията да се развива по пътя на усъвършенстване и желанието да въведе организационна </w:t>
      </w:r>
      <w:r w:rsidR="005C3BBA">
        <w:rPr>
          <w:rFonts w:ascii="Times New Roman" w:hAnsi="Times New Roman"/>
          <w:sz w:val="24"/>
          <w:szCs w:val="24"/>
          <w:lang w:val="bg-BG"/>
        </w:rPr>
        <w:t xml:space="preserve">и електронна </w:t>
      </w:r>
      <w:r w:rsidRPr="00FE12E9">
        <w:rPr>
          <w:rFonts w:ascii="Times New Roman" w:hAnsi="Times New Roman"/>
          <w:sz w:val="24"/>
          <w:szCs w:val="24"/>
          <w:lang w:val="bg-BG"/>
        </w:rPr>
        <w:t>култура, която е водещ фактор за изграждането на нов начин на мислене</w:t>
      </w:r>
      <w:r w:rsidR="005C3BBA">
        <w:rPr>
          <w:rFonts w:ascii="Times New Roman" w:hAnsi="Times New Roman"/>
          <w:sz w:val="24"/>
          <w:szCs w:val="24"/>
          <w:lang w:val="bg-BG"/>
        </w:rPr>
        <w:t>,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 xml:space="preserve"> по-добро организационно развитие и управление, ориентирано към по</w:t>
      </w:r>
      <w:r w:rsidRPr="00FE12E9">
        <w:rPr>
          <w:rFonts w:ascii="Times New Roman" w:hAnsi="Times New Roman"/>
          <w:sz w:val="24"/>
          <w:szCs w:val="24"/>
          <w:lang w:val="bg-BG"/>
        </w:rPr>
        <w:t xml:space="preserve">-високи резултати, повишаване на </w:t>
      </w:r>
      <w:r w:rsidRPr="00FE12E9">
        <w:rPr>
          <w:rFonts w:ascii="Times New Roman" w:hAnsi="Times New Roman" w:cs="Times New Roman"/>
          <w:sz w:val="24"/>
          <w:szCs w:val="24"/>
          <w:lang w:val="bg-BG"/>
        </w:rPr>
        <w:t>ефектив</w:t>
      </w:r>
      <w:r w:rsidRPr="00FE12E9">
        <w:rPr>
          <w:rFonts w:ascii="Times New Roman" w:hAnsi="Times New Roman"/>
          <w:sz w:val="24"/>
          <w:szCs w:val="24"/>
          <w:lang w:val="bg-BG"/>
        </w:rPr>
        <w:t>ността и качеството на работата, постигане на високи цели чрез иницииране и усвояване на добри практики в полза на една работеща държавна администрация.</w:t>
      </w:r>
    </w:p>
    <w:p w:rsidR="005C3BBA" w:rsidRDefault="005C3BBA" w:rsidP="00537293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537293" w:rsidRPr="005C3BBA" w:rsidRDefault="005C3BBA" w:rsidP="0053729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Прилаганите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стандарти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за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качество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на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административното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обслужване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Ви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proofErr w:type="spellStart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гарантират</w:t>
      </w:r>
      <w:proofErr w:type="spellEnd"/>
      <w:r w:rsidRPr="005C3BB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:</w:t>
      </w:r>
    </w:p>
    <w:p w:rsidR="005C3BBA" w:rsidRDefault="005C3BBA" w:rsidP="005372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5C3BBA" w:rsidRPr="0001433B" w:rsidRDefault="005C3BBA" w:rsidP="005C3B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5B9BD5" w:themeFill="accent1"/>
          <w:lang w:val="bg-BG" w:eastAsia="en-GB"/>
        </w:rPr>
      </w:pPr>
    </w:p>
    <w:p w:rsidR="005C3BBA" w:rsidRDefault="005C3BBA" w:rsidP="005C3B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5B9BD5" w:themeFill="accent1"/>
          <w:lang w:val="bg-BG" w:eastAsia="en-GB"/>
        </w:rPr>
      </w:pPr>
      <w:r w:rsidRPr="005C3BB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5B9BD5" w:themeFill="accent1"/>
          <w:lang w:val="bg-BG" w:eastAsia="en-GB"/>
        </w:rPr>
        <w:t>Лесен достъп и удобства в Центъра за административно обслужване (ЦАО</w:t>
      </w:r>
      <w:r w:rsidRPr="0001433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5B9BD5" w:themeFill="accent1"/>
          <w:lang w:val="bg-BG" w:eastAsia="en-GB"/>
        </w:rPr>
        <w:t>)</w:t>
      </w:r>
    </w:p>
    <w:p w:rsidR="00956C7C" w:rsidRPr="0001433B" w:rsidRDefault="00956C7C" w:rsidP="005C3BB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5B9BD5" w:themeFill="accent1"/>
          <w:lang w:val="bg-BG" w:eastAsia="en-GB"/>
        </w:rPr>
      </w:pPr>
    </w:p>
    <w:tbl>
      <w:tblPr>
        <w:tblW w:w="13973" w:type="dxa"/>
        <w:tblInd w:w="-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2163"/>
      </w:tblGrid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Лесен достъп с обществен транспорт до ЗАО</w:t>
            </w:r>
          </w:p>
          <w:p w:rsidR="00537293" w:rsidRPr="00956C7C" w:rsidRDefault="00537293" w:rsidP="00E76B7D">
            <w:pPr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</w:p>
          <w:p w:rsidR="00537293" w:rsidRPr="00956C7C" w:rsidRDefault="00537293" w:rsidP="00E76B7D">
            <w:pPr>
              <w:rPr>
                <w:rFonts w:ascii="Times New Roman" w:eastAsia="Times New Roman" w:hAnsi="Times New Roman" w:cs="Times New Roman"/>
                <w:b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color w:val="7030A0"/>
                <w:lang w:val="bg-BG" w:eastAsia="en-GB"/>
              </w:rPr>
              <w:t>Териториални звена -Общински служби по Земеделие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C3BBA" w:rsidRPr="00BF776F" w:rsidRDefault="00537293" w:rsidP="00BF776F">
            <w:pPr>
              <w:numPr>
                <w:ilvl w:val="0"/>
                <w:numId w:val="1"/>
              </w:numPr>
              <w:spacing w:before="100" w:line="240" w:lineRule="auto"/>
              <w:ind w:left="34" w:right="428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</w:pPr>
            <w:r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 xml:space="preserve">Областна дирекция „Земеделие“ </w:t>
            </w:r>
            <w:r w:rsidR="005C3BBA"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>Хасково</w:t>
            </w:r>
            <w:r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>:</w:t>
            </w:r>
          </w:p>
          <w:p w:rsidR="005C3BBA" w:rsidRPr="00BF776F" w:rsidRDefault="00537293" w:rsidP="00BF776F">
            <w:pPr>
              <w:numPr>
                <w:ilvl w:val="0"/>
                <w:numId w:val="1"/>
              </w:numPr>
              <w:spacing w:before="100" w:line="240" w:lineRule="auto"/>
              <w:ind w:left="34" w:right="428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</w:pPr>
            <w:r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 xml:space="preserve"> </w:t>
            </w:r>
            <w:r w:rsidR="005C3BBA"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>Г</w:t>
            </w:r>
            <w:r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>р</w:t>
            </w:r>
            <w:r w:rsidR="005C3BBA"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>ад Хасково</w:t>
            </w:r>
            <w:r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 xml:space="preserve">, </w:t>
            </w:r>
            <w:r w:rsidR="005C3BBA"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>площад Свобода №5,</w:t>
            </w:r>
            <w:r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 xml:space="preserve">  ет. </w:t>
            </w:r>
            <w:r w:rsidR="005C3BBA" w:rsidRPr="00BF776F"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  <w:t>3</w:t>
            </w:r>
          </w:p>
          <w:p w:rsidR="00BF776F" w:rsidRPr="00BF776F" w:rsidRDefault="00BF776F" w:rsidP="00BF776F">
            <w:pPr>
              <w:spacing w:before="100" w:line="240" w:lineRule="auto"/>
              <w:ind w:right="428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ЗЕМЕДЕЛИЕ-ДИМИТРОВГРАД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Адрес:6400 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, град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Димитровград бул.Раковски 13, ет.3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тел.:0391/6-47-89 ; 6-46-70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мобилен:0876625033, 0876625036, 0876625752.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hyperlink r:id="rId8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OSZDimitrovgrad@odzhaskovo.egov.bg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 42.060952, 25.591308</w:t>
            </w:r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 ДИМИТРОВГРАД-ОФИС СИМЕОНОВГРАД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Адрес:6490, 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bg-BG"/>
              </w:rPr>
              <w:t xml:space="preserve">, 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град  Симеоновград, пл. Шейновски 7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тел.: 03781/20-40 ; мобилен:0876625042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r w:rsidRPr="00BF77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  <w:hyperlink r:id="rId9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OfisSimeonovgrad@odzhaskovo.egov.bg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42.035158, 25.831869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ЗЕМЕДЕЛИЕ-ИВАЙЛОВГРАД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Адрес:6570, град Ивайловград, ул. Орфей 1 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тел.:03661/63-25;  мобилен:0876625077, 0876625090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hyperlink r:id="rId10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OSZIvajlovgrad@odzhaskovo.egov.bg</w:t>
              </w:r>
            </w:hyperlink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 41.527858, 26.124396</w:t>
            </w:r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ЗЕМЕДЕЛИЕ-ЛЮБИМЕЦ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Адрес:6550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,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гр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ад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Любимец 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,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пл. Цар Освободител 11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тел.:037 51/83-25; мобилен:0876625081, 0876625167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hyperlink r:id="rId11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OSZLubimec@odzhaskovo.egov.bg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 41.84514, 26.08222</w:t>
            </w:r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 МИН</w:t>
            </w: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Е</w:t>
            </w:r>
            <w:r w:rsidRPr="00C257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РАЛНИ</w:t>
            </w: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 xml:space="preserve"> </w:t>
            </w:r>
            <w:r w:rsidRPr="00C257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БАНИ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Адрес:6343 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, село Минерални бани, община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Минерални бани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,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ул.Липа 1,ет.3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тел.: 03722/21-89; мобилен:0876625027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e-mail: </w:t>
            </w:r>
            <w:hyperlink r:id="rId12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OSZMineralnibani@odzhaskovo.egov.bg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41.93623, 25.35211</w:t>
            </w:r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ЗЕМЕДЕЛИЕ-СВИЛЕНГРАД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Адрес:6500 , град Свиленград ул.Васил Левски 23</w:t>
            </w:r>
          </w:p>
          <w:p w:rsidR="00BF776F" w:rsidRPr="00C257FA" w:rsidRDefault="00E86D31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М</w:t>
            </w:r>
            <w:r w:rsidR="00BF776F"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обилен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телефон</w:t>
            </w:r>
            <w:r w:rsidR="00BF776F"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:0876625049, 0876625057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r w:rsidRPr="00BF77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  <w:hyperlink r:id="rId13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OSZSvilengrad@odzhaskovo.egov.bg</w:t>
              </w:r>
            </w:hyperlink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41.770013, 26.200051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ЗЕМЕДЕЛИЕ-ТОПОЛОВГРАД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Адрес:6560 , град Тополовград, ул.Иван Вазов №1, ет.3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тел:0470/ 5-22-41; мобилен:0876625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109, 0876625997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e-mail: </w:t>
            </w:r>
            <w:hyperlink r:id="rId14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OSZTopolovgrad@odzhaskovo.egov.bg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42.084295, 26.335530</w:t>
            </w:r>
          </w:p>
          <w:p w:rsidR="00BF776F" w:rsidRPr="00BF776F" w:rsidRDefault="00BF776F" w:rsidP="00BF776F">
            <w:pPr>
              <w:ind w:left="945"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left="945" w:right="4285" w:hanging="94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ЗЕМЕДЕЛИЕ-ХАРМАНЛИ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Адрес:6540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,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гр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Харманли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,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бул. България 2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тел:0373/8-22-81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,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факс:0373/8-27-17;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lastRenderedPageBreak/>
              <w:t>мобилен:0876625043, 0876625045</w:t>
            </w:r>
            <w:r w:rsidRPr="00BF77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,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0876625961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  <w:hyperlink r:id="rId15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OSZHarmanli@odzhaskovo.egov.bg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 41.930080, 25.902938</w:t>
            </w:r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ЗЕМЕДЕЛИЕ-ХАРМАНЛИ- ОФИС МАДЖАРОВО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Адрес:6480 Мад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жарово ул. Петър Ангелов 1,ет.2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тел.: 03720/2502</w:t>
            </w:r>
            <w:r w:rsidRPr="00BF77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;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мобилен:0876625048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  <w:hyperlink r:id="rId16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OfisMadjarovo@odzhaskovo.egov.bg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 41.632843, 25.860106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ЗЕМЕДЕЛИЕ-ХАСКОВО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Адрес: 6300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,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гр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ад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Хсково ул.</w:t>
            </w:r>
            <w:r w:rsidRPr="00BF77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Патриарх Евтимий 2, ет.2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тел.: 038/ 66-48-24</w:t>
            </w:r>
            <w:r w:rsidRPr="00BF77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; </w:t>
            </w: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мобилен:0876625013, 0876625069, 0876625385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e-mail: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</w:t>
            </w:r>
            <w:hyperlink r:id="rId17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OSZHaskovo@odzhaskovo.egov.bg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 41.933528, 25.556616</w:t>
            </w:r>
          </w:p>
          <w:p w:rsidR="00BF776F" w:rsidRPr="00BF776F" w:rsidRDefault="00BF776F" w:rsidP="00BF776F">
            <w:pPr>
              <w:ind w:right="4285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bg-BG" w:eastAsia="bg-BG"/>
              </w:rPr>
              <w:t>ОБЩИНСКА СЛУЖБА ЗЕМЕДЕЛИЕ ХАСКОВО ИЗНЕСЕН ОФИС-СТАМБОЛОВО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Адрес:6362, село Стамболово, община Стамболово, в Кметството 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тел: мобилен:0876625079 </w:t>
            </w:r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e-mail: </w:t>
            </w:r>
            <w:hyperlink r:id="rId18" w:tgtFrame="_blank" w:history="1">
              <w:r w:rsidRPr="00BF776F">
                <w:rPr>
                  <w:rFonts w:ascii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val="bg-BG" w:eastAsia="bg-BG"/>
                </w:rPr>
                <w:t>OfisStambolovo@odzhaskovo.egov.bg</w:t>
              </w:r>
            </w:hyperlink>
          </w:p>
          <w:p w:rsidR="00BF776F" w:rsidRPr="00C257FA" w:rsidRDefault="00BF776F" w:rsidP="00BF776F">
            <w:pPr>
              <w:spacing w:line="240" w:lineRule="auto"/>
              <w:ind w:right="4285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</w:pPr>
            <w:r w:rsidRPr="00C257F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>Координати:</w:t>
            </w:r>
            <w:r w:rsidRPr="00BF77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 w:eastAsia="bg-BG"/>
              </w:rPr>
              <w:t xml:space="preserve"> 41.775600, 25.651805</w:t>
            </w:r>
          </w:p>
          <w:p w:rsidR="00537293" w:rsidRPr="00BF776F" w:rsidRDefault="00537293" w:rsidP="00BF776F">
            <w:pPr>
              <w:spacing w:before="100" w:line="240" w:lineRule="auto"/>
              <w:ind w:left="34" w:right="428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</w:pP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lastRenderedPageBreak/>
              <w:t>Паркиране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537293" w:rsidP="00537293">
            <w:pPr>
              <w:numPr>
                <w:ilvl w:val="0"/>
                <w:numId w:val="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Платени паркинги в близост до ЗАО и места с режим „синя зона“</w:t>
            </w:r>
          </w:p>
        </w:tc>
      </w:tr>
      <w:tr w:rsidR="00BE1305" w:rsidRPr="00BF776F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left="-121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Удобно работно време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BF776F" w:rsidRDefault="00BF776F" w:rsidP="00BF776F">
            <w:pPr>
              <w:pStyle w:val="ListParagraph"/>
              <w:ind w:left="0" w:right="4285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От </w:t>
            </w:r>
            <w:r w:rsidR="00537293"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8.00 до 18.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30</w:t>
            </w:r>
            <w:r w:rsidR="00537293"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ч.-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променливо</w:t>
            </w:r>
            <w:r w:rsidR="00537293"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работното време на служителите от Звеното за административни услуги в ОД „3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емеделие</w:t>
            </w:r>
            <w:r w:rsidR="00537293"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“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Хасково</w:t>
            </w:r>
            <w:r w:rsidR="00537293" w:rsidRPr="00BF776F">
              <w:rPr>
                <w:rFonts w:ascii="Times New Roman" w:hAnsi="Times New Roman"/>
                <w:sz w:val="22"/>
                <w:szCs w:val="22"/>
                <w:lang w:val="bg-BG"/>
              </w:rPr>
              <w:t>, като се осигурява</w:t>
            </w:r>
            <w:r w:rsidR="00537293" w:rsidRPr="00BF776F">
              <w:rPr>
                <w:sz w:val="22"/>
                <w:szCs w:val="22"/>
                <w:lang w:val="bg-BG"/>
              </w:rPr>
              <w:t xml:space="preserve"> </w:t>
            </w:r>
            <w:r w:rsidR="00537293" w:rsidRPr="00BF776F">
              <w:rPr>
                <w:rFonts w:ascii="Times New Roman" w:hAnsi="Times New Roman"/>
                <w:sz w:val="22"/>
                <w:szCs w:val="22"/>
                <w:lang w:val="bg-BG"/>
              </w:rPr>
              <w:t>непрекъсваем режим на работа с потребители чрез различен ред за ползване на почивките.</w:t>
            </w:r>
          </w:p>
          <w:p w:rsidR="00537293" w:rsidRDefault="00BF776F" w:rsidP="00BF776F">
            <w:pPr>
              <w:pStyle w:val="ListParagraph"/>
              <w:ind w:left="0" w:right="428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От 9</w:t>
            </w:r>
            <w:r w:rsidR="00537293"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:00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7</w:t>
            </w:r>
            <w:r w:rsidR="00537293"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:30</w:t>
            </w:r>
            <w:r w:rsidR="00537293"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ч. за служителите от ОД “З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емеделие</w:t>
            </w:r>
            <w:r w:rsidR="00537293"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“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Хасково</w:t>
            </w:r>
            <w:r w:rsidR="00537293"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в делнични дни без прекъсване.</w:t>
            </w:r>
            <w:r w:rsidR="00537293" w:rsidRPr="00BF776F">
              <w:rPr>
                <w:rFonts w:ascii="Times New Roman" w:hAnsi="Times New Roman"/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</w:p>
          <w:p w:rsidR="00BF776F" w:rsidRDefault="00BF776F" w:rsidP="00BF776F">
            <w:pPr>
              <w:pStyle w:val="ListParagraph"/>
              <w:ind w:left="0" w:right="428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От 8</w:t>
            </w:r>
            <w:r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:00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7</w:t>
            </w:r>
            <w:r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:</w:t>
            </w:r>
            <w:r w:rsidR="0001433B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00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ч. за служителите от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ОСЗ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“З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емеделие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“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– офис </w:t>
            </w:r>
            <w:r w:rsidR="0001433B">
              <w:rPr>
                <w:rFonts w:ascii="Times New Roman" w:hAnsi="Times New Roman"/>
                <w:sz w:val="22"/>
                <w:szCs w:val="22"/>
                <w:lang w:val="bg-BG"/>
              </w:rPr>
              <w:t>Стамболово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в делнични дни без прекъсване.</w:t>
            </w:r>
            <w:r w:rsidRPr="00BF776F">
              <w:rPr>
                <w:rFonts w:ascii="Times New Roman" w:hAnsi="Times New Roman"/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</w:p>
          <w:p w:rsidR="00BF776F" w:rsidRPr="0001433B" w:rsidRDefault="0001433B" w:rsidP="00BF776F">
            <w:pPr>
              <w:pStyle w:val="ListParagraph"/>
              <w:ind w:left="0" w:right="428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От 8</w:t>
            </w:r>
            <w:r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:00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7</w:t>
            </w:r>
            <w:r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30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ч. за служителите от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ОСЗ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“З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емеделие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“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– Димитровград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в делнични дни без прекъсване.</w:t>
            </w:r>
            <w:r w:rsidRPr="00BF776F">
              <w:rPr>
                <w:rFonts w:ascii="Times New Roman" w:hAnsi="Times New Roman"/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</w:p>
          <w:p w:rsidR="00537293" w:rsidRPr="00BF776F" w:rsidRDefault="00537293" w:rsidP="00BF776F">
            <w:pPr>
              <w:pStyle w:val="ListParagraph"/>
              <w:numPr>
                <w:ilvl w:val="0"/>
                <w:numId w:val="15"/>
              </w:numPr>
              <w:ind w:left="0" w:right="4285"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В случаите, когато пред гишето за административно обслужване има потребители на административни услуги, работата му продължава до приключване на тяхното обслужване, </w:t>
            </w:r>
            <w:r w:rsidRPr="00BF776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но не повече от два астрономически часа след работното време на администрацията</w:t>
            </w:r>
            <w:r w:rsidRPr="00BF776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BE1305" w:rsidRPr="00BF776F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Указателни табели за лесно и бързо ориентиране за: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01433B" w:rsidRDefault="0001433B" w:rsidP="0001433B">
            <w:pPr>
              <w:spacing w:line="240" w:lineRule="auto"/>
              <w:ind w:right="428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="00537293" w:rsidRPr="0001433B">
              <w:rPr>
                <w:rFonts w:ascii="Times New Roman" w:hAnsi="Times New Roman" w:cs="Times New Roman"/>
                <w:lang w:val="bg-BG"/>
              </w:rPr>
              <w:t>Работното време</w:t>
            </w:r>
          </w:p>
          <w:p w:rsidR="00537293" w:rsidRPr="0001433B" w:rsidRDefault="0001433B" w:rsidP="0001433B">
            <w:pPr>
              <w:spacing w:line="240" w:lineRule="auto"/>
              <w:ind w:right="428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="00537293" w:rsidRPr="0001433B">
              <w:rPr>
                <w:rFonts w:ascii="Times New Roman" w:hAnsi="Times New Roman" w:cs="Times New Roman"/>
                <w:lang w:val="bg-BG"/>
              </w:rPr>
              <w:t>Гише за заявяване и получаване на документи</w:t>
            </w:r>
          </w:p>
          <w:p w:rsidR="00537293" w:rsidRPr="00BF776F" w:rsidRDefault="0001433B" w:rsidP="0001433B">
            <w:pPr>
              <w:spacing w:line="240" w:lineRule="auto"/>
              <w:ind w:right="4285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="00537293" w:rsidRPr="0001433B">
              <w:rPr>
                <w:rFonts w:ascii="Times New Roman" w:hAnsi="Times New Roman" w:cs="Times New Roman"/>
                <w:lang w:val="bg-BG"/>
              </w:rPr>
              <w:t xml:space="preserve">Информационно табло, на което е изложена актуализирана най-важната информация за административното обслужване, която би Ви била полезна. Посочената информация своевременно се актуализира и на сайта на Областна дирекция „Земеделие“ </w:t>
            </w:r>
            <w:r>
              <w:rPr>
                <w:rFonts w:ascii="Times New Roman" w:hAnsi="Times New Roman" w:cs="Times New Roman"/>
                <w:lang w:val="bg-BG"/>
              </w:rPr>
              <w:t>Хасково</w:t>
            </w:r>
            <w:r w:rsidR="00537293" w:rsidRPr="0001433B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BE1305" w:rsidRPr="00BF776F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За клиенти със специфични потребности: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01433B" w:rsidRDefault="00537293" w:rsidP="0001433B">
            <w:pPr>
              <w:ind w:right="4285"/>
              <w:rPr>
                <w:rFonts w:ascii="Times New Roman" w:hAnsi="Times New Roman"/>
                <w:lang w:val="bg-BG"/>
              </w:rPr>
            </w:pPr>
            <w:r w:rsidRPr="0001433B">
              <w:rPr>
                <w:rFonts w:ascii="Times New Roman" w:hAnsi="Times New Roman"/>
                <w:lang w:val="bg-BG"/>
              </w:rPr>
              <w:t>Създадени са условия и е реализиран достъп чрез звънчева система за обслужване за хора с специфични потребности</w:t>
            </w:r>
          </w:p>
          <w:p w:rsidR="00537293" w:rsidRPr="0001433B" w:rsidRDefault="00537293" w:rsidP="0001433B">
            <w:pPr>
              <w:spacing w:line="240" w:lineRule="auto"/>
              <w:ind w:right="4285"/>
              <w:rPr>
                <w:rFonts w:ascii="Times New Roman" w:hAnsi="Times New Roman" w:cs="Times New Roman"/>
                <w:lang w:val="bg-BG"/>
              </w:rPr>
            </w:pPr>
            <w:r w:rsidRPr="0001433B">
              <w:rPr>
                <w:rFonts w:ascii="Times New Roman" w:hAnsi="Times New Roman" w:cs="Times New Roman"/>
                <w:lang w:val="bg-BG"/>
              </w:rPr>
              <w:t>нашите служители ще Ви окажат необходимото съдействие.</w:t>
            </w:r>
          </w:p>
          <w:p w:rsidR="00537293" w:rsidRPr="00BF776F" w:rsidRDefault="00537293" w:rsidP="0001433B">
            <w:pPr>
              <w:spacing w:line="240" w:lineRule="auto"/>
              <w:ind w:right="428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en-GB"/>
              </w:rPr>
            </w:pPr>
            <w:r w:rsidRPr="0001433B">
              <w:rPr>
                <w:rFonts w:ascii="Times New Roman" w:hAnsi="Times New Roman" w:cs="Times New Roman"/>
                <w:lang w:val="bg-BG"/>
              </w:rPr>
              <w:t>телефонна връзка на място в ЗАО за получаване на информация и оказване на съдействие от служителите на специализираната администрация</w:t>
            </w:r>
          </w:p>
        </w:tc>
      </w:tr>
      <w:tr w:rsidR="00BE1305" w:rsidRPr="00BF776F" w:rsidTr="00956C7C">
        <w:trPr>
          <w:trHeight w:val="1482"/>
        </w:trPr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left="21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В ЗАО на Ваше разположение са: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01433B" w:rsidRDefault="00537293" w:rsidP="0001433B">
            <w:pPr>
              <w:ind w:right="4285"/>
              <w:rPr>
                <w:rFonts w:ascii="Times New Roman" w:hAnsi="Times New Roman"/>
                <w:lang w:val="bg-BG" w:eastAsia="en-GB"/>
              </w:rPr>
            </w:pPr>
            <w:r w:rsidRPr="0001433B">
              <w:rPr>
                <w:rFonts w:ascii="Times New Roman" w:hAnsi="Times New Roman"/>
                <w:lang w:val="bg-BG" w:eastAsia="en-GB"/>
              </w:rPr>
              <w:t>мека мебел, маса и пособия за попълване на документи</w:t>
            </w:r>
          </w:p>
          <w:p w:rsidR="00537293" w:rsidRPr="0001433B" w:rsidRDefault="00537293" w:rsidP="0001433B">
            <w:pPr>
              <w:ind w:right="4285"/>
              <w:rPr>
                <w:rFonts w:ascii="Times New Roman" w:hAnsi="Times New Roman"/>
                <w:lang w:val="bg-BG" w:eastAsia="en-GB"/>
              </w:rPr>
            </w:pPr>
            <w:r w:rsidRPr="0001433B">
              <w:rPr>
                <w:rFonts w:ascii="Times New Roman" w:hAnsi="Times New Roman"/>
                <w:lang w:val="bg-BG" w:eastAsia="en-GB"/>
              </w:rPr>
              <w:t>подходящо осветление и температура</w:t>
            </w:r>
          </w:p>
          <w:p w:rsidR="00537293" w:rsidRPr="0001433B" w:rsidRDefault="00537293" w:rsidP="0001433B">
            <w:pPr>
              <w:ind w:right="4285"/>
              <w:rPr>
                <w:rFonts w:ascii="Times New Roman" w:hAnsi="Times New Roman"/>
                <w:lang w:val="bg-BG" w:eastAsia="en-GB"/>
              </w:rPr>
            </w:pPr>
            <w:r w:rsidRPr="0001433B">
              <w:rPr>
                <w:rFonts w:ascii="Times New Roman" w:hAnsi="Times New Roman"/>
                <w:lang w:val="bg-BG" w:eastAsia="en-GB"/>
              </w:rPr>
              <w:t>информационно табло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right="34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val="bg-BG" w:eastAsia="en-GB"/>
              </w:rPr>
              <w:t xml:space="preserve">Нашите служители ще </w:t>
            </w: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val="bg-BG" w:eastAsia="en-GB"/>
              </w:rPr>
              <w:lastRenderedPageBreak/>
              <w:t>Ви се представят и ще Ви обслужат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537293" w:rsidP="0001433B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любезно, с лично отношение, уважение и търпение</w:t>
            </w:r>
          </w:p>
          <w:p w:rsidR="00537293" w:rsidRPr="00FE12E9" w:rsidRDefault="00537293" w:rsidP="0001433B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при спазване на конфиденциалност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lastRenderedPageBreak/>
              <w:t>Информация за услугите ни ще намерите: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F236A7" w:rsidRPr="00F236A7" w:rsidRDefault="00F236A7" w:rsidP="00956C7C">
            <w:pPr>
              <w:shd w:val="clear" w:color="auto" w:fill="E6E6E6"/>
              <w:spacing w:line="240" w:lineRule="auto"/>
              <w:ind w:right="4143"/>
              <w:jc w:val="lef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="00537293" w:rsidRPr="00F236A7">
              <w:rPr>
                <w:rFonts w:ascii="Times New Roman" w:hAnsi="Times New Roman" w:cs="Times New Roman"/>
                <w:lang w:val="bg-BG"/>
              </w:rPr>
              <w:t>на инт</w:t>
            </w:r>
            <w:r w:rsidR="0001433B" w:rsidRPr="00F236A7">
              <w:rPr>
                <w:rFonts w:ascii="Times New Roman" w:hAnsi="Times New Roman" w:cs="Times New Roman"/>
                <w:lang w:val="bg-BG"/>
              </w:rPr>
              <w:t xml:space="preserve">ернет страницата ни в рубриката </w:t>
            </w:r>
            <w:r w:rsidRPr="00F236A7">
              <w:rPr>
                <w:rFonts w:ascii="Times New Roman" w:hAnsi="Times New Roman" w:cs="Times New Roman"/>
                <w:noProof/>
                <w:color w:val="000000"/>
                <w:lang w:val="bg-BG"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Skip Navigation Link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ip Navigation Link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proofErr w:type="spellStart"/>
              <w:r w:rsidRPr="00F236A7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Административно</w:t>
              </w:r>
              <w:proofErr w:type="spellEnd"/>
              <w:r w:rsidRPr="00F236A7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  <w:proofErr w:type="spellStart"/>
              <w:r w:rsidRPr="00F236A7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обслужване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</w:rPr>
              <w:t>&gt;</w:t>
            </w:r>
            <w:proofErr w:type="spellStart"/>
            <w:r w:rsidRPr="00F236A7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F236A7">
              <w:rPr>
                <w:rFonts w:ascii="Times New Roman" w:hAnsi="Times New Roman" w:cs="Times New Roman"/>
                <w:color w:val="000000"/>
              </w:rPr>
              <w:instrText xml:space="preserve"> HYPERLINK "https://www.mzh.government.bg/odz-haskovo/bg/Adminisrtativnoobslujvane/Standarti.aspx" </w:instrText>
            </w:r>
            <w:r w:rsidRPr="00F236A7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>Стандарти</w:t>
            </w:r>
            <w:proofErr w:type="spellEnd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proofErr w:type="spellStart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>за</w:t>
            </w:r>
            <w:proofErr w:type="spellEnd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proofErr w:type="spellStart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>административно</w:t>
            </w:r>
            <w:proofErr w:type="spellEnd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proofErr w:type="spellStart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>обслужване</w:t>
            </w:r>
            <w:proofErr w:type="spellEnd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 xml:space="preserve"> и </w:t>
            </w:r>
            <w:proofErr w:type="spellStart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>образци</w:t>
            </w:r>
            <w:proofErr w:type="spellEnd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proofErr w:type="spellStart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>към</w:t>
            </w:r>
            <w:proofErr w:type="spellEnd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proofErr w:type="spellStart"/>
            <w:r w:rsidRPr="00F236A7"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  <w:t>тях</w:t>
            </w:r>
            <w:proofErr w:type="spellEnd"/>
            <w:r w:rsidRPr="00F236A7"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>&gt;</w:t>
            </w:r>
            <w:proofErr w:type="spellStart"/>
            <w:r w:rsidRPr="00F236A7">
              <w:rPr>
                <w:rFonts w:ascii="Times New Roman" w:hAnsi="Times New Roman" w:cs="Times New Roman"/>
                <w:color w:val="000000"/>
              </w:rPr>
              <w:t>Регистрационни</w:t>
            </w:r>
            <w:proofErr w:type="spellEnd"/>
            <w:r w:rsidRPr="00F236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36A7">
              <w:rPr>
                <w:rFonts w:ascii="Times New Roman" w:hAnsi="Times New Roman" w:cs="Times New Roman"/>
                <w:color w:val="000000"/>
              </w:rPr>
              <w:t>режими</w:t>
            </w:r>
            <w:proofErr w:type="spellEnd"/>
          </w:p>
          <w:p w:rsidR="00F236A7" w:rsidRPr="00FE12E9" w:rsidRDefault="00F013D6" w:rsidP="00956C7C">
            <w:pPr>
              <w:spacing w:line="240" w:lineRule="auto"/>
              <w:ind w:right="428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2" w:history="1">
              <w:r w:rsidR="00F236A7" w:rsidRPr="00854A3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https://www.mzh.government.bg/odz-haskovo/bg/Adminisrtativnoobslujvane/Standarti/Registracionnirejimi.aspx</w:t>
              </w:r>
            </w:hyperlink>
          </w:p>
          <w:p w:rsidR="00537293" w:rsidRPr="00FE12E9" w:rsidRDefault="00F236A7" w:rsidP="00956C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37293"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място в ЗАО:</w:t>
            </w:r>
          </w:p>
          <w:p w:rsidR="00537293" w:rsidRPr="00FE12E9" w:rsidRDefault="00F236A7" w:rsidP="00956C7C">
            <w:pPr>
              <w:spacing w:line="240" w:lineRule="auto"/>
              <w:ind w:right="414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37293"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хартиен носител: информацията за предоставяните от нас услуги е групирана по материя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hanging="119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Съдействие на място в ЗАО ще получите от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537293" w:rsidP="00956C7C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Нашите служители в ЗАО и нашите експерти</w:t>
            </w: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537293" w:rsidRPr="00FE12E9" w:rsidRDefault="00537293" w:rsidP="00956C7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отговорят на въпросите Ви по повод обслужването</w:t>
            </w:r>
          </w:p>
          <w:p w:rsidR="00537293" w:rsidRPr="00F236A7" w:rsidRDefault="00537293" w:rsidP="00956C7C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Ви окажат помощ при попълване на документи за обслужването</w:t>
            </w:r>
          </w:p>
        </w:tc>
      </w:tr>
      <w:tr w:rsidR="00537293" w:rsidRPr="00FE12E9" w:rsidTr="00956C7C">
        <w:tc>
          <w:tcPr>
            <w:tcW w:w="139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line="240" w:lineRule="auto"/>
              <w:rPr>
                <w:rFonts w:ascii="Times New Roman" w:eastAsia="Times New Roman" w:hAnsi="Times New Roman" w:cs="Times New Roman"/>
                <w:color w:val="7030A0"/>
                <w:highlight w:val="yellow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highlight w:val="yellow"/>
                <w:lang w:val="bg-BG" w:eastAsia="en-GB"/>
              </w:rPr>
              <w:t>Предимства на обслужването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left="-121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Разглеждаме и отговаряме бързо на Ваши запитвания от общ характер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F236A7" w:rsidP="00F236A7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за устни запитвания на място или по телефона - в рамките на 20 минути</w:t>
            </w:r>
          </w:p>
          <w:p w:rsidR="00537293" w:rsidRPr="00FE12E9" w:rsidRDefault="00F236A7" w:rsidP="00F236A7">
            <w:p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за писмени запитвания –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7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работни дни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left="-121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Бързо обслужване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F236A7" w:rsidP="00956C7C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</w:t>
            </w:r>
            <w:r w:rsidR="00956C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рамките на 20 минути:</w:t>
            </w:r>
          </w:p>
          <w:p w:rsidR="00537293" w:rsidRPr="00FE12E9" w:rsidRDefault="00F236A7" w:rsidP="00956C7C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ще приемем Вашите документи</w:t>
            </w:r>
          </w:p>
          <w:p w:rsidR="00537293" w:rsidRPr="00FE12E9" w:rsidRDefault="00F236A7" w:rsidP="00956C7C">
            <w:pPr>
              <w:spacing w:line="240" w:lineRule="auto"/>
              <w:ind w:left="34" w:right="414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ще Ви предоставим готовите документи, за изпълнението на която услуга сте предварително уведомени на посочените от Вас координати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left="-121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Ще ви обслужим само на едно гише</w:t>
            </w:r>
          </w:p>
        </w:tc>
        <w:tc>
          <w:tcPr>
            <w:tcW w:w="12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537293" w:rsidP="00E76B7D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ЗАО:</w:t>
            </w:r>
          </w:p>
          <w:p w:rsidR="00537293" w:rsidRPr="00F236A7" w:rsidRDefault="00F236A7" w:rsidP="00F236A7">
            <w:p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en-GB"/>
              </w:rPr>
              <w:t>Можете да получите повече от</w:t>
            </w:r>
            <w:r w:rsidR="00537293" w:rsidRPr="00F236A7"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 една услуга:</w:t>
            </w:r>
          </w:p>
          <w:p w:rsidR="00537293" w:rsidRPr="00F236A7" w:rsidRDefault="00F236A7" w:rsidP="00F236A7">
            <w:pPr>
              <w:spacing w:before="100"/>
              <w:rPr>
                <w:rFonts w:ascii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en-GB"/>
              </w:rPr>
              <w:t xml:space="preserve">Няма </w:t>
            </w:r>
            <w:r w:rsidR="00537293" w:rsidRPr="00F236A7">
              <w:rPr>
                <w:rFonts w:ascii="Times New Roman" w:hAnsi="Times New Roman"/>
                <w:sz w:val="24"/>
                <w:szCs w:val="24"/>
                <w:lang w:val="bg-BG" w:eastAsia="en-GB"/>
              </w:rPr>
              <w:t>да посещавате повече от едно гише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956C7C" w:rsidRDefault="00537293" w:rsidP="00E76B7D">
            <w:pPr>
              <w:spacing w:before="100" w:line="240" w:lineRule="auto"/>
              <w:ind w:left="-121"/>
              <w:rPr>
                <w:rFonts w:ascii="Times New Roman" w:eastAsia="Times New Roman" w:hAnsi="Times New Roman" w:cs="Times New Roman"/>
                <w:color w:val="7030A0"/>
                <w:lang w:val="bg-BG" w:eastAsia="en-GB"/>
              </w:rPr>
            </w:pPr>
            <w:r w:rsidRPr="00956C7C">
              <w:rPr>
                <w:rFonts w:ascii="Times New Roman" w:eastAsia="Times New Roman" w:hAnsi="Times New Roman" w:cs="Times New Roman"/>
                <w:b/>
                <w:bCs/>
                <w:color w:val="7030A0"/>
                <w:lang w:val="bg-BG" w:eastAsia="en-GB"/>
              </w:rPr>
              <w:t>Електронно подаване на документи</w:t>
            </w:r>
          </w:p>
        </w:tc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537293" w:rsidP="00BE1305">
            <w:pPr>
              <w:spacing w:before="100" w:line="240" w:lineRule="auto"/>
              <w:ind w:left="33" w:right="4285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Чрез специализирания сайт на Държавна агенция „Електронно управление“, може да заявите извършването на услуга предоставяна от ОД „Земеделие“ </w:t>
            </w:r>
            <w:r w:rsidR="00F013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Хасково</w:t>
            </w:r>
            <w:bookmarkStart w:id="0" w:name="_GoBack"/>
            <w:bookmarkEnd w:id="0"/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  <w:p w:rsidR="00BE1305" w:rsidRDefault="00F013D6" w:rsidP="00BE1305">
            <w:pPr>
              <w:spacing w:before="100" w:line="240" w:lineRule="auto"/>
              <w:ind w:left="34" w:right="3228"/>
              <w:rPr>
                <w:rFonts w:ascii="Arial Narrow" w:hAnsi="Arial Narrow"/>
                <w:sz w:val="18"/>
                <w:szCs w:val="18"/>
              </w:rPr>
            </w:pPr>
            <w:hyperlink r:id="rId23" w:history="1">
              <w:r w:rsidR="00BE1305" w:rsidRPr="00854A3C">
                <w:rPr>
                  <w:rStyle w:val="Hyperlink"/>
                  <w:rFonts w:ascii="Arial Narrow" w:hAnsi="Arial Narrow" w:cs="Times New Roman"/>
                  <w:sz w:val="18"/>
                  <w:szCs w:val="18"/>
                </w:rPr>
                <w:t>https://egov.bg/wps/portal/egov/dostavchitsi+na+uslugi/spetsializirani+teritorialni+administratsii/oblastna+direktsia</w:t>
              </w:r>
              <w:r w:rsidR="00BE1305" w:rsidRPr="00854A3C">
                <w:rPr>
                  <w:rStyle w:val="Hyperlink"/>
                  <w:rFonts w:ascii="Arial Narrow" w:hAnsi="Arial Narrow"/>
                  <w:sz w:val="18"/>
                  <w:szCs w:val="18"/>
                </w:rPr>
                <w:t>+zemedelie/1226</w:t>
              </w:r>
            </w:hyperlink>
          </w:p>
          <w:p w:rsidR="00537293" w:rsidRPr="00FE12E9" w:rsidRDefault="00537293" w:rsidP="00956C7C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Услугите се заявяват чрез валидно удостоврение за електронен подпис.</w:t>
            </w:r>
          </w:p>
        </w:tc>
      </w:tr>
      <w:tr w:rsidR="00537293" w:rsidRPr="00FE12E9" w:rsidTr="00BE1305"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15" w:type="dxa"/>
              <w:bottom w:w="60" w:type="dxa"/>
              <w:right w:w="115" w:type="dxa"/>
            </w:tcMar>
          </w:tcPr>
          <w:p w:rsidR="00537293" w:rsidRPr="00FE12E9" w:rsidRDefault="00537293" w:rsidP="00E76B7D">
            <w:pPr>
              <w:spacing w:before="100" w:line="240" w:lineRule="auto"/>
              <w:ind w:left="-121" w:right="-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</w:tc>
        <w:tc>
          <w:tcPr>
            <w:tcW w:w="1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15" w:type="dxa"/>
              <w:bottom w:w="180" w:type="dxa"/>
              <w:right w:w="115" w:type="dxa"/>
            </w:tcMar>
          </w:tcPr>
          <w:p w:rsidR="00537293" w:rsidRPr="00FE12E9" w:rsidRDefault="00537293" w:rsidP="00E76B7D">
            <w:pPr>
              <w:spacing w:before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</w:tc>
      </w:tr>
    </w:tbl>
    <w:p w:rsidR="00BE1305" w:rsidRDefault="00BE1305" w:rsidP="005372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</w:pPr>
    </w:p>
    <w:p w:rsidR="00BE1305" w:rsidRPr="00956C7C" w:rsidRDefault="00BE1305" w:rsidP="008237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val="bg-BG" w:eastAsia="en-GB"/>
        </w:rPr>
      </w:pPr>
      <w:r w:rsidRPr="00956C7C"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yellow"/>
          <w:lang w:val="bg-BG" w:eastAsia="en-GB"/>
        </w:rPr>
        <w:t>Моля информирайте ни при проблеми във връзка с административното обслужване, като можете да подадете и сигнал, предложение или жалба</w:t>
      </w:r>
      <w:r w:rsidRPr="00956C7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val="bg-BG" w:eastAsia="en-GB"/>
        </w:rPr>
        <w:t>:</w:t>
      </w:r>
    </w:p>
    <w:p w:rsidR="00BE1305" w:rsidRDefault="00BE1305" w:rsidP="005372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</w:pPr>
    </w:p>
    <w:p w:rsidR="00BE1305" w:rsidRDefault="00BE1305" w:rsidP="005372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</w:pPr>
    </w:p>
    <w:p w:rsidR="00537293" w:rsidRPr="00FE12E9" w:rsidRDefault="008237EF" w:rsidP="008237EF">
      <w:pPr>
        <w:shd w:val="clear" w:color="auto" w:fill="FFFFFF"/>
        <w:spacing w:line="240" w:lineRule="auto"/>
        <w:ind w:firstLine="4111"/>
        <w:rPr>
          <w:rFonts w:ascii="Times New Roman" w:eastAsia="Times New Roman" w:hAnsi="Times New Roman" w:cs="Times New Roman"/>
          <w:sz w:val="16"/>
          <w:szCs w:val="16"/>
          <w:lang w:val="bg-BG" w:eastAsia="en-GB"/>
        </w:rPr>
      </w:pPr>
      <w:r w:rsidRPr="008237E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val="bg-BG" w:eastAsia="en-GB"/>
        </w:rPr>
        <w:t>На място в ЦАО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5592"/>
      </w:tblGrid>
      <w:tr w:rsidR="00537293" w:rsidRPr="00FE12E9" w:rsidTr="00E76B7D">
        <w:trPr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537293" w:rsidRPr="00FE12E9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Стараем се да решим въпроса и да отстраним проблема веднага - в рамките на престоя Ви в ЗАО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537293" w:rsidRPr="00FE12E9" w:rsidRDefault="00537293" w:rsidP="00537293">
            <w:pPr>
              <w:numPr>
                <w:ilvl w:val="0"/>
                <w:numId w:val="11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обърнете се към служителите ни в ЗАО</w:t>
            </w:r>
          </w:p>
          <w:p w:rsidR="00537293" w:rsidRPr="00FE12E9" w:rsidRDefault="00537293" w:rsidP="00537293">
            <w:pPr>
              <w:numPr>
                <w:ilvl w:val="0"/>
                <w:numId w:val="11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поискайте да Ви насочат и да Ви свържат с експерта по казуса</w:t>
            </w:r>
          </w:p>
          <w:p w:rsidR="008237EF" w:rsidRPr="008237EF" w:rsidRDefault="00537293" w:rsidP="008237EF">
            <w:pPr>
              <w:numPr>
                <w:ilvl w:val="0"/>
                <w:numId w:val="11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при необходимост се обърнете към директора на дирекция „Административно обслужване”</w:t>
            </w:r>
          </w:p>
        </w:tc>
      </w:tr>
      <w:tr w:rsidR="00537293" w:rsidRPr="00FE12E9" w:rsidTr="00E76B7D">
        <w:trPr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8237EF" w:rsidRDefault="008237EF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537293" w:rsidRPr="00FE12E9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Вашите сигнали, предложения или жалби ще получат обективен отговор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8237EF" w:rsidRPr="00FE12E9" w:rsidRDefault="008237EF" w:rsidP="008237EF">
            <w:pPr>
              <w:shd w:val="clear" w:color="auto" w:fill="FFFFFF"/>
              <w:spacing w:line="240" w:lineRule="auto"/>
              <w:ind w:left="-218" w:firstLine="7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en-GB"/>
              </w:rPr>
            </w:pPr>
            <w:r w:rsidRPr="00823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bg-BG" w:eastAsia="en-GB"/>
              </w:rPr>
              <w:t>Пишете ни</w:t>
            </w:r>
          </w:p>
          <w:p w:rsidR="00537293" w:rsidRPr="00FE12E9" w:rsidRDefault="00537293" w:rsidP="008237EF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Може да ги подадете:</w:t>
            </w:r>
          </w:p>
          <w:p w:rsidR="00537293" w:rsidRPr="00FE12E9" w:rsidRDefault="00537293" w:rsidP="00537293">
            <w:pPr>
              <w:numPr>
                <w:ilvl w:val="0"/>
                <w:numId w:val="1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На адрес: гр.</w:t>
            </w:r>
            <w:r w:rsidR="008237E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Хасково</w:t>
            </w: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, </w:t>
            </w:r>
            <w:r w:rsidR="008237E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пл. Свобода</w:t>
            </w: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№ </w:t>
            </w:r>
            <w:r w:rsidR="008237E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5</w:t>
            </w: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, ет. </w:t>
            </w:r>
            <w:r w:rsidR="008237E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3</w:t>
            </w:r>
          </w:p>
          <w:p w:rsidR="00537293" w:rsidRPr="00FE12E9" w:rsidRDefault="00537293" w:rsidP="00537293">
            <w:pPr>
              <w:numPr>
                <w:ilvl w:val="0"/>
                <w:numId w:val="1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електронен адрес:</w:t>
            </w:r>
          </w:p>
          <w:p w:rsidR="00460AE3" w:rsidRPr="00460AE3" w:rsidRDefault="00537293" w:rsidP="00537293">
            <w:pPr>
              <w:numPr>
                <w:ilvl w:val="0"/>
                <w:numId w:val="12"/>
              </w:numPr>
              <w:spacing w:before="100" w:line="240" w:lineRule="auto"/>
              <w:ind w:left="34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-</w:t>
            </w:r>
            <w:r w:rsidR="00460AE3" w:rsidRPr="00460AE3">
              <w:rPr>
                <w:rStyle w:val="Heading1Char"/>
                <w:rFonts w:ascii="Times New Roman" w:eastAsiaTheme="minorHAnsi" w:hAnsi="Times New Roman"/>
                <w:color w:val="008000"/>
                <w:sz w:val="22"/>
                <w:szCs w:val="22"/>
                <w:shd w:val="clear" w:color="auto" w:fill="E6E6E6"/>
              </w:rPr>
              <w:t xml:space="preserve"> </w:t>
            </w:r>
            <w:hyperlink r:id="rId24" w:history="1">
              <w:proofErr w:type="spellStart"/>
              <w:r w:rsidR="00460AE3" w:rsidRPr="00460AE3">
                <w:rPr>
                  <w:rStyle w:val="Hyperlink"/>
                  <w:rFonts w:ascii="Times New Roman" w:hAnsi="Times New Roman" w:cs="Times New Roman"/>
                  <w:b/>
                  <w:color w:val="538135" w:themeColor="accent6" w:themeShade="BF"/>
                  <w:shd w:val="clear" w:color="auto" w:fill="E6E6E6"/>
                </w:rPr>
                <w:t>ODZG_Haskovo@mzh.government.bg</w:t>
              </w:r>
              <w:proofErr w:type="spellEnd"/>
            </w:hyperlink>
          </w:p>
          <w:p w:rsidR="00537293" w:rsidRPr="00FE12E9" w:rsidRDefault="00460AE3" w:rsidP="00537293">
            <w:pPr>
              <w:numPr>
                <w:ilvl w:val="0"/>
                <w:numId w:val="1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hyperlink r:id="rId25" w:history="1">
              <w:r w:rsidR="00537293" w:rsidRPr="00FE12E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bg-BG" w:eastAsia="en-GB"/>
                </w:rPr>
                <w:t>https://edelivery.egov.bg/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val="bg-BG" w:eastAsia="en-GB"/>
              </w:rPr>
              <w:t xml:space="preserve"> </w:t>
            </w:r>
            <w:r w:rsidR="00537293"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Система за сигурно електронно връчване</w:t>
            </w:r>
          </w:p>
          <w:p w:rsidR="00537293" w:rsidRPr="00FE12E9" w:rsidRDefault="00537293" w:rsidP="00537293">
            <w:pPr>
              <w:numPr>
                <w:ilvl w:val="0"/>
                <w:numId w:val="1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обозначената кутия в ЗАО</w:t>
            </w:r>
          </w:p>
          <w:p w:rsidR="00537293" w:rsidRPr="00FE12E9" w:rsidRDefault="00537293" w:rsidP="00537293">
            <w:pPr>
              <w:numPr>
                <w:ilvl w:val="0"/>
                <w:numId w:val="12"/>
              </w:numPr>
              <w:spacing w:before="10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на място в ЗАО </w:t>
            </w:r>
          </w:p>
        </w:tc>
      </w:tr>
      <w:tr w:rsidR="00537293" w:rsidRPr="00FE12E9" w:rsidTr="00E76B7D">
        <w:trPr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60" w:type="dxa"/>
              <w:right w:w="115" w:type="dxa"/>
            </w:tcMar>
            <w:hideMark/>
          </w:tcPr>
          <w:p w:rsidR="00460AE3" w:rsidRDefault="00460AE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</w:p>
          <w:p w:rsidR="00537293" w:rsidRPr="00FE12E9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15" w:type="dxa"/>
              <w:bottom w:w="180" w:type="dxa"/>
              <w:right w:w="115" w:type="dxa"/>
            </w:tcMar>
            <w:hideMark/>
          </w:tcPr>
          <w:p w:rsidR="00460AE3" w:rsidRDefault="00460AE3" w:rsidP="00460AE3">
            <w:pPr>
              <w:spacing w:before="100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bg-BG" w:eastAsia="en-GB"/>
              </w:rPr>
              <w:t xml:space="preserve">      </w:t>
            </w:r>
            <w:r w:rsidRPr="0046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bg-BG" w:eastAsia="en-GB"/>
              </w:rPr>
              <w:t>Обадете ни се</w:t>
            </w:r>
          </w:p>
          <w:p w:rsidR="00537293" w:rsidRPr="00FE12E9" w:rsidRDefault="00537293" w:rsidP="00E76B7D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връзка с ЗАО: </w:t>
            </w:r>
            <w:r w:rsidR="00460A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038</w:t>
            </w: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="00460A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664916</w:t>
            </w: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37293" w:rsidRPr="00FE12E9" w:rsidRDefault="00460AE3" w:rsidP="00460AE3">
            <w:pPr>
              <w:spacing w:before="10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младши</w:t>
            </w:r>
            <w:r w:rsidR="00537293"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експерт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Чанкова</w:t>
            </w:r>
          </w:p>
          <w:p w:rsidR="00960027" w:rsidRPr="00FE12E9" w:rsidRDefault="00537293" w:rsidP="00E76B7D">
            <w:pPr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FE12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email:</w:t>
            </w:r>
            <w:r w:rsidRPr="00FE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0AE3" w:rsidRPr="00460AE3">
              <w:rPr>
                <w:rStyle w:val="Strong"/>
                <w:rFonts w:ascii="Times New Roman" w:hAnsi="Times New Roman" w:cs="Times New Roman"/>
                <w:color w:val="008000"/>
                <w:shd w:val="clear" w:color="auto" w:fill="E6E6E6"/>
              </w:rPr>
              <w:t>ODZG_Haskovo@mzh.government.bg</w:t>
            </w:r>
            <w:proofErr w:type="spellEnd"/>
            <w:r w:rsidRPr="00FE12E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</w:p>
        </w:tc>
      </w:tr>
    </w:tbl>
    <w:p w:rsidR="00960027" w:rsidRDefault="00960027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/>
          <w:sz w:val="24"/>
          <w:szCs w:val="24"/>
          <w:lang w:val="bg-BG"/>
        </w:rPr>
      </w:pPr>
    </w:p>
    <w:p w:rsidR="004F391E" w:rsidRPr="00E86D31" w:rsidRDefault="004F391E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</w:pP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Приемен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ден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директора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Областна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дирекция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„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Земеделие</w:t>
      </w:r>
      <w:proofErr w:type="spellEnd"/>
      <w:proofErr w:type="gram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“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гр</w:t>
      </w:r>
      <w:proofErr w:type="spellEnd"/>
      <w:proofErr w:type="gram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. </w:t>
      </w:r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  <w:t>Хасково:</w:t>
      </w:r>
    </w:p>
    <w:p w:rsidR="004F391E" w:rsidRPr="00E86D31" w:rsidRDefault="004F391E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Ежедневен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прием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от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10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до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16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часа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:rsidR="004F391E" w:rsidRPr="00E86D31" w:rsidRDefault="004F391E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Без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предварително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записване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:rsidR="004F391E" w:rsidRPr="00E86D31" w:rsidRDefault="004F391E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Информация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за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Вашата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удовлетвореност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:rsidR="00960027" w:rsidRPr="00E86D31" w:rsidRDefault="004F391E" w:rsidP="00E86D31">
      <w:pPr>
        <w:shd w:val="clear" w:color="auto" w:fill="FFFFFF"/>
        <w:spacing w:line="240" w:lineRule="auto"/>
        <w:ind w:right="45" w:firstLine="720"/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</w:pP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Всяка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година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до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1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април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в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секция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„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Административно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обслужване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“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ще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намерите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публикуван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956C7C"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  <w:t xml:space="preserve">-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Годишен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доклад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за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оценка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удовлетвореността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потребителите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с</w:t>
      </w:r>
      <w:r w:rsidR="00E86D31"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  <w:t xml:space="preserve"> 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получената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и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анализирана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информация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от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Вашата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обратна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връзка</w:t>
      </w:r>
      <w:proofErr w:type="spellEnd"/>
      <w:r w:rsidR="00E86D31"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  <w:t>,</w:t>
      </w:r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E86D31"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резултатите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от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измерването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удовлетвореността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Ви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предприетите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от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нас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действия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за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подобряване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качеството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на</w:t>
      </w:r>
      <w:proofErr w:type="spellEnd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E86D3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обслужване</w:t>
      </w:r>
      <w:proofErr w:type="spellEnd"/>
      <w:r w:rsidR="00E86D31"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  <w:t>.</w:t>
      </w:r>
    </w:p>
    <w:p w:rsidR="00956C7C" w:rsidRPr="00956C7C" w:rsidRDefault="00956C7C" w:rsidP="00956C7C">
      <w:pPr>
        <w:shd w:val="clear" w:color="auto" w:fill="FFFFFF"/>
        <w:spacing w:line="240" w:lineRule="auto"/>
        <w:ind w:right="45" w:firstLine="720"/>
        <w:rPr>
          <w:rFonts w:ascii="Times New Roman" w:hAnsi="Times New Roman" w:cs="Times New Roman"/>
          <w:sz w:val="24"/>
          <w:szCs w:val="24"/>
        </w:rPr>
      </w:pPr>
    </w:p>
    <w:p w:rsidR="00537293" w:rsidRPr="00956C7C" w:rsidRDefault="00537293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956C7C">
        <w:rPr>
          <w:rFonts w:ascii="Times New Roman" w:hAnsi="Times New Roman"/>
          <w:color w:val="FF0000"/>
          <w:sz w:val="24"/>
          <w:szCs w:val="24"/>
          <w:lang w:val="bg-BG"/>
        </w:rPr>
        <w:t xml:space="preserve">За нас е важно да получаваме Вашите мнения, предложения, коментари и оплаквания, за да можем да анализираме получената информация и да предприемаме необходимите действия за подобряване качеството на административното обслужване. Получената информация от обратната връзка ще ни послужи за проучване и измерване на удовлетвореността на потребителите от административното обслужване. </w:t>
      </w:r>
    </w:p>
    <w:p w:rsidR="00537293" w:rsidRPr="00956C7C" w:rsidRDefault="00537293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956C7C">
        <w:rPr>
          <w:rFonts w:ascii="Times New Roman" w:hAnsi="Times New Roman"/>
          <w:color w:val="FF0000"/>
          <w:sz w:val="24"/>
          <w:szCs w:val="24"/>
          <w:lang w:val="bg-BG"/>
        </w:rPr>
        <w:t>За изграждане на доверие между Вас и нашата администрация ние ще Ви информираме за действията, които сме предприели в отговор на Вашите предложения.</w:t>
      </w:r>
    </w:p>
    <w:p w:rsidR="00537293" w:rsidRPr="00956C7C" w:rsidRDefault="00537293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956C7C">
        <w:rPr>
          <w:rFonts w:ascii="Times New Roman" w:hAnsi="Times New Roman"/>
          <w:color w:val="FF0000"/>
          <w:sz w:val="24"/>
          <w:szCs w:val="24"/>
          <w:lang w:val="bg-BG"/>
        </w:rPr>
        <w:t>Хартата на клиента не е нормативен акт и не създава права и задължения, но разяснява и помага на потребителите да разбират и защитават правата си по-добре, да изискват по-добро обслужване, да подават сигнали, жалби и предложения.</w:t>
      </w:r>
    </w:p>
    <w:p w:rsidR="00537293" w:rsidRPr="00956C7C" w:rsidRDefault="00537293" w:rsidP="00791991">
      <w:pPr>
        <w:shd w:val="clear" w:color="auto" w:fill="FFFFFF"/>
        <w:spacing w:line="240" w:lineRule="auto"/>
        <w:ind w:right="45" w:firstLine="72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956C7C">
        <w:rPr>
          <w:rFonts w:ascii="Times New Roman" w:hAnsi="Times New Roman"/>
          <w:color w:val="FF0000"/>
          <w:sz w:val="24"/>
          <w:szCs w:val="24"/>
          <w:lang w:val="bg-BG"/>
        </w:rPr>
        <w:t>Хартата е отворена за изменения и допълнения и ще бъде актуализирана периодично в съответствие с нуждите и изискванията на потребителите на административни услуги.</w:t>
      </w:r>
    </w:p>
    <w:p w:rsidR="00537293" w:rsidRDefault="00537293" w:rsidP="0053729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56C7C" w:rsidRPr="00956C7C" w:rsidRDefault="00956C7C" w:rsidP="00537293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56C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bg-BG" w:eastAsia="en-GB"/>
        </w:rPr>
        <w:t>Благодарим Ви за Вашето учтиво отношение и уважение при комуникацията с нас!</w:t>
      </w:r>
    </w:p>
    <w:p w:rsidR="00AF2F24" w:rsidRDefault="00AF2F24"/>
    <w:sectPr w:rsidR="00AF2F24" w:rsidSect="00537293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F23"/>
    <w:multiLevelType w:val="multilevel"/>
    <w:tmpl w:val="EE4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E24EA"/>
    <w:multiLevelType w:val="multilevel"/>
    <w:tmpl w:val="D8BC5E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EA148B"/>
    <w:multiLevelType w:val="multilevel"/>
    <w:tmpl w:val="B4C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61133C"/>
    <w:multiLevelType w:val="multilevel"/>
    <w:tmpl w:val="D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E0769"/>
    <w:multiLevelType w:val="hybridMultilevel"/>
    <w:tmpl w:val="D71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5E49"/>
    <w:multiLevelType w:val="multilevel"/>
    <w:tmpl w:val="BFA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970EDA"/>
    <w:multiLevelType w:val="multilevel"/>
    <w:tmpl w:val="CFF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9654DC"/>
    <w:multiLevelType w:val="multilevel"/>
    <w:tmpl w:val="89A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65ED2"/>
    <w:multiLevelType w:val="multilevel"/>
    <w:tmpl w:val="4AF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CB69A5"/>
    <w:multiLevelType w:val="hybridMultilevel"/>
    <w:tmpl w:val="53CE6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C6AEC"/>
    <w:multiLevelType w:val="multilevel"/>
    <w:tmpl w:val="570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B27D4"/>
    <w:multiLevelType w:val="multilevel"/>
    <w:tmpl w:val="49E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56A06"/>
    <w:multiLevelType w:val="multilevel"/>
    <w:tmpl w:val="82F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334341"/>
    <w:multiLevelType w:val="multilevel"/>
    <w:tmpl w:val="8BC48872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F827D6"/>
    <w:multiLevelType w:val="multilevel"/>
    <w:tmpl w:val="DD5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3"/>
    <w:rsid w:val="0001433B"/>
    <w:rsid w:val="00460AE3"/>
    <w:rsid w:val="004F391E"/>
    <w:rsid w:val="00537293"/>
    <w:rsid w:val="005C3BBA"/>
    <w:rsid w:val="00791991"/>
    <w:rsid w:val="008237EF"/>
    <w:rsid w:val="008F021D"/>
    <w:rsid w:val="00956C7C"/>
    <w:rsid w:val="00960027"/>
    <w:rsid w:val="00AF2F24"/>
    <w:rsid w:val="00BE1305"/>
    <w:rsid w:val="00BF776F"/>
    <w:rsid w:val="00E86D31"/>
    <w:rsid w:val="00F013D6"/>
    <w:rsid w:val="00F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92A8D"/>
  <w15:chartTrackingRefBased/>
  <w15:docId w15:val="{760CD9B8-D8CA-4056-B99A-3DA5806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93"/>
    <w:pPr>
      <w:spacing w:after="0" w:line="276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3729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29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7293"/>
    <w:rPr>
      <w:color w:val="0000FF"/>
      <w:u w:val="single"/>
    </w:rPr>
  </w:style>
  <w:style w:type="paragraph" w:styleId="ListParagraph">
    <w:name w:val="List Paragraph"/>
    <w:basedOn w:val="Normal"/>
    <w:qFormat/>
    <w:rsid w:val="00537293"/>
    <w:pPr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537293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293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1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0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Dimitrovgrad@odzhaskovo.egov.bg" TargetMode="External"/><Relationship Id="rId13" Type="http://schemas.openxmlformats.org/officeDocument/2006/relationships/hyperlink" Target="mailto:OSZSvilengrad@odzhaskovo.egov.bg" TargetMode="External"/><Relationship Id="rId18" Type="http://schemas.openxmlformats.org/officeDocument/2006/relationships/hyperlink" Target="mailto:OfisStambolovo@odzhaskovo.egov.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zh.government.bg/odz-haskovo/bg/Adminisrtativnoobslujvane.aspx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OSZMineralnibani@odzhaskovo.egov.bg" TargetMode="External"/><Relationship Id="rId17" Type="http://schemas.openxmlformats.org/officeDocument/2006/relationships/hyperlink" Target="mailto:OSZHaskovo@odzhaskovo.egov.bg" TargetMode="External"/><Relationship Id="rId25" Type="http://schemas.openxmlformats.org/officeDocument/2006/relationships/hyperlink" Target="https://edelivery.egov.b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isMadjarovo@odzhaskovo.egov.bg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OSZLubimec@odzhaskovo.egov.bg" TargetMode="External"/><Relationship Id="rId24" Type="http://schemas.openxmlformats.org/officeDocument/2006/relationships/hyperlink" Target="mailto:ODZG_Haskovo@mzh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ZHarmanli@odzhaskovo.egov.bg" TargetMode="External"/><Relationship Id="rId23" Type="http://schemas.openxmlformats.org/officeDocument/2006/relationships/hyperlink" Target="https://egov.bg/wps/portal/egov/dostavchitsi+na+uslugi/spetsializirani+teritorialni+administratsii/oblastna+direktsia+zemedelie/1226" TargetMode="External"/><Relationship Id="rId10" Type="http://schemas.openxmlformats.org/officeDocument/2006/relationships/hyperlink" Target="mailto:OSZIvajlovgrad@odzhaskovo.egov.bg" TargetMode="External"/><Relationship Id="rId19" Type="http://schemas.openxmlformats.org/officeDocument/2006/relationships/hyperlink" Target="https://www.mzh.government.bg/odz-haskovo/bg/Adminisrtativnoobslujvane/Standarti/Registracionnirejimi.aspx#ctl00_Breadcrumb_tm_Breadcrumb1_Skip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sSimeonovgrad@odzhaskovo.egov.bg" TargetMode="External"/><Relationship Id="rId14" Type="http://schemas.openxmlformats.org/officeDocument/2006/relationships/hyperlink" Target="mailto:OSZTopolovgrad@odzhaskovo.egov.bg" TargetMode="External"/><Relationship Id="rId22" Type="http://schemas.openxmlformats.org/officeDocument/2006/relationships/hyperlink" Target="https://www.mzh.government.bg/odz-haskovo/bg/Adminisrtativnoobslujvane/Standarti/Registracionnirejimi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30E8-CD3D-4E29-80B0-CF875FEC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dcterms:created xsi:type="dcterms:W3CDTF">2022-07-29T10:33:00Z</dcterms:created>
  <dcterms:modified xsi:type="dcterms:W3CDTF">2022-07-29T12:47:00Z</dcterms:modified>
</cp:coreProperties>
</file>