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25" w:rsidRDefault="003F5525" w:rsidP="003F55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2355">
        <w:rPr>
          <w:rFonts w:ascii="Times New Roman" w:eastAsia="Times New Roman" w:hAnsi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5164455</wp:posOffset>
            </wp:positionH>
            <wp:positionV relativeFrom="paragraph">
              <wp:posOffset>60960</wp:posOffset>
            </wp:positionV>
            <wp:extent cx="1000125" cy="754380"/>
            <wp:effectExtent l="0" t="0" r="9525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lice_kym_hor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09B4" w:rsidRDefault="003F5525" w:rsidP="003F55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УСЛУГИ</w:t>
      </w:r>
      <w:r w:rsidR="00FC09B4"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 w:rsidR="002B7F6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C09B4"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КОИТО СЕ </w:t>
      </w:r>
      <w:r w:rsidR="00631C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ПРЕДОСТАВЯТ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C09B4"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ОБЩИНСКА СЛУЖБА ПО ЗЕМЕДЕЛИЕ</w:t>
      </w:r>
    </w:p>
    <w:p w:rsidR="006317F6" w:rsidRPr="00300746" w:rsidRDefault="006317F6" w:rsidP="00360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2ED5" w:rsidRPr="00F0197E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703 </w:t>
      </w:r>
      <w:hyperlink r:id="rId6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Издаване на удостоверение за реституционни претенции</w:t>
        </w:r>
      </w:hyperlink>
    </w:p>
    <w:p w:rsidR="00F0197E" w:rsidRPr="006317F6" w:rsidRDefault="00F0197E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1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907 </w:t>
      </w:r>
      <w:hyperlink r:id="rId7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Съгласуване на подробни устройствени планове на инфраструктурни обекти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989 </w:t>
      </w:r>
      <w:hyperlink r:id="rId8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Регистриране на договори за аренда и наем, и издаване на талон за регистрация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1117 </w:t>
      </w:r>
      <w:hyperlink r:id="rId9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Регистриране на заявления за подпомагане на земеделски стопани по схемите за директни плащания</w:t>
        </w:r>
      </w:hyperlink>
    </w:p>
    <w:p w:rsidR="00582ED5" w:rsidRPr="006317F6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1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1163 </w:t>
      </w:r>
      <w:hyperlink r:id="rId10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Справка за налична информация от регистъра на собствениците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1164 </w:t>
      </w:r>
      <w:hyperlink r:id="rId11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Издаване на удостоверение за идентичност на имот</w:t>
        </w:r>
      </w:hyperlink>
    </w:p>
    <w:p w:rsidR="00582ED5" w:rsidRPr="006317F6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317F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1440 </w:t>
      </w:r>
      <w:hyperlink r:id="rId12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Издаване партида на имот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1679 </w:t>
      </w:r>
      <w:hyperlink r:id="rId13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Установяване на промяна в начина на трайно ползване на имот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1822 </w:t>
      </w:r>
      <w:hyperlink r:id="rId14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Регистрация на земеделски стопани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1824 </w:t>
      </w:r>
      <w:hyperlink r:id="rId15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Издаване на препис от решение на поземлена комисия или Общинска служба по земеделие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1828 </w:t>
      </w:r>
      <w:hyperlink r:id="rId16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Заверяване на оценки на земеделски земи, извършени по реда на Наредбата за реда за определяне на цени на земеделски земи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2652 </w:t>
      </w:r>
      <w:hyperlink r:id="rId17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Регистрация на тютюнопроизводители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3116 </w:t>
      </w:r>
      <w:hyperlink r:id="rId18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Регистрация на розопроизводители, розопреработватели и обекти за производство на продукти от цвят на маслодайна роза</w:t>
        </w:r>
      </w:hyperlink>
    </w:p>
    <w:p w:rsidR="00582ED5" w:rsidRPr="00582ED5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3345 </w:t>
      </w:r>
      <w:hyperlink r:id="rId19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Изготвяне на протоколи за установяване на щети вследствие на природни бедствия или неблагоприятни климатични условия</w:t>
        </w:r>
      </w:hyperlink>
    </w:p>
    <w:p w:rsidR="00034FEE" w:rsidRPr="00034FEE" w:rsidRDefault="00582ED5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3346 </w:t>
      </w:r>
      <w:hyperlink r:id="rId20" w:tgtFrame="_blank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Предоставяне на цифрова информация в SHP и/или DBF формат</w:t>
        </w:r>
      </w:hyperlink>
      <w:bookmarkStart w:id="0" w:name="_GoBack"/>
      <w:bookmarkEnd w:id="0"/>
    </w:p>
    <w:p w:rsidR="00034FEE" w:rsidRPr="00034FEE" w:rsidRDefault="00034FEE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34FE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9604 </w:t>
      </w:r>
      <w:hyperlink r:id="rId21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Подаване на заявление по чл. 37в, ал. 7 от ЗСПЗЗ</w:t>
        </w:r>
      </w:hyperlink>
    </w:p>
    <w:p w:rsidR="00B04948" w:rsidRPr="00B04948" w:rsidRDefault="00BD6C1B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82ED5">
        <w:rPr>
          <w:rFonts w:ascii="Times New Roman" w:eastAsia="Times New Roman" w:hAnsi="Times New Roman" w:cs="Times New Roman"/>
          <w:sz w:val="24"/>
          <w:szCs w:val="24"/>
          <w:lang w:eastAsia="bg-BG"/>
        </w:rPr>
        <w:t>9605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hyperlink r:id="rId22" w:history="1">
        <w:r w:rsidRPr="006317F6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Подаване на завление по чл. 37ж, ал. 12 от ЗСПЗЗ</w:t>
        </w:r>
      </w:hyperlink>
    </w:p>
    <w:p w:rsidR="00B04948" w:rsidRPr="006317F6" w:rsidRDefault="00B04948" w:rsidP="006317F6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756E" w:rsidRPr="003F5525" w:rsidRDefault="007C5D32" w:rsidP="00A4756E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F55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>Списък с услуги/</w:t>
      </w:r>
      <w:r w:rsidR="003F5525" w:rsidRPr="003F55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 xml:space="preserve"> </w:t>
      </w:r>
      <w:r w:rsidRPr="003F55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bg-BG"/>
        </w:rPr>
        <w:t xml:space="preserve">справки с данни от </w:t>
      </w:r>
      <w:r w:rsidR="00460799" w:rsidRPr="003F5525">
        <w:rPr>
          <w:rFonts w:ascii="Times New Roman" w:hAnsi="Times New Roman" w:cs="Times New Roman"/>
          <w:b/>
          <w:i/>
          <w:sz w:val="28"/>
          <w:szCs w:val="28"/>
          <w:lang w:val="ru-RU"/>
        </w:rPr>
        <w:t>кадастрална</w:t>
      </w:r>
      <w:r w:rsidRPr="003F552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та </w:t>
      </w:r>
      <w:r w:rsidR="003F5525" w:rsidRPr="003F552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карта и кадастралните регистри </w:t>
      </w:r>
      <w:r w:rsidR="00460799" w:rsidRPr="003F5525">
        <w:rPr>
          <w:rFonts w:ascii="Times New Roman" w:hAnsi="Times New Roman" w:cs="Times New Roman"/>
          <w:b/>
          <w:i/>
          <w:sz w:val="28"/>
          <w:szCs w:val="28"/>
          <w:lang w:val="ru-RU"/>
        </w:rPr>
        <w:t>за земеделска и горска территория с одобрении кадастрална карта и кадастрални регистри.</w:t>
      </w:r>
    </w:p>
    <w:p w:rsidR="00F01724" w:rsidRPr="00F94579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554. </w:t>
      </w:r>
      <w:r w:rsidR="00E51E05" w:rsidRPr="00E51E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Определяне и запазване на идентификатор на недвижим имот и нанасянето му в кадастралния регистър на идентификаторите и промените им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360. </w:t>
      </w:r>
      <w:r w:rsidRPr="00E51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скица на поземле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н имот в урбанизирана територия;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1683. Издаване на скица на поземлен 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 в неурбанизирана територия;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26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90. Издаване на скица на сграда;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1449. Издаване на схема на самостоятелен обект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589. </w:t>
      </w:r>
      <w:r w:rsidR="00E51E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наличие или липса на данни</w:t>
      </w:r>
      <w:r w:rsidR="00E51E05" w:rsidRPr="00E51E05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51E05">
        <w:rPr>
          <w:rFonts w:ascii="Times New Roman" w:hAnsi="Times New Roman" w:cs="Times New Roman"/>
          <w:sz w:val="24"/>
          <w:szCs w:val="24"/>
        </w:rPr>
        <w:t>(характеристики на поземлен имот)</w:t>
      </w:r>
      <w:r w:rsidR="00F94579">
        <w:rPr>
          <w:rFonts w:ascii="Times New Roman" w:hAnsi="Times New Roman" w:cs="Times New Roman"/>
          <w:sz w:val="24"/>
          <w:szCs w:val="24"/>
        </w:rPr>
        <w:t>;</w:t>
      </w:r>
    </w:p>
    <w:p w:rsidR="00F01724" w:rsidRPr="00E51E05" w:rsidRDefault="00F01724" w:rsidP="00F01724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760. </w:t>
      </w:r>
      <w:r w:rsidRPr="00E51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Нанасяне на настъпили промени в кадастралния регистър на недвижимите имоти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51E05" w:rsidRPr="00E51E05" w:rsidRDefault="00E51E05" w:rsidP="00E51E0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1186.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удостоверение за приемане/неприемане на проект за изменение на кадастралната карта и кадастралните регистри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4756E" w:rsidRPr="00E51E05" w:rsidRDefault="00A4756E" w:rsidP="00A4756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1653. </w:t>
      </w:r>
      <w:r w:rsidRPr="00E51E0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95449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Издаване на комбинирана скица</w:t>
      </w:r>
      <w:r w:rsidR="00F94579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A4756E" w:rsidRDefault="00A4756E" w:rsidP="00A4756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756E" w:rsidRDefault="00A4756E" w:rsidP="00A4756E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756E" w:rsidRPr="00A4756E" w:rsidRDefault="00A4756E" w:rsidP="00A4756E">
      <w:pPr>
        <w:spacing w:before="100" w:beforeAutospacing="1" w:after="100" w:afterAutospacing="1" w:line="240" w:lineRule="auto"/>
        <w:ind w:firstLine="360"/>
        <w:jc w:val="both"/>
        <w:outlineLvl w:val="2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A4756E" w:rsidRPr="00A4756E" w:rsidSect="003F5525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432"/>
    <w:multiLevelType w:val="multilevel"/>
    <w:tmpl w:val="600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C2978"/>
    <w:multiLevelType w:val="multilevel"/>
    <w:tmpl w:val="1D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C29CB"/>
    <w:multiLevelType w:val="multilevel"/>
    <w:tmpl w:val="3B1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222AF"/>
    <w:multiLevelType w:val="multilevel"/>
    <w:tmpl w:val="74D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5"/>
    <w:rsid w:val="000168CD"/>
    <w:rsid w:val="00034FEE"/>
    <w:rsid w:val="001306AF"/>
    <w:rsid w:val="002B7F6C"/>
    <w:rsid w:val="00300746"/>
    <w:rsid w:val="003538C6"/>
    <w:rsid w:val="0036018C"/>
    <w:rsid w:val="003836B6"/>
    <w:rsid w:val="003F5525"/>
    <w:rsid w:val="00460799"/>
    <w:rsid w:val="00582ED5"/>
    <w:rsid w:val="006317F6"/>
    <w:rsid w:val="00631C54"/>
    <w:rsid w:val="00760C8A"/>
    <w:rsid w:val="007C5D32"/>
    <w:rsid w:val="00827AEB"/>
    <w:rsid w:val="00844658"/>
    <w:rsid w:val="00954499"/>
    <w:rsid w:val="00A4756E"/>
    <w:rsid w:val="00AE3553"/>
    <w:rsid w:val="00B04948"/>
    <w:rsid w:val="00B9311D"/>
    <w:rsid w:val="00BD6C1B"/>
    <w:rsid w:val="00BF41BA"/>
    <w:rsid w:val="00C577B0"/>
    <w:rsid w:val="00D43A8D"/>
    <w:rsid w:val="00E2147D"/>
    <w:rsid w:val="00E51E05"/>
    <w:rsid w:val="00EA01BC"/>
    <w:rsid w:val="00F01724"/>
    <w:rsid w:val="00F0197E"/>
    <w:rsid w:val="00F94579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4C679"/>
  <w15:chartTrackingRefBased/>
  <w15:docId w15:val="{59C3FC8F-B686-4962-A8F4-F22727D1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-level">
    <w:name w:val="number-level"/>
    <w:basedOn w:val="DefaultParagraphFont"/>
    <w:rsid w:val="00582ED5"/>
  </w:style>
  <w:style w:type="character" w:styleId="Hyperlink">
    <w:name w:val="Hyperlink"/>
    <w:basedOn w:val="DefaultParagraphFont"/>
    <w:uiPriority w:val="99"/>
    <w:semiHidden/>
    <w:unhideWhenUsed/>
    <w:rsid w:val="00582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2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4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da.government.bg/adm_services/services/service/989" TargetMode="External"/><Relationship Id="rId13" Type="http://schemas.openxmlformats.org/officeDocument/2006/relationships/hyperlink" Target="https://iisda.government.bg/adm_services/services/service/1679" TargetMode="External"/><Relationship Id="rId18" Type="http://schemas.openxmlformats.org/officeDocument/2006/relationships/hyperlink" Target="https://iisda.government.bg/adm_services/services/service/650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ov.bg/wps/portal/egov/dostavchitsi%20na%20uslugi/spetsializirani%20teritorialni%20administratsii/oblastna%20direktsia%20zemedelie/unificirani%20uslugi/9604?staId=1226&amp;cP=4" TargetMode="External"/><Relationship Id="rId7" Type="http://schemas.openxmlformats.org/officeDocument/2006/relationships/hyperlink" Target="https://iisda.government.bg/adm_services/services/service/907" TargetMode="External"/><Relationship Id="rId12" Type="http://schemas.openxmlformats.org/officeDocument/2006/relationships/hyperlink" Target="https://iisda.government.bg/adm_services/services/service/1440" TargetMode="External"/><Relationship Id="rId17" Type="http://schemas.openxmlformats.org/officeDocument/2006/relationships/hyperlink" Target="https://iisda.government.bg/adm_services/services/service/34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s/service/1828" TargetMode="External"/><Relationship Id="rId20" Type="http://schemas.openxmlformats.org/officeDocument/2006/relationships/hyperlink" Target="https://iisda.government.bg/adm_services/services/service/86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adm_services/services/service/703" TargetMode="External"/><Relationship Id="rId11" Type="http://schemas.openxmlformats.org/officeDocument/2006/relationships/hyperlink" Target="https://iisda.government.bg/adm_services/services/service/116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iisda.government.bg/adm_services/services/service/18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isda.government.bg/adm_services/services/service/1163" TargetMode="External"/><Relationship Id="rId19" Type="http://schemas.openxmlformats.org/officeDocument/2006/relationships/hyperlink" Target="https://iisda.government.bg/adm_services/services/service/86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sda.government.bg/adm_services/services/service/1117" TargetMode="External"/><Relationship Id="rId14" Type="http://schemas.openxmlformats.org/officeDocument/2006/relationships/hyperlink" Target="https://iisda.government.bg/adm_services/services/service/1822" TargetMode="External"/><Relationship Id="rId22" Type="http://schemas.openxmlformats.org/officeDocument/2006/relationships/hyperlink" Target="https://egov.bg/wps/portal/egov/dostavchitsi%20na%20uslugi/spetsializirani%20teritorialni%20administratsii/oblastna%20direktsia%20zemedelie/unificirani%20uslugi/9605?staId=1226&amp;cP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RDemireva</cp:lastModifiedBy>
  <cp:revision>2</cp:revision>
  <cp:lastPrinted>2024-03-11T13:00:00Z</cp:lastPrinted>
  <dcterms:created xsi:type="dcterms:W3CDTF">2024-03-19T09:06:00Z</dcterms:created>
  <dcterms:modified xsi:type="dcterms:W3CDTF">2024-03-19T09:06:00Z</dcterms:modified>
</cp:coreProperties>
</file>