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65B2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065B2" w:rsidRPr="00EE7CC8" w:rsidRDefault="005065B2" w:rsidP="005065B2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371448">
        <w:rPr>
          <w:rFonts w:ascii="Times New Roman" w:hAnsi="Times New Roman"/>
          <w:b/>
          <w:color w:val="000000"/>
          <w:sz w:val="24"/>
          <w:szCs w:val="24"/>
          <w:lang w:val="bg-BG"/>
        </w:rPr>
        <w:t>-16 / 21.09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37144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5065B2" w:rsidRPr="00C411C4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5065B2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65B2" w:rsidRPr="0082556D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65B2" w:rsidRDefault="005065B2" w:rsidP="005065B2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ОЗ/ ТН между собственици/ ползватели, във връзка с Доклад </w:t>
      </w:r>
      <w:proofErr w:type="spellStart"/>
      <w:r w:rsidRPr="0082556D">
        <w:rPr>
          <w:rFonts w:ascii="Times New Roman" w:hAnsi="Times New Roman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</w:rPr>
        <w:t>02.08.2023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г. на директора на Областна дирекция „Земеделие“ – Габрово, както и представено сключено доброволно 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с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Pr="0082556D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2ОЗ</w:t>
      </w:r>
      <w:r w:rsidRPr="0082556D">
        <w:rPr>
          <w:rFonts w:ascii="Times New Roman" w:hAnsi="Times New Roman"/>
          <w:sz w:val="24"/>
          <w:szCs w:val="24"/>
          <w:lang w:val="bg-BG"/>
        </w:rPr>
        <w:t>/3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82556D">
        <w:rPr>
          <w:rFonts w:ascii="Times New Roman" w:hAnsi="Times New Roman"/>
          <w:sz w:val="24"/>
          <w:szCs w:val="24"/>
          <w:lang w:val="bg-BG"/>
        </w:rPr>
        <w:t>.08.20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БЕЛИЦА, ЕКАТТЕ 03513,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5065B2" w:rsidRPr="00C9360D" w:rsidRDefault="005065B2" w:rsidP="005065B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5065B2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065B2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65B2" w:rsidRDefault="005065B2" w:rsidP="005065B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65B2" w:rsidRPr="00F61796" w:rsidRDefault="005065B2" w:rsidP="005065B2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D86DF3">
        <w:rPr>
          <w:rFonts w:ascii="Times New Roman" w:hAnsi="Times New Roman"/>
          <w:b/>
          <w:sz w:val="24"/>
          <w:szCs w:val="24"/>
        </w:rPr>
        <w:t>I</w:t>
      </w:r>
      <w:r w:rsidRPr="00D86DF3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БЕЛИЦА, ЕКАТТЕ 03513,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2023-2024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065B2" w:rsidRPr="0095048A" w:rsidRDefault="005065B2" w:rsidP="005065B2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5065B2" w:rsidRPr="00C9360D" w:rsidRDefault="005065B2" w:rsidP="005065B2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1. ГЕОРГИ ПЛАМЕНОВ ПЕТКОВ,  с разпределени масиви (по  номера), съгласно проекта: 5, 27, 34, 67, 69, 72, 73, 239, 240, 249, 250, 251, с обща площ 100.956 дка.(с правно основание: 72.550 дка, на основание на чл. 37в, ал. 3, т. 2: 28.406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>2. ГУГЛА АГРО</w:t>
      </w:r>
      <w:r w:rsidR="00144AAE">
        <w:rPr>
          <w:rFonts w:ascii="Times New Roman" w:eastAsia="Calibri" w:hAnsi="Times New Roman"/>
          <w:sz w:val="24"/>
          <w:szCs w:val="24"/>
        </w:rPr>
        <w:t xml:space="preserve"> </w:t>
      </w:r>
      <w:bookmarkStart w:id="0" w:name="_GoBack"/>
      <w:bookmarkEnd w:id="0"/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с разпределени масиви (по  номера), съгласно проекта: 6, 7, 44, 59, 98, 258, с обща площ 22.504 дка.(с правно основание: 12.144 дка, на основание на чл. 37в, ал. 3, т. 2: 10.360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3. ДИАНА ДЕЯНОВА ЙОНКОВА,  с разпределени масиви (по  номера), съгласно проекта: 20, 21, 25, 29, 47, 55, 193, 194, 195, 196, 197, 198, 203, 204, 205, 206, 207, 208, 209, 210, 213, 217, с обща площ 92.548 дка.(с правно основание: 72.157 дка, на основание на чл. 37в, ал. 3, т. 2: 20.391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4. ЛИЛИЯ БЛАГОЕВА СТОЯНОВА,  с разпределени масиви (по  номера), съгласно проекта: 10, 13, 28, 49, 50, 51, 53, 56, 64, 157, 158, 161, 162, 163, 164, 165, 166, 167, 168, 169, 171, 172, 173, 174, 175, 176, 177, 178, 179, 180, 181, 182, 183, 186, 187, 218, 242, 247, 147, с обща площ 223.470 дка.(с правно основание: 176.140 дка, на основание на чл. 37в, ал. 3, т. 2: 47.330 дка). </w:t>
      </w:r>
    </w:p>
    <w:p w:rsidR="005065B2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5. МИЛЕН СЛАВОВ ПЕНЕВ,  с разпределени масиви (по  номера), съгласно проекта: 26, 57, 60, 61, 80, 81, 223, 255, 256, с обща площ 45.499 дка.(с правно основание: 34.013 дка, на основание на чл. 37в, ал. 3, т. 2: 11.486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6. ПЕНКА ПЕТКОВА ДИМИТРОВА,  с разпределени масиви (по  номера), съгласно проекта: 1, 14, 16, 19, 38, 40, 41, 45, 58, 79, 142, 143, 144, 145, 185, 199, 200, 201, 202, 214, 215, 216, 222, 224, 225, 226, 227, 228, 229, 230, 231, 232, 233, 236, 237, 238, 257, с обща площ 270.020 дка.(с правно основание: 220.475 дка, на основание на чл. 37в, ал. 3, т. 2: 49.545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lastRenderedPageBreak/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7. ПЛАМЕН КРЪСТЕВ КОЛЕВ,  с разпределени масиви (по  номера), съгласно проекта: 3, 8, 11, 22, 23, 30, 31, 32, 37, 42, 62, 75, 76, 77, 78, 111, 112, 113, 114, 115, 116, 117, 118, 119, 120, 121, 122, 123, 124, 125, 126, 127, 129, 130, 131, 132, 133, 134, 135, 136, 137, 138, 139, 140, 141, 146, 148, 149, 150, 151, с обща площ 348.537 дка.(с правно основание: 275.079 дка, на основание на чл. 37в, ал. 3, т. 2: 73.458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8. РАЧО СТОЯНОВ </w:t>
      </w:r>
      <w:proofErr w:type="spellStart"/>
      <w:r w:rsidRPr="00C9360D">
        <w:rPr>
          <w:rFonts w:ascii="Times New Roman" w:eastAsia="Calibri" w:hAnsi="Times New Roman"/>
          <w:sz w:val="24"/>
          <w:szCs w:val="24"/>
          <w:lang w:val="bg-BG"/>
        </w:rPr>
        <w:t>СТОЯНОВ</w:t>
      </w:r>
      <w:proofErr w:type="spellEnd"/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,  с разпределени масиви (по  номера), съгласно проекта: 4, 24, 43, 128, 152, 153, 154, 155, 156, с обща площ 29.939 дка.(с правно основание: 25.397 дка, на основание на чл. 37в, ал. 3, т. 2: 4.542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9. ТАТЯНА КОЙЧЕВА МИТЕВА,  с разпределени масиви (по  номера), съгласно проекта: 2, 9, 12, 18, 39, 46, 84, 85, 86, 87, 88, 89, 90, 91, 92, 93, 94, 95, 96, 97, 99, 100, 101, 102, 103, 104, 105, 106, 107, 108, 109, 110, 188, 189, 190, 191, 192, с обща площ 182.537 дка.(с правно основание: 152.549 дка, на основание на чл. 37в, ал. 3, т. 2: 29.988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10. ТЕНЧО ДИМИТРОВ МАНЕВ,  с разпределени масиви (по  номера), съгласно проекта: 33, 35, 36, 63, 65, 66, 68, 70, 71, 74, 82, 83, 241, 248, 253, 254, с обща площ 158.298 дка.(с правно основание: 145.629 дка, на основание на чл. 37в, ал. 3, т. 2: 12.669 дка). </w:t>
      </w:r>
    </w:p>
    <w:p w:rsidR="005065B2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9360D">
        <w:rPr>
          <w:rFonts w:ascii="Times New Roman" w:eastAsia="Calibri" w:hAnsi="Times New Roman"/>
          <w:sz w:val="24"/>
          <w:szCs w:val="24"/>
          <w:lang w:val="bg-BG"/>
        </w:rPr>
        <w:t xml:space="preserve">11. ЦВЕТАН МИТЕВ ЦВЕТКОВ,  с разпределени масиви (по  номера), съгласно проекта: 15, 17, 48, 52, 54, 170, 211, 212, 219, 220, 221, 243, 244, 245, 246, 259, с обща площ 97.187 дка.(с правно основание: 87.906 дка, на основание на чл. 37в, ал. 3, т. 2: 9.281 дка). </w:t>
      </w:r>
    </w:p>
    <w:p w:rsidR="005065B2" w:rsidRPr="00C9360D" w:rsidRDefault="005065B2" w:rsidP="005065B2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065B2" w:rsidRDefault="005065B2" w:rsidP="005065B2">
      <w:pPr>
        <w:keepNext/>
        <w:overflowPunct/>
        <w:spacing w:line="249" w:lineRule="exact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9360D">
        <w:rPr>
          <w:rFonts w:ascii="Times New Roman" w:hAnsi="Times New Roman"/>
          <w:b/>
          <w:sz w:val="24"/>
          <w:szCs w:val="24"/>
        </w:rPr>
        <w:t>II</w:t>
      </w:r>
      <w:r w:rsidRPr="00C9360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C9360D">
        <w:rPr>
          <w:rFonts w:ascii="Times New Roman" w:hAnsi="Times New Roman"/>
          <w:sz w:val="24"/>
          <w:szCs w:val="24"/>
          <w:lang w:val="bg-BG"/>
        </w:rPr>
        <w:t>Съгласно чл. 37в, ал. 7 от ЗСПЗЗ собствениците и ползвателите на земеделски земи, които</w:t>
      </w:r>
      <w:r>
        <w:rPr>
          <w:rFonts w:ascii="Times New Roman" w:hAnsi="Times New Roman"/>
          <w:sz w:val="24"/>
          <w:szCs w:val="24"/>
          <w:lang w:val="bg-BG"/>
        </w:rPr>
        <w:t xml:space="preserve">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5065B2" w:rsidRDefault="005065B2" w:rsidP="005065B2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5065B2" w:rsidRPr="00622F3F" w:rsidRDefault="005065B2" w:rsidP="005065B2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5065B2" w:rsidRDefault="005065B2" w:rsidP="005065B2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5065B2" w:rsidRDefault="005065B2" w:rsidP="005065B2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5065B2" w:rsidRDefault="005065B2" w:rsidP="005065B2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</w:p>
    <w:p w:rsidR="005065B2" w:rsidRDefault="005065B2" w:rsidP="005065B2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5065B2" w:rsidRPr="0082556D" w:rsidRDefault="005065B2" w:rsidP="005065B2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065B2" w:rsidRDefault="005065B2" w:rsidP="005065B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5065B2" w:rsidRPr="0082556D" w:rsidRDefault="005065B2" w:rsidP="005065B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 w:rsidR="007368D3">
        <w:rPr>
          <w:rFonts w:ascii="Times New Roman" w:hAnsi="Times New Roman"/>
          <w:sz w:val="24"/>
          <w:szCs w:val="24"/>
          <w:lang w:val="bg-BG"/>
        </w:rPr>
        <w:t xml:space="preserve"> и чл.149,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5065B2" w:rsidRPr="00E142EA" w:rsidRDefault="005065B2" w:rsidP="005065B2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5065B2" w:rsidRDefault="005065B2" w:rsidP="005065B2">
      <w:pPr>
        <w:jc w:val="both"/>
        <w:rPr>
          <w:rFonts w:ascii="Times New Roman" w:hAnsi="Times New Roman"/>
          <w:lang w:val="bg-BG"/>
        </w:rPr>
      </w:pPr>
    </w:p>
    <w:p w:rsidR="00706817" w:rsidRDefault="00706817" w:rsidP="005065B2">
      <w:pPr>
        <w:jc w:val="both"/>
        <w:rPr>
          <w:rFonts w:ascii="Times New Roman" w:hAnsi="Times New Roman"/>
          <w:lang w:val="bg-BG"/>
        </w:rPr>
      </w:pPr>
    </w:p>
    <w:p w:rsidR="00706817" w:rsidRDefault="00706817" w:rsidP="005065B2">
      <w:pPr>
        <w:jc w:val="both"/>
        <w:rPr>
          <w:rFonts w:ascii="Times New Roman" w:hAnsi="Times New Roman"/>
          <w:lang w:val="bg-BG"/>
        </w:rPr>
      </w:pPr>
    </w:p>
    <w:p w:rsidR="00846A16" w:rsidRDefault="00846A16" w:rsidP="00846A1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220D9E" w:rsidRPr="00300CC4" w:rsidRDefault="00846A16" w:rsidP="00846A1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220D9E" w:rsidRPr="00300CC4" w:rsidSect="00706817">
      <w:footerReference w:type="default" r:id="rId8"/>
      <w:headerReference w:type="first" r:id="rId9"/>
      <w:footerReference w:type="first" r:id="rId10"/>
      <w:pgSz w:w="11907" w:h="16840" w:code="9"/>
      <w:pgMar w:top="709" w:right="1134" w:bottom="993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9B7" w:rsidRDefault="002E09B7">
      <w:r>
        <w:separator/>
      </w:r>
    </w:p>
  </w:endnote>
  <w:endnote w:type="continuationSeparator" w:id="0">
    <w:p w:rsidR="002E09B7" w:rsidRDefault="002E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451094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722" w:rsidRPr="00B84722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7136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AAE" w:rsidRPr="00144AAE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9B7" w:rsidRDefault="002E09B7">
      <w:r>
        <w:separator/>
      </w:r>
    </w:p>
  </w:footnote>
  <w:footnote w:type="continuationSeparator" w:id="0">
    <w:p w:rsidR="002E09B7" w:rsidRDefault="002E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4" name="Картина 2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44AAE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09B7"/>
    <w:rsid w:val="002E25EF"/>
    <w:rsid w:val="002E7516"/>
    <w:rsid w:val="002F2EB7"/>
    <w:rsid w:val="00300CC4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1448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4F7CDA"/>
    <w:rsid w:val="00502539"/>
    <w:rsid w:val="005065B2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6817"/>
    <w:rsid w:val="00717E98"/>
    <w:rsid w:val="00720F96"/>
    <w:rsid w:val="00735898"/>
    <w:rsid w:val="007368D3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46A16"/>
    <w:rsid w:val="0085041E"/>
    <w:rsid w:val="0085348A"/>
    <w:rsid w:val="0085428E"/>
    <w:rsid w:val="008628E1"/>
    <w:rsid w:val="00863229"/>
    <w:rsid w:val="00866D9D"/>
    <w:rsid w:val="00871390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2565F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84722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5615A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17D1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D65CB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BEEA4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7EA8E-75E4-47B0-98FB-6473473E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2023-09-21T13:00:00Z</cp:lastPrinted>
  <dcterms:created xsi:type="dcterms:W3CDTF">2023-09-19T12:38:00Z</dcterms:created>
  <dcterms:modified xsi:type="dcterms:W3CDTF">2023-10-06T08:58:00Z</dcterms:modified>
</cp:coreProperties>
</file>