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18C3" w:rsidRDefault="006618C3" w:rsidP="006618C3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6618C3" w:rsidRPr="00EE7CC8" w:rsidRDefault="006618C3" w:rsidP="006618C3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8401FD">
        <w:rPr>
          <w:rFonts w:ascii="Times New Roman" w:hAnsi="Times New Roman"/>
          <w:b/>
          <w:color w:val="000000"/>
          <w:sz w:val="24"/>
          <w:szCs w:val="24"/>
          <w:lang w:val="bg-BG"/>
        </w:rPr>
        <w:t>-15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8401FD">
        <w:rPr>
          <w:rFonts w:ascii="Times New Roman" w:hAnsi="Times New Roman"/>
          <w:b/>
          <w:color w:val="000000"/>
          <w:sz w:val="24"/>
          <w:szCs w:val="24"/>
          <w:lang w:val="bg-BG"/>
        </w:rPr>
        <w:t>21.09.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2023</w:t>
      </w:r>
      <w:r w:rsidR="008401F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6618C3" w:rsidRPr="00C411C4" w:rsidRDefault="006618C3" w:rsidP="006618C3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6618C3" w:rsidRDefault="006618C3" w:rsidP="006618C3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6618C3" w:rsidRPr="0082556D" w:rsidRDefault="006618C3" w:rsidP="006618C3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6618C3" w:rsidRPr="00D73A36" w:rsidRDefault="006618C3" w:rsidP="006618C3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Pr="0082556D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ползватели, във връзка с </w:t>
      </w:r>
      <w:r w:rsidRPr="007413ED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Доклад </w:t>
      </w:r>
      <w:proofErr w:type="spellStart"/>
      <w:r w:rsidRPr="007413ED">
        <w:rPr>
          <w:rFonts w:ascii="Times New Roman" w:hAnsi="Times New Roman"/>
          <w:color w:val="000000" w:themeColor="text1"/>
          <w:sz w:val="24"/>
          <w:szCs w:val="24"/>
          <w:lang w:val="bg-BG"/>
        </w:rPr>
        <w:t>Рег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7413ED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sz w:val="24"/>
          <w:szCs w:val="24"/>
          <w:lang w:val="bg-BG"/>
        </w:rPr>
        <w:t>ПО-09-13-3/15.09.2023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г. </w:t>
      </w:r>
      <w:r w:rsidRPr="0082556D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№ПО-09-</w:t>
      </w:r>
      <w:r>
        <w:rPr>
          <w:rFonts w:ascii="Times New Roman" w:hAnsi="Times New Roman"/>
          <w:sz w:val="24"/>
          <w:szCs w:val="24"/>
          <w:lang w:val="bg-BG"/>
        </w:rPr>
        <w:t>13</w:t>
      </w:r>
      <w:r w:rsidRPr="0082556D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82556D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82556D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 xml:space="preserve">23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Pr="00884648">
        <w:rPr>
          <w:rFonts w:ascii="Times New Roman" w:hAnsi="Times New Roman"/>
          <w:sz w:val="24"/>
          <w:szCs w:val="24"/>
          <w:lang w:val="bg-BG"/>
        </w:rPr>
        <w:t xml:space="preserve">Вх. № </w:t>
      </w:r>
      <w:r>
        <w:rPr>
          <w:rFonts w:ascii="Times New Roman" w:hAnsi="Times New Roman"/>
          <w:sz w:val="24"/>
          <w:szCs w:val="24"/>
          <w:lang w:val="bg-BG"/>
        </w:rPr>
        <w:t>ПО-09-</w:t>
      </w:r>
      <w:r w:rsidRPr="00884648">
        <w:rPr>
          <w:rFonts w:ascii="Times New Roman" w:hAnsi="Times New Roman"/>
          <w:sz w:val="24"/>
          <w:szCs w:val="24"/>
          <w:lang w:val="bg-BG"/>
        </w:rPr>
        <w:t>01</w:t>
      </w:r>
      <w:r>
        <w:rPr>
          <w:rFonts w:ascii="Times New Roman" w:hAnsi="Times New Roman"/>
          <w:sz w:val="24"/>
          <w:szCs w:val="24"/>
          <w:lang w:val="bg-BG"/>
        </w:rPr>
        <w:t>ОЗ</w:t>
      </w:r>
      <w:r w:rsidRPr="00884648">
        <w:rPr>
          <w:rFonts w:ascii="Times New Roman" w:hAnsi="Times New Roman"/>
          <w:sz w:val="24"/>
          <w:szCs w:val="24"/>
          <w:lang w:val="bg-BG"/>
        </w:rPr>
        <w:t>/30.08.202</w:t>
      </w:r>
      <w:r>
        <w:rPr>
          <w:rFonts w:ascii="Times New Roman" w:hAnsi="Times New Roman"/>
          <w:sz w:val="24"/>
          <w:szCs w:val="24"/>
        </w:rPr>
        <w:t>3</w:t>
      </w:r>
      <w:r w:rsidRPr="00884648">
        <w:rPr>
          <w:rFonts w:ascii="Times New Roman" w:hAnsi="Times New Roman"/>
          <w:sz w:val="24"/>
          <w:szCs w:val="24"/>
          <w:lang w:val="bg-BG"/>
        </w:rPr>
        <w:t>г.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за ОЗ  за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БАНГЕЙЦИ, ЕКАТТЕ 02563,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R="006618C3" w:rsidRPr="00F61796" w:rsidRDefault="006618C3" w:rsidP="006618C3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618C3" w:rsidRDefault="006618C3" w:rsidP="006618C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18C3" w:rsidRPr="00F61796" w:rsidRDefault="006618C3" w:rsidP="006618C3">
      <w:pPr>
        <w:pStyle w:val="ad"/>
        <w:tabs>
          <w:tab w:val="left" w:pos="709"/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6D7A8A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 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БАНГЕЙЦИ, ЕКАТТЕ 02563,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 за стопанската 2023-2024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618C3" w:rsidRDefault="006618C3" w:rsidP="006618C3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6618C3" w:rsidRPr="008B4FEB" w:rsidRDefault="006618C3" w:rsidP="006618C3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1. ДИЛЯН КРАСИМИРОВ СТОЙКОВ,  с разпределени масиви (по  номера), съгласно проекта: 8, 13, 14, 20, 21, 43, 44, 45, 46, 47, 48, 49, 50, 51, 52, 53, 73, 74, 75, 76, 99, с обща площ 209.439 дка.(с правно основание: 120.019 дка, на основание на чл. 37в, ал. 3, т. 2: 89.420 дка). </w:t>
      </w:r>
    </w:p>
    <w:p w:rsidR="006618C3" w:rsidRPr="008B4FEB" w:rsidRDefault="006618C3" w:rsidP="006618C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8B4FEB">
        <w:rPr>
          <w:rFonts w:ascii="Times New Roman" w:eastAsia="Calibri" w:hAnsi="Times New Roman"/>
          <w:sz w:val="24"/>
          <w:szCs w:val="24"/>
          <w:lang w:val="bg-BG"/>
        </w:rPr>
        <w:t>2. КРАСИМИР ГЕОРГИЕВ СТОЙКОВ,  с разпределени масиви (по  номера), съгласно проекта: 7, 15, 54, 63, 64, 65, 66, 67, 68, 69, с обща площ 104.68</w:t>
      </w:r>
      <w:r w:rsidRPr="008B4FEB">
        <w:rPr>
          <w:rFonts w:ascii="Times New Roman" w:eastAsia="Calibri" w:hAnsi="Times New Roman"/>
          <w:sz w:val="24"/>
          <w:szCs w:val="24"/>
        </w:rPr>
        <w:t>1</w:t>
      </w: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 дка.(с правно основание: 76.344 дка, на основание на чл. 37в, ал. 3, т. 2: 28.33</w:t>
      </w:r>
      <w:r w:rsidRPr="008B4FEB">
        <w:rPr>
          <w:rFonts w:ascii="Times New Roman" w:eastAsia="Calibri" w:hAnsi="Times New Roman"/>
          <w:sz w:val="24"/>
          <w:szCs w:val="24"/>
        </w:rPr>
        <w:t>7</w:t>
      </w: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 дка). </w:t>
      </w:r>
    </w:p>
    <w:p w:rsidR="006618C3" w:rsidRPr="008B4FEB" w:rsidRDefault="006618C3" w:rsidP="006618C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3. КРАСИМИР ИЛИЕВ СТОЯНОВ,  с разпределени масиви (по  номера), съгласно проекта: 18, 22, 26, 77, 78, 79, 84, 85, 89, с обща площ 32.085 дка.(с правно основание: 23.853 дка, на основание на чл. 37в, ал. 3, т. 2: 8.232 дка). </w:t>
      </w:r>
    </w:p>
    <w:p w:rsidR="006618C3" w:rsidRPr="008B4FEB" w:rsidRDefault="006618C3" w:rsidP="006618C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4. МАРТИН СТОЯНОВ ДИМИТРОВ,  с разпределени масиви (по  номера), съгласно проекта: 10, 12, 19, 55, 56, 57, 58, 59, 60, 61, 97, с обща площ 115.240 дка.(с правно основание: 60.904 дка, на основание на чл. 37в, ал. 3, т. 2: 54.336 дка). </w:t>
      </w:r>
    </w:p>
    <w:p w:rsidR="006618C3" w:rsidRPr="008B4FEB" w:rsidRDefault="006618C3" w:rsidP="006618C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5. ПЕНЧО СЛАВОВ ПЕНЕВ,  с разпределени масиви (по  номера), съгласно проекта: 4, 5, 6, 9, 16, 17, 23, 24, 25, 80, 81, 82, 83, 86, 87, 88, 90, 91, 92, 93, 94, 98, с обща площ 155.010 дка.(с правно основание: 76.702 дка, на основание на чл. 37в, ал. 3, т. 2: 78.308 дка). </w:t>
      </w:r>
    </w:p>
    <w:p w:rsidR="006618C3" w:rsidRPr="008B4FEB" w:rsidRDefault="006618C3" w:rsidP="006618C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6. ПЕТЬО ИВАНОВ ПАВЛОВ,  с разпределени масиви (по  номера), съгласно проекта: 1, 2, 3, 11, 27, 28, 31, 32, 33, 34, 35, 36, 37, 38, 39, 40, 41, 42, 62, 70, 71, 72, 95, с обща площ 180.930 дка.(с правно основание: 70.268 дка, на основание на чл. 37в, ал. 3, т. 2: 110.662 дка). </w:t>
      </w:r>
    </w:p>
    <w:p w:rsidR="006618C3" w:rsidRPr="008B4FEB" w:rsidRDefault="006618C3" w:rsidP="006618C3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/>
        </w:rPr>
        <w:tab/>
      </w:r>
      <w:r w:rsidRPr="008B4FEB">
        <w:rPr>
          <w:rFonts w:ascii="Times New Roman" w:eastAsia="Calibri" w:hAnsi="Times New Roman"/>
          <w:sz w:val="24"/>
          <w:szCs w:val="24"/>
          <w:lang w:val="bg-BG"/>
        </w:rPr>
        <w:t xml:space="preserve">7. СВЕТОСЛАВ ПЕНЧЕВ СЛАВОВ,  с разпределени масиви (по  номера), съгласно проекта: 29, 30, 96, с обща площ 23.590 дка.(с правно основание: 13.697 дка, на основание на чл. 37в, ал. 3, т. 2: 9.893 дка). </w:t>
      </w:r>
    </w:p>
    <w:p w:rsidR="006618C3" w:rsidRDefault="006618C3" w:rsidP="006618C3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– Габрово сума в размер на средното годишно рентно плащане за землището в срок до три месеца от публикуването на заповедта. </w:t>
      </w:r>
    </w:p>
    <w:p w:rsidR="006618C3" w:rsidRDefault="006618C3" w:rsidP="006618C3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618C3" w:rsidRPr="00622F3F" w:rsidRDefault="006618C3" w:rsidP="006618C3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6618C3" w:rsidRDefault="006618C3" w:rsidP="006618C3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6618C3" w:rsidRDefault="006618C3" w:rsidP="006618C3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6618C3" w:rsidRPr="0082556D" w:rsidRDefault="006618C3" w:rsidP="006618C3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R="006618C3" w:rsidRPr="0082556D" w:rsidRDefault="006618C3" w:rsidP="006618C3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R="006618C3" w:rsidRPr="0082556D" w:rsidRDefault="006618C3" w:rsidP="006618C3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Съгласно чл.37в, ал.5 от ЗСПЗЗ, във връзка с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</w:t>
      </w:r>
      <w:r>
        <w:rPr>
          <w:rFonts w:ascii="Times New Roman" w:hAnsi="Times New Roman"/>
          <w:sz w:val="24"/>
          <w:szCs w:val="24"/>
          <w:lang w:val="bg-BG"/>
        </w:rPr>
        <w:t>реходните и заключителни разпоредби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към Закона за изменение и допълнение на Административно процесуалния кодекс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АПК</w:t>
      </w:r>
      <w:r>
        <w:rPr>
          <w:rFonts w:ascii="Times New Roman" w:hAnsi="Times New Roman"/>
          <w:sz w:val="24"/>
          <w:szCs w:val="24"/>
        </w:rPr>
        <w:t>)</w:t>
      </w:r>
      <w:r w:rsidR="00D951A2">
        <w:rPr>
          <w:rFonts w:ascii="Times New Roman" w:hAnsi="Times New Roman"/>
          <w:sz w:val="24"/>
          <w:szCs w:val="24"/>
          <w:lang w:val="bg-BG"/>
        </w:rPr>
        <w:t xml:space="preserve"> и чл.149,</w:t>
      </w:r>
      <w:r>
        <w:rPr>
          <w:rFonts w:ascii="Times New Roman" w:hAnsi="Times New Roman"/>
          <w:sz w:val="24"/>
          <w:szCs w:val="24"/>
          <w:lang w:val="bg-BG"/>
        </w:rPr>
        <w:t xml:space="preserve"> ал.1 от АПК,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в 14-дневен срок от обявяването или публикуването й пред Районен съд - Трявна по реда на АПК. </w:t>
      </w:r>
      <w:r>
        <w:rPr>
          <w:rFonts w:ascii="Times New Roman" w:hAnsi="Times New Roman"/>
          <w:sz w:val="24"/>
          <w:szCs w:val="24"/>
          <w:lang w:val="bg-BG"/>
        </w:rPr>
        <w:t>На основание чл.37в, ал.6 от ЗСПЗЗ о</w:t>
      </w:r>
      <w:r w:rsidRPr="0082556D">
        <w:rPr>
          <w:rFonts w:ascii="Times New Roman" w:hAnsi="Times New Roman"/>
          <w:sz w:val="24"/>
          <w:szCs w:val="24"/>
          <w:lang w:val="bg-BG"/>
        </w:rPr>
        <w:t>бжалването на заповедта не спира изпълнението й.</w:t>
      </w:r>
    </w:p>
    <w:p w:rsidR="006618C3" w:rsidRPr="00E142EA" w:rsidRDefault="006618C3" w:rsidP="006618C3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6618C3" w:rsidRDefault="006618C3" w:rsidP="006618C3">
      <w:pPr>
        <w:jc w:val="both"/>
        <w:rPr>
          <w:rFonts w:ascii="Times New Roman" w:hAnsi="Times New Roman"/>
          <w:lang w:val="bg-BG"/>
        </w:rPr>
      </w:pPr>
    </w:p>
    <w:p w:rsidR="006618C3" w:rsidRDefault="006618C3" w:rsidP="006618C3">
      <w:pPr>
        <w:jc w:val="both"/>
        <w:rPr>
          <w:rFonts w:ascii="Times New Roman" w:hAnsi="Times New Roman"/>
          <w:lang w:val="bg-BG"/>
        </w:rPr>
      </w:pPr>
    </w:p>
    <w:p w:rsidR="006618C3" w:rsidRDefault="006618C3" w:rsidP="006618C3">
      <w:pPr>
        <w:jc w:val="both"/>
        <w:rPr>
          <w:rFonts w:ascii="Times New Roman" w:hAnsi="Times New Roman"/>
          <w:lang w:val="bg-BG"/>
        </w:rPr>
      </w:pPr>
    </w:p>
    <w:p w:rsidR="006618C3" w:rsidRDefault="006618C3" w:rsidP="006618C3">
      <w:pPr>
        <w:jc w:val="both"/>
        <w:rPr>
          <w:rFonts w:ascii="Times New Roman" w:hAnsi="Times New Roman"/>
          <w:lang w:val="bg-BG"/>
        </w:rPr>
      </w:pPr>
    </w:p>
    <w:p w:rsidR="00FB3E52" w:rsidRDefault="00FB3E52" w:rsidP="00FB3E52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 xml:space="preserve">     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FB3E52" w:rsidRDefault="00FB3E52" w:rsidP="00FB3E52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20D9E" w:rsidRPr="008C7BF4" w:rsidRDefault="00220D9E" w:rsidP="00FB3E52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220D9E" w:rsidRPr="008C7BF4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70C" w:rsidRDefault="0083670C">
      <w:r>
        <w:separator/>
      </w:r>
    </w:p>
  </w:endnote>
  <w:endnote w:type="continuationSeparator" w:id="0">
    <w:p w:rsidR="0083670C" w:rsidRDefault="0083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E52" w:rsidRPr="00FB3E52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E52" w:rsidRPr="00FB3E52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70C" w:rsidRDefault="0083670C">
      <w:r>
        <w:separator/>
      </w:r>
    </w:p>
  </w:footnote>
  <w:footnote w:type="continuationSeparator" w:id="0">
    <w:p w:rsidR="0083670C" w:rsidRDefault="00836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C7B5E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7BD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618C3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17E98"/>
    <w:rsid w:val="00720F96"/>
    <w:rsid w:val="007348F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6BD6"/>
    <w:rsid w:val="00827A22"/>
    <w:rsid w:val="0083670C"/>
    <w:rsid w:val="008374DD"/>
    <w:rsid w:val="008401F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951A2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3E52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87463B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2023-09-19T12:37:00Z</dcterms:created>
  <dcterms:modified xsi:type="dcterms:W3CDTF">2023-10-06T07:25:00Z</dcterms:modified>
</cp:coreProperties>
</file>