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  <w:bookmarkEnd w:id="0"/>
    </w:p>
    <w:p w:rsidR="00BC54CA" w:rsidRP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ПО-09-265-1/1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g-BG" w:bidi="bg-BG"/>
        </w:rPr>
        <w:t>8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.03.2025 г.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proofErr w:type="spellStart"/>
      <w:r w:rsidR="001D60A0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 w:rsidR="001D60A0"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  <w:proofErr w:type="spellEnd"/>
    </w:p>
    <w:p w:rsidR="00607164" w:rsidRDefault="00910619" w:rsidP="00607164">
      <w:pPr>
        <w:widowControl w:val="0"/>
        <w:overflowPunct/>
        <w:autoSpaceDE/>
        <w:autoSpaceDN/>
        <w:adjustRightInd/>
        <w:spacing w:after="290" w:line="302" w:lineRule="exact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3,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4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във връзка с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3, т. 27 от Устройствен правилник на Областни дирекции „Земеделие“ и чл.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37в, ал. 4 от Закона за собствеността и ползването на земеделски земи /ЗСПЗЗ/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чл. 72в, </w:t>
      </w:r>
      <w:r w:rsidR="00BC54CA" w:rsidRPr="00A605B6">
        <w:rPr>
          <w:rFonts w:ascii="Times New Roman" w:hAnsi="Times New Roman"/>
          <w:sz w:val="24"/>
          <w:szCs w:val="24"/>
          <w:lang w:val="bg-BG" w:eastAsia="bg-BG" w:bidi="bg-BG"/>
        </w:rPr>
        <w:t>ал. 3, т. 1</w:t>
      </w:r>
      <w:r w:rsidR="00A605B6" w:rsidRPr="00A605B6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Правилника за прилагане на закона за собствеността и ползването на земеделските земи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/ППЗСПЗЗ/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99, т.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2,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101,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102,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 и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103, ал. 1 от </w:t>
      </w:r>
      <w:proofErr w:type="spellStart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Админ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стративнопроцесуалния</w:t>
      </w:r>
      <w:proofErr w:type="spellEnd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кодекс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АПК/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Доклад с рег. № ПО-09-91-3/14.03.2025 г. на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</w:t>
      </w:r>
      <w:r w:rsidR="007F0F30" w:rsidRPr="007F0F30">
        <w:t xml:space="preserve">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землището на село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Градище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общ.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Севлиево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във връзка с постъпило Искане с вх. № ПО-09-39/06.02.2025 г.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 Декларации с вх. </w:t>
      </w:r>
      <w:r w:rsidR="005859D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№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№ ПО-09-39-3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04.03.2025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 ПО-09-39-2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04.03.2025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</w:t>
      </w:r>
      <w:bookmarkStart w:id="1" w:name="bookmark3"/>
    </w:p>
    <w:p w:rsidR="00BC54CA" w:rsidRPr="00BC54CA" w:rsidRDefault="00BC54CA" w:rsidP="00607164">
      <w:pPr>
        <w:widowControl w:val="0"/>
        <w:overflowPunct/>
        <w:autoSpaceDE/>
        <w:autoSpaceDN/>
        <w:adjustRightInd/>
        <w:spacing w:after="290" w:line="302" w:lineRule="exact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ИЗМЕНЯМ:</w:t>
      </w:r>
      <w:bookmarkEnd w:id="1"/>
    </w:p>
    <w:p w:rsidR="0015394B" w:rsidRDefault="00BC54CA" w:rsidP="0015394B">
      <w:pPr>
        <w:widowControl w:val="0"/>
        <w:overflowPunct/>
        <w:autoSpaceDE/>
        <w:autoSpaceDN/>
        <w:adjustRightInd/>
        <w:spacing w:line="302" w:lineRule="exact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Заповед № ПО-09-265/12.12.2024 г.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1863E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иректора на ОД „З</w:t>
      </w:r>
      <w:r w:rsidR="00B33A0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емед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елие“ - Габрово,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 която е одобрено разпределение на масивите за ползване на </w:t>
      </w:r>
      <w:r w:rsidR="00AF7E82" w:rsidRP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земеделските земи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за стопанската 2024/2025 година </w:t>
      </w:r>
      <w:r w:rsidR="008331F4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землището на </w:t>
      </w:r>
      <w:r w:rsidR="008331F4"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с. 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ГРАДИЩЕ, ЕКАТТЕ 17542,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бщина СЕВЛИЕВО, област ГАБРОВО,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ведно с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изготвените на основание чл. 74 от ППЗСПЗЗ проект на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картата на масивите за ползване и на регистър към нея,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представени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 Доклад вх. № ПО-09-264/12.12.2024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 на к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ЗСПЗЗ, определена със Заповед № ПО-09-13</w:t>
      </w:r>
      <w:r w:rsidR="00F11AF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08.2024 г. на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иректора на Областна дирекция "Земеделие" - </w:t>
      </w:r>
      <w:r w:rsidR="007C5D6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Габрово</w:t>
      </w:r>
      <w:r w:rsidR="007F0F30" w:rsidRPr="00FD64F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както следва:</w:t>
      </w:r>
    </w:p>
    <w:p w:rsidR="0015394B" w:rsidRDefault="0015394B" w:rsidP="0015394B">
      <w:pPr>
        <w:widowControl w:val="0"/>
        <w:overflowPunct/>
        <w:autoSpaceDE/>
        <w:autoSpaceDN/>
        <w:adjustRightInd/>
        <w:spacing w:line="302" w:lineRule="exact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910619" w:rsidRDefault="0015394B" w:rsidP="0015394B">
      <w:pPr>
        <w:widowControl w:val="0"/>
        <w:overflowPunct/>
        <w:autoSpaceDE/>
        <w:autoSpaceDN/>
        <w:adjustRightInd/>
        <w:spacing w:line="302" w:lineRule="exact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1.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В т. 1 и т.</w:t>
      </w:r>
      <w:r w:rsidR="00FD64F3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 </w:t>
      </w:r>
      <w:r w:rsidR="00AF7E82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относно</w:t>
      </w:r>
      <w:r w:rsidR="00AF7E82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F7E82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ение</w:t>
      </w:r>
      <w:r w:rsidR="009E7067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то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на масивите за ползване на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обработваеми земи (НТП орна земя)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за стопанската 2024/2025 година за землището на ГРАДИЩЕ, ЕКАТТЕ 17542, община СЕВЛИЕВО, област ГАБРОВО, </w:t>
      </w:r>
      <w:r w:rsidRPr="001539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ведно с картата на масивите за ползване и на регистъра към нея,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 между ползвателите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включително 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и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имотите по чл. 37в, ал. 3, т. 2 от ЗСПЗЗ,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пр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опорционално разпределени в границите на масивите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ни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те масиви на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FD64F3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НЕНЧО ЙОНКОВ КОСЕВ, </w:t>
      </w:r>
      <w:r w:rsidR="00910619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 се считат за разпределени на</w:t>
      </w:r>
      <w:r w:rsidR="00FD64F3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910619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ВАЛЕНТИНА ИВАНОВА КОСЕВА</w:t>
      </w:r>
      <w:r w:rsidR="00621466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</w:t>
      </w:r>
    </w:p>
    <w:p w:rsidR="0015394B" w:rsidRPr="0015394B" w:rsidRDefault="0015394B" w:rsidP="0015394B">
      <w:pPr>
        <w:widowControl w:val="0"/>
        <w:overflowPunct/>
        <w:autoSpaceDE/>
        <w:autoSpaceDN/>
        <w:adjustRightInd/>
        <w:spacing w:line="302" w:lineRule="exact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BC54CA" w:rsidRPr="0015394B" w:rsidRDefault="0015394B" w:rsidP="0015394B">
      <w:pPr>
        <w:widowControl w:val="0"/>
        <w:overflowPunct/>
        <w:autoSpaceDE/>
        <w:autoSpaceDN/>
        <w:adjustRightInd/>
        <w:spacing w:after="240" w:line="302" w:lineRule="exact"/>
        <w:ind w:firstLine="72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 т. 3 вместо </w:t>
      </w:r>
      <w:r w:rsidR="00BC54CA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НЕНЧО ЙОНКОВ КОСЕВ</w:t>
      </w:r>
      <w:r w:rsidR="007F0F30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 w:rsidR="00BC54CA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ВАЛЕНТИНА ИВАНОВА </w:t>
      </w:r>
      <w:r w:rsidR="00BC54CA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КОСЕВА</w:t>
      </w:r>
      <w:r w:rsidR="00621466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246" w:line="302" w:lineRule="exact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е неразделна част от Заповед № ПО-09-265/12.12.2024 г.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директора на ОД „Земеделие“ </w:t>
      </w:r>
      <w:r w:rsidR="00906A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-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  <w:r w:rsidR="002D1F54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 останалата си част Заповед № ПО-09-265/12.12.2024 г. остава непроменена.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240" w:line="295" w:lineRule="exact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37в, ал. 5 от ЗСПЗЗ, във връзка с чл. 75а, ал. 2 от ППЗСПЗЗ, настоящата заповед следва да се обяви в кметството и в сградата на общинската служба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lastRenderedPageBreak/>
        <w:t>по земеделие и да се публикува на интернет страницата на общината и на Областна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дирекция "Земеделие" -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</w:p>
    <w:p w:rsidR="00014452" w:rsidRDefault="00BC54CA" w:rsidP="00014452">
      <w:pPr>
        <w:widowControl w:val="0"/>
        <w:overflowPunct/>
        <w:autoSpaceDE/>
        <w:autoSpaceDN/>
        <w:adjustRightInd/>
        <w:spacing w:after="240" w:line="295" w:lineRule="exact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може да бъде обжалвана пред Районен съд в 14-дневен срок </w:t>
      </w:r>
      <w:r w:rsidR="0091061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обявяването ѝ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съгласно чл. 37 в, ал. 5 от ЗСПЗЗ. </w:t>
      </w:r>
      <w:bookmarkStart w:id="2" w:name="_GoBack"/>
      <w:bookmarkEnd w:id="2"/>
    </w:p>
    <w:p w:rsidR="00BC54CA" w:rsidRPr="00BC54CA" w:rsidRDefault="00014452" w:rsidP="00014452">
      <w:pPr>
        <w:widowControl w:val="0"/>
        <w:overflowPunct/>
        <w:autoSpaceDE/>
        <w:autoSpaceDN/>
        <w:adjustRightInd/>
        <w:spacing w:after="240" w:line="295" w:lineRule="exact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бжалването на запове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дта не спира нейното изпълнение, с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ъгласно чл. 37в, ал. 6 от ЗСПЗЗ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</w:t>
      </w:r>
    </w:p>
    <w:p w:rsidR="00BC54CA" w:rsidRDefault="00BC54CA" w:rsidP="00910619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Контрол по изпълнение на заповедта ще упражнявам лично.</w:t>
      </w:r>
    </w:p>
    <w:p w:rsidR="00FD64F3" w:rsidRPr="00BC54CA" w:rsidRDefault="00FD64F3" w:rsidP="00910619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910619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да се сведе до знанието на всички длъжностни лица за сведение и изпълнение.</w:t>
      </w:r>
    </w:p>
    <w:p w:rsidR="00910619" w:rsidRDefault="00910619" w:rsidP="00910619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910619" w:rsidRPr="00BC54CA" w:rsidRDefault="00910619" w:rsidP="00910619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0B6844" w:rsidRDefault="000B6844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6D481E" w:rsidRPr="000B6844" w:rsidRDefault="000B6844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/П/</w:t>
      </w:r>
    </w:p>
    <w:p w:rsidR="006D481E" w:rsidRDefault="006D481E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514C6A" w:rsidRDefault="00BC54CA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Pr="00BC54CA" w:rsidRDefault="0077278F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sectPr w:rsidR="00BC54CA" w:rsidRPr="00BC54CA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82" w:rsidRDefault="00A47D82">
      <w:r>
        <w:separator/>
      </w:r>
    </w:p>
  </w:endnote>
  <w:endnote w:type="continuationSeparator" w:id="0">
    <w:p w:rsidR="00A47D82" w:rsidRDefault="00A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0B6844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0B6844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0B6844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0B6844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82" w:rsidRDefault="00A47D82">
      <w:r>
        <w:separator/>
      </w:r>
    </w:p>
  </w:footnote>
  <w:footnote w:type="continuationSeparator" w:id="0">
    <w:p w:rsidR="00A47D82" w:rsidRDefault="00A4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452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B6844"/>
    <w:rsid w:val="000B72AE"/>
    <w:rsid w:val="000C04E6"/>
    <w:rsid w:val="000E448A"/>
    <w:rsid w:val="001204B2"/>
    <w:rsid w:val="001239CB"/>
    <w:rsid w:val="001256E1"/>
    <w:rsid w:val="001431AB"/>
    <w:rsid w:val="0015351F"/>
    <w:rsid w:val="0015394B"/>
    <w:rsid w:val="0015724D"/>
    <w:rsid w:val="00157D1E"/>
    <w:rsid w:val="00172A52"/>
    <w:rsid w:val="001863EF"/>
    <w:rsid w:val="001A336E"/>
    <w:rsid w:val="001A413F"/>
    <w:rsid w:val="001A6554"/>
    <w:rsid w:val="001B4BA5"/>
    <w:rsid w:val="001C15D3"/>
    <w:rsid w:val="001D0794"/>
    <w:rsid w:val="001D60A0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573"/>
    <w:rsid w:val="002B3B5D"/>
    <w:rsid w:val="002B59BB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2987"/>
    <w:rsid w:val="003B7204"/>
    <w:rsid w:val="003B7313"/>
    <w:rsid w:val="003E4D34"/>
    <w:rsid w:val="003E5E2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8766C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4C6A"/>
    <w:rsid w:val="0052781F"/>
    <w:rsid w:val="00532A0E"/>
    <w:rsid w:val="00535DE4"/>
    <w:rsid w:val="00542607"/>
    <w:rsid w:val="00542788"/>
    <w:rsid w:val="00542842"/>
    <w:rsid w:val="0054658E"/>
    <w:rsid w:val="00557E0B"/>
    <w:rsid w:val="00560044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187F"/>
    <w:rsid w:val="005D5C56"/>
    <w:rsid w:val="005D7788"/>
    <w:rsid w:val="005E1BD9"/>
    <w:rsid w:val="006003E3"/>
    <w:rsid w:val="00602A0B"/>
    <w:rsid w:val="00607164"/>
    <w:rsid w:val="0061081A"/>
    <w:rsid w:val="006143B9"/>
    <w:rsid w:val="00621466"/>
    <w:rsid w:val="00623C97"/>
    <w:rsid w:val="00623DC0"/>
    <w:rsid w:val="0064768D"/>
    <w:rsid w:val="00653BCF"/>
    <w:rsid w:val="006601D0"/>
    <w:rsid w:val="006617EB"/>
    <w:rsid w:val="0067160C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7028AA"/>
    <w:rsid w:val="00716209"/>
    <w:rsid w:val="00735898"/>
    <w:rsid w:val="007449A8"/>
    <w:rsid w:val="007451A7"/>
    <w:rsid w:val="00767241"/>
    <w:rsid w:val="0077278F"/>
    <w:rsid w:val="00785AB2"/>
    <w:rsid w:val="007865D2"/>
    <w:rsid w:val="007A51F7"/>
    <w:rsid w:val="007A6290"/>
    <w:rsid w:val="007B7858"/>
    <w:rsid w:val="007C5D66"/>
    <w:rsid w:val="007D06CB"/>
    <w:rsid w:val="007D6B64"/>
    <w:rsid w:val="007D6D4F"/>
    <w:rsid w:val="007E1142"/>
    <w:rsid w:val="007E6A66"/>
    <w:rsid w:val="007E7205"/>
    <w:rsid w:val="007F0F30"/>
    <w:rsid w:val="007F0F7C"/>
    <w:rsid w:val="007F44F4"/>
    <w:rsid w:val="007F5B76"/>
    <w:rsid w:val="00800472"/>
    <w:rsid w:val="0080571D"/>
    <w:rsid w:val="008108FD"/>
    <w:rsid w:val="0081292D"/>
    <w:rsid w:val="00826BD6"/>
    <w:rsid w:val="008331F4"/>
    <w:rsid w:val="0083368D"/>
    <w:rsid w:val="008466A6"/>
    <w:rsid w:val="00850461"/>
    <w:rsid w:val="0085348A"/>
    <w:rsid w:val="008628E1"/>
    <w:rsid w:val="00866D9D"/>
    <w:rsid w:val="00885C88"/>
    <w:rsid w:val="0089093B"/>
    <w:rsid w:val="008A4EC5"/>
    <w:rsid w:val="008A54A3"/>
    <w:rsid w:val="008B0206"/>
    <w:rsid w:val="008B03E9"/>
    <w:rsid w:val="008B1169"/>
    <w:rsid w:val="008B1300"/>
    <w:rsid w:val="008C1742"/>
    <w:rsid w:val="008C55EA"/>
    <w:rsid w:val="008E16A1"/>
    <w:rsid w:val="008E63AB"/>
    <w:rsid w:val="0090127B"/>
    <w:rsid w:val="00906AA5"/>
    <w:rsid w:val="00910619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7D82"/>
    <w:rsid w:val="00A51B76"/>
    <w:rsid w:val="00A5604D"/>
    <w:rsid w:val="00A605B6"/>
    <w:rsid w:val="00A6569C"/>
    <w:rsid w:val="00A67B84"/>
    <w:rsid w:val="00A75F60"/>
    <w:rsid w:val="00A86B12"/>
    <w:rsid w:val="00A912E3"/>
    <w:rsid w:val="00A92749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53100"/>
    <w:rsid w:val="00B53290"/>
    <w:rsid w:val="00B759DF"/>
    <w:rsid w:val="00B915C4"/>
    <w:rsid w:val="00BA1355"/>
    <w:rsid w:val="00BC2C4C"/>
    <w:rsid w:val="00BC54CA"/>
    <w:rsid w:val="00BD0331"/>
    <w:rsid w:val="00BD3CDB"/>
    <w:rsid w:val="00BD4BDC"/>
    <w:rsid w:val="00BE4B33"/>
    <w:rsid w:val="00BE7349"/>
    <w:rsid w:val="00C00904"/>
    <w:rsid w:val="00C01ADC"/>
    <w:rsid w:val="00C02136"/>
    <w:rsid w:val="00C07AFE"/>
    <w:rsid w:val="00C14A55"/>
    <w:rsid w:val="00C15C09"/>
    <w:rsid w:val="00C212B9"/>
    <w:rsid w:val="00C25F60"/>
    <w:rsid w:val="00C33DFD"/>
    <w:rsid w:val="00C473A4"/>
    <w:rsid w:val="00C4786C"/>
    <w:rsid w:val="00C67956"/>
    <w:rsid w:val="00C738A7"/>
    <w:rsid w:val="00C836C4"/>
    <w:rsid w:val="00C87D84"/>
    <w:rsid w:val="00CA28F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7466"/>
    <w:rsid w:val="00D1424A"/>
    <w:rsid w:val="00D14D77"/>
    <w:rsid w:val="00D17558"/>
    <w:rsid w:val="00D259F5"/>
    <w:rsid w:val="00D41A99"/>
    <w:rsid w:val="00D4396D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3F3E"/>
    <w:rsid w:val="00E22C27"/>
    <w:rsid w:val="00E47DD4"/>
    <w:rsid w:val="00E5598A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3408"/>
    <w:rsid w:val="00EF4948"/>
    <w:rsid w:val="00EF67E4"/>
    <w:rsid w:val="00F02D68"/>
    <w:rsid w:val="00F05E75"/>
    <w:rsid w:val="00F0650A"/>
    <w:rsid w:val="00F11AFF"/>
    <w:rsid w:val="00F130FB"/>
    <w:rsid w:val="00F26248"/>
    <w:rsid w:val="00F3116C"/>
    <w:rsid w:val="00F32AA6"/>
    <w:rsid w:val="00F34E8B"/>
    <w:rsid w:val="00F43160"/>
    <w:rsid w:val="00F4353F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C59870F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06F4-57DB-4E3F-9566-B592BCDC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2025-03-18T12:47:00Z</cp:lastPrinted>
  <dcterms:created xsi:type="dcterms:W3CDTF">2025-03-18T14:49:00Z</dcterms:created>
  <dcterms:modified xsi:type="dcterms:W3CDTF">2025-03-18T14:49:00Z</dcterms:modified>
</cp:coreProperties>
</file>