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FB8" w:rsidRPr="00BA3BAB" w:rsidRDefault="000C7FB8" w:rsidP="000C7FB8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3263"/>
        </w:tabs>
        <w:spacing w:line="360" w:lineRule="auto"/>
        <w:ind w:left="-142" w:hanging="425"/>
        <w:rPr>
          <w:rFonts w:ascii="Arial Narrow" w:hAnsi="Arial Narrow"/>
          <w:b/>
          <w:caps/>
          <w:sz w:val="22"/>
          <w:szCs w:val="22"/>
        </w:rPr>
      </w:pPr>
      <w:r w:rsidRPr="000C7FB8">
        <w:rPr>
          <w:rFonts w:ascii="Arial Narrow" w:hAnsi="Arial Narrow"/>
          <w:b/>
          <w:caps/>
          <w:sz w:val="22"/>
          <w:szCs w:val="22"/>
        </w:rPr>
        <w:tab/>
      </w:r>
      <w:bookmarkStart w:id="0" w:name="_GoBack"/>
      <w:r w:rsidRPr="00BA3BAB">
        <w:rPr>
          <w:rFonts w:ascii="Arial Narrow" w:hAnsi="Arial Narrow"/>
          <w:b/>
          <w:caps/>
          <w:sz w:val="22"/>
          <w:szCs w:val="22"/>
        </w:rPr>
        <w:tab/>
      </w:r>
      <w:r w:rsidRPr="00BA3BAB">
        <w:rPr>
          <w:rFonts w:ascii="Arial Narrow" w:hAnsi="Arial Narrow"/>
          <w:b/>
          <w:caps/>
          <w:sz w:val="22"/>
          <w:szCs w:val="22"/>
        </w:rPr>
        <w:tab/>
        <w:t xml:space="preserve">                              </w:t>
      </w:r>
      <w:r w:rsidRPr="00BA3BAB">
        <w:rPr>
          <w:rFonts w:ascii="Arial Narrow" w:hAnsi="Arial Narrow"/>
          <w:b/>
          <w:caps/>
          <w:sz w:val="22"/>
          <w:szCs w:val="22"/>
        </w:rPr>
        <w:tab/>
      </w:r>
    </w:p>
    <w:p w:rsidR="000C7FB8" w:rsidRPr="00BA3BAB" w:rsidRDefault="000C7FB8" w:rsidP="000C7FB8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3263"/>
        </w:tabs>
        <w:spacing w:line="360" w:lineRule="auto"/>
        <w:ind w:left="-142" w:hanging="425"/>
        <w:rPr>
          <w:rFonts w:ascii="Arial Narrow" w:hAnsi="Arial Narrow"/>
          <w:b/>
          <w:caps/>
          <w:sz w:val="22"/>
          <w:szCs w:val="22"/>
        </w:rPr>
      </w:pPr>
      <w:r w:rsidRPr="00BA3BAB">
        <w:rPr>
          <w:rFonts w:ascii="Arial Narrow" w:hAnsi="Arial Narrow"/>
          <w:b/>
          <w:caps/>
          <w:sz w:val="22"/>
          <w:szCs w:val="22"/>
        </w:rPr>
        <w:tab/>
      </w:r>
      <w:r w:rsidRPr="00BA3BAB">
        <w:rPr>
          <w:rFonts w:ascii="Arial Narrow" w:hAnsi="Arial Narrow"/>
          <w:b/>
          <w:caps/>
          <w:sz w:val="22"/>
          <w:szCs w:val="22"/>
        </w:rPr>
        <w:tab/>
      </w:r>
      <w:r w:rsidRPr="00BA3BAB">
        <w:rPr>
          <w:rFonts w:ascii="Arial Narrow" w:hAnsi="Arial Narrow"/>
          <w:b/>
          <w:caps/>
          <w:sz w:val="22"/>
          <w:szCs w:val="22"/>
        </w:rPr>
        <w:tab/>
      </w:r>
      <w:r w:rsidRPr="00BA3BAB">
        <w:rPr>
          <w:rFonts w:ascii="Arial Narrow" w:hAnsi="Arial Narrow"/>
          <w:b/>
          <w:caps/>
          <w:sz w:val="22"/>
          <w:szCs w:val="22"/>
        </w:rPr>
        <w:tab/>
      </w:r>
      <w:r w:rsidRPr="00BA3BAB">
        <w:rPr>
          <w:rFonts w:ascii="Arial Narrow" w:hAnsi="Arial Narrow"/>
          <w:b/>
          <w:caps/>
          <w:sz w:val="22"/>
          <w:szCs w:val="22"/>
        </w:rPr>
        <w:tab/>
      </w:r>
      <w:r w:rsidRPr="00BA3BAB">
        <w:rPr>
          <w:rFonts w:ascii="Arial Narrow" w:hAnsi="Arial Narrow"/>
          <w:b/>
          <w:caps/>
          <w:sz w:val="22"/>
          <w:szCs w:val="22"/>
        </w:rPr>
        <w:tab/>
      </w:r>
      <w:r w:rsidRPr="00BA3BAB">
        <w:rPr>
          <w:rFonts w:ascii="Arial Narrow" w:hAnsi="Arial Narrow"/>
          <w:b/>
          <w:caps/>
          <w:sz w:val="22"/>
          <w:szCs w:val="22"/>
        </w:rPr>
        <w:tab/>
        <w:t>ПРИЛОЖЕНИЕ 1</w:t>
      </w:r>
    </w:p>
    <w:p w:rsidR="000C7FB8" w:rsidRPr="00BA3BAB" w:rsidRDefault="000C7FB8" w:rsidP="000C7FB8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3263"/>
        </w:tabs>
        <w:spacing w:line="360" w:lineRule="auto"/>
        <w:ind w:left="-142" w:hanging="425"/>
        <w:rPr>
          <w:rFonts w:ascii="Arial Narrow" w:hAnsi="Arial Narrow"/>
          <w:b/>
          <w:caps/>
          <w:sz w:val="22"/>
          <w:szCs w:val="22"/>
        </w:rPr>
      </w:pPr>
      <w:r w:rsidRPr="00BA3BAB">
        <w:rPr>
          <w:rFonts w:ascii="Arial Narrow" w:hAnsi="Arial Narrow"/>
          <w:b/>
          <w:caps/>
          <w:sz w:val="22"/>
          <w:szCs w:val="22"/>
        </w:rPr>
        <w:tab/>
        <w:t>ОДОБРЯВАМ:</w:t>
      </w:r>
    </w:p>
    <w:p w:rsidR="000C7FB8" w:rsidRPr="00BA3BAB" w:rsidRDefault="000C7FB8" w:rsidP="000C7FB8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3263"/>
        </w:tabs>
        <w:spacing w:line="360" w:lineRule="auto"/>
        <w:ind w:left="-142" w:hanging="425"/>
        <w:rPr>
          <w:rFonts w:ascii="Arial Narrow" w:hAnsi="Arial Narrow"/>
          <w:b/>
          <w:caps/>
          <w:sz w:val="22"/>
          <w:szCs w:val="22"/>
        </w:rPr>
      </w:pPr>
      <w:r w:rsidRPr="00BA3BAB">
        <w:rPr>
          <w:rFonts w:ascii="Arial Narrow" w:hAnsi="Arial Narrow"/>
          <w:b/>
          <w:caps/>
          <w:sz w:val="22"/>
          <w:szCs w:val="22"/>
        </w:rPr>
        <w:tab/>
        <w:t>ДИРЕКТОР НА</w:t>
      </w:r>
    </w:p>
    <w:p w:rsidR="000C7FB8" w:rsidRPr="00BA3BAB" w:rsidRDefault="000C7FB8" w:rsidP="000C7FB8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3263"/>
        </w:tabs>
        <w:spacing w:line="360" w:lineRule="auto"/>
        <w:ind w:left="-142" w:hanging="425"/>
        <w:rPr>
          <w:rFonts w:ascii="Arial Narrow" w:hAnsi="Arial Narrow"/>
          <w:b/>
          <w:caps/>
          <w:sz w:val="22"/>
          <w:szCs w:val="22"/>
        </w:rPr>
      </w:pPr>
      <w:r w:rsidRPr="00BA3BAB">
        <w:rPr>
          <w:rFonts w:ascii="Arial Narrow" w:hAnsi="Arial Narrow"/>
          <w:b/>
          <w:caps/>
          <w:sz w:val="22"/>
          <w:szCs w:val="22"/>
        </w:rPr>
        <w:tab/>
      </w:r>
      <w:proofErr w:type="gramStart"/>
      <w:r w:rsidRPr="00BA3BAB">
        <w:rPr>
          <w:rFonts w:ascii="Arial Narrow" w:hAnsi="Arial Narrow"/>
          <w:b/>
          <w:caps/>
          <w:sz w:val="22"/>
          <w:szCs w:val="22"/>
        </w:rPr>
        <w:t>ОБЛАСТНА  ДИРЕКЦИЯ</w:t>
      </w:r>
      <w:proofErr w:type="gramEnd"/>
      <w:r w:rsidRPr="00BA3BAB">
        <w:rPr>
          <w:rFonts w:ascii="Arial Narrow" w:hAnsi="Arial Narrow"/>
          <w:b/>
          <w:caps/>
          <w:sz w:val="22"/>
          <w:szCs w:val="22"/>
        </w:rPr>
        <w:t xml:space="preserve"> „ЗЕМЕДЕЛИЕ“ – ГАБРОВО</w:t>
      </w:r>
    </w:p>
    <w:p w:rsidR="000C7FB8" w:rsidRPr="00BA3BAB" w:rsidRDefault="000C7FB8" w:rsidP="000C7FB8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3263"/>
        </w:tabs>
        <w:spacing w:line="360" w:lineRule="auto"/>
        <w:ind w:left="-142" w:hanging="425"/>
        <w:rPr>
          <w:rFonts w:ascii="Arial Narrow" w:hAnsi="Arial Narrow"/>
          <w:b/>
          <w:caps/>
          <w:sz w:val="22"/>
          <w:szCs w:val="22"/>
        </w:rPr>
      </w:pPr>
      <w:r w:rsidRPr="00BA3BAB">
        <w:rPr>
          <w:rFonts w:ascii="Arial Narrow" w:hAnsi="Arial Narrow"/>
          <w:b/>
          <w:caps/>
          <w:sz w:val="22"/>
          <w:szCs w:val="22"/>
        </w:rPr>
        <w:tab/>
      </w:r>
      <w:r w:rsidRPr="00BA3BAB">
        <w:rPr>
          <w:rFonts w:ascii="Arial Narrow" w:hAnsi="Arial Narrow"/>
          <w:b/>
          <w:caps/>
          <w:sz w:val="22"/>
          <w:szCs w:val="22"/>
        </w:rPr>
        <w:tab/>
      </w:r>
      <w:r w:rsidRPr="00BA3BAB">
        <w:rPr>
          <w:rFonts w:ascii="Arial Narrow" w:hAnsi="Arial Narrow"/>
          <w:b/>
          <w:caps/>
          <w:sz w:val="22"/>
          <w:szCs w:val="22"/>
        </w:rPr>
        <w:tab/>
        <w:t>/САШКО СТАНЧЕВ/</w:t>
      </w:r>
      <w:r w:rsidRPr="00BA3BAB">
        <w:rPr>
          <w:rFonts w:ascii="Arial Narrow" w:hAnsi="Arial Narrow"/>
          <w:b/>
          <w:caps/>
          <w:sz w:val="22"/>
          <w:szCs w:val="22"/>
        </w:rPr>
        <w:tab/>
      </w:r>
    </w:p>
    <w:p w:rsidR="000C7FB8" w:rsidRPr="00BA3BAB" w:rsidRDefault="000C7FB8" w:rsidP="000C7FB8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3263"/>
        </w:tabs>
        <w:spacing w:line="360" w:lineRule="auto"/>
        <w:ind w:left="-142" w:hanging="425"/>
        <w:rPr>
          <w:rFonts w:ascii="Arial Narrow" w:hAnsi="Arial Narrow"/>
          <w:b/>
          <w:caps/>
          <w:sz w:val="22"/>
          <w:szCs w:val="22"/>
        </w:rPr>
      </w:pPr>
      <w:r w:rsidRPr="00BA3BAB">
        <w:rPr>
          <w:rFonts w:ascii="Arial Narrow" w:hAnsi="Arial Narrow"/>
          <w:b/>
          <w:caps/>
          <w:sz w:val="22"/>
          <w:szCs w:val="22"/>
        </w:rPr>
        <w:tab/>
        <w:t xml:space="preserve">     </w:t>
      </w:r>
      <w:r w:rsidRPr="00BA3BAB">
        <w:rPr>
          <w:rFonts w:ascii="Arial Narrow" w:hAnsi="Arial Narrow"/>
          <w:b/>
          <w:caps/>
          <w:sz w:val="22"/>
          <w:szCs w:val="22"/>
        </w:rPr>
        <w:tab/>
      </w:r>
      <w:r w:rsidRPr="00BA3BAB">
        <w:rPr>
          <w:rFonts w:ascii="Arial Narrow" w:hAnsi="Arial Narrow"/>
          <w:b/>
          <w:caps/>
          <w:sz w:val="22"/>
          <w:szCs w:val="22"/>
        </w:rPr>
        <w:tab/>
      </w:r>
      <w:r w:rsidRPr="00BA3BAB">
        <w:rPr>
          <w:rFonts w:ascii="Arial Narrow" w:hAnsi="Arial Narrow"/>
          <w:b/>
          <w:caps/>
          <w:sz w:val="22"/>
          <w:szCs w:val="22"/>
        </w:rPr>
        <w:tab/>
      </w:r>
    </w:p>
    <w:p w:rsidR="00E106AA" w:rsidRPr="00BA3BAB" w:rsidRDefault="000C7FB8" w:rsidP="00E106AA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3263"/>
        </w:tabs>
        <w:spacing w:line="360" w:lineRule="auto"/>
        <w:ind w:left="-142" w:hanging="425"/>
        <w:rPr>
          <w:rFonts w:ascii="Arial Narrow" w:hAnsi="Arial Narrow"/>
          <w:b/>
          <w:caps/>
          <w:sz w:val="22"/>
          <w:szCs w:val="22"/>
        </w:rPr>
      </w:pPr>
      <w:r w:rsidRPr="00BA3BAB">
        <w:rPr>
          <w:rFonts w:ascii="Arial Narrow" w:hAnsi="Arial Narrow"/>
          <w:b/>
          <w:caps/>
          <w:sz w:val="22"/>
          <w:szCs w:val="22"/>
        </w:rPr>
        <w:tab/>
      </w:r>
      <w:r w:rsidR="00E106AA" w:rsidRPr="00BA3BAB">
        <w:rPr>
          <w:rFonts w:ascii="Arial Narrow" w:hAnsi="Arial Narrow"/>
          <w:b/>
          <w:caps/>
          <w:sz w:val="22"/>
          <w:szCs w:val="22"/>
        </w:rPr>
        <w:t xml:space="preserve">ОТЧЕТ ЗА ИЗПЪЛНЕНИЕ НА </w:t>
      </w:r>
      <w:proofErr w:type="gramStart"/>
      <w:r w:rsidR="00E106AA" w:rsidRPr="00BA3BAB">
        <w:rPr>
          <w:rFonts w:ascii="Arial Narrow" w:hAnsi="Arial Narrow"/>
          <w:b/>
          <w:caps/>
          <w:sz w:val="22"/>
          <w:szCs w:val="22"/>
        </w:rPr>
        <w:t>ЦелиТЕ  за</w:t>
      </w:r>
      <w:proofErr w:type="gramEnd"/>
      <w:r w:rsidR="00E106AA" w:rsidRPr="00BA3BAB">
        <w:rPr>
          <w:rFonts w:ascii="Arial Narrow" w:hAnsi="Arial Narrow"/>
          <w:b/>
          <w:caps/>
          <w:sz w:val="22"/>
          <w:szCs w:val="22"/>
        </w:rPr>
        <w:t xml:space="preserve"> 20</w:t>
      </w:r>
      <w:r w:rsidR="0083421B" w:rsidRPr="00BA3BAB">
        <w:rPr>
          <w:rFonts w:ascii="Arial Narrow" w:hAnsi="Arial Narrow"/>
          <w:b/>
          <w:caps/>
          <w:sz w:val="22"/>
          <w:szCs w:val="22"/>
          <w:lang w:val="bg-BG"/>
        </w:rPr>
        <w:t>20</w:t>
      </w:r>
      <w:r w:rsidR="00E106AA" w:rsidRPr="00BA3BAB">
        <w:rPr>
          <w:rFonts w:ascii="Arial Narrow" w:hAnsi="Arial Narrow"/>
          <w:b/>
          <w:caps/>
          <w:sz w:val="22"/>
          <w:szCs w:val="22"/>
        </w:rPr>
        <w:t xml:space="preserve"> </w:t>
      </w:r>
      <w:r w:rsidR="00E106AA" w:rsidRPr="00BA3BAB">
        <w:rPr>
          <w:rFonts w:ascii="Arial Narrow" w:hAnsi="Arial Narrow"/>
          <w:b/>
          <w:sz w:val="22"/>
          <w:szCs w:val="22"/>
        </w:rPr>
        <w:t>г</w:t>
      </w:r>
      <w:r w:rsidR="00E106AA" w:rsidRPr="00BA3BAB">
        <w:rPr>
          <w:rFonts w:ascii="Arial Narrow" w:hAnsi="Arial Narrow"/>
          <w:b/>
          <w:caps/>
          <w:sz w:val="22"/>
          <w:szCs w:val="22"/>
        </w:rPr>
        <w:t>.</w:t>
      </w:r>
    </w:p>
    <w:p w:rsidR="00E106AA" w:rsidRPr="00BA3BAB" w:rsidRDefault="00E106AA" w:rsidP="00E106AA">
      <w:pPr>
        <w:tabs>
          <w:tab w:val="left" w:pos="-142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540"/>
        <w:rPr>
          <w:rFonts w:ascii="Arial Narrow" w:hAnsi="Arial Narrow"/>
          <w:b/>
          <w:caps/>
          <w:sz w:val="28"/>
          <w:szCs w:val="28"/>
          <w:u w:val="single"/>
        </w:rPr>
      </w:pPr>
      <w:r w:rsidRPr="00BA3BAB">
        <w:rPr>
          <w:rFonts w:ascii="Arial Narrow" w:hAnsi="Arial Narrow"/>
          <w:b/>
          <w:caps/>
          <w:sz w:val="28"/>
          <w:szCs w:val="28"/>
        </w:rPr>
        <w:tab/>
      </w:r>
      <w:r w:rsidRPr="00BA3BAB">
        <w:rPr>
          <w:rFonts w:ascii="Arial Narrow" w:hAnsi="Arial Narrow"/>
          <w:b/>
          <w:caps/>
          <w:sz w:val="28"/>
          <w:szCs w:val="28"/>
          <w:u w:val="single"/>
        </w:rPr>
        <w:t>ОБЛАСТНА ДИРЕКЦИЯ „ЗЕМЕДЕЛИЕ” – ГАБРОВО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551"/>
        <w:gridCol w:w="1389"/>
        <w:gridCol w:w="29"/>
        <w:gridCol w:w="1842"/>
        <w:gridCol w:w="1985"/>
        <w:gridCol w:w="1956"/>
        <w:gridCol w:w="29"/>
        <w:gridCol w:w="1672"/>
        <w:gridCol w:w="29"/>
        <w:gridCol w:w="1418"/>
      </w:tblGrid>
      <w:tr w:rsidR="00BA3BAB" w:rsidRPr="00BA3BAB" w:rsidTr="00BA3BAB">
        <w:trPr>
          <w:trHeight w:val="584"/>
        </w:trPr>
        <w:tc>
          <w:tcPr>
            <w:tcW w:w="2693" w:type="dxa"/>
            <w:vMerge w:val="restart"/>
            <w:shd w:val="clear" w:color="auto" w:fill="auto"/>
            <w:vAlign w:val="center"/>
          </w:tcPr>
          <w:p w:rsidR="00E106AA" w:rsidRPr="00BA3BAB" w:rsidRDefault="00E106AA" w:rsidP="008342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Цели за 20</w:t>
            </w:r>
            <w:r w:rsidR="0083421B" w:rsidRPr="00BA3BAB">
              <w:rPr>
                <w:rFonts w:ascii="Arial Narrow" w:hAnsi="Arial Narrow"/>
                <w:b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hAnsi="Arial Narrow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E106AA" w:rsidRPr="00BA3BAB" w:rsidRDefault="00E106AA" w:rsidP="008342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Дейности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E106AA" w:rsidRPr="00BA3BAB" w:rsidRDefault="00E106AA" w:rsidP="0083421B">
            <w:pPr>
              <w:ind w:right="-102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Срок  /месец през 20</w:t>
            </w:r>
            <w:r w:rsidR="0083421B" w:rsidRPr="00BA3BAB">
              <w:rPr>
                <w:rFonts w:ascii="Arial Narrow" w:hAnsi="Arial Narrow"/>
                <w:b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hAnsi="Arial Narrow"/>
                <w:b/>
                <w:sz w:val="20"/>
                <w:szCs w:val="20"/>
              </w:rPr>
              <w:t xml:space="preserve"> г./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E106AA" w:rsidRPr="00BA3BAB" w:rsidRDefault="00E106AA" w:rsidP="008342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Резултат</w:t>
            </w:r>
          </w:p>
        </w:tc>
        <w:tc>
          <w:tcPr>
            <w:tcW w:w="3970" w:type="dxa"/>
            <w:gridSpan w:val="3"/>
            <w:shd w:val="clear" w:color="auto" w:fill="auto"/>
            <w:vAlign w:val="center"/>
          </w:tcPr>
          <w:p w:rsidR="00E106AA" w:rsidRPr="00BA3BAB" w:rsidRDefault="00E106AA" w:rsidP="0083421B">
            <w:pPr>
              <w:jc w:val="center"/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Индикатор за изпълнение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E106AA" w:rsidRPr="00BA3BAB" w:rsidRDefault="00E106AA" w:rsidP="0083421B">
            <w:pPr>
              <w:ind w:left="-101" w:right="-105" w:firstLine="10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Индикатор за самооценка</w:t>
            </w:r>
          </w:p>
          <w:p w:rsidR="00E106AA" w:rsidRPr="00BA3BAB" w:rsidRDefault="00E106AA" w:rsidP="0083421B">
            <w:pPr>
              <w:ind w:left="-101" w:right="-105" w:firstLine="10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101" w:right="-105" w:firstLine="101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BA3BAB">
              <w:rPr>
                <w:rFonts w:ascii="Arial Narrow" w:hAnsi="Arial Narrow"/>
                <w:sz w:val="18"/>
                <w:szCs w:val="18"/>
              </w:rPr>
              <w:t xml:space="preserve">1-Напълно постигната цел </w:t>
            </w:r>
            <w:r w:rsidRPr="00BA3BAB">
              <w:rPr>
                <w:rFonts w:ascii="Arial Narrow" w:hAnsi="Arial Narrow"/>
                <w:sz w:val="18"/>
                <w:szCs w:val="18"/>
                <w:lang w:val="en-US"/>
              </w:rPr>
              <w:t>(100%)</w:t>
            </w:r>
          </w:p>
          <w:p w:rsidR="00E106AA" w:rsidRPr="00BA3BAB" w:rsidRDefault="00E106AA" w:rsidP="0083421B">
            <w:pPr>
              <w:ind w:left="-101" w:right="-105" w:firstLine="101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E106AA" w:rsidRPr="00BA3BAB" w:rsidRDefault="00E106AA" w:rsidP="0083421B">
            <w:pPr>
              <w:ind w:left="-101" w:right="-105" w:firstLine="101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A3BAB">
              <w:rPr>
                <w:rFonts w:ascii="Arial Narrow" w:hAnsi="Arial Narrow"/>
                <w:sz w:val="18"/>
                <w:szCs w:val="18"/>
                <w:lang w:val="en-US"/>
              </w:rPr>
              <w:t>2-</w:t>
            </w:r>
            <w:r w:rsidRPr="00BA3BAB">
              <w:rPr>
                <w:rFonts w:ascii="Arial Narrow" w:hAnsi="Arial Narrow"/>
                <w:sz w:val="18"/>
                <w:szCs w:val="18"/>
              </w:rPr>
              <w:t xml:space="preserve"> Задоволително постигната цел</w:t>
            </w:r>
          </w:p>
          <w:p w:rsidR="00E106AA" w:rsidRPr="00BA3BAB" w:rsidRDefault="00E106AA" w:rsidP="0083421B">
            <w:pPr>
              <w:ind w:left="-101" w:right="-105" w:firstLine="101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BA3BAB">
              <w:rPr>
                <w:rFonts w:ascii="Arial Narrow" w:hAnsi="Arial Narrow"/>
                <w:sz w:val="18"/>
                <w:szCs w:val="18"/>
                <w:lang w:val="en-US"/>
              </w:rPr>
              <w:t>(</w:t>
            </w:r>
            <w:r w:rsidRPr="00BA3BAB">
              <w:rPr>
                <w:rFonts w:ascii="Arial Narrow" w:hAnsi="Arial Narrow"/>
                <w:sz w:val="18"/>
                <w:szCs w:val="18"/>
              </w:rPr>
              <w:t>50 и над 50</w:t>
            </w:r>
            <w:r w:rsidRPr="00BA3BAB">
              <w:rPr>
                <w:rFonts w:ascii="Arial Narrow" w:hAnsi="Arial Narrow"/>
                <w:sz w:val="18"/>
                <w:szCs w:val="18"/>
                <w:lang w:val="en-US"/>
              </w:rPr>
              <w:t>%)</w:t>
            </w:r>
          </w:p>
          <w:p w:rsidR="00E106AA" w:rsidRPr="00BA3BAB" w:rsidRDefault="00E106AA" w:rsidP="0083421B">
            <w:pPr>
              <w:ind w:left="-101" w:right="-105" w:firstLine="101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E106AA" w:rsidRPr="00BA3BAB" w:rsidRDefault="00E106AA" w:rsidP="0083421B">
            <w:pPr>
              <w:ind w:left="-101" w:right="-105" w:firstLine="101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A3BAB">
              <w:rPr>
                <w:rFonts w:ascii="Arial Narrow" w:hAnsi="Arial Narrow"/>
                <w:sz w:val="18"/>
                <w:szCs w:val="18"/>
              </w:rPr>
              <w:t>3–Незадоволително постигната цел</w:t>
            </w:r>
          </w:p>
          <w:p w:rsidR="00E106AA" w:rsidRPr="00BA3BAB" w:rsidRDefault="00E106AA" w:rsidP="0083421B">
            <w:pPr>
              <w:ind w:left="-101" w:right="-105" w:firstLine="101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BA3BAB">
              <w:rPr>
                <w:rFonts w:ascii="Arial Narrow" w:hAnsi="Arial Narrow"/>
                <w:sz w:val="18"/>
                <w:szCs w:val="18"/>
                <w:lang w:val="en-US"/>
              </w:rPr>
              <w:t>(</w:t>
            </w:r>
            <w:r w:rsidRPr="00BA3BAB">
              <w:rPr>
                <w:rFonts w:ascii="Arial Narrow" w:hAnsi="Arial Narrow"/>
                <w:sz w:val="18"/>
                <w:szCs w:val="18"/>
              </w:rPr>
              <w:t>50 и под 50</w:t>
            </w:r>
            <w:r w:rsidRPr="00BA3BAB">
              <w:rPr>
                <w:rFonts w:ascii="Arial Narrow" w:hAnsi="Arial Narrow"/>
                <w:sz w:val="18"/>
                <w:szCs w:val="18"/>
                <w:lang w:val="en-US"/>
              </w:rPr>
              <w:t>%)</w:t>
            </w:r>
          </w:p>
          <w:p w:rsidR="00E106AA" w:rsidRPr="00BA3BAB" w:rsidRDefault="00E106AA" w:rsidP="008342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106AA" w:rsidRPr="00BA3BAB" w:rsidRDefault="00E106AA" w:rsidP="0083421B">
            <w:pPr>
              <w:jc w:val="center"/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Отговорни структури</w:t>
            </w:r>
          </w:p>
        </w:tc>
      </w:tr>
      <w:tr w:rsidR="00BA3BAB" w:rsidRPr="00BA3BAB" w:rsidTr="00BA3BAB">
        <w:tc>
          <w:tcPr>
            <w:tcW w:w="2693" w:type="dxa"/>
            <w:vMerge/>
            <w:shd w:val="clear" w:color="auto" w:fill="auto"/>
            <w:vAlign w:val="center"/>
          </w:tcPr>
          <w:p w:rsidR="00E106AA" w:rsidRPr="00BA3BAB" w:rsidRDefault="00E106AA" w:rsidP="008342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106AA" w:rsidRPr="00BA3BAB" w:rsidRDefault="00E106AA" w:rsidP="008342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E106AA" w:rsidRPr="00BA3BAB" w:rsidRDefault="00E106AA" w:rsidP="0083421B">
            <w:pPr>
              <w:ind w:right="-102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106AA" w:rsidRPr="00BA3BAB" w:rsidRDefault="00E106AA" w:rsidP="008342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106AA" w:rsidRPr="00BA3BAB" w:rsidRDefault="00E106AA" w:rsidP="008342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Индикатор за текущо състояние</w:t>
            </w:r>
          </w:p>
          <w:p w:rsidR="00E106AA" w:rsidRPr="00BA3BAB" w:rsidRDefault="00E106AA" w:rsidP="008342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(заложен  в началото на 20</w:t>
            </w:r>
            <w:r w:rsidR="0083421B" w:rsidRPr="00BA3BAB">
              <w:rPr>
                <w:rFonts w:ascii="Arial Narrow" w:hAnsi="Arial Narrow"/>
                <w:b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hAnsi="Arial Narrow"/>
                <w:b/>
                <w:sz w:val="20"/>
                <w:szCs w:val="20"/>
              </w:rPr>
              <w:t xml:space="preserve"> г.)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E106AA" w:rsidRPr="00BA3BAB" w:rsidRDefault="00E106AA" w:rsidP="008342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Индикатор за целево състояние</w:t>
            </w:r>
          </w:p>
          <w:p w:rsidR="00E106AA" w:rsidRPr="00BA3BAB" w:rsidRDefault="00E106AA" w:rsidP="008342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(</w:t>
            </w:r>
            <w:proofErr w:type="gramStart"/>
            <w:r w:rsidRPr="00BA3BAB">
              <w:rPr>
                <w:rFonts w:ascii="Arial Narrow" w:hAnsi="Arial Narrow"/>
                <w:b/>
                <w:sz w:val="20"/>
                <w:szCs w:val="20"/>
              </w:rPr>
              <w:t>заложен  в</w:t>
            </w:r>
            <w:proofErr w:type="gramEnd"/>
            <w:r w:rsidRPr="00BA3BAB">
              <w:rPr>
                <w:rFonts w:ascii="Arial Narrow" w:hAnsi="Arial Narrow"/>
                <w:b/>
                <w:sz w:val="20"/>
                <w:szCs w:val="20"/>
              </w:rPr>
              <w:t xml:space="preserve"> края на 20</w:t>
            </w:r>
            <w:r w:rsidR="0083421B" w:rsidRPr="00BA3BAB">
              <w:rPr>
                <w:rFonts w:ascii="Arial Narrow" w:hAnsi="Arial Narrow"/>
                <w:b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hAnsi="Arial Narrow"/>
                <w:b/>
                <w:sz w:val="20"/>
                <w:szCs w:val="20"/>
              </w:rPr>
              <w:t xml:space="preserve"> г.)</w:t>
            </w:r>
          </w:p>
          <w:p w:rsidR="00E106AA" w:rsidRPr="00BA3BAB" w:rsidRDefault="00E106AA" w:rsidP="008342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E106AA" w:rsidRPr="00BA3BAB" w:rsidRDefault="00E106AA" w:rsidP="0083421B"/>
        </w:tc>
        <w:tc>
          <w:tcPr>
            <w:tcW w:w="1418" w:type="dxa"/>
            <w:vMerge/>
            <w:shd w:val="clear" w:color="auto" w:fill="auto"/>
          </w:tcPr>
          <w:p w:rsidR="00E106AA" w:rsidRPr="00BA3BAB" w:rsidRDefault="00E106AA" w:rsidP="0083421B"/>
        </w:tc>
      </w:tr>
      <w:tr w:rsidR="00BA3BAB" w:rsidRPr="00BA3BAB" w:rsidTr="00BA3BAB">
        <w:tc>
          <w:tcPr>
            <w:tcW w:w="2693" w:type="dxa"/>
            <w:shd w:val="clear" w:color="auto" w:fill="auto"/>
          </w:tcPr>
          <w:p w:rsidR="00706774" w:rsidRPr="00BA3BAB" w:rsidRDefault="00706774" w:rsidP="0083421B">
            <w:pPr>
              <w:jc w:val="center"/>
              <w:rPr>
                <w:b/>
                <w:i/>
                <w:sz w:val="20"/>
                <w:szCs w:val="20"/>
              </w:rPr>
            </w:pPr>
            <w:r w:rsidRPr="00BA3BA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706774" w:rsidRPr="00BA3BAB" w:rsidRDefault="00706774" w:rsidP="0083421B">
            <w:pPr>
              <w:jc w:val="center"/>
              <w:rPr>
                <w:b/>
                <w:i/>
                <w:sz w:val="20"/>
                <w:szCs w:val="20"/>
                <w:lang w:val="bg-BG"/>
              </w:rPr>
            </w:pPr>
            <w:r w:rsidRPr="00BA3BAB">
              <w:rPr>
                <w:b/>
                <w:i/>
                <w:sz w:val="20"/>
                <w:szCs w:val="20"/>
                <w:lang w:val="bg-BG"/>
              </w:rPr>
              <w:t>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06774" w:rsidRPr="00BA3BAB" w:rsidRDefault="00706774" w:rsidP="0083421B">
            <w:pPr>
              <w:ind w:right="-102"/>
              <w:jc w:val="center"/>
              <w:rPr>
                <w:b/>
                <w:i/>
                <w:sz w:val="20"/>
                <w:szCs w:val="20"/>
                <w:lang w:val="bg-BG"/>
              </w:rPr>
            </w:pPr>
            <w:r w:rsidRPr="00BA3BAB">
              <w:rPr>
                <w:b/>
                <w:i/>
                <w:sz w:val="20"/>
                <w:szCs w:val="20"/>
                <w:lang w:val="bg-BG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706774" w:rsidRPr="00BA3BAB" w:rsidRDefault="00706774" w:rsidP="0083421B">
            <w:pPr>
              <w:jc w:val="center"/>
              <w:rPr>
                <w:b/>
                <w:i/>
                <w:sz w:val="20"/>
                <w:szCs w:val="20"/>
                <w:lang w:val="bg-BG"/>
              </w:rPr>
            </w:pPr>
            <w:r w:rsidRPr="00BA3BAB">
              <w:rPr>
                <w:b/>
                <w:i/>
                <w:sz w:val="20"/>
                <w:szCs w:val="20"/>
                <w:lang w:val="bg-BG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706774" w:rsidRPr="00BA3BAB" w:rsidRDefault="00706774" w:rsidP="0083421B">
            <w:pPr>
              <w:jc w:val="center"/>
              <w:rPr>
                <w:b/>
                <w:i/>
                <w:sz w:val="20"/>
                <w:szCs w:val="20"/>
                <w:lang w:val="bg-BG"/>
              </w:rPr>
            </w:pPr>
            <w:r w:rsidRPr="00BA3BAB">
              <w:rPr>
                <w:b/>
                <w:i/>
                <w:sz w:val="20"/>
                <w:szCs w:val="20"/>
                <w:lang w:val="bg-BG"/>
              </w:rPr>
              <w:t>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06774" w:rsidRPr="00BA3BAB" w:rsidRDefault="00706774" w:rsidP="0083421B">
            <w:pPr>
              <w:jc w:val="center"/>
              <w:rPr>
                <w:b/>
                <w:i/>
                <w:sz w:val="20"/>
                <w:szCs w:val="20"/>
                <w:lang w:val="bg-BG"/>
              </w:rPr>
            </w:pPr>
            <w:r w:rsidRPr="00BA3BAB">
              <w:rPr>
                <w:b/>
                <w:i/>
                <w:sz w:val="20"/>
                <w:szCs w:val="20"/>
                <w:lang w:val="bg-BG"/>
              </w:rPr>
              <w:t>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06774" w:rsidRPr="00BA3BAB" w:rsidRDefault="00706774" w:rsidP="0083421B">
            <w:pPr>
              <w:jc w:val="center"/>
              <w:rPr>
                <w:b/>
                <w:i/>
                <w:sz w:val="20"/>
                <w:szCs w:val="20"/>
                <w:lang w:val="bg-BG"/>
              </w:rPr>
            </w:pPr>
            <w:r w:rsidRPr="00BA3BAB">
              <w:rPr>
                <w:b/>
                <w:i/>
                <w:sz w:val="20"/>
                <w:szCs w:val="20"/>
                <w:lang w:val="bg-BG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706774" w:rsidRPr="00BA3BAB" w:rsidRDefault="00706774" w:rsidP="0083421B">
            <w:pPr>
              <w:jc w:val="center"/>
              <w:rPr>
                <w:b/>
                <w:i/>
                <w:sz w:val="20"/>
                <w:szCs w:val="20"/>
              </w:rPr>
            </w:pPr>
            <w:r w:rsidRPr="00BA3BAB">
              <w:rPr>
                <w:b/>
                <w:i/>
                <w:sz w:val="20"/>
                <w:szCs w:val="20"/>
              </w:rPr>
              <w:t>8</w:t>
            </w:r>
          </w:p>
        </w:tc>
      </w:tr>
      <w:tr w:rsidR="00BA3BAB" w:rsidRPr="00BA3BAB" w:rsidTr="00BA3BAB">
        <w:trPr>
          <w:trHeight w:val="1833"/>
        </w:trPr>
        <w:tc>
          <w:tcPr>
            <w:tcW w:w="2693" w:type="dxa"/>
            <w:shd w:val="clear" w:color="auto" w:fill="auto"/>
          </w:tcPr>
          <w:p w:rsidR="00E106AA" w:rsidRPr="00BA3BAB" w:rsidRDefault="00E106AA" w:rsidP="005671F9">
            <w:pPr>
              <w:ind w:left="34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</w:pPr>
            <w:r w:rsidRPr="00BA3BAB"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  <w:t>1. Стабилизиране на доходите на земеделските стопани и гарантиране на равнопоставеност на пазара чрез осигуряване на финансова подкрепа с фокус върху малките и средни предприятия.</w:t>
            </w:r>
          </w:p>
          <w:p w:rsidR="00E106AA" w:rsidRPr="00BA3BAB" w:rsidRDefault="00E106AA" w:rsidP="005671F9">
            <w:pPr>
              <w:ind w:left="34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</w:pPr>
          </w:p>
          <w:p w:rsidR="00E106AA" w:rsidRPr="00BA3BAB" w:rsidRDefault="00E106AA" w:rsidP="005671F9">
            <w:pPr>
              <w:ind w:left="3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О</w:t>
            </w:r>
            <w:r w:rsidRPr="00BA3BAB">
              <w:rPr>
                <w:rFonts w:ascii="Arial Narrow" w:hAnsi="Arial Narrow"/>
                <w:sz w:val="20"/>
                <w:szCs w:val="20"/>
                <w:lang w:val="ru-RU"/>
              </w:rPr>
              <w:t xml:space="preserve">риентиране и подпомагане на земеделските стопани  </w:t>
            </w:r>
            <w:r w:rsidRPr="00BA3BAB">
              <w:rPr>
                <w:rFonts w:ascii="Arial Narrow" w:hAnsi="Arial Narrow"/>
                <w:sz w:val="20"/>
                <w:szCs w:val="20"/>
              </w:rPr>
              <w:t xml:space="preserve">за участие и финансиране по </w:t>
            </w:r>
            <w:r w:rsidRPr="00BA3BAB">
              <w:rPr>
                <w:rFonts w:ascii="Arial Narrow" w:hAnsi="Arial Narrow"/>
                <w:sz w:val="20"/>
                <w:szCs w:val="20"/>
                <w:lang w:val="ru-RU"/>
              </w:rPr>
              <w:t xml:space="preserve">  мерките от  </w:t>
            </w:r>
            <w:r w:rsidRPr="00BA3BAB">
              <w:rPr>
                <w:rFonts w:ascii="Arial Narrow" w:hAnsi="Arial Narrow"/>
                <w:sz w:val="20"/>
                <w:szCs w:val="20"/>
              </w:rPr>
              <w:t xml:space="preserve">ПРСР </w:t>
            </w:r>
            <w:r w:rsidRPr="00BA3BAB">
              <w:rPr>
                <w:rFonts w:ascii="Arial Narrow" w:hAnsi="Arial Narrow"/>
                <w:sz w:val="20"/>
                <w:szCs w:val="20"/>
                <w:lang w:val="ru-RU"/>
              </w:rPr>
              <w:t xml:space="preserve"> 2014-2020</w:t>
            </w:r>
            <w:r w:rsidRPr="00BA3BAB">
              <w:rPr>
                <w:rFonts w:ascii="Arial Narrow" w:hAnsi="Arial Narrow"/>
                <w:sz w:val="20"/>
                <w:szCs w:val="20"/>
              </w:rPr>
              <w:t>; Директни плащания</w:t>
            </w:r>
            <w:r w:rsidRPr="00BA3BAB">
              <w:rPr>
                <w:rFonts w:ascii="Arial Narrow" w:hAnsi="Arial Narrow"/>
                <w:sz w:val="20"/>
                <w:szCs w:val="20"/>
                <w:lang w:val="en-US"/>
              </w:rPr>
              <w:t xml:space="preserve"> 20</w:t>
            </w:r>
            <w:r w:rsidR="0083421B" w:rsidRPr="00BA3BAB">
              <w:rPr>
                <w:rFonts w:ascii="Arial Narrow" w:hAnsi="Arial Narrow"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hAnsi="Arial Narrow"/>
                <w:sz w:val="20"/>
                <w:szCs w:val="20"/>
              </w:rPr>
              <w:t>, Национални схеми  и пазарна подкрепа.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Повишаване степента на информираност</w:t>
            </w:r>
            <w:r w:rsidRPr="00BA3BAB">
              <w:rPr>
                <w:rFonts w:ascii="Arial Narrow" w:hAnsi="Arial Narrow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на 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ru-RU"/>
              </w:rPr>
              <w:lastRenderedPageBreak/>
              <w:t>земеделските стопани и селските общности за политиката на МЗХГ   по прилагане на законоустановени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>те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изисквания.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>Осигуряване на качествени услуги на земеделските стопани.</w:t>
            </w:r>
          </w:p>
        </w:tc>
        <w:tc>
          <w:tcPr>
            <w:tcW w:w="2551" w:type="dxa"/>
            <w:shd w:val="clear" w:color="auto" w:fill="auto"/>
          </w:tcPr>
          <w:p w:rsidR="00E106AA" w:rsidRPr="00BA3BAB" w:rsidRDefault="00E106AA" w:rsidP="0083421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lastRenderedPageBreak/>
              <w:t>1.1.Индивидуални и групови срещи със земеделски стопани и общински власти за предоставяне на навременна информация за условията и сроковете за кандидатстване по схеми и мерки от ПРСР 2014-2020, Директни плащания 20</w:t>
            </w:r>
            <w:r w:rsidR="0083421B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г., </w:t>
            </w:r>
            <w:r w:rsidRPr="00BA3BAB">
              <w:rPr>
                <w:rFonts w:ascii="Arial Narrow" w:hAnsi="Arial Narrow"/>
                <w:sz w:val="20"/>
                <w:szCs w:val="20"/>
              </w:rPr>
              <w:t>Национални схеми  и Пазарна подкрепа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Януари –Декември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Успешно провеждане на кампания Директни плащания 20</w:t>
            </w:r>
            <w:r w:rsidR="0083421B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. 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Провеждане на индивидуални, групови срещи и информационни кампании за Директни плащания 20</w:t>
            </w:r>
            <w:r w:rsidR="0083421B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г., ПРСР 2014-2020 г. и др.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Информирани и подготвени земеделски стопани за кандидатстване.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106AA" w:rsidRPr="00BA3BAB" w:rsidRDefault="00E106AA" w:rsidP="005671F9">
            <w:pPr>
              <w:ind w:left="-102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Провеждане на информационни срещи и семинари 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– 4 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>бр.</w:t>
            </w:r>
          </w:p>
          <w:p w:rsidR="00E106AA" w:rsidRPr="00BA3BAB" w:rsidRDefault="00E106AA" w:rsidP="005671F9">
            <w:pPr>
              <w:ind w:left="-40"/>
              <w:jc w:val="both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:rsidR="0060567E" w:rsidRPr="00BA3BAB" w:rsidRDefault="0060567E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Запазване/увеличаване  </w:t>
            </w:r>
          </w:p>
          <w:p w:rsidR="00E106AA" w:rsidRPr="00BA3BAB" w:rsidRDefault="00E106AA" w:rsidP="00BA3BAB">
            <w:pPr>
              <w:jc w:val="both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броя на подадените заявления за подпомагане - кампания Директни плащания 20</w:t>
            </w:r>
            <w:r w:rsidR="0083421B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г.  и схеми и мерки от ПРСР 2014-2020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 xml:space="preserve"> 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г. </w:t>
            </w:r>
          </w:p>
          <w:p w:rsidR="00E106AA" w:rsidRPr="00BA3BAB" w:rsidRDefault="00E106AA" w:rsidP="005671F9">
            <w:pPr>
              <w:ind w:left="-4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ind w:left="-4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ind w:left="-4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ind w:left="-4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Проведени информационни срещи и семинари със ЗС от областта 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– </w:t>
            </w:r>
            <w:r w:rsidR="0083421B" w:rsidRPr="00BA3B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1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>бр.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60567E" w:rsidRPr="00BA3BAB" w:rsidRDefault="0060567E" w:rsidP="0060567E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Б</w:t>
            </w:r>
            <w:r w:rsidR="00E106AA" w:rsidRPr="00BA3BAB">
              <w:rPr>
                <w:rFonts w:ascii="Arial Narrow" w:hAnsi="Arial Narrow"/>
                <w:bCs/>
                <w:sz w:val="20"/>
                <w:szCs w:val="20"/>
              </w:rPr>
              <w:t>рой подадени заявления за подпомагане по различни схеми и мерки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 xml:space="preserve"> -</w:t>
            </w:r>
            <w:r w:rsidR="00E106AA"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 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През 2020 г. – 687 бр.</w:t>
            </w:r>
          </w:p>
          <w:p w:rsidR="0060567E" w:rsidRPr="00BA3BAB" w:rsidRDefault="0060567E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През 2019 г. -723 бр.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106AA" w:rsidRPr="00BA3BAB" w:rsidRDefault="00E106AA" w:rsidP="00BC2D27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E106AA" w:rsidRPr="00BA3BAB" w:rsidRDefault="00E106AA" w:rsidP="00BC2D27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E106AA" w:rsidRPr="00BA3BAB" w:rsidRDefault="00E106AA" w:rsidP="00BC2D27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E106AA" w:rsidRPr="00BA3BAB" w:rsidRDefault="00E106AA" w:rsidP="00BC2D27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E106AA" w:rsidRPr="00BA3BAB" w:rsidRDefault="00E106AA" w:rsidP="00BC2D2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BC2D2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106AA" w:rsidRPr="00BA3BAB" w:rsidRDefault="00E106AA" w:rsidP="00BC2D27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E106AA" w:rsidRPr="00BA3BAB" w:rsidRDefault="00E106AA" w:rsidP="00BC2D27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E106AA" w:rsidRPr="00BA3BAB" w:rsidRDefault="00E106AA" w:rsidP="00BC2D27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right="384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ГДАР</w:t>
            </w: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ОСЗ</w:t>
            </w: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A3BAB" w:rsidRPr="00BA3BAB" w:rsidTr="00BA3BAB">
        <w:tc>
          <w:tcPr>
            <w:tcW w:w="2693" w:type="dxa"/>
            <w:vMerge w:val="restart"/>
            <w:shd w:val="clear" w:color="auto" w:fill="auto"/>
          </w:tcPr>
          <w:p w:rsidR="00E106AA" w:rsidRPr="00BA3BAB" w:rsidRDefault="00E106AA" w:rsidP="005671F9">
            <w:pPr>
              <w:ind w:left="34"/>
              <w:jc w:val="both"/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  <w:r w:rsidRPr="00BA3BAB">
              <w:lastRenderedPageBreak/>
              <w:br w:type="page"/>
            </w:r>
          </w:p>
        </w:tc>
        <w:tc>
          <w:tcPr>
            <w:tcW w:w="2551" w:type="dxa"/>
            <w:shd w:val="clear" w:color="auto" w:fill="auto"/>
          </w:tcPr>
          <w:p w:rsidR="00E106AA" w:rsidRPr="00BA3BAB" w:rsidRDefault="00E106AA" w:rsidP="0083421B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1.2.Подпомагане на бенефициентите при попълване на заявленията, идентифициране на ползваните площи  и заявяване на животни за подпомагане в ОСЗ – Кампания директни плащания 20</w:t>
            </w:r>
            <w:r w:rsidR="0083421B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г. и схеми и мерки от ПРСР 2014-2020 г.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Март - Юни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Подобряване на процедурата при подаване на заявленията.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Запазване/увеличаване размера на  </w:t>
            </w:r>
          </w:p>
          <w:p w:rsidR="00B76D65" w:rsidRPr="00BA3BAB" w:rsidRDefault="00E106AA" w:rsidP="00567AA7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площите и броя на животните за подпомагане по различните схеми и мерки.</w:t>
            </w:r>
          </w:p>
        </w:tc>
        <w:tc>
          <w:tcPr>
            <w:tcW w:w="1985" w:type="dxa"/>
            <w:shd w:val="clear" w:color="auto" w:fill="auto"/>
          </w:tcPr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Размер на  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Площите /ха/ и </w:t>
            </w:r>
            <w:proofErr w:type="gramStart"/>
            <w:r w:rsidRPr="00BA3BAB">
              <w:rPr>
                <w:rFonts w:ascii="Arial Narrow" w:hAnsi="Arial Narrow"/>
                <w:bCs/>
                <w:sz w:val="20"/>
                <w:szCs w:val="20"/>
              </w:rPr>
              <w:t>брой  животните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за подпомагане по различните схеми и мерки.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Заявени за подпомагане през 20</w:t>
            </w:r>
            <w:r w:rsidR="00B95884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г. - 2</w:t>
            </w:r>
            <w:r w:rsidR="00B95884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5494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ха, 3</w:t>
            </w:r>
            <w:r w:rsidR="00B95884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190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ЕПЖ, 6</w:t>
            </w:r>
            <w:r w:rsidR="00B95884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479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ДПЖ и 2</w:t>
            </w:r>
            <w:r w:rsidR="00B95884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247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пчелни семейства.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ГДАР</w:t>
            </w: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ОСЗ</w:t>
            </w: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BA3BAB" w:rsidRPr="00BA3BAB" w:rsidTr="00BA3BAB">
        <w:tc>
          <w:tcPr>
            <w:tcW w:w="2693" w:type="dxa"/>
            <w:vMerge/>
            <w:shd w:val="clear" w:color="auto" w:fill="auto"/>
          </w:tcPr>
          <w:p w:rsidR="00E106AA" w:rsidRPr="00BA3BAB" w:rsidRDefault="00E106AA" w:rsidP="005671F9">
            <w:pPr>
              <w:ind w:left="34"/>
              <w:jc w:val="both"/>
            </w:pPr>
          </w:p>
        </w:tc>
        <w:tc>
          <w:tcPr>
            <w:tcW w:w="2551" w:type="dxa"/>
            <w:shd w:val="clear" w:color="auto" w:fill="auto"/>
          </w:tcPr>
          <w:p w:rsidR="00567AA7" w:rsidRPr="00BA3BAB" w:rsidRDefault="00E106AA" w:rsidP="00567AA7">
            <w:pPr>
              <w:ind w:left="-4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1.3. Приемане на заявления от земеделските стопани за кандидатстване за държавна помощ </w:t>
            </w:r>
            <w:r w:rsidR="00567AA7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„</w:t>
            </w:r>
            <w:r w:rsidR="00567AA7" w:rsidRPr="00BA3BAB">
              <w:rPr>
                <w:rFonts w:ascii="Arial Narrow" w:hAnsi="Arial Narrow"/>
                <w:bCs/>
                <w:sz w:val="20"/>
                <w:szCs w:val="20"/>
              </w:rPr>
              <w:t>Помощ под формата на отстъпка от стойността на акциза върху газьола, използван в първичното</w:t>
            </w:r>
          </w:p>
          <w:p w:rsidR="00E106AA" w:rsidRPr="00BA3BAB" w:rsidRDefault="00567AA7" w:rsidP="00567AA7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селскостопанско производство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“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По график, изготвен от МЗХГ</w:t>
            </w:r>
          </w:p>
        </w:tc>
        <w:tc>
          <w:tcPr>
            <w:tcW w:w="1842" w:type="dxa"/>
            <w:shd w:val="clear" w:color="auto" w:fill="auto"/>
          </w:tcPr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Подпомагане на доходите на земеделските стопани, чрез </w:t>
            </w:r>
            <w:proofErr w:type="gramStart"/>
            <w:r w:rsidRPr="00BA3BAB">
              <w:rPr>
                <w:rFonts w:ascii="Arial Narrow" w:hAnsi="Arial Narrow"/>
                <w:bCs/>
                <w:sz w:val="20"/>
                <w:szCs w:val="20"/>
              </w:rPr>
              <w:t>намаляване  на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акцизната ставка върху горивото. </w:t>
            </w:r>
          </w:p>
        </w:tc>
        <w:tc>
          <w:tcPr>
            <w:tcW w:w="1985" w:type="dxa"/>
            <w:shd w:val="clear" w:color="auto" w:fill="auto"/>
          </w:tcPr>
          <w:p w:rsidR="00E106AA" w:rsidRPr="00BA3BAB" w:rsidRDefault="00E106AA" w:rsidP="005671F9">
            <w:pPr>
              <w:ind w:left="-4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Бр. подадени заявления от земеделски стопани за подпомагане.</w:t>
            </w:r>
          </w:p>
          <w:p w:rsidR="00E106AA" w:rsidRPr="00BA3BAB" w:rsidRDefault="00E106AA" w:rsidP="005671F9">
            <w:pPr>
              <w:ind w:left="-4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ind w:left="-4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E106AA" w:rsidRPr="00BA3BAB" w:rsidRDefault="00E106AA" w:rsidP="005671F9">
            <w:pPr>
              <w:ind w:left="-4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Подадени заявления през 20</w:t>
            </w:r>
            <w:r w:rsidR="00567AA7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г. от ЗС за кандидатстване за държавна помощ „Помощ под формата на отстъпка от стойността на акциза върху газьола, използван в първичното</w:t>
            </w:r>
          </w:p>
          <w:p w:rsidR="00E106AA" w:rsidRPr="00BA3BAB" w:rsidRDefault="00E106AA" w:rsidP="00567AA7">
            <w:pPr>
              <w:ind w:left="-4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селскостопанско </w:t>
            </w:r>
            <w:proofErr w:type="gramStart"/>
            <w:r w:rsidRPr="00BA3BAB">
              <w:rPr>
                <w:rFonts w:ascii="Arial Narrow" w:hAnsi="Arial Narrow"/>
                <w:bCs/>
                <w:sz w:val="20"/>
                <w:szCs w:val="20"/>
              </w:rPr>
              <w:t>производство</w:t>
            </w:r>
            <w:r w:rsidR="00567AA7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“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–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567AA7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80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бр.</w:t>
            </w:r>
          </w:p>
          <w:p w:rsidR="00567AA7" w:rsidRPr="00BA3BAB" w:rsidRDefault="00567AA7" w:rsidP="00567AA7">
            <w:pPr>
              <w:ind w:left="-4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567AA7" w:rsidRPr="00BA3BAB" w:rsidRDefault="00567AA7" w:rsidP="00567AA7">
            <w:pPr>
              <w:ind w:left="-40"/>
              <w:jc w:val="both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Извършена повторна проврека на 11 заявления, подадени от ЗС за подпомагане през 2019 г.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ГДАР</w:t>
            </w: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ОСЗ</w:t>
            </w:r>
          </w:p>
        </w:tc>
      </w:tr>
      <w:tr w:rsidR="00BA3BAB" w:rsidRPr="00BA3BAB" w:rsidTr="00BA3BAB">
        <w:tc>
          <w:tcPr>
            <w:tcW w:w="2693" w:type="dxa"/>
            <w:vMerge/>
            <w:shd w:val="clear" w:color="auto" w:fill="auto"/>
          </w:tcPr>
          <w:p w:rsidR="00E106AA" w:rsidRPr="00BA3BAB" w:rsidRDefault="00E106AA" w:rsidP="005671F9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1.4.Уведомяване на земеделските стопани за условията и сроковете за пре/регистрация по Нар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en-US"/>
              </w:rPr>
              <w:t>e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>дба № 3/1999 г., вкл. за   обществено осигуряване и данъчно облагане.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Януари –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Декември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Информирани и подготвени земеделски стопани за пре/регистрация.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Запазване и повишаване броя на земеделските производители.</w:t>
            </w:r>
          </w:p>
        </w:tc>
        <w:tc>
          <w:tcPr>
            <w:tcW w:w="1985" w:type="dxa"/>
            <w:shd w:val="clear" w:color="auto" w:fill="auto"/>
          </w:tcPr>
          <w:p w:rsidR="00E106AA" w:rsidRPr="00BA3BAB" w:rsidRDefault="00E106AA" w:rsidP="00687D9E">
            <w:pPr>
              <w:ind w:left="-40"/>
              <w:jc w:val="both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Брой пре/регистрирани земеделски стопани</w:t>
            </w:r>
            <w:r w:rsidR="00687D9E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106AA" w:rsidRPr="00BA3BAB" w:rsidRDefault="00E106AA" w:rsidP="00780123">
            <w:pPr>
              <w:ind w:left="-4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За стопанската 20</w:t>
            </w:r>
            <w:r w:rsidR="00567AA7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19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>-20</w:t>
            </w:r>
            <w:r w:rsidR="00567AA7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г. броят на пререгистрираните ЗС е 80</w:t>
            </w:r>
            <w:r w:rsidR="00113B90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4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; Брой новорегистрирани – </w:t>
            </w:r>
            <w:r w:rsidR="00113B90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3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0; </w:t>
            </w:r>
          </w:p>
          <w:p w:rsidR="00E106AA" w:rsidRPr="00BA3BAB" w:rsidRDefault="00E106AA" w:rsidP="00113B90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Брой с промяна в обстоятелствата – </w:t>
            </w:r>
            <w:r w:rsidR="00113B90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56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ГДАР</w:t>
            </w:r>
          </w:p>
          <w:p w:rsidR="00E106AA" w:rsidRPr="00BA3BAB" w:rsidRDefault="00E106AA" w:rsidP="00BC2D27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ОСЗ</w:t>
            </w:r>
          </w:p>
        </w:tc>
      </w:tr>
      <w:tr w:rsidR="00BA3BAB" w:rsidRPr="00BA3BAB" w:rsidTr="00BA3BAB">
        <w:tc>
          <w:tcPr>
            <w:tcW w:w="2693" w:type="dxa"/>
            <w:vMerge/>
            <w:shd w:val="clear" w:color="auto" w:fill="auto"/>
          </w:tcPr>
          <w:p w:rsidR="00E106AA" w:rsidRPr="00BA3BAB" w:rsidRDefault="00E106AA" w:rsidP="005671F9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1.5.</w:t>
            </w:r>
            <w:r w:rsidR="00687D9E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 xml:space="preserve"> 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Дейности </w:t>
            </w:r>
            <w:proofErr w:type="gramStart"/>
            <w:r w:rsidRPr="00BA3BAB">
              <w:rPr>
                <w:rFonts w:ascii="Arial Narrow" w:hAnsi="Arial Narrow"/>
                <w:bCs/>
                <w:sz w:val="20"/>
                <w:szCs w:val="20"/>
              </w:rPr>
              <w:t>по  поддържането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на данните в Системата за идентификация на земеделските парцели /СИЗП/ в актуално състояние, включително чрез проверки и измерване на място.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Срок, определен със Заповед на министъра на ЗХГ.</w:t>
            </w:r>
          </w:p>
        </w:tc>
        <w:tc>
          <w:tcPr>
            <w:tcW w:w="1842" w:type="dxa"/>
            <w:shd w:val="clear" w:color="auto" w:fill="auto"/>
          </w:tcPr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Актуален слой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слой „Площи, допустими за </w:t>
            </w:r>
            <w:proofErr w:type="gramStart"/>
            <w:r w:rsidRPr="00BA3BAB">
              <w:rPr>
                <w:rFonts w:ascii="Arial Narrow" w:hAnsi="Arial Narrow"/>
                <w:bCs/>
                <w:sz w:val="20"/>
                <w:szCs w:val="20"/>
              </w:rPr>
              <w:t>подпомагане“ за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кампания </w:t>
            </w:r>
            <w:r w:rsidR="00687D9E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2020</w:t>
            </w:r>
            <w:r w:rsidR="00585E12" w:rsidRPr="00BA3BAB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г.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Проверени в срок ФБ. Коректно изготвени протоколи и качени на сървъра на МЗХГ.</w:t>
            </w:r>
          </w:p>
        </w:tc>
        <w:tc>
          <w:tcPr>
            <w:tcW w:w="1985" w:type="dxa"/>
            <w:shd w:val="clear" w:color="auto" w:fill="auto"/>
          </w:tcPr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Брой проверени ФБ в срок, брой коректно изготвени протоколи и в срок качени на сървъра на МЗХГ.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687D9E" w:rsidRPr="00BA3BAB" w:rsidRDefault="00687D9E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687D9E" w:rsidRPr="00BA3BAB" w:rsidRDefault="00687D9E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Брой приети и въведени възражения по слой „</w:t>
            </w:r>
            <w:proofErr w:type="gramStart"/>
            <w:r w:rsidRPr="00BA3BAB">
              <w:rPr>
                <w:rFonts w:ascii="Arial Narrow" w:hAnsi="Arial Narrow"/>
                <w:bCs/>
                <w:sz w:val="20"/>
                <w:szCs w:val="20"/>
              </w:rPr>
              <w:t>ПДП“ 20</w:t>
            </w:r>
            <w:r w:rsidR="00687D9E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20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  <w:p w:rsidR="00E106AA" w:rsidRPr="00BA3BAB" w:rsidRDefault="00E106AA" w:rsidP="00687D9E">
            <w:pPr>
              <w:ind w:left="-4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Актуализиран слой „ПДП“ 20</w:t>
            </w:r>
            <w:r w:rsidR="00687D9E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106AA" w:rsidRPr="00BA3BAB" w:rsidRDefault="00505833" w:rsidP="00505833">
            <w:pPr>
              <w:ind w:left="-114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  <w:lang w:val="bg-BG" w:eastAsia="bg-BG"/>
              </w:rPr>
              <w:t xml:space="preserve">През 2020 г. за цялата територия на област Габрово е налично ново самолетно заснемане, поради което не са извършвани теренни проверки. </w:t>
            </w:r>
          </w:p>
          <w:p w:rsidR="00505833" w:rsidRPr="00BA3BAB" w:rsidRDefault="00505833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505833" w:rsidRPr="00BA3BAB" w:rsidRDefault="00505833" w:rsidP="00505833">
            <w:pPr>
              <w:ind w:left="-114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Към 31.12.2020 г. 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 xml:space="preserve">в ОДЗ 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>са приети и въведени 56 възражения за 263 парцела в регистъра за възраженията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 xml:space="preserve"> по обхвата на слой „ПДП-  Кампания 2020 г.“</w:t>
            </w:r>
          </w:p>
          <w:p w:rsidR="00E106AA" w:rsidRPr="00BA3BAB" w:rsidRDefault="00E106AA" w:rsidP="00505833">
            <w:pPr>
              <w:tabs>
                <w:tab w:val="left" w:pos="179"/>
              </w:tabs>
              <w:ind w:left="37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ГДАР</w:t>
            </w:r>
          </w:p>
          <w:p w:rsidR="00E106AA" w:rsidRPr="00BA3BAB" w:rsidRDefault="00E106AA" w:rsidP="00BC2D27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ОСЗ</w:t>
            </w:r>
          </w:p>
        </w:tc>
      </w:tr>
      <w:tr w:rsidR="00BA3BAB" w:rsidRPr="00BA3BAB" w:rsidTr="00BA3BAB">
        <w:trPr>
          <w:trHeight w:val="983"/>
        </w:trPr>
        <w:tc>
          <w:tcPr>
            <w:tcW w:w="2693" w:type="dxa"/>
            <w:shd w:val="clear" w:color="auto" w:fill="auto"/>
          </w:tcPr>
          <w:p w:rsidR="00E106AA" w:rsidRPr="00BA3BAB" w:rsidRDefault="00BA3BAB" w:rsidP="005671F9">
            <w:pPr>
              <w:jc w:val="both"/>
            </w:pPr>
            <w:r w:rsidRPr="00BA3BAB">
              <w:lastRenderedPageBreak/>
              <w:br w:type="page"/>
            </w:r>
          </w:p>
        </w:tc>
        <w:tc>
          <w:tcPr>
            <w:tcW w:w="2551" w:type="dxa"/>
            <w:shd w:val="clear" w:color="auto" w:fill="auto"/>
          </w:tcPr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1.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en-US"/>
              </w:rPr>
              <w:t>6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. Подпомагане на дейността на ГД „ЗРП“ в МЗХГ по прилагане на глава пета, раздел 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VI 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от Закона за прилагане на общата организация на пазарите на земеделските продукти на ЕС 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en-US"/>
              </w:rPr>
              <w:t>(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>ЗПООПЗПЕС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en-US"/>
              </w:rPr>
              <w:t>)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и подзаконовите нормативни актове по прилагането му.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Януари –Декември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Налична и достоверна информация за количеството произведено зърно на територията на област Габрово;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Наличие на достоверна информация за съхранявано количество зърно в областта и данни за качеството на добитата реколта през текущата година. 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Подадени в срок декларации по чл. 58н, ал. </w:t>
            </w:r>
            <w:proofErr w:type="gramStart"/>
            <w:r w:rsidRPr="00BA3BAB">
              <w:rPr>
                <w:rFonts w:ascii="Arial Narrow" w:hAnsi="Arial Narrow"/>
                <w:bCs/>
                <w:sz w:val="20"/>
                <w:szCs w:val="20"/>
              </w:rPr>
              <w:t>1  и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чл. 58о, ал. 1 и 2 от ЗПООПЗПЕС. </w:t>
            </w:r>
          </w:p>
        </w:tc>
        <w:tc>
          <w:tcPr>
            <w:tcW w:w="1985" w:type="dxa"/>
            <w:shd w:val="clear" w:color="auto" w:fill="auto"/>
          </w:tcPr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Поддържане на актуална база данни за местонахождението и капацитета на ОСЗ и за лицата, които стопанисват ОСЗ на територията на област Габрово. Брой проверени ОСЗ и земеделски стопани; Брой издадени удостоверения;</w:t>
            </w:r>
          </w:p>
          <w:p w:rsidR="0060567E" w:rsidRPr="00BA3BAB" w:rsidRDefault="0060567E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Брой приети декларации, 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Брой взети проби за окачествяване на реколтата, Брой съставени актове за установени нарушения; 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Навременно обобщавана и изпращана информация в МЗХГ.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106AA" w:rsidRPr="00BA3BAB" w:rsidRDefault="00E106AA" w:rsidP="00276D90">
            <w:pPr>
              <w:ind w:left="-114" w:firstLine="11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През 2019 г. н</w:t>
            </w:r>
            <w:r w:rsidRPr="00BA3BAB">
              <w:rPr>
                <w:rFonts w:ascii="Arial Narrow" w:hAnsi="Arial Narrow"/>
                <w:sz w:val="20"/>
                <w:szCs w:val="20"/>
              </w:rPr>
              <w:t>яма подадени декларации от собственици и ползватели на ОСЗ за местонахождението и капацитета на обекта и не са из</w:t>
            </w:r>
            <w:r w:rsidR="00505833" w:rsidRPr="00BA3BAB">
              <w:rPr>
                <w:rFonts w:ascii="Arial Narrow" w:hAnsi="Arial Narrow"/>
                <w:sz w:val="20"/>
                <w:szCs w:val="20"/>
                <w:lang w:val="bg-BG"/>
              </w:rPr>
              <w:t xml:space="preserve">вършвани проверки </w:t>
            </w:r>
            <w:r w:rsidRPr="00BA3BAB">
              <w:rPr>
                <w:rFonts w:ascii="Arial Narrow" w:hAnsi="Arial Narrow"/>
                <w:sz w:val="20"/>
                <w:szCs w:val="20"/>
              </w:rPr>
              <w:t xml:space="preserve">чл. 58н, ал. 2 от ЗПООПЗПЕС. </w:t>
            </w:r>
          </w:p>
          <w:p w:rsidR="0060567E" w:rsidRPr="00BA3BAB" w:rsidRDefault="0060567E" w:rsidP="0060567E">
            <w:pPr>
              <w:ind w:left="-114" w:right="-114" w:firstLine="114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0567E" w:rsidRPr="00BA3BAB" w:rsidRDefault="0060567E" w:rsidP="0060567E">
            <w:pPr>
              <w:ind w:left="-114" w:right="-114" w:firstLine="114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0567E" w:rsidRPr="00BA3BAB" w:rsidRDefault="0060567E" w:rsidP="0060567E">
            <w:pPr>
              <w:ind w:left="-114" w:right="-114" w:firstLine="114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0567E" w:rsidRPr="00BA3BAB" w:rsidRDefault="0060567E" w:rsidP="0060567E">
            <w:pPr>
              <w:ind w:left="-114" w:right="-114" w:firstLine="114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60567E">
            <w:pPr>
              <w:ind w:left="-114" w:right="-114" w:firstLine="114"/>
              <w:jc w:val="both"/>
              <w:rPr>
                <w:rFonts w:ascii="Arial Narrow" w:hAnsi="Arial Narrow"/>
                <w:sz w:val="20"/>
                <w:szCs w:val="20"/>
                <w:lang w:val="bg-BG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 xml:space="preserve">Приети са </w:t>
            </w:r>
            <w:proofErr w:type="gramStart"/>
            <w:r w:rsidRPr="00BA3BAB">
              <w:rPr>
                <w:rFonts w:ascii="Arial Narrow" w:hAnsi="Arial Narrow"/>
                <w:sz w:val="20"/>
                <w:szCs w:val="20"/>
              </w:rPr>
              <w:t>общо  2</w:t>
            </w:r>
            <w:r w:rsidR="00505833" w:rsidRPr="00BA3BAB">
              <w:rPr>
                <w:rFonts w:ascii="Arial Narrow" w:hAnsi="Arial Narrow"/>
                <w:sz w:val="20"/>
                <w:szCs w:val="20"/>
                <w:lang w:val="bg-BG"/>
              </w:rPr>
              <w:t>97</w:t>
            </w:r>
            <w:proofErr w:type="gramEnd"/>
            <w:r w:rsidR="00276D90" w:rsidRPr="00BA3BAB">
              <w:rPr>
                <w:rFonts w:ascii="Arial Narrow" w:hAnsi="Arial Narrow"/>
                <w:sz w:val="20"/>
                <w:szCs w:val="20"/>
              </w:rPr>
              <w:t xml:space="preserve"> декларации по чл. 58о, извършени са</w:t>
            </w:r>
            <w:r w:rsidR="0060567E" w:rsidRPr="00BA3BAB">
              <w:rPr>
                <w:rFonts w:ascii="Arial Narrow" w:hAnsi="Arial Narrow"/>
                <w:sz w:val="20"/>
                <w:szCs w:val="20"/>
                <w:lang w:val="bg-BG"/>
              </w:rPr>
              <w:t xml:space="preserve"> </w:t>
            </w:r>
            <w:r w:rsidR="00276D90" w:rsidRPr="00BA3BAB">
              <w:rPr>
                <w:rFonts w:ascii="Arial Narrow" w:hAnsi="Arial Narrow"/>
                <w:sz w:val="20"/>
                <w:szCs w:val="20"/>
              </w:rPr>
              <w:t>12 проверки</w:t>
            </w:r>
            <w:r w:rsidR="0060567E" w:rsidRPr="00BA3BAB">
              <w:rPr>
                <w:rFonts w:ascii="Arial Narrow" w:hAnsi="Arial Narrow"/>
                <w:sz w:val="20"/>
                <w:szCs w:val="20"/>
                <w:lang w:val="bg-BG"/>
              </w:rPr>
              <w:t xml:space="preserve"> по чл. 58п</w:t>
            </w:r>
            <w:r w:rsidR="00276D90" w:rsidRPr="00BA3BA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76D90" w:rsidRPr="00BA3BAB">
              <w:rPr>
                <w:rFonts w:ascii="Arial Narrow" w:hAnsi="Arial Narrow"/>
                <w:sz w:val="20"/>
                <w:szCs w:val="20"/>
                <w:lang w:val="bg-BG"/>
              </w:rPr>
              <w:t>за достоверността на подадените</w:t>
            </w:r>
            <w:r w:rsidR="0060567E" w:rsidRPr="00BA3BAB">
              <w:rPr>
                <w:rFonts w:ascii="Arial Narrow" w:hAnsi="Arial Narrow"/>
                <w:sz w:val="20"/>
                <w:szCs w:val="20"/>
                <w:lang w:val="bg-BG"/>
              </w:rPr>
              <w:t xml:space="preserve"> д</w:t>
            </w:r>
            <w:r w:rsidR="00276D90" w:rsidRPr="00BA3BAB">
              <w:rPr>
                <w:rFonts w:ascii="Arial Narrow" w:hAnsi="Arial Narrow"/>
                <w:sz w:val="20"/>
                <w:szCs w:val="20"/>
                <w:lang w:val="bg-BG"/>
              </w:rPr>
              <w:t>екларации.</w:t>
            </w:r>
            <w:r w:rsidR="0060567E" w:rsidRPr="00BA3BAB">
              <w:rPr>
                <w:rFonts w:ascii="Arial Narrow" w:hAnsi="Arial Narrow"/>
                <w:sz w:val="20"/>
                <w:szCs w:val="20"/>
                <w:lang w:val="bg-BG"/>
              </w:rPr>
              <w:t xml:space="preserve"> Не са установени нарушения и няма съставени актове. 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Взети общо 20 проби: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- 5 бр. от ечемик;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- 5 бр. от пшеница;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- 5 бр. слинчоглед;</w:t>
            </w:r>
          </w:p>
          <w:p w:rsidR="00E106AA" w:rsidRPr="00BA3BAB" w:rsidRDefault="00E106AA" w:rsidP="0060567E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- 5 бр.от царевица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ГДАР</w:t>
            </w:r>
          </w:p>
        </w:tc>
      </w:tr>
      <w:tr w:rsidR="00BA3BAB" w:rsidRPr="00BA3BAB" w:rsidTr="00BA3BAB">
        <w:trPr>
          <w:trHeight w:val="985"/>
        </w:trPr>
        <w:tc>
          <w:tcPr>
            <w:tcW w:w="2693" w:type="dxa"/>
            <w:vMerge w:val="restart"/>
            <w:shd w:val="clear" w:color="auto" w:fill="auto"/>
          </w:tcPr>
          <w:p w:rsidR="00E106AA" w:rsidRPr="00BA3BAB" w:rsidRDefault="00E106AA" w:rsidP="005671F9">
            <w:pPr>
              <w:jc w:val="both"/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2.Ефективно и отговорно изпълнение  на задълженията като орган на поземлена собственост, произтичащи от 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lastRenderedPageBreak/>
              <w:t>нормативната  уредба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687D9E" w:rsidRPr="00BA3BAB" w:rsidRDefault="00E106AA" w:rsidP="005671F9">
            <w:pPr>
              <w:ind w:left="-114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lastRenderedPageBreak/>
              <w:t>2.1. Поддържане на КВС и регистрите към нея в актуално състояние</w:t>
            </w:r>
            <w:r w:rsidR="00687D9E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 xml:space="preserve"> - /до момента на издаване на КВС на СГКК/ и </w:t>
            </w:r>
            <w:r w:rsidR="00687D9E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lastRenderedPageBreak/>
              <w:t>извършване на дейности по предоставяне на услуги и събиране на такси, съгласно тарифата за събиране на такси от оргаите по поземлена собственост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. </w:t>
            </w:r>
          </w:p>
          <w:p w:rsidR="00687D9E" w:rsidRPr="00BA3BAB" w:rsidRDefault="00687D9E" w:rsidP="005671F9">
            <w:pPr>
              <w:ind w:left="-114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ind w:left="-114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Предоставяне на качествени услуги.</w:t>
            </w:r>
          </w:p>
          <w:p w:rsidR="00E106AA" w:rsidRPr="00BA3BAB" w:rsidRDefault="00E106AA" w:rsidP="005671F9">
            <w:pPr>
              <w:ind w:left="-114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106AA" w:rsidRPr="00BA3BAB" w:rsidRDefault="00687D9E" w:rsidP="005671F9">
            <w:pPr>
              <w:jc w:val="both"/>
              <w:rPr>
                <w:rFonts w:ascii="Arial Narrow" w:hAnsi="Arial Narrow"/>
                <w:sz w:val="20"/>
                <w:szCs w:val="20"/>
                <w:lang w:val="bg-BG"/>
              </w:rPr>
            </w:pPr>
            <w:r w:rsidRPr="00BA3BAB">
              <w:rPr>
                <w:rFonts w:ascii="Arial Narrow" w:hAnsi="Arial Narrow"/>
                <w:sz w:val="20"/>
                <w:szCs w:val="20"/>
                <w:lang w:val="bg-BG"/>
              </w:rPr>
              <w:lastRenderedPageBreak/>
              <w:t>Съгласно нормативно определените срокове.</w:t>
            </w:r>
          </w:p>
        </w:tc>
        <w:tc>
          <w:tcPr>
            <w:tcW w:w="1842" w:type="dxa"/>
            <w:shd w:val="clear" w:color="auto" w:fill="auto"/>
          </w:tcPr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Актуална база данни.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Повишено качество </w:t>
            </w:r>
            <w:proofErr w:type="gramStart"/>
            <w:r w:rsidRPr="00BA3BAB">
              <w:rPr>
                <w:rFonts w:ascii="Arial Narrow" w:hAnsi="Arial Narrow"/>
                <w:bCs/>
                <w:sz w:val="20"/>
                <w:szCs w:val="20"/>
              </w:rPr>
              <w:lastRenderedPageBreak/>
              <w:t>на  предоставяните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услуги. </w:t>
            </w:r>
          </w:p>
          <w:p w:rsidR="00E106AA" w:rsidRPr="00BA3BAB" w:rsidRDefault="00E106AA" w:rsidP="005671F9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lastRenderedPageBreak/>
              <w:t>Липса на услуги, предоставени извън нормативните срокове.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lastRenderedPageBreak/>
              <w:t xml:space="preserve">Поддържана </w:t>
            </w:r>
            <w:proofErr w:type="gramStart"/>
            <w:r w:rsidRPr="00BA3BAB">
              <w:rPr>
                <w:rFonts w:ascii="Arial Narrow" w:hAnsi="Arial Narrow"/>
                <w:bCs/>
                <w:sz w:val="20"/>
                <w:szCs w:val="20"/>
              </w:rPr>
              <w:t>актуална  КВС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 и регистрите към нея.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687D9E" w:rsidRPr="00BA3BAB" w:rsidRDefault="00687D9E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Бр. предоставени услуги и размер на заплатени такси за тях.</w:t>
            </w:r>
          </w:p>
          <w:p w:rsidR="00E106AA" w:rsidRPr="00BA3BAB" w:rsidRDefault="00E106AA" w:rsidP="005671F9">
            <w:pPr>
              <w:ind w:right="4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687D9E" w:rsidRPr="00BA3BAB" w:rsidRDefault="00687D9E" w:rsidP="005671F9">
            <w:pPr>
              <w:ind w:right="4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687D9E" w:rsidRPr="00BA3BAB" w:rsidRDefault="00687D9E" w:rsidP="005671F9">
            <w:pPr>
              <w:ind w:right="4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ind w:right="4"/>
              <w:jc w:val="both"/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Отсъствие на    жалби и сигнали от граждани и институции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във връзка с предоставените услуги.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proofErr w:type="gramStart"/>
            <w:r w:rsidRPr="00BA3BAB">
              <w:rPr>
                <w:rFonts w:ascii="Arial Narrow" w:hAnsi="Arial Narrow"/>
                <w:bCs/>
                <w:sz w:val="20"/>
                <w:szCs w:val="20"/>
              </w:rPr>
              <w:lastRenderedPageBreak/>
              <w:t>Липсват  услуги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</w:rPr>
              <w:t>, предоставени извън нормативните срокове.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Поддържана </w:t>
            </w:r>
            <w:proofErr w:type="gramStart"/>
            <w:r w:rsidRPr="00BA3BAB">
              <w:rPr>
                <w:rFonts w:ascii="Arial Narrow" w:hAnsi="Arial Narrow"/>
                <w:bCs/>
                <w:sz w:val="20"/>
                <w:szCs w:val="20"/>
              </w:rPr>
              <w:t>актуална  КВС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 и регистрите към нея. 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През 20</w:t>
            </w:r>
            <w:r w:rsidR="00687D9E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г. са предоставени </w:t>
            </w:r>
            <w:r w:rsidR="003C47B4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5686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административни услуги от ОСЗ. Заплатени такси за тях </w:t>
            </w:r>
            <w:r w:rsidR="003C47B4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16518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лв. 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Липсват жалби и сигнали от граждани и институции във връзка с предоставените услуги.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ГДАР</w:t>
            </w: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ОСЗ</w:t>
            </w: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jc w:val="center"/>
            </w:pPr>
          </w:p>
        </w:tc>
      </w:tr>
      <w:tr w:rsidR="00BA3BAB" w:rsidRPr="00BA3BAB" w:rsidTr="00BA3BAB">
        <w:tc>
          <w:tcPr>
            <w:tcW w:w="2693" w:type="dxa"/>
            <w:vMerge/>
            <w:shd w:val="clear" w:color="auto" w:fill="auto"/>
          </w:tcPr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E106AA" w:rsidRPr="00BA3BAB" w:rsidRDefault="00E106AA" w:rsidP="005671F9">
            <w:pPr>
              <w:ind w:left="-114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  <w:lang w:val="en-US"/>
              </w:rPr>
              <w:t>2.2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>. Предприемане на необходимите действия по изпълнение на  съвместна заповед № РД-02-14-421 от 05.08.2004 г. на Министъра на регионалното развитите и благоустройството и заповед № РД-09-440 от 05.08.2004 г. на Министъра на земеделието и горите:</w:t>
            </w:r>
          </w:p>
          <w:p w:rsidR="00E106AA" w:rsidRPr="00BA3BAB" w:rsidRDefault="00E106AA" w:rsidP="005671F9">
            <w:pPr>
              <w:ind w:left="-114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-предаване на материали и данни на СГКК за изработване на КК и КР.</w:t>
            </w:r>
          </w:p>
          <w:p w:rsidR="00E106AA" w:rsidRPr="00BA3BAB" w:rsidRDefault="00E106AA" w:rsidP="005671F9">
            <w:pPr>
              <w:ind w:left="-114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-обявяване прекратяването на дейността на ОСЗ по поддържане на КВС;  </w:t>
            </w:r>
          </w:p>
          <w:p w:rsidR="00E106AA" w:rsidRPr="00BA3BAB" w:rsidRDefault="00E106AA" w:rsidP="005671F9">
            <w:pPr>
              <w:ind w:left="-114"/>
              <w:jc w:val="both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-предаване на окончателните материали и данни на СГКК.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106AA" w:rsidRPr="00BA3BAB" w:rsidRDefault="00E106AA" w:rsidP="005671F9">
            <w:pPr>
              <w:ind w:left="-10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 xml:space="preserve">Януари – </w:t>
            </w:r>
          </w:p>
          <w:p w:rsidR="00E106AA" w:rsidRPr="00BA3BAB" w:rsidRDefault="00E106AA" w:rsidP="005671F9">
            <w:pPr>
              <w:ind w:left="-10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Декември</w:t>
            </w:r>
          </w:p>
        </w:tc>
        <w:tc>
          <w:tcPr>
            <w:tcW w:w="1842" w:type="dxa"/>
            <w:shd w:val="clear" w:color="auto" w:fill="auto"/>
          </w:tcPr>
          <w:p w:rsidR="00E106AA" w:rsidRPr="00BA3BAB" w:rsidRDefault="00E106AA" w:rsidP="005671F9">
            <w:pPr>
              <w:ind w:left="-107" w:right="-113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Предадени в </w:t>
            </w:r>
            <w:proofErr w:type="gramStart"/>
            <w:r w:rsidRPr="00BA3BAB">
              <w:rPr>
                <w:rFonts w:ascii="Arial Narrow" w:hAnsi="Arial Narrow"/>
                <w:bCs/>
                <w:sz w:val="20"/>
                <w:szCs w:val="20"/>
              </w:rPr>
              <w:t>срок  материали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и данни на СГКК съгласно съвместна заповед № РД-02-14-421 от 05.08.2004 г. на Министъра на регионалното развитите и благоустройството и заповед № РД-09-440 от 05.08.2004 г. на Министъра на земеделието и горите .</w:t>
            </w:r>
          </w:p>
          <w:p w:rsidR="00E106AA" w:rsidRPr="00BA3BAB" w:rsidRDefault="00E106AA" w:rsidP="005671F9">
            <w:pPr>
              <w:ind w:left="-107" w:right="-113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ind w:left="-107" w:right="-113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ind w:left="-107" w:right="-113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106AA" w:rsidRPr="00BA3BAB" w:rsidRDefault="00E106AA" w:rsidP="005671F9">
            <w:pPr>
              <w:ind w:left="-74"/>
              <w:jc w:val="both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Предадени в срок материали и данни на землищата с издадена заповед на директора на АГКК за одобрена КК и КР.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106AA" w:rsidRPr="00BA3BAB" w:rsidRDefault="00E106AA" w:rsidP="005671F9">
            <w:pPr>
              <w:ind w:left="-92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Предадени</w:t>
            </w:r>
          </w:p>
          <w:p w:rsidR="003C47B4" w:rsidRPr="00BA3BAB" w:rsidRDefault="00E106AA" w:rsidP="005671F9">
            <w:pPr>
              <w:ind w:left="-92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материали и данни на СГКК за</w:t>
            </w:r>
            <w:r w:rsidR="003C47B4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 xml:space="preserve"> 4 землища от община Севлиево за из</w:t>
            </w:r>
            <w:r w:rsidR="00FE4754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 xml:space="preserve">работване </w:t>
            </w:r>
            <w:r w:rsidR="003C47B4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на КК и КР.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  <w:p w:rsidR="003C47B4" w:rsidRPr="00BA3BAB" w:rsidRDefault="003C47B4" w:rsidP="005671F9">
            <w:pPr>
              <w:ind w:left="-92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ind w:left="-114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 </w:t>
            </w:r>
          </w:p>
          <w:p w:rsidR="00E106AA" w:rsidRPr="00BA3BAB" w:rsidRDefault="00E106AA" w:rsidP="005671F9">
            <w:pPr>
              <w:ind w:left="-92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ГДАР</w:t>
            </w: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ОСЗ</w:t>
            </w:r>
          </w:p>
        </w:tc>
      </w:tr>
      <w:tr w:rsidR="00BA3BAB" w:rsidRPr="00BA3BAB" w:rsidTr="00BA3BAB">
        <w:tc>
          <w:tcPr>
            <w:tcW w:w="2693" w:type="dxa"/>
            <w:vMerge w:val="restart"/>
            <w:shd w:val="clear" w:color="auto" w:fill="auto"/>
          </w:tcPr>
          <w:p w:rsidR="00E106AA" w:rsidRPr="00BA3BAB" w:rsidRDefault="00FE4754" w:rsidP="005671F9">
            <w:pPr>
              <w:jc w:val="both"/>
            </w:pPr>
            <w:r w:rsidRPr="00BA3BAB">
              <w:br w:type="page"/>
            </w:r>
          </w:p>
        </w:tc>
        <w:tc>
          <w:tcPr>
            <w:tcW w:w="2551" w:type="dxa"/>
            <w:shd w:val="clear" w:color="auto" w:fill="auto"/>
          </w:tcPr>
          <w:p w:rsidR="00E106AA" w:rsidRPr="00BA3BAB" w:rsidRDefault="00E106AA" w:rsidP="005671F9">
            <w:pPr>
              <w:ind w:left="-114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2.3. Подпомагане на Служба по геодезия, картография и кадастър при административно обслужване </w:t>
            </w:r>
            <w:proofErr w:type="gramStart"/>
            <w:r w:rsidRPr="00BA3BAB">
              <w:rPr>
                <w:rFonts w:ascii="Arial Narrow" w:hAnsi="Arial Narrow"/>
                <w:bCs/>
                <w:sz w:val="20"/>
                <w:szCs w:val="20"/>
              </w:rPr>
              <w:t>на  потребителите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на кадастрална информация за земеделски и горски територии с одобрени кадастрална карта и кадастрални регистри.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Постоянен</w:t>
            </w:r>
          </w:p>
        </w:tc>
        <w:tc>
          <w:tcPr>
            <w:tcW w:w="1842" w:type="dxa"/>
            <w:shd w:val="clear" w:color="auto" w:fill="auto"/>
          </w:tcPr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Удовлетворени и качествено, и навременно обслужени потребители на кадастрална информация.</w:t>
            </w:r>
          </w:p>
        </w:tc>
        <w:tc>
          <w:tcPr>
            <w:tcW w:w="1985" w:type="dxa"/>
            <w:shd w:val="clear" w:color="auto" w:fill="auto"/>
          </w:tcPr>
          <w:p w:rsidR="00E106AA" w:rsidRPr="00BA3BAB" w:rsidRDefault="00E106AA" w:rsidP="005671F9">
            <w:pPr>
              <w:ind w:left="-11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Постоянен достъп до информационната база данни на СГКК. Брой предоставени услуги.</w:t>
            </w:r>
          </w:p>
        </w:tc>
        <w:tc>
          <w:tcPr>
            <w:tcW w:w="1956" w:type="dxa"/>
            <w:shd w:val="clear" w:color="auto" w:fill="auto"/>
          </w:tcPr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 xml:space="preserve"> Осигурен непрекъснат достъп на ОСЗ</w:t>
            </w:r>
            <w:r w:rsidR="00FE4754" w:rsidRPr="00BA3BAB">
              <w:rPr>
                <w:rFonts w:ascii="Arial Narrow" w:hAnsi="Arial Narrow"/>
                <w:sz w:val="20"/>
                <w:szCs w:val="20"/>
                <w:lang w:val="bg-BG"/>
              </w:rPr>
              <w:t xml:space="preserve"> </w:t>
            </w:r>
            <w:r w:rsidRPr="00BA3BAB">
              <w:rPr>
                <w:rFonts w:ascii="Arial Narrow" w:hAnsi="Arial Narrow"/>
                <w:sz w:val="20"/>
                <w:szCs w:val="20"/>
              </w:rPr>
              <w:t>-</w:t>
            </w:r>
            <w:r w:rsidR="00FE4754" w:rsidRPr="00BA3BAB">
              <w:rPr>
                <w:rFonts w:ascii="Arial Narrow" w:hAnsi="Arial Narrow"/>
                <w:sz w:val="20"/>
                <w:szCs w:val="20"/>
                <w:lang w:val="bg-BG"/>
              </w:rPr>
              <w:t xml:space="preserve"> </w:t>
            </w:r>
            <w:r w:rsidRPr="00BA3BAB">
              <w:rPr>
                <w:rFonts w:ascii="Arial Narrow" w:hAnsi="Arial Narrow"/>
                <w:sz w:val="20"/>
                <w:szCs w:val="20"/>
              </w:rPr>
              <w:t>Дряново, Севлиево и Трявна за работа с кадастарлни данни.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 xml:space="preserve"> През 20</w:t>
            </w:r>
            <w:r w:rsidR="0051630D" w:rsidRPr="00BA3BAB">
              <w:rPr>
                <w:rFonts w:ascii="Arial Narrow" w:hAnsi="Arial Narrow"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hAnsi="Arial Narrow"/>
                <w:sz w:val="20"/>
                <w:szCs w:val="20"/>
              </w:rPr>
              <w:t xml:space="preserve"> г. са предоставени следните услуги: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 xml:space="preserve">-изготвени скици на имоти - </w:t>
            </w:r>
            <w:r w:rsidR="0051630D" w:rsidRPr="00BA3BAB">
              <w:rPr>
                <w:rFonts w:ascii="Arial Narrow" w:hAnsi="Arial Narrow"/>
                <w:sz w:val="20"/>
                <w:szCs w:val="20"/>
                <w:lang w:val="bg-BG"/>
              </w:rPr>
              <w:t>1966</w:t>
            </w:r>
            <w:r w:rsidRPr="00BA3BAB">
              <w:rPr>
                <w:rFonts w:ascii="Arial Narrow" w:hAnsi="Arial Narrow"/>
                <w:sz w:val="20"/>
                <w:szCs w:val="20"/>
              </w:rPr>
              <w:t xml:space="preserve"> бр, </w:t>
            </w:r>
          </w:p>
          <w:p w:rsidR="00E106AA" w:rsidRPr="00BA3BAB" w:rsidRDefault="00E106AA" w:rsidP="0051630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lastRenderedPageBreak/>
              <w:t>-издадени удостоверения за характеристики на имоти- 73</w:t>
            </w:r>
            <w:r w:rsidR="0051630D" w:rsidRPr="00BA3BAB">
              <w:rPr>
                <w:rFonts w:ascii="Arial Narrow" w:hAnsi="Arial Narrow"/>
                <w:sz w:val="20"/>
                <w:szCs w:val="20"/>
                <w:lang w:val="bg-BG"/>
              </w:rPr>
              <w:t>5</w:t>
            </w:r>
            <w:r w:rsidRPr="00BA3BAB">
              <w:rPr>
                <w:rFonts w:ascii="Arial Narrow" w:hAnsi="Arial Narrow"/>
                <w:sz w:val="20"/>
                <w:szCs w:val="20"/>
              </w:rPr>
              <w:t xml:space="preserve"> бр.</w:t>
            </w:r>
          </w:p>
          <w:p w:rsidR="00E4101E" w:rsidRPr="00BA3BAB" w:rsidRDefault="00E4101E" w:rsidP="0051630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ГДАР</w:t>
            </w: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ОСЗ</w:t>
            </w:r>
          </w:p>
        </w:tc>
      </w:tr>
      <w:tr w:rsidR="00BA3BAB" w:rsidRPr="00BA3BAB" w:rsidTr="00BA3BAB">
        <w:tc>
          <w:tcPr>
            <w:tcW w:w="2693" w:type="dxa"/>
            <w:vMerge/>
            <w:shd w:val="clear" w:color="auto" w:fill="auto"/>
          </w:tcPr>
          <w:p w:rsidR="00E106AA" w:rsidRPr="00BA3BAB" w:rsidRDefault="00E106AA" w:rsidP="005671F9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:rsidR="00E106AA" w:rsidRPr="00BA3BAB" w:rsidRDefault="00E106AA" w:rsidP="005671F9">
            <w:pPr>
              <w:ind w:left="-114" w:right="-108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2.</w:t>
            </w:r>
            <w:proofErr w:type="gramStart"/>
            <w:r w:rsidRPr="00BA3BAB">
              <w:rPr>
                <w:rFonts w:ascii="Arial Narrow" w:hAnsi="Arial Narrow"/>
                <w:bCs/>
                <w:sz w:val="20"/>
                <w:szCs w:val="20"/>
              </w:rPr>
              <w:t>4.Възстановяване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на собствеността върху зем. земи на собствениците на </w:t>
            </w:r>
            <w:proofErr w:type="gramStart"/>
            <w:r w:rsidRPr="00BA3BAB">
              <w:rPr>
                <w:rFonts w:ascii="Arial Narrow" w:hAnsi="Arial Narrow"/>
                <w:bCs/>
                <w:sz w:val="20"/>
                <w:szCs w:val="20"/>
              </w:rPr>
              <w:t>основание  §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27 от ПЗР на ЗИД на ЗСПЗЗ и собствениците на земи и гори от горския фонд.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Януари –Декември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 xml:space="preserve">Завършени </w:t>
            </w:r>
            <w:proofErr w:type="gramStart"/>
            <w:r w:rsidRPr="00BA3BAB">
              <w:rPr>
                <w:rFonts w:ascii="Arial Narrow" w:hAnsi="Arial Narrow"/>
                <w:sz w:val="20"/>
                <w:szCs w:val="20"/>
              </w:rPr>
              <w:t xml:space="preserve">процедури 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по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§ 27 от ПЗР на ЗИД на ЗСПЗЗ и процедури по ЗВСГЗГФ.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Липса на жалби и сигнали от граждани по провеждане на процедурите.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Брой отправени искания до кметовете. 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FE4754" w:rsidRPr="00BA3BAB" w:rsidRDefault="00FE4754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FE4754" w:rsidRPr="00BA3BAB" w:rsidRDefault="00FE4754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FE4754" w:rsidRPr="00BA3BAB" w:rsidRDefault="00FE4754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BA3BAB" w:rsidRPr="00BA3BAB" w:rsidRDefault="00BA3BAB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Брой проведени заседания на комисията по чл. 33, ал. 6 от ЗСПЗЗ, бр. разгледани преписки по реда на ЗСПЗЗ и ЗВСГЗГФ, 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бр. постановени и връчени решения за възстановяване на собствениците на имотите.</w:t>
            </w:r>
            <w:r w:rsidRPr="00BA3BA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7131D" w:rsidRPr="00BA3BAB" w:rsidRDefault="0037131D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7131D" w:rsidRPr="00BA3BAB" w:rsidRDefault="0037131D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7131D" w:rsidRPr="00BA3BAB" w:rsidRDefault="0037131D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7131D" w:rsidRPr="00BA3BAB" w:rsidRDefault="0037131D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Липса на жалби и сигнали от граждани по провеждане на процедурите.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7131D" w:rsidRPr="00BA3BAB" w:rsidRDefault="0037131D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7131D" w:rsidRPr="00BA3BAB" w:rsidRDefault="0037131D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 xml:space="preserve">Бр. завършени </w:t>
            </w:r>
            <w:proofErr w:type="gramStart"/>
            <w:r w:rsidRPr="00BA3BAB">
              <w:rPr>
                <w:rFonts w:ascii="Arial Narrow" w:hAnsi="Arial Narrow"/>
                <w:sz w:val="20"/>
                <w:szCs w:val="20"/>
              </w:rPr>
              <w:t xml:space="preserve">процедури 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по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§ 27 от ПЗР на ЗИД на ЗСПЗЗ и процедури по ЗВСГЗГФ.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lastRenderedPageBreak/>
              <w:t>През 20</w:t>
            </w:r>
            <w:r w:rsidR="0051630D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г. са отправени </w:t>
            </w:r>
            <w:r w:rsidR="00E50A36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16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искания до кметовете на четирите общини. Изразено положително съгласие от ОбС по </w:t>
            </w:r>
            <w:r w:rsidR="00F37172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1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>2 от тях.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Проведени са </w:t>
            </w:r>
            <w:r w:rsidR="00E50A36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8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заседания комисиите по чл. 33, ал. 6 от ЗСПЗЗ в ОСЗ Габрово, Дряново, Севлиево и Трявна. Разгледани са </w:t>
            </w:r>
            <w:r w:rsidR="00E50A36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19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преписки. 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Постановени и връчени на собствениците </w:t>
            </w:r>
            <w:r w:rsidR="00E50A36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19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бр. решения по ЗСПЗЗ за възстановяване на </w:t>
            </w:r>
            <w:r w:rsidR="00E50A36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3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>7 имота</w:t>
            </w:r>
            <w:r w:rsidR="00E50A36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, 59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решения по реда на чл. 10б от ЗСПЗЗ за определяне право на обезщетение</w:t>
            </w:r>
            <w:r w:rsidR="00E50A36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, 101 решения за обезщетение с ПКБ и 10 решения за обезщетение със земя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  <w:p w:rsidR="00E50A36" w:rsidRPr="00BA3BAB" w:rsidRDefault="0037131D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Липсват жалби и сигнали от собственици и наследници на земи и гори.</w:t>
            </w:r>
          </w:p>
          <w:p w:rsidR="0037131D" w:rsidRPr="00BA3BAB" w:rsidRDefault="0037131D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7131D" w:rsidRPr="00BA3BAB" w:rsidRDefault="0037131D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Предстои постановяване на решения по </w:t>
            </w:r>
            <w:r w:rsidR="0037131D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8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преписки за възстановяване на 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lastRenderedPageBreak/>
              <w:t>собственост по реда на ЗСПЗЗ.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Завършени </w:t>
            </w:r>
            <w:proofErr w:type="gramStart"/>
            <w:r w:rsidRPr="00BA3BAB">
              <w:rPr>
                <w:rFonts w:ascii="Arial Narrow" w:hAnsi="Arial Narrow"/>
                <w:bCs/>
                <w:sz w:val="20"/>
                <w:szCs w:val="20"/>
              </w:rPr>
              <w:t>процедури  по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§ 27 от ПЗР на ЗИД на ЗСПЗЗ и процедури по ЗВСГЗГФ:</w:t>
            </w:r>
          </w:p>
          <w:p w:rsidR="00E106AA" w:rsidRPr="00BA3BAB" w:rsidRDefault="00E106AA" w:rsidP="00F37172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-</w:t>
            </w:r>
            <w:r w:rsidR="00F37172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12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бр. по ЗСПЗЗ</w:t>
            </w:r>
            <w:r w:rsidR="0037131D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;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E4101E" w:rsidRPr="00BA3BAB" w:rsidRDefault="00E4101E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4101E" w:rsidRPr="00BA3BAB" w:rsidRDefault="00E4101E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4101E" w:rsidRPr="00BA3BAB" w:rsidRDefault="00E4101E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4101E" w:rsidRPr="00BA3BAB" w:rsidRDefault="00E4101E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4101E" w:rsidRPr="00BA3BAB" w:rsidRDefault="00E4101E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4101E" w:rsidRPr="00BA3BAB" w:rsidRDefault="00E4101E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4101E" w:rsidRPr="00BA3BAB" w:rsidRDefault="00E4101E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4101E" w:rsidRPr="00BA3BAB" w:rsidRDefault="00E4101E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4101E" w:rsidRPr="00BA3BAB" w:rsidRDefault="00E4101E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4101E" w:rsidRPr="00BA3BAB" w:rsidRDefault="00E4101E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АПФСДЧР</w:t>
            </w: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ГДАР</w:t>
            </w: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ОСЗ</w:t>
            </w:r>
          </w:p>
        </w:tc>
      </w:tr>
      <w:tr w:rsidR="00BA3BAB" w:rsidRPr="00BA3BAB" w:rsidTr="00BA3BAB">
        <w:tc>
          <w:tcPr>
            <w:tcW w:w="2693" w:type="dxa"/>
            <w:shd w:val="clear" w:color="auto" w:fill="auto"/>
          </w:tcPr>
          <w:p w:rsidR="005543AA" w:rsidRPr="00BA3BAB" w:rsidRDefault="005543AA" w:rsidP="005671F9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:rsidR="005543AA" w:rsidRPr="00BA3BAB" w:rsidRDefault="005543AA" w:rsidP="005671F9">
            <w:pPr>
              <w:ind w:left="-114"/>
              <w:jc w:val="both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2.5. Дейности по чл. 53б от ЗКИР за обезщетеие на засегнатите лица по реда на чл. 10б, ал. 1 от ЗСПЗЗ или чл. 6 и § 8 от ПЗР на ЗВСГЗГФ.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55408" w:rsidRPr="00BA3BAB" w:rsidRDefault="00455408" w:rsidP="0045540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Януари –</w:t>
            </w:r>
            <w:r w:rsidR="005E3262" w:rsidRPr="00BA3BAB">
              <w:rPr>
                <w:rFonts w:ascii="Arial Narrow" w:hAnsi="Arial Narrow"/>
                <w:sz w:val="20"/>
                <w:szCs w:val="20"/>
                <w:lang w:val="bg-BG"/>
              </w:rPr>
              <w:t>Д</w:t>
            </w:r>
            <w:r w:rsidRPr="00BA3BAB">
              <w:rPr>
                <w:rFonts w:ascii="Arial Narrow" w:hAnsi="Arial Narrow"/>
                <w:sz w:val="20"/>
                <w:szCs w:val="20"/>
              </w:rPr>
              <w:t>екември</w:t>
            </w:r>
          </w:p>
          <w:p w:rsidR="005543AA" w:rsidRPr="00BA3BAB" w:rsidRDefault="005543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543AA" w:rsidRPr="00BA3BAB" w:rsidRDefault="00455408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Обезщетени собственици/наследници на имоти, засегнати от установена ЯФГ по КК и КР.</w:t>
            </w:r>
          </w:p>
        </w:tc>
        <w:tc>
          <w:tcPr>
            <w:tcW w:w="1985" w:type="dxa"/>
            <w:shd w:val="clear" w:color="auto" w:fill="auto"/>
          </w:tcPr>
          <w:p w:rsidR="005543AA" w:rsidRPr="00BA3BAB" w:rsidRDefault="00455408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Издадени в срок становища по чл. 53б, ал. 4 от ЗКИР.</w:t>
            </w:r>
          </w:p>
          <w:p w:rsidR="00455408" w:rsidRPr="00BA3BAB" w:rsidRDefault="00455408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</w:p>
          <w:p w:rsidR="005E3262" w:rsidRPr="00BA3BAB" w:rsidRDefault="005E3262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</w:p>
          <w:p w:rsidR="005E3262" w:rsidRPr="00BA3BAB" w:rsidRDefault="005E3262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</w:p>
          <w:p w:rsidR="005E3262" w:rsidRPr="00BA3BAB" w:rsidRDefault="005E3262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</w:p>
          <w:p w:rsidR="005E3262" w:rsidRPr="00BA3BAB" w:rsidRDefault="005E3262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</w:p>
          <w:p w:rsidR="005E3262" w:rsidRPr="00BA3BAB" w:rsidRDefault="005E3262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</w:p>
          <w:p w:rsidR="00455408" w:rsidRPr="00BA3BAB" w:rsidRDefault="00455408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Проведени и завършени в срок процедури за обезщетяване на засегнатите лица по реда на ЗСПЗЗ и ЗВСГЗГФ.</w:t>
            </w:r>
          </w:p>
        </w:tc>
        <w:tc>
          <w:tcPr>
            <w:tcW w:w="1956" w:type="dxa"/>
            <w:shd w:val="clear" w:color="auto" w:fill="auto"/>
          </w:tcPr>
          <w:p w:rsidR="005543AA" w:rsidRPr="00BA3BAB" w:rsidRDefault="00E63576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 xml:space="preserve">През 2020 г. са издадени </w:t>
            </w:r>
            <w:r w:rsidR="005E3262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 xml:space="preserve">5 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бр. положителни становища за обезщетение</w:t>
            </w:r>
            <w:r w:rsidR="005E3262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 xml:space="preserve"> на засегнати лица 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 xml:space="preserve">и </w:t>
            </w:r>
            <w:r w:rsidR="005E3262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6 бр.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 xml:space="preserve"> с</w:t>
            </w:r>
            <w:r w:rsidR="005E3262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 xml:space="preserve"> липса на основание за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 xml:space="preserve"> обезщетение</w:t>
            </w:r>
            <w:r w:rsidR="005E3262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.</w:t>
            </w:r>
          </w:p>
          <w:p w:rsidR="00E63576" w:rsidRPr="00BA3BAB" w:rsidRDefault="00E63576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</w:p>
          <w:p w:rsidR="00E63576" w:rsidRPr="00BA3BAB" w:rsidRDefault="005E3262" w:rsidP="005E3262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Предстои комплектоване на преписките с необходимите документи и изпращане на същите в Агенция за публичните предприятия и контрол за издаване на Депозитарни разписки.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543AA" w:rsidRPr="00BA3BAB" w:rsidRDefault="005543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E3262" w:rsidRPr="00BA3BAB" w:rsidRDefault="005E3262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E3262" w:rsidRPr="00BA3BAB" w:rsidRDefault="005E3262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E3262" w:rsidRPr="00BA3BAB" w:rsidRDefault="005E3262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E3262" w:rsidRPr="00BA3BAB" w:rsidRDefault="005E3262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  <w:lang w:val="bg-BG"/>
              </w:rPr>
              <w:t>1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5543AA" w:rsidRPr="00BA3BAB" w:rsidRDefault="005543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E3262" w:rsidRPr="00BA3BAB" w:rsidRDefault="005E3262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E3262" w:rsidRPr="00BA3BAB" w:rsidRDefault="005E3262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E3262" w:rsidRPr="00BA3BAB" w:rsidRDefault="005E3262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E3262" w:rsidRPr="00BA3BAB" w:rsidRDefault="005E3262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  <w:lang w:val="bg-BG"/>
              </w:rPr>
              <w:t>ДАПФСДЧР</w:t>
            </w:r>
          </w:p>
          <w:p w:rsidR="005E3262" w:rsidRPr="00BA3BAB" w:rsidRDefault="005E3262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  <w:lang w:val="bg-BG"/>
              </w:rPr>
              <w:t>ГДАР</w:t>
            </w:r>
          </w:p>
          <w:p w:rsidR="005E3262" w:rsidRPr="00BA3BAB" w:rsidRDefault="005E3262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  <w:lang w:val="bg-BG"/>
              </w:rPr>
              <w:t>ОСЗ</w:t>
            </w:r>
          </w:p>
        </w:tc>
      </w:tr>
      <w:tr w:rsidR="00BA3BAB" w:rsidRPr="00BA3BAB" w:rsidTr="00BA3BAB">
        <w:tc>
          <w:tcPr>
            <w:tcW w:w="2693" w:type="dxa"/>
            <w:shd w:val="clear" w:color="auto" w:fill="auto"/>
          </w:tcPr>
          <w:p w:rsidR="00E106AA" w:rsidRPr="00BA3BAB" w:rsidRDefault="00E106AA" w:rsidP="005671F9">
            <w:pPr>
              <w:jc w:val="both"/>
            </w:pPr>
            <w:r w:rsidRPr="00BA3BAB">
              <w:br w:type="page"/>
            </w:r>
            <w:r w:rsidRPr="00BA3BAB">
              <w:br w:type="page"/>
            </w:r>
            <w:r w:rsidRPr="00BA3BAB">
              <w:br w:type="page"/>
            </w:r>
          </w:p>
        </w:tc>
        <w:tc>
          <w:tcPr>
            <w:tcW w:w="2551" w:type="dxa"/>
            <w:shd w:val="clear" w:color="auto" w:fill="auto"/>
          </w:tcPr>
          <w:p w:rsidR="00E106AA" w:rsidRPr="00BA3BAB" w:rsidRDefault="00E106AA" w:rsidP="005671F9">
            <w:pPr>
              <w:ind w:left="-114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2.</w:t>
            </w:r>
            <w:proofErr w:type="gramStart"/>
            <w:r w:rsidR="005E3262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6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>.Дейности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съгласно Наредба № 3 от 16. 10. 2000 г.  за условията и реда за проучване, проектиране, утвърждаване и експлоатация на санитарно -охранителните зони около водоизточниците и съоръженията за питейно-битово водоснабдяване и около водоизточниците на минерални води, използвани за лечебни, профилактични, питейни и хигиенни нужди. - Издадени становища по чл. 39 от Наредбата.</w:t>
            </w:r>
          </w:p>
          <w:p w:rsidR="00E106AA" w:rsidRPr="00BA3BAB" w:rsidRDefault="00E106AA" w:rsidP="005671F9">
            <w:pPr>
              <w:ind w:left="-114"/>
              <w:jc w:val="both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Участие в комисии по чл. 43 от Наредбата.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Януари –</w:t>
            </w:r>
            <w:r w:rsidR="005E3262" w:rsidRPr="00BA3BAB">
              <w:rPr>
                <w:rFonts w:ascii="Arial Narrow" w:hAnsi="Arial Narrow"/>
                <w:sz w:val="20"/>
                <w:szCs w:val="20"/>
                <w:lang w:val="bg-BG"/>
              </w:rPr>
              <w:t>Д</w:t>
            </w:r>
            <w:r w:rsidRPr="00BA3BAB">
              <w:rPr>
                <w:rFonts w:ascii="Arial Narrow" w:hAnsi="Arial Narrow"/>
                <w:sz w:val="20"/>
                <w:szCs w:val="20"/>
              </w:rPr>
              <w:t>екември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Издадени в срок становища по реда на чл. 39 от Наредба № 3 от 16. 10. 2000 </w:t>
            </w:r>
            <w:proofErr w:type="gramStart"/>
            <w:r w:rsidRPr="00BA3BAB">
              <w:rPr>
                <w:rFonts w:ascii="Arial Narrow" w:hAnsi="Arial Narrow"/>
                <w:bCs/>
                <w:sz w:val="20"/>
                <w:szCs w:val="20"/>
              </w:rPr>
              <w:t>г..</w:t>
            </w:r>
            <w:proofErr w:type="gramEnd"/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Осигурен представител за участие в комисия чл. 43 от Наредба № 3 от 16. 10. 2000 </w:t>
            </w:r>
            <w:proofErr w:type="gramStart"/>
            <w:r w:rsidRPr="00BA3BAB">
              <w:rPr>
                <w:rFonts w:ascii="Arial Narrow" w:hAnsi="Arial Narrow"/>
                <w:bCs/>
                <w:sz w:val="20"/>
                <w:szCs w:val="20"/>
              </w:rPr>
              <w:t>г..</w:t>
            </w:r>
            <w:proofErr w:type="gramEnd"/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Нанесени по КВС на приетите и утвърдени СОЗ за областта.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lastRenderedPageBreak/>
              <w:t>Бр. издадени становища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по реда на чл. 39 от Наредба № 3 от 16. 10. 2000 г.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Бр. участия в </w:t>
            </w:r>
            <w:proofErr w:type="gramStart"/>
            <w:r w:rsidRPr="00BA3BAB">
              <w:rPr>
                <w:rFonts w:ascii="Arial Narrow" w:hAnsi="Arial Narrow"/>
                <w:bCs/>
                <w:sz w:val="20"/>
                <w:szCs w:val="20"/>
              </w:rPr>
              <w:t>комисии  по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чл. 43 от Наредба № 3 от 16. 10. 2000 </w:t>
            </w:r>
            <w:proofErr w:type="gramStart"/>
            <w:r w:rsidRPr="00BA3BAB">
              <w:rPr>
                <w:rFonts w:ascii="Arial Narrow" w:hAnsi="Arial Narrow"/>
                <w:bCs/>
                <w:sz w:val="20"/>
                <w:szCs w:val="20"/>
              </w:rPr>
              <w:t>г..</w:t>
            </w:r>
            <w:proofErr w:type="gramEnd"/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5E3262" w:rsidRPr="00BA3BAB" w:rsidRDefault="005E3262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Бр. отразени по КВС СОЗ съгласно, издадени заповеди за учредяването им.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През 20</w:t>
            </w:r>
            <w:r w:rsidR="005E3262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г. </w:t>
            </w:r>
            <w:proofErr w:type="gramStart"/>
            <w:r w:rsidR="005E3262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 xml:space="preserve">не 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5E3262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са</w:t>
            </w:r>
            <w:proofErr w:type="gramEnd"/>
            <w:r w:rsidR="005E3262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 xml:space="preserve"> 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>изда</w:t>
            </w:r>
            <w:r w:rsidR="005E3262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вани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становищ</w:t>
            </w:r>
            <w:r w:rsidR="005E3262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а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по реда на чл. 39 от Наредба № 3 от 16. 10. 2000 г.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Не са провеждани заседания на комисия чл. 43 от Наредба № 3 от 16. 10. 2000 г.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Не са постъпвали заявления за отразяване по КВС на СОЗ съгласно, издадени заповеди за учредяването им.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ГДАР</w:t>
            </w: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ОСЗ</w:t>
            </w:r>
          </w:p>
        </w:tc>
      </w:tr>
      <w:tr w:rsidR="00BA3BAB" w:rsidRPr="00BA3BAB" w:rsidTr="00BA3BAB">
        <w:tc>
          <w:tcPr>
            <w:tcW w:w="2693" w:type="dxa"/>
            <w:shd w:val="clear" w:color="auto" w:fill="auto"/>
          </w:tcPr>
          <w:p w:rsidR="00E106AA" w:rsidRPr="00BA3BAB" w:rsidRDefault="00E106AA" w:rsidP="005671F9">
            <w:pPr>
              <w:jc w:val="both"/>
            </w:pPr>
            <w:r w:rsidRPr="00BA3BAB">
              <w:lastRenderedPageBreak/>
              <w:br w:type="page"/>
            </w:r>
            <w:r w:rsidRPr="00BA3BAB">
              <w:br w:type="page"/>
            </w:r>
          </w:p>
        </w:tc>
        <w:tc>
          <w:tcPr>
            <w:tcW w:w="2551" w:type="dxa"/>
            <w:shd w:val="clear" w:color="auto" w:fill="auto"/>
          </w:tcPr>
          <w:p w:rsidR="00E106AA" w:rsidRPr="00BA3BAB" w:rsidRDefault="00E106AA" w:rsidP="005E3262">
            <w:pPr>
              <w:ind w:left="-114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2.</w:t>
            </w:r>
            <w:r w:rsidR="005E3262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7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>. Промяна НТП на имоти по искане на собствениците или наследниците на земеделски земи – назначаване на комисия за установяване на действителния НТП на терен.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Януари –Декември</w:t>
            </w:r>
          </w:p>
          <w:p w:rsidR="00E106AA" w:rsidRPr="00BA3BAB" w:rsidRDefault="00E106AA" w:rsidP="005671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106AA" w:rsidRPr="00BA3BAB" w:rsidRDefault="00E106AA" w:rsidP="005671F9">
            <w:pPr>
              <w:ind w:left="-107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Завършени процедури по чл. 78а от ППЗСПЗЗ.</w:t>
            </w:r>
          </w:p>
        </w:tc>
        <w:tc>
          <w:tcPr>
            <w:tcW w:w="1985" w:type="dxa"/>
            <w:shd w:val="clear" w:color="auto" w:fill="auto"/>
          </w:tcPr>
          <w:p w:rsidR="00E106AA" w:rsidRPr="00BA3BAB" w:rsidRDefault="00E106AA" w:rsidP="005671F9">
            <w:pPr>
              <w:ind w:left="-107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proofErr w:type="gramStart"/>
            <w:r w:rsidRPr="00BA3BAB">
              <w:rPr>
                <w:rFonts w:ascii="Arial Narrow" w:hAnsi="Arial Narrow"/>
                <w:bCs/>
                <w:sz w:val="20"/>
                <w:szCs w:val="20"/>
              </w:rPr>
              <w:t>Бр.подадени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заявления за промяна на НТП, </w:t>
            </w:r>
          </w:p>
          <w:p w:rsidR="00E106AA" w:rsidRPr="00BA3BAB" w:rsidRDefault="00E106AA" w:rsidP="005671F9">
            <w:pPr>
              <w:ind w:left="-107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Бр. извършени проверки и изготвени протоколи.</w:t>
            </w:r>
          </w:p>
          <w:p w:rsidR="00E106AA" w:rsidRPr="00BA3BAB" w:rsidRDefault="00E106AA" w:rsidP="005671F9">
            <w:pPr>
              <w:ind w:left="-107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ind w:left="-107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FE4754" w:rsidRPr="00BA3BAB" w:rsidRDefault="00FE4754" w:rsidP="005671F9">
            <w:pPr>
              <w:ind w:left="-107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16E0D" w:rsidRPr="00BA3BAB" w:rsidRDefault="00016E0D" w:rsidP="005671F9">
            <w:pPr>
              <w:ind w:left="-107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ind w:left="-107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Бр. имоти с променен НТП и коректно отразен в партидите на имотите</w:t>
            </w:r>
          </w:p>
        </w:tc>
        <w:tc>
          <w:tcPr>
            <w:tcW w:w="1956" w:type="dxa"/>
            <w:shd w:val="clear" w:color="auto" w:fill="auto"/>
          </w:tcPr>
          <w:p w:rsidR="00E106AA" w:rsidRPr="00BA3BAB" w:rsidRDefault="00E106AA" w:rsidP="005671F9">
            <w:pPr>
              <w:ind w:left="-107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През 20</w:t>
            </w:r>
            <w:r w:rsidR="005E3262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г. са подадени 4</w:t>
            </w:r>
            <w:r w:rsidR="00016E0D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2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заявления за установяване на действителния НТП на </w:t>
            </w:r>
            <w:r w:rsidR="00016E0D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5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>7 бр. имоти на терен.</w:t>
            </w:r>
          </w:p>
          <w:p w:rsidR="00E106AA" w:rsidRPr="00BA3BAB" w:rsidRDefault="00E106AA" w:rsidP="005671F9">
            <w:pPr>
              <w:ind w:left="-107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5671F9">
            <w:pPr>
              <w:ind w:left="-107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Коректно извършени проверки и изготвени протоколи.</w:t>
            </w:r>
          </w:p>
          <w:p w:rsidR="00E106AA" w:rsidRPr="00BA3BAB" w:rsidRDefault="00E106AA" w:rsidP="00016E0D">
            <w:pPr>
              <w:ind w:left="-107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На </w:t>
            </w:r>
            <w:r w:rsidR="00016E0D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5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>7 бр. имоти е променен НТП и е коректно  отразен в партидите на имотите за землищата с КВС.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016E0D" w:rsidRPr="00BA3BAB" w:rsidRDefault="00016E0D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016E0D" w:rsidRPr="00BA3BAB" w:rsidRDefault="00016E0D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FE4754" w:rsidRPr="00BA3BAB" w:rsidRDefault="00FE4754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FE4754" w:rsidRPr="00BA3BAB" w:rsidRDefault="00FE4754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5E3262" w:rsidRPr="00BA3BAB" w:rsidRDefault="005E3262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E3262" w:rsidRPr="00BA3BAB" w:rsidRDefault="005E3262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E3262" w:rsidRPr="00BA3BAB" w:rsidRDefault="005E3262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E3262" w:rsidRPr="00BA3BAB" w:rsidRDefault="005E3262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E3262" w:rsidRPr="00BA3BAB" w:rsidRDefault="005E3262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E3262" w:rsidRPr="00BA3BAB" w:rsidRDefault="005E3262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016E0D" w:rsidRPr="00BA3BAB" w:rsidRDefault="00016E0D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016E0D" w:rsidRPr="00BA3BAB" w:rsidRDefault="00016E0D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ГДАР</w:t>
            </w:r>
          </w:p>
          <w:p w:rsidR="00E106AA" w:rsidRPr="00BA3BAB" w:rsidRDefault="00E106AA" w:rsidP="00BC2D27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ОСЗ</w:t>
            </w:r>
          </w:p>
        </w:tc>
      </w:tr>
      <w:tr w:rsidR="00BA3BAB" w:rsidRPr="00BA3BAB" w:rsidTr="00BA3BAB">
        <w:tc>
          <w:tcPr>
            <w:tcW w:w="2693" w:type="dxa"/>
            <w:shd w:val="clear" w:color="auto" w:fill="auto"/>
          </w:tcPr>
          <w:p w:rsidR="00E106AA" w:rsidRPr="00BA3BAB" w:rsidRDefault="00E106AA" w:rsidP="00016E0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A3BAB">
              <w:br w:type="page"/>
            </w:r>
            <w:r w:rsidRPr="00BA3BAB">
              <w:br w:type="page"/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>3. Оптимизиране на поземлените отношения за гарантиране ефективността на земеползването и увеличаване на доходите от земеделска дейност.</w:t>
            </w:r>
          </w:p>
        </w:tc>
        <w:tc>
          <w:tcPr>
            <w:tcW w:w="2551" w:type="dxa"/>
            <w:shd w:val="clear" w:color="auto" w:fill="auto"/>
          </w:tcPr>
          <w:p w:rsidR="00E106AA" w:rsidRPr="00BA3BAB" w:rsidRDefault="00E106AA" w:rsidP="00016E0D">
            <w:pPr>
              <w:ind w:left="-114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3.</w:t>
            </w:r>
            <w:proofErr w:type="gramStart"/>
            <w:r w:rsidRPr="00BA3BAB">
              <w:rPr>
                <w:rFonts w:ascii="Arial Narrow" w:hAnsi="Arial Narrow"/>
                <w:bCs/>
                <w:sz w:val="20"/>
                <w:szCs w:val="20"/>
              </w:rPr>
              <w:t>1.Провеждане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на тръжни процедури и сключване на договори за отдаване под наем и аренда на земи от ДПФ за отглеждане на едногодишни полски култури.</w:t>
            </w:r>
          </w:p>
          <w:p w:rsidR="00E106AA" w:rsidRPr="00BA3BAB" w:rsidRDefault="00E106AA" w:rsidP="00016E0D">
            <w:pPr>
              <w:ind w:left="-114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016E0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106AA" w:rsidRPr="00BA3BAB" w:rsidRDefault="00E106AA" w:rsidP="00016E0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Януари –Декември</w:t>
            </w:r>
          </w:p>
          <w:p w:rsidR="00E106AA" w:rsidRPr="00BA3BAB" w:rsidRDefault="00E106AA" w:rsidP="00016E0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016E0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016E0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016E0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016E0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016E0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016E0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106AA" w:rsidRPr="00BA3BAB" w:rsidRDefault="00E106AA" w:rsidP="00016E0D">
            <w:pPr>
              <w:ind w:left="-101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Ефективно управление   и равен достъп до процедурите по </w:t>
            </w:r>
            <w:proofErr w:type="gramStart"/>
            <w:r w:rsidRPr="00BA3BAB">
              <w:rPr>
                <w:rFonts w:ascii="Arial Narrow" w:hAnsi="Arial Narrow"/>
                <w:bCs/>
                <w:sz w:val="20"/>
                <w:szCs w:val="20"/>
              </w:rPr>
              <w:t>предоставяне  за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ползване на земите от ДПФ в област Габрово за стимулиране на земеделските дейности.</w:t>
            </w:r>
          </w:p>
          <w:p w:rsidR="00E106AA" w:rsidRPr="00BA3BAB" w:rsidRDefault="00E106AA" w:rsidP="00016E0D">
            <w:pPr>
              <w:ind w:left="-101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016E0D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106AA" w:rsidRPr="00BA3BAB" w:rsidRDefault="00E106AA" w:rsidP="00016E0D">
            <w:pPr>
              <w:ind w:left="-108" w:right="-11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Актуални списъци на свободните имоти от ДПФ; </w:t>
            </w:r>
          </w:p>
          <w:p w:rsidR="00E106AA" w:rsidRPr="00BA3BAB" w:rsidRDefault="00E106AA" w:rsidP="00016E0D">
            <w:pPr>
              <w:ind w:left="-108" w:right="-11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16E0D" w:rsidRPr="00BA3BAB" w:rsidRDefault="00016E0D" w:rsidP="00016E0D">
            <w:pPr>
              <w:ind w:left="-108" w:right="-11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16E0D" w:rsidRPr="00BA3BAB" w:rsidRDefault="00016E0D" w:rsidP="00016E0D">
            <w:pPr>
              <w:ind w:left="-108" w:right="-11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016E0D">
            <w:pPr>
              <w:ind w:left="-108" w:right="-11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Прозрачно проведени тръжни процедури за стопанската</w:t>
            </w:r>
          </w:p>
          <w:p w:rsidR="00E106AA" w:rsidRPr="00BA3BAB" w:rsidRDefault="00E106AA" w:rsidP="00016E0D">
            <w:pPr>
              <w:ind w:left="-108" w:right="-11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201</w:t>
            </w:r>
            <w:r w:rsidR="00016E0D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9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>-20</w:t>
            </w:r>
            <w:r w:rsidR="00016E0D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г. и 20</w:t>
            </w:r>
            <w:r w:rsidR="00016E0D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/ 202</w:t>
            </w:r>
            <w:r w:rsidR="00016E0D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1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г. </w:t>
            </w:r>
          </w:p>
          <w:p w:rsidR="00E106AA" w:rsidRPr="00BA3BAB" w:rsidRDefault="00E106AA" w:rsidP="00016E0D">
            <w:pPr>
              <w:ind w:left="-108" w:right="-11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016E0D">
            <w:pPr>
              <w:ind w:left="-108" w:right="-11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016E0D">
            <w:pPr>
              <w:ind w:left="-108" w:right="-11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016E0D">
            <w:pPr>
              <w:ind w:left="-108" w:right="-11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16E0D" w:rsidRPr="00BA3BAB" w:rsidRDefault="00016E0D" w:rsidP="00016E0D">
            <w:pPr>
              <w:ind w:left="-108" w:right="-11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7A4387" w:rsidRPr="00BA3BAB" w:rsidRDefault="007A4387" w:rsidP="00016E0D">
            <w:pPr>
              <w:ind w:left="-108" w:right="-11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7A4387" w:rsidRPr="00BA3BAB" w:rsidRDefault="007A4387" w:rsidP="00016E0D">
            <w:pPr>
              <w:ind w:left="-108" w:right="-11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7A4387" w:rsidRPr="00BA3BAB" w:rsidRDefault="007A4387" w:rsidP="00016E0D">
            <w:pPr>
              <w:ind w:left="-108" w:right="-11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016E0D">
            <w:pPr>
              <w:ind w:left="-108" w:right="-11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Бр. сключени договори за наем и аренда</w:t>
            </w:r>
          </w:p>
          <w:p w:rsidR="00E106AA" w:rsidRPr="00BA3BAB" w:rsidRDefault="00E106AA" w:rsidP="00016E0D">
            <w:pPr>
              <w:ind w:left="-108" w:right="-11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Площ на отдадените земи от ДПФ.</w:t>
            </w:r>
          </w:p>
          <w:p w:rsidR="00E106AA" w:rsidRPr="00BA3BAB" w:rsidRDefault="00E106AA" w:rsidP="00016E0D">
            <w:pPr>
              <w:ind w:left="-108" w:right="-11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016E0D">
            <w:pPr>
              <w:ind w:left="-108" w:right="-11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016E0D">
            <w:pPr>
              <w:ind w:left="-108" w:right="-11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016E0D">
            <w:pPr>
              <w:ind w:left="-108" w:right="-11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016E0D">
            <w:pPr>
              <w:ind w:left="-108" w:right="-11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290096" w:rsidRPr="00BA3BAB" w:rsidRDefault="00290096" w:rsidP="00016E0D">
            <w:pPr>
              <w:ind w:left="-108" w:right="-11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290096" w:rsidRPr="00BA3BAB" w:rsidRDefault="00290096" w:rsidP="00016E0D">
            <w:pPr>
              <w:ind w:left="-108" w:right="-11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016E0D">
            <w:pPr>
              <w:ind w:left="-108" w:right="-11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Бр. сключени </w:t>
            </w:r>
            <w:proofErr w:type="gramStart"/>
            <w:r w:rsidRPr="00BA3BAB">
              <w:rPr>
                <w:rFonts w:ascii="Arial Narrow" w:hAnsi="Arial Narrow"/>
                <w:bCs/>
                <w:sz w:val="20"/>
                <w:szCs w:val="20"/>
              </w:rPr>
              <w:t>договори  по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реда на чл. 37в, ал. 10 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lastRenderedPageBreak/>
              <w:t xml:space="preserve">от ЗСПЗЗ. </w:t>
            </w:r>
          </w:p>
          <w:p w:rsidR="00E106AA" w:rsidRPr="00BA3BAB" w:rsidRDefault="00E106AA" w:rsidP="00BA3BAB">
            <w:pPr>
              <w:ind w:left="-108" w:right="-11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Площ на отдадените земи от ДПФ.</w:t>
            </w:r>
          </w:p>
        </w:tc>
        <w:tc>
          <w:tcPr>
            <w:tcW w:w="1956" w:type="dxa"/>
            <w:shd w:val="clear" w:color="auto" w:fill="auto"/>
          </w:tcPr>
          <w:p w:rsidR="00E106AA" w:rsidRPr="00BA3BAB" w:rsidRDefault="00E106AA" w:rsidP="00016E0D">
            <w:pPr>
              <w:ind w:left="-108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lastRenderedPageBreak/>
              <w:t xml:space="preserve">Изготвени и изпратени в срок за съгласуване в МЗХГ актуални списъци </w:t>
            </w:r>
          </w:p>
          <w:p w:rsidR="00E106AA" w:rsidRPr="00BA3BAB" w:rsidRDefault="00E106AA" w:rsidP="00016E0D">
            <w:pPr>
              <w:ind w:left="-108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със свободните имоти от ДПФ. </w:t>
            </w:r>
          </w:p>
          <w:p w:rsidR="00016E0D" w:rsidRPr="00BA3BAB" w:rsidRDefault="00016E0D" w:rsidP="00016E0D">
            <w:pPr>
              <w:ind w:left="-108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016E0D">
            <w:pPr>
              <w:ind w:left="-108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През месец </w:t>
            </w:r>
            <w:r w:rsidR="007A4387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март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20</w:t>
            </w:r>
            <w:r w:rsidR="007A4387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г. проведена втора тръжна сесия за отдаване под аренда на земи от ДПФ за отглеждане на едногодишни полски култури за стопанската 20</w:t>
            </w:r>
            <w:r w:rsidR="007A4387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19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>-20</w:t>
            </w:r>
            <w:r w:rsidR="007A4387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г. Няма подадени заявления за участие и няма сключени договори.</w:t>
            </w:r>
          </w:p>
          <w:p w:rsidR="00E106AA" w:rsidRPr="00BA3BAB" w:rsidRDefault="00E106AA" w:rsidP="00016E0D">
            <w:pPr>
              <w:ind w:left="-108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016E0D">
            <w:pPr>
              <w:ind w:left="-108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През месец </w:t>
            </w:r>
            <w:r w:rsidR="00290096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юли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20</w:t>
            </w:r>
            <w:r w:rsidR="007A4387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г.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e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проведена първа тръжна сесия за отдаване под аренда на свободни земи от ДПФ за стопанската 20</w:t>
            </w:r>
            <w:r w:rsidR="007A4387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>-202</w:t>
            </w:r>
            <w:r w:rsidR="007A4387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1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г. Сключени са 4 договора за аренда с обща площ на имотите 6</w:t>
            </w:r>
            <w:r w:rsidR="00290096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0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>1, 6</w:t>
            </w:r>
            <w:r w:rsidR="00290096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4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9 дка. </w:t>
            </w:r>
          </w:p>
          <w:p w:rsidR="00E106AA" w:rsidRPr="00BA3BAB" w:rsidRDefault="00E106AA" w:rsidP="00016E0D">
            <w:pPr>
              <w:ind w:left="-108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290096">
            <w:pPr>
              <w:ind w:left="-108" w:right="-11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Предстои сключване на договори по реда на 37в, 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lastRenderedPageBreak/>
              <w:t>ал. 10 от ЗСПЗЗ за стопанската</w:t>
            </w:r>
            <w:r w:rsidR="00290096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 xml:space="preserve"> 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>20</w:t>
            </w:r>
            <w:r w:rsidR="00290096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>-202</w:t>
            </w:r>
            <w:r w:rsidR="00290096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1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6AA" w:rsidRPr="00BA3BAB" w:rsidRDefault="00E106AA" w:rsidP="00016E0D">
            <w:pPr>
              <w:ind w:left="-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016E0D">
            <w:pPr>
              <w:ind w:left="-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016E0D">
            <w:pPr>
              <w:ind w:left="-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016E0D">
            <w:pPr>
              <w:ind w:left="-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016E0D">
            <w:pPr>
              <w:ind w:left="-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016E0D">
            <w:pPr>
              <w:ind w:left="-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016E0D">
            <w:pPr>
              <w:ind w:left="-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016E0D">
            <w:pPr>
              <w:ind w:left="-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016E0D">
            <w:pPr>
              <w:ind w:left="-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016E0D">
            <w:pPr>
              <w:ind w:left="-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90096" w:rsidRPr="00BA3BAB" w:rsidRDefault="00290096" w:rsidP="00290096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290096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E106AA" w:rsidRPr="00BA3BAB" w:rsidRDefault="00E106AA" w:rsidP="00016E0D">
            <w:pPr>
              <w:ind w:left="-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016E0D">
            <w:pPr>
              <w:ind w:left="-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90096" w:rsidRPr="00BA3BAB" w:rsidRDefault="00290096" w:rsidP="00016E0D">
            <w:pPr>
              <w:ind w:left="-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016E0D">
            <w:pPr>
              <w:ind w:left="-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ГДАР</w:t>
            </w:r>
          </w:p>
          <w:p w:rsidR="00E106AA" w:rsidRPr="00BA3BAB" w:rsidRDefault="00E106AA" w:rsidP="00016E0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ОСЗ</w:t>
            </w:r>
          </w:p>
          <w:p w:rsidR="00E106AA" w:rsidRPr="00BA3BAB" w:rsidRDefault="00E106AA" w:rsidP="00016E0D">
            <w:pPr>
              <w:ind w:left="-4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BA3BAB" w:rsidRPr="00BA3BAB" w:rsidTr="00BA3BAB">
        <w:tc>
          <w:tcPr>
            <w:tcW w:w="2693" w:type="dxa"/>
            <w:vMerge w:val="restart"/>
            <w:shd w:val="clear" w:color="auto" w:fill="auto"/>
          </w:tcPr>
          <w:p w:rsidR="00E106AA" w:rsidRPr="00BA3BAB" w:rsidRDefault="00E106AA" w:rsidP="0083421B">
            <w:r w:rsidRPr="00BA3BAB">
              <w:lastRenderedPageBreak/>
              <w:br w:type="page"/>
            </w:r>
          </w:p>
        </w:tc>
        <w:tc>
          <w:tcPr>
            <w:tcW w:w="2551" w:type="dxa"/>
            <w:shd w:val="clear" w:color="auto" w:fill="auto"/>
          </w:tcPr>
          <w:p w:rsidR="00E106AA" w:rsidRPr="00BA3BAB" w:rsidRDefault="00E106AA" w:rsidP="0083421B">
            <w:pPr>
              <w:ind w:left="-114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3.2. Извършване на проверки за състоянието и ползването на  земите от ДПФ на територията на област Габрово.</w:t>
            </w:r>
          </w:p>
        </w:tc>
        <w:tc>
          <w:tcPr>
            <w:tcW w:w="1389" w:type="dxa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  <w:lang w:val="bg-BG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Май</w:t>
            </w:r>
            <w:r w:rsidR="00290096" w:rsidRPr="00BA3BAB">
              <w:rPr>
                <w:rFonts w:ascii="Arial Narrow" w:hAnsi="Arial Narrow"/>
                <w:sz w:val="20"/>
                <w:szCs w:val="20"/>
                <w:lang w:val="bg-BG"/>
              </w:rPr>
              <w:t xml:space="preserve"> -</w:t>
            </w:r>
          </w:p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Ноември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Ефективно използване на земите от ДПФ за стимулиране на земеделските дейности.</w:t>
            </w: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Извършване </w:t>
            </w:r>
            <w:proofErr w:type="gramStart"/>
            <w:r w:rsidRPr="00BA3BAB">
              <w:rPr>
                <w:rFonts w:ascii="Arial Narrow" w:hAnsi="Arial Narrow"/>
                <w:bCs/>
                <w:sz w:val="20"/>
                <w:szCs w:val="20"/>
              </w:rPr>
              <w:t>на  проверки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за констатиране на не/правомерното ползване на земи от  ДПФ.</w:t>
            </w: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Коректно изготвени констативни протоколи.</w:t>
            </w: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Предприемане на необходимите действия за събиране на дължимите суми за имотите с установено неправомерно ползване.</w:t>
            </w: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Извършване </w:t>
            </w:r>
            <w:proofErr w:type="gramStart"/>
            <w:r w:rsidRPr="00BA3BAB">
              <w:rPr>
                <w:rFonts w:ascii="Arial Narrow" w:hAnsi="Arial Narrow"/>
                <w:bCs/>
                <w:sz w:val="20"/>
                <w:szCs w:val="20"/>
              </w:rPr>
              <w:t>на  проверки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за констатиране на не/правомерно ползване на земи от  ДПФ – към 31.05.20</w:t>
            </w:r>
            <w:r w:rsidR="00290096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г. и към 30.11.20</w:t>
            </w:r>
            <w:r w:rsidR="00290096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г.</w:t>
            </w:r>
            <w:r w:rsidRPr="00BA3BAB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</w:p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:rsidR="00B64B0E" w:rsidRPr="00BA3BAB" w:rsidRDefault="00B64B0E" w:rsidP="0083421B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:rsidR="00B64B0E" w:rsidRPr="00BA3BAB" w:rsidRDefault="00B64B0E" w:rsidP="0083421B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:rsidR="00B64B0E" w:rsidRPr="00BA3BAB" w:rsidRDefault="00B64B0E" w:rsidP="0083421B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:rsidR="00B64B0E" w:rsidRPr="00BA3BAB" w:rsidRDefault="00B64B0E" w:rsidP="0083421B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:rsidR="00B64B0E" w:rsidRPr="00BA3BAB" w:rsidRDefault="00B64B0E" w:rsidP="0083421B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:rsidR="00FE4754" w:rsidRPr="00BA3BAB" w:rsidRDefault="00FE4754" w:rsidP="0083421B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:rsidR="00FE4754" w:rsidRPr="00BA3BAB" w:rsidRDefault="00FE4754" w:rsidP="0083421B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BA3BAB">
              <w:rPr>
                <w:rFonts w:ascii="Arial Narrow" w:hAnsi="Arial Narrow"/>
                <w:sz w:val="20"/>
                <w:szCs w:val="20"/>
                <w:lang w:val="ru-RU"/>
              </w:rPr>
              <w:t xml:space="preserve">Изготвяне на констативни протоколи, обобщени </w:t>
            </w:r>
            <w:proofErr w:type="gramStart"/>
            <w:r w:rsidRPr="00BA3BAB">
              <w:rPr>
                <w:rFonts w:ascii="Arial Narrow" w:hAnsi="Arial Narrow"/>
                <w:sz w:val="20"/>
                <w:szCs w:val="20"/>
                <w:lang w:val="ru-RU"/>
              </w:rPr>
              <w:t>справки  и</w:t>
            </w:r>
            <w:proofErr w:type="gramEnd"/>
            <w:r w:rsidRPr="00BA3BAB">
              <w:rPr>
                <w:rFonts w:ascii="Arial Narrow" w:hAnsi="Arial Narrow"/>
                <w:sz w:val="20"/>
                <w:szCs w:val="20"/>
                <w:lang w:val="ru-RU"/>
              </w:rPr>
              <w:t xml:space="preserve"> изпратени в МЗХ</w:t>
            </w:r>
            <w:r w:rsidR="00B64B0E" w:rsidRPr="00BA3BAB">
              <w:rPr>
                <w:rFonts w:ascii="Arial Narrow" w:hAnsi="Arial Narrow"/>
                <w:sz w:val="20"/>
                <w:szCs w:val="20"/>
                <w:lang w:val="ru-RU"/>
              </w:rPr>
              <w:t>Г</w:t>
            </w:r>
            <w:r w:rsidRPr="00BA3BAB">
              <w:rPr>
                <w:rFonts w:ascii="Arial Narrow" w:hAnsi="Arial Narrow"/>
                <w:sz w:val="20"/>
                <w:szCs w:val="20"/>
                <w:lang w:val="ru-RU"/>
              </w:rPr>
              <w:t xml:space="preserve"> в изискуемите срокове.</w:t>
            </w: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B64B0E" w:rsidRPr="00BA3BAB" w:rsidRDefault="00B64B0E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B64B0E" w:rsidRPr="00BA3BAB" w:rsidRDefault="00B64B0E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FE4754" w:rsidRPr="00BA3BAB" w:rsidRDefault="00FE4754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Издаване на заповеди по реда на чл.34, ал.8 от ЗСПЗЗ. </w:t>
            </w:r>
          </w:p>
          <w:p w:rsidR="00E106AA" w:rsidRPr="00BA3BAB" w:rsidRDefault="00E106AA" w:rsidP="0083421B">
            <w:pPr>
              <w:ind w:left="-108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През 20</w:t>
            </w:r>
            <w:r w:rsidR="00290096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г. са извършени проверки на земите от ДПФ на територията на област Габрово към 31.05 и към 30.11.20</w:t>
            </w:r>
            <w:r w:rsidR="00290096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г.  </w:t>
            </w: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Установено неправомерно ползване за имоти от ДПФ към </w:t>
            </w:r>
            <w:proofErr w:type="gramStart"/>
            <w:r w:rsidRPr="00BA3BAB">
              <w:rPr>
                <w:rFonts w:ascii="Arial Narrow" w:hAnsi="Arial Narrow"/>
                <w:bCs/>
                <w:sz w:val="20"/>
                <w:szCs w:val="20"/>
              </w:rPr>
              <w:t>е  4</w:t>
            </w:r>
            <w:r w:rsidR="00B64B0E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4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бр. имоти, с обща площ 269, 778 дка и дължима сума </w:t>
            </w:r>
            <w:r w:rsidR="00B64B0E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5177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лева. </w:t>
            </w: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Изпратени са писма на ползвателите за заплащане на сумите в трикратен размер</w:t>
            </w:r>
            <w:r w:rsidR="00B64B0E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 xml:space="preserve">. Същите са постъпили по сметката МЗХГ.  </w:t>
            </w: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Изготвени са 136 бр. констативни протоколи, обобщен доклад за състоянието и ползването на земите от ДПФ и в срок изпратени в МЗХГ.</w:t>
            </w:r>
          </w:p>
          <w:p w:rsidR="00FE4754" w:rsidRPr="00BA3BAB" w:rsidRDefault="00FE4754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FE4754" w:rsidRPr="00BA3BAB" w:rsidRDefault="00FE4754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Не </w:t>
            </w:r>
            <w:proofErr w:type="gramStart"/>
            <w:r w:rsidRPr="00BA3BAB">
              <w:rPr>
                <w:rFonts w:ascii="Arial Narrow" w:hAnsi="Arial Narrow"/>
                <w:bCs/>
                <w:sz w:val="20"/>
                <w:szCs w:val="20"/>
              </w:rPr>
              <w:t>са  издавани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заповеди по реда на чл.34, ал.8 от ЗСПЗЗ.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C2D27" w:rsidRPr="00BA3BAB" w:rsidRDefault="00BC2D27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64B0E" w:rsidRPr="00BA3BAB" w:rsidRDefault="00B64B0E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ГДАР</w:t>
            </w:r>
          </w:p>
          <w:p w:rsidR="00E106AA" w:rsidRPr="00BA3BAB" w:rsidRDefault="00E106AA" w:rsidP="008342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ОСЗ</w:t>
            </w:r>
          </w:p>
          <w:p w:rsidR="00E106AA" w:rsidRPr="00BA3BAB" w:rsidRDefault="00E106AA" w:rsidP="008342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A3BAB" w:rsidRPr="00BA3BAB" w:rsidTr="00BA3BAB">
        <w:trPr>
          <w:trHeight w:val="834"/>
        </w:trPr>
        <w:tc>
          <w:tcPr>
            <w:tcW w:w="2693" w:type="dxa"/>
            <w:vMerge/>
            <w:shd w:val="clear" w:color="auto" w:fill="auto"/>
          </w:tcPr>
          <w:p w:rsidR="00E106AA" w:rsidRPr="00BA3BAB" w:rsidRDefault="00E106AA" w:rsidP="0083421B"/>
        </w:tc>
        <w:tc>
          <w:tcPr>
            <w:tcW w:w="2551" w:type="dxa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3.3 Провеждане на процедури за предоставяне под наем и аренда на пасища, мери и ливади от ДПФ на собственици и ползватели на животновъдни обекти.</w:t>
            </w:r>
          </w:p>
        </w:tc>
        <w:tc>
          <w:tcPr>
            <w:tcW w:w="1389" w:type="dxa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Юни - Юли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Ефективно използване на възможностите на ДПФ за насърчаване развитието на животновъдството в областта.</w:t>
            </w:r>
          </w:p>
        </w:tc>
        <w:tc>
          <w:tcPr>
            <w:tcW w:w="1985" w:type="dxa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Актуални списъци на свободните ПМЛ от ДПФ; </w:t>
            </w: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B64B0E" w:rsidRPr="00BA3BAB" w:rsidRDefault="00B64B0E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B64B0E" w:rsidRPr="00BA3BAB" w:rsidRDefault="00B64B0E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B64B0E" w:rsidRPr="00BA3BAB" w:rsidRDefault="00B64B0E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B64B0E" w:rsidRPr="00BA3BAB" w:rsidRDefault="00B64B0E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B64B0E" w:rsidRPr="00BA3BAB" w:rsidRDefault="00B64B0E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FE4754" w:rsidRPr="00BA3BAB" w:rsidRDefault="00FE4754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Прозрачно проведени тръжни процедури за стопанската 20</w:t>
            </w:r>
            <w:r w:rsidR="008E1F82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19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-20</w:t>
            </w:r>
            <w:r w:rsidR="008E1F82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г. и 20</w:t>
            </w:r>
            <w:r w:rsidR="008E1F82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– 202</w:t>
            </w:r>
            <w:r w:rsidR="008E1F82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1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г.</w:t>
            </w:r>
          </w:p>
          <w:p w:rsidR="00E106AA" w:rsidRPr="00BA3BAB" w:rsidRDefault="00E106AA" w:rsidP="0083421B">
            <w:pPr>
              <w:ind w:right="-141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Бр. сключени договори за наем и аренда. </w:t>
            </w:r>
          </w:p>
          <w:p w:rsidR="00E106AA" w:rsidRPr="00BA3BAB" w:rsidRDefault="00E106AA" w:rsidP="0083421B">
            <w:pPr>
              <w:ind w:right="-141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FE4754">
            <w:pPr>
              <w:ind w:right="-141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Площ на отдадените земи от ДПФ.</w:t>
            </w:r>
          </w:p>
        </w:tc>
        <w:tc>
          <w:tcPr>
            <w:tcW w:w="1956" w:type="dxa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lastRenderedPageBreak/>
              <w:t>Изготвени и изпратени в срок за съгласуване в МЗХГ актуални списъци със свободните имоти ПМЛ от ДПФ.</w:t>
            </w:r>
          </w:p>
          <w:p w:rsidR="00A77E47" w:rsidRPr="00BA3BAB" w:rsidRDefault="00E106AA" w:rsidP="0083421B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BA3BAB">
              <w:rPr>
                <w:rFonts w:ascii="Arial Narrow" w:hAnsi="Arial Narrow"/>
                <w:sz w:val="20"/>
                <w:szCs w:val="20"/>
                <w:lang w:val="ru-RU"/>
              </w:rPr>
              <w:t>През 20</w:t>
            </w:r>
            <w:r w:rsidR="00B64B0E" w:rsidRPr="00BA3BAB">
              <w:rPr>
                <w:rFonts w:ascii="Arial Narrow" w:hAnsi="Arial Narrow"/>
                <w:sz w:val="20"/>
                <w:szCs w:val="20"/>
                <w:lang w:val="ru-RU"/>
              </w:rPr>
              <w:t>20</w:t>
            </w:r>
            <w:r w:rsidRPr="00BA3BAB">
              <w:rPr>
                <w:rFonts w:ascii="Arial Narrow" w:hAnsi="Arial Narrow"/>
                <w:sz w:val="20"/>
                <w:szCs w:val="20"/>
                <w:lang w:val="ru-RU"/>
              </w:rPr>
              <w:t xml:space="preserve"> г. в ОДЗ </w:t>
            </w:r>
            <w:r w:rsidR="00B64B0E" w:rsidRPr="00BA3BAB">
              <w:rPr>
                <w:rFonts w:ascii="Arial Narrow" w:hAnsi="Arial Narrow"/>
                <w:sz w:val="20"/>
                <w:szCs w:val="20"/>
                <w:lang w:val="ru-RU"/>
              </w:rPr>
              <w:t xml:space="preserve">е постъпил един </w:t>
            </w:r>
            <w:r w:rsidR="00B64B0E" w:rsidRPr="00BA3BAB">
              <w:rPr>
                <w:rFonts w:ascii="Arial Narrow" w:hAnsi="Arial Narrow"/>
                <w:sz w:val="20"/>
                <w:szCs w:val="20"/>
                <w:lang w:val="ru-RU"/>
              </w:rPr>
              <w:lastRenderedPageBreak/>
              <w:t xml:space="preserve">служебно изпратен протокол </w:t>
            </w:r>
            <w:r w:rsidRPr="00BA3BAB">
              <w:rPr>
                <w:rFonts w:ascii="Arial Narrow" w:hAnsi="Arial Narrow"/>
                <w:sz w:val="20"/>
                <w:szCs w:val="20"/>
                <w:lang w:val="ru-RU"/>
              </w:rPr>
              <w:t>по чл. 37и, ал. 9 от ЗСПЗЗ за допълнително разпределение на ПМЛ от ДПФ на правоимащи.</w:t>
            </w:r>
          </w:p>
          <w:p w:rsidR="00B64B0E" w:rsidRPr="00BA3BAB" w:rsidRDefault="00B64B0E" w:rsidP="0083421B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BA3BAB">
              <w:rPr>
                <w:rFonts w:ascii="Arial Narrow" w:hAnsi="Arial Narrow"/>
                <w:sz w:val="20"/>
                <w:szCs w:val="20"/>
                <w:lang w:val="ru-RU"/>
              </w:rPr>
              <w:t xml:space="preserve">Разпределени са </w:t>
            </w:r>
            <w:r w:rsidR="00E4054B" w:rsidRPr="00BA3BAB">
              <w:rPr>
                <w:rFonts w:ascii="Arial Narrow" w:hAnsi="Arial Narrow"/>
                <w:sz w:val="20"/>
                <w:szCs w:val="20"/>
                <w:lang w:val="ru-RU"/>
              </w:rPr>
              <w:t>379,705 дка. Предстои сключване на договор.</w:t>
            </w: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8E1F82" w:rsidP="0083421B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BA3BAB">
              <w:rPr>
                <w:rFonts w:ascii="Arial Narrow" w:hAnsi="Arial Narrow"/>
                <w:sz w:val="20"/>
                <w:szCs w:val="20"/>
                <w:lang w:val="ru-RU"/>
              </w:rPr>
              <w:t>През 2020 г. не са провеждане тръжни процедури за отдаване под наем на ПМЛ от ДПФ.</w:t>
            </w:r>
          </w:p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9A6B17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  <w:lang w:val="bg-BG"/>
              </w:rPr>
              <w:t>2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9A6B17" w:rsidRPr="00BA3BAB" w:rsidRDefault="009A6B17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9A6B17" w:rsidRPr="00BA3BAB" w:rsidRDefault="009A6B17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9A6B17" w:rsidRPr="00BA3BAB" w:rsidRDefault="009A6B17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9A6B17" w:rsidRPr="00BA3BAB" w:rsidRDefault="009A6B17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ГДАР</w:t>
            </w: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ОСЗ</w:t>
            </w:r>
          </w:p>
        </w:tc>
      </w:tr>
      <w:tr w:rsidR="00BA3BAB" w:rsidRPr="00BA3BAB" w:rsidTr="00BA3BAB">
        <w:trPr>
          <w:trHeight w:val="279"/>
        </w:trPr>
        <w:tc>
          <w:tcPr>
            <w:tcW w:w="2693" w:type="dxa"/>
            <w:shd w:val="clear" w:color="auto" w:fill="auto"/>
          </w:tcPr>
          <w:p w:rsidR="00E106AA" w:rsidRPr="00BA3BAB" w:rsidRDefault="00E106AA" w:rsidP="0083421B">
            <w:r w:rsidRPr="00BA3BAB">
              <w:lastRenderedPageBreak/>
              <w:br w:type="page"/>
            </w:r>
          </w:p>
        </w:tc>
        <w:tc>
          <w:tcPr>
            <w:tcW w:w="2551" w:type="dxa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3.4. Извършване на проверки за спазване на условията по чл. 37 и, ал. 4 от ЗСПЗЗ по сключени договори за наем или аренда на ПМЛ от ДПФ.</w:t>
            </w:r>
          </w:p>
        </w:tc>
        <w:tc>
          <w:tcPr>
            <w:tcW w:w="1389" w:type="dxa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Януари - Април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Ефективно използване на възможностите на ДПФ за насърчаване развитието на животновдството на територията на областта.</w:t>
            </w:r>
          </w:p>
        </w:tc>
        <w:tc>
          <w:tcPr>
            <w:tcW w:w="1985" w:type="dxa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Извършени проверки на собствениците и ползвателите на животновъдни обекти за спазване на условията по чл. 37и, ал. 4 от ЗСПЗЗ по сключени договори за наем и аренда на ПМЛ от ДПФ.</w:t>
            </w:r>
          </w:p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Коректно изготвени протоколи с резултатите от проверките.</w:t>
            </w:r>
          </w:p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</w:rPr>
            </w:pPr>
          </w:p>
          <w:p w:rsidR="00DF0F63" w:rsidRPr="00BA3BAB" w:rsidRDefault="00DF0F63" w:rsidP="0083421B">
            <w:pPr>
              <w:rPr>
                <w:rFonts w:ascii="Arial Narrow" w:hAnsi="Arial Narrow"/>
                <w:sz w:val="20"/>
                <w:szCs w:val="20"/>
              </w:rPr>
            </w:pPr>
          </w:p>
          <w:p w:rsidR="00DF0F63" w:rsidRPr="00BA3BAB" w:rsidRDefault="00DF0F63" w:rsidP="0083421B">
            <w:pPr>
              <w:rPr>
                <w:rFonts w:ascii="Arial Narrow" w:hAnsi="Arial Narrow"/>
                <w:sz w:val="20"/>
                <w:szCs w:val="20"/>
              </w:rPr>
            </w:pPr>
          </w:p>
          <w:p w:rsidR="00FE4754" w:rsidRPr="00BA3BAB" w:rsidRDefault="00FE4754" w:rsidP="0083421B">
            <w:pPr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Бр.и площ на прекратени договори</w:t>
            </w:r>
          </w:p>
        </w:tc>
        <w:tc>
          <w:tcPr>
            <w:tcW w:w="1956" w:type="dxa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През 20</w:t>
            </w:r>
            <w:r w:rsidR="00DF0F63" w:rsidRPr="00BA3BAB">
              <w:rPr>
                <w:rFonts w:ascii="Arial Narrow" w:hAnsi="Arial Narrow"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hAnsi="Arial Narrow"/>
                <w:sz w:val="20"/>
                <w:szCs w:val="20"/>
              </w:rPr>
              <w:t xml:space="preserve"> г. са извършени проверки на собствениците и ползвателите на животновъдни обекти за спазване на условията по чл. 37и, ал. 4 от ЗСПЗЗ по сключени договори за наем и аренда на ПМЛ от ДПФ. Няма установени собственици и ползватели на животновъдни обекти по сключени договори за ПМЛ от ДПФ над определената по чл. 37 и, ал. 4 норма.</w:t>
            </w:r>
          </w:p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Няма прекратени договори.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8342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</w:rPr>
            </w:pPr>
          </w:p>
          <w:p w:rsidR="00E106AA" w:rsidRPr="00BA3BAB" w:rsidRDefault="00E106AA" w:rsidP="0083421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A3BAB">
              <w:rPr>
                <w:rFonts w:ascii="Arial Narrow" w:hAnsi="Arial Narrow" w:cs="Arial"/>
                <w:b/>
                <w:sz w:val="20"/>
                <w:szCs w:val="20"/>
              </w:rPr>
              <w:t>ГДАР</w:t>
            </w:r>
          </w:p>
          <w:p w:rsidR="00E106AA" w:rsidRPr="00BA3BAB" w:rsidRDefault="00E106AA" w:rsidP="0083421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A3BAB" w:rsidRPr="00BA3BAB" w:rsidTr="00BA3BAB">
        <w:trPr>
          <w:trHeight w:val="2437"/>
        </w:trPr>
        <w:tc>
          <w:tcPr>
            <w:tcW w:w="2693" w:type="dxa"/>
            <w:shd w:val="clear" w:color="auto" w:fill="auto"/>
          </w:tcPr>
          <w:p w:rsidR="00E106AA" w:rsidRPr="00BA3BAB" w:rsidRDefault="00E106AA" w:rsidP="0083421B">
            <w:r w:rsidRPr="00BA3BAB">
              <w:lastRenderedPageBreak/>
              <w:br w:type="page"/>
            </w:r>
          </w:p>
          <w:p w:rsidR="00E106AA" w:rsidRPr="00BA3BAB" w:rsidRDefault="00E106AA" w:rsidP="0083421B"/>
        </w:tc>
        <w:tc>
          <w:tcPr>
            <w:tcW w:w="2551" w:type="dxa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  <w:lang w:val="en-US"/>
              </w:rPr>
              <w:t>3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>.5. Определяне размера на Средното годишно рентно плащане по § 2е от ДР на ЗСПЗЗ за всички землища в област Габрово за предходната година.</w:t>
            </w:r>
          </w:p>
        </w:tc>
        <w:tc>
          <w:tcPr>
            <w:tcW w:w="1389" w:type="dxa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Януари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Проведени в срок заседания на комисиите за определяне размера на СГРП за  всички землища от областта съобразно методика, одобрена  от министъра на земеделието и храните.</w:t>
            </w:r>
          </w:p>
        </w:tc>
        <w:tc>
          <w:tcPr>
            <w:tcW w:w="1985" w:type="dxa"/>
            <w:shd w:val="clear" w:color="auto" w:fill="auto"/>
          </w:tcPr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Провеждане в срок на заседания на комисиите за определяне размера на СГРП </w:t>
            </w:r>
            <w:proofErr w:type="gramStart"/>
            <w:r w:rsidRPr="00BA3BAB">
              <w:rPr>
                <w:rFonts w:ascii="Arial Narrow" w:hAnsi="Arial Narrow"/>
                <w:bCs/>
                <w:sz w:val="20"/>
                <w:szCs w:val="20"/>
              </w:rPr>
              <w:t>за  всички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землища от областта.</w:t>
            </w: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Определен размер на СГРП по НТП и публикуван  в срок на сайта на ОДЗ.</w:t>
            </w:r>
          </w:p>
        </w:tc>
        <w:tc>
          <w:tcPr>
            <w:tcW w:w="1956" w:type="dxa"/>
            <w:shd w:val="clear" w:color="auto" w:fill="auto"/>
          </w:tcPr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Проведени са в срок заседанията на комисиите в 4-те общини за определяне размера на СГРП. </w:t>
            </w: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Определен е размерът на СГРП по НТП за всички землища в областта и публикуван в срок на сайта на ОДЗ.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ГДАР</w:t>
            </w: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ОСЗ</w:t>
            </w:r>
          </w:p>
        </w:tc>
      </w:tr>
      <w:tr w:rsidR="00BA3BAB" w:rsidRPr="00BA3BAB" w:rsidTr="00BA3BAB">
        <w:tc>
          <w:tcPr>
            <w:tcW w:w="2693" w:type="dxa"/>
            <w:shd w:val="clear" w:color="auto" w:fill="auto"/>
          </w:tcPr>
          <w:p w:rsidR="00E106AA" w:rsidRPr="00BA3BAB" w:rsidRDefault="00E106AA" w:rsidP="0083421B"/>
        </w:tc>
        <w:tc>
          <w:tcPr>
            <w:tcW w:w="2551" w:type="dxa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eastAsia="Calibri" w:hAnsi="Arial Narrow"/>
                <w:bCs/>
                <w:sz w:val="20"/>
                <w:szCs w:val="20"/>
              </w:rPr>
              <w:t>3.</w:t>
            </w:r>
            <w:proofErr w:type="gramStart"/>
            <w:r w:rsidRPr="00BA3BAB">
              <w:rPr>
                <w:rFonts w:ascii="Arial Narrow" w:eastAsia="Calibri" w:hAnsi="Arial Narrow"/>
                <w:bCs/>
                <w:sz w:val="20"/>
                <w:szCs w:val="20"/>
              </w:rPr>
              <w:t>6.Провеждане</w:t>
            </w:r>
            <w:proofErr w:type="gramEnd"/>
            <w:r w:rsidRPr="00BA3BAB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процедури по чл.37в и 37ж от ЗСППЗ за създаване масиви за ползване на земеделски земи.</w:t>
            </w:r>
          </w:p>
          <w:p w:rsidR="00E106AA" w:rsidRPr="00BA3BAB" w:rsidRDefault="00E106AA" w:rsidP="0083421B">
            <w:pPr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eastAsia="Calibri" w:hAnsi="Arial Narrow"/>
                <w:sz w:val="20"/>
                <w:szCs w:val="20"/>
              </w:rPr>
            </w:pPr>
            <w:r w:rsidRPr="00BA3BAB">
              <w:rPr>
                <w:rFonts w:ascii="Arial Narrow" w:eastAsia="Calibri" w:hAnsi="Arial Narrow"/>
                <w:sz w:val="20"/>
                <w:szCs w:val="20"/>
              </w:rPr>
              <w:t>Януари –Декември</w:t>
            </w:r>
          </w:p>
          <w:p w:rsidR="00E106AA" w:rsidRPr="00BA3BAB" w:rsidRDefault="00E106AA" w:rsidP="0083421B">
            <w:pPr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eastAsia="Calibri" w:hAnsi="Arial Narrow"/>
                <w:bCs/>
                <w:sz w:val="20"/>
                <w:szCs w:val="20"/>
              </w:rPr>
              <w:t>Проведени и завършени процедури по чл.37в от ЗСПЗЗ в землищата от област Габрово, за които има подадени декларации и заявления по чл.37б от ЗСПЗЗ.</w:t>
            </w:r>
          </w:p>
          <w:p w:rsidR="00E106AA" w:rsidRPr="00BA3BAB" w:rsidRDefault="00E106AA" w:rsidP="0083421B">
            <w:pPr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eastAsia="Calibri" w:hAnsi="Arial Narrow"/>
                <w:bCs/>
                <w:sz w:val="20"/>
                <w:szCs w:val="20"/>
              </w:rPr>
              <w:t>Проведени и завършени процедури по чл.37в, ал.7 от ЗСПЗЗ в землищата от област Габрово.</w:t>
            </w:r>
          </w:p>
          <w:p w:rsidR="00E106AA" w:rsidRPr="00BA3BAB" w:rsidRDefault="00E106AA" w:rsidP="0083421B">
            <w:pPr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106AA" w:rsidRPr="00BA3BAB" w:rsidRDefault="00E106AA" w:rsidP="0083421B">
            <w:pPr>
              <w:ind w:left="-74" w:right="-141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Провеждане в срок на процедурите по чл.37в и 37ж от ЗСПЗЗ за създване на масиви на ползване. Издаване в срок на заповеди по чл. 37в, ал. 4 и 37ж, ал.11 от ЗСПЗЗ. </w:t>
            </w:r>
          </w:p>
        </w:tc>
        <w:tc>
          <w:tcPr>
            <w:tcW w:w="1956" w:type="dxa"/>
            <w:shd w:val="clear" w:color="auto" w:fill="auto"/>
          </w:tcPr>
          <w:p w:rsidR="00E106AA" w:rsidRPr="00BA3BAB" w:rsidRDefault="00E106AA" w:rsidP="0083421B">
            <w:pPr>
              <w:ind w:left="-74" w:right="-108"/>
              <w:jc w:val="both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eastAsia="Calibri" w:hAnsi="Arial Narrow"/>
                <w:bCs/>
                <w:sz w:val="20"/>
                <w:szCs w:val="20"/>
              </w:rPr>
              <w:t>През 20</w:t>
            </w:r>
            <w:r w:rsidR="00DF0F63" w:rsidRPr="00BA3BAB">
              <w:rPr>
                <w:rFonts w:ascii="Arial Narrow" w:eastAsia="Calibri" w:hAnsi="Arial Narrow"/>
                <w:bCs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г. са сключени </w:t>
            </w:r>
            <w:r w:rsidR="0051373A" w:rsidRPr="00BA3BAB">
              <w:rPr>
                <w:rFonts w:ascii="Arial Narrow" w:eastAsia="Calibri" w:hAnsi="Arial Narrow"/>
                <w:bCs/>
                <w:sz w:val="20"/>
                <w:szCs w:val="20"/>
              </w:rPr>
              <w:t>9</w:t>
            </w:r>
            <w:r w:rsidRPr="00BA3BAB">
              <w:rPr>
                <w:rFonts w:ascii="Arial Narrow" w:eastAsia="Calibri" w:hAnsi="Arial Narrow"/>
                <w:bCs/>
                <w:sz w:val="20"/>
                <w:szCs w:val="20"/>
              </w:rPr>
              <w:t>1</w:t>
            </w:r>
            <w:r w:rsidR="0051373A" w:rsidRPr="00BA3BAB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  <w:r w:rsidRPr="00BA3BAB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доброволни </w:t>
            </w:r>
            <w:proofErr w:type="gramStart"/>
            <w:r w:rsidRPr="00BA3BAB">
              <w:rPr>
                <w:rFonts w:ascii="Arial Narrow" w:eastAsia="Calibri" w:hAnsi="Arial Narrow"/>
                <w:bCs/>
                <w:sz w:val="20"/>
                <w:szCs w:val="20"/>
              </w:rPr>
              <w:t>споразумения  за</w:t>
            </w:r>
            <w:proofErr w:type="gramEnd"/>
            <w:r w:rsidRPr="00BA3BAB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стопанската 20</w:t>
            </w:r>
            <w:r w:rsidR="0051373A" w:rsidRPr="00BA3BAB">
              <w:rPr>
                <w:rFonts w:ascii="Arial Narrow" w:eastAsia="Calibri" w:hAnsi="Arial Narrow"/>
                <w:bCs/>
                <w:sz w:val="20"/>
                <w:szCs w:val="20"/>
              </w:rPr>
              <w:t>20</w:t>
            </w:r>
            <w:r w:rsidRPr="00BA3BAB">
              <w:rPr>
                <w:rFonts w:ascii="Arial Narrow" w:eastAsia="Calibri" w:hAnsi="Arial Narrow"/>
                <w:bCs/>
                <w:sz w:val="20"/>
                <w:szCs w:val="20"/>
              </w:rPr>
              <w:t>/202</w:t>
            </w:r>
            <w:r w:rsidR="0051373A" w:rsidRPr="00BA3BAB">
              <w:rPr>
                <w:rFonts w:ascii="Arial Narrow" w:eastAsia="Calibri" w:hAnsi="Arial Narrow"/>
                <w:bCs/>
                <w:sz w:val="20"/>
                <w:szCs w:val="20"/>
              </w:rPr>
              <w:t>1</w:t>
            </w:r>
            <w:r w:rsidRPr="00BA3BAB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г.  по чл.37в, ал.2 от ЗСПЗЗ за ОЗ и ТН с обща площ на МП 2</w:t>
            </w:r>
            <w:r w:rsidR="0051373A" w:rsidRPr="00BA3BAB">
              <w:rPr>
                <w:rFonts w:ascii="Arial Narrow" w:eastAsia="Calibri" w:hAnsi="Arial Narrow"/>
                <w:bCs/>
                <w:sz w:val="20"/>
                <w:szCs w:val="20"/>
              </w:rPr>
              <w:t>30123</w:t>
            </w:r>
            <w:r w:rsidRPr="00BA3BAB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  <w:proofErr w:type="gramStart"/>
            <w:r w:rsidRPr="00BA3BAB">
              <w:rPr>
                <w:rFonts w:ascii="Arial Narrow" w:eastAsia="Calibri" w:hAnsi="Arial Narrow"/>
                <w:bCs/>
                <w:sz w:val="20"/>
                <w:szCs w:val="20"/>
              </w:rPr>
              <w:t>дка ;</w:t>
            </w:r>
            <w:proofErr w:type="gramEnd"/>
            <w:r w:rsidRPr="00BA3BAB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</w:p>
          <w:p w:rsidR="00E106AA" w:rsidRPr="00BA3BAB" w:rsidRDefault="00E106AA" w:rsidP="0083421B">
            <w:pPr>
              <w:ind w:left="-74" w:right="-108"/>
              <w:jc w:val="both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74" w:right="-108"/>
              <w:jc w:val="both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Изготвени са </w:t>
            </w:r>
            <w:proofErr w:type="gramStart"/>
            <w:r w:rsidR="0051373A" w:rsidRPr="00BA3BAB">
              <w:rPr>
                <w:rFonts w:ascii="Arial Narrow" w:eastAsia="Calibri" w:hAnsi="Arial Narrow"/>
                <w:bCs/>
                <w:sz w:val="20"/>
                <w:szCs w:val="20"/>
              </w:rPr>
              <w:t>22</w:t>
            </w:r>
            <w:r w:rsidRPr="00BA3BAB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 служебни</w:t>
            </w:r>
            <w:proofErr w:type="gramEnd"/>
            <w:r w:rsidRPr="00BA3BAB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разпределения по чл.37в,ал.3 от ЗСПЗЗ за ОЗ и ТН с обща площ </w:t>
            </w:r>
            <w:r w:rsidR="0051373A" w:rsidRPr="00BA3BAB">
              <w:rPr>
                <w:rFonts w:ascii="Arial Narrow" w:eastAsia="Calibri" w:hAnsi="Arial Narrow"/>
                <w:bCs/>
                <w:sz w:val="20"/>
                <w:szCs w:val="20"/>
              </w:rPr>
              <w:t>47715</w:t>
            </w:r>
            <w:r w:rsidRPr="00BA3BAB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дка.</w:t>
            </w:r>
          </w:p>
          <w:p w:rsidR="00E106AA" w:rsidRPr="00BA3BAB" w:rsidRDefault="00E106AA" w:rsidP="0083421B">
            <w:pPr>
              <w:ind w:left="-74" w:right="-108"/>
              <w:jc w:val="both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eastAsia="Calibri" w:hAnsi="Arial Narrow"/>
                <w:bCs/>
                <w:sz w:val="20"/>
                <w:szCs w:val="20"/>
              </w:rPr>
              <w:t>Издадени са 11</w:t>
            </w:r>
            <w:r w:rsidR="0051373A" w:rsidRPr="00BA3BAB">
              <w:rPr>
                <w:rFonts w:ascii="Arial Narrow" w:eastAsia="Calibri" w:hAnsi="Arial Narrow"/>
                <w:bCs/>
                <w:sz w:val="20"/>
                <w:szCs w:val="20"/>
              </w:rPr>
              <w:t>3</w:t>
            </w:r>
            <w:r w:rsidRPr="00BA3BAB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заповеди за разпределение на масивите за ползване за ОЗ и ТН за 82 землища в областта.  </w:t>
            </w:r>
          </w:p>
          <w:p w:rsidR="00E106AA" w:rsidRPr="00BA3BAB" w:rsidRDefault="00E106AA" w:rsidP="0083421B">
            <w:pPr>
              <w:ind w:left="-74" w:right="-108"/>
              <w:jc w:val="both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74" w:right="-108"/>
              <w:jc w:val="both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eastAsia="Calibri" w:hAnsi="Arial Narrow"/>
                <w:bCs/>
                <w:sz w:val="20"/>
                <w:szCs w:val="20"/>
              </w:rPr>
              <w:t>Сключени са 4</w:t>
            </w:r>
            <w:r w:rsidR="0051373A" w:rsidRPr="00BA3BAB">
              <w:rPr>
                <w:rFonts w:ascii="Arial Narrow" w:eastAsia="Calibri" w:hAnsi="Arial Narrow"/>
                <w:bCs/>
                <w:sz w:val="20"/>
                <w:szCs w:val="20"/>
              </w:rPr>
              <w:t>0</w:t>
            </w:r>
            <w:r w:rsidRPr="00BA3BAB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споразумения за ПМЛ по чл. 37 ж, ал. 1 от ЗСПЗЗ за календарната 202</w:t>
            </w:r>
            <w:r w:rsidR="0051373A" w:rsidRPr="00BA3BAB">
              <w:rPr>
                <w:rFonts w:ascii="Arial Narrow" w:eastAsia="Calibri" w:hAnsi="Arial Narrow"/>
                <w:bCs/>
                <w:sz w:val="20"/>
                <w:szCs w:val="20"/>
              </w:rPr>
              <w:t>1</w:t>
            </w:r>
            <w:r w:rsidRPr="00BA3BAB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г. с обща площ на </w:t>
            </w:r>
            <w:proofErr w:type="gramStart"/>
            <w:r w:rsidRPr="00BA3BAB">
              <w:rPr>
                <w:rFonts w:ascii="Arial Narrow" w:eastAsia="Calibri" w:hAnsi="Arial Narrow"/>
                <w:bCs/>
                <w:sz w:val="20"/>
                <w:szCs w:val="20"/>
              </w:rPr>
              <w:t>МП  1</w:t>
            </w:r>
            <w:r w:rsidR="0051373A" w:rsidRPr="00BA3BAB">
              <w:rPr>
                <w:rFonts w:ascii="Arial Narrow" w:eastAsia="Calibri" w:hAnsi="Arial Narrow"/>
                <w:bCs/>
                <w:sz w:val="20"/>
                <w:szCs w:val="20"/>
              </w:rPr>
              <w:t>2399</w:t>
            </w:r>
            <w:proofErr w:type="gramEnd"/>
            <w:r w:rsidRPr="00BA3BAB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дка. </w:t>
            </w:r>
          </w:p>
          <w:p w:rsidR="00E106AA" w:rsidRPr="00BA3BAB" w:rsidRDefault="00E106AA" w:rsidP="0083421B">
            <w:pPr>
              <w:ind w:left="-74" w:right="-108"/>
              <w:jc w:val="both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74" w:right="-108"/>
              <w:jc w:val="both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Издадени </w:t>
            </w:r>
            <w:proofErr w:type="gramStart"/>
            <w:r w:rsidRPr="00BA3BAB">
              <w:rPr>
                <w:rFonts w:ascii="Arial Narrow" w:eastAsia="Calibri" w:hAnsi="Arial Narrow"/>
                <w:bCs/>
                <w:sz w:val="20"/>
                <w:szCs w:val="20"/>
              </w:rPr>
              <w:t>4</w:t>
            </w:r>
            <w:r w:rsidR="0051373A" w:rsidRPr="00BA3BAB">
              <w:rPr>
                <w:rFonts w:ascii="Arial Narrow" w:eastAsia="Calibri" w:hAnsi="Arial Narrow"/>
                <w:bCs/>
                <w:sz w:val="20"/>
                <w:szCs w:val="20"/>
              </w:rPr>
              <w:t>0</w:t>
            </w:r>
            <w:r w:rsidRPr="00BA3BAB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 заповеди</w:t>
            </w:r>
            <w:proofErr w:type="gramEnd"/>
            <w:r w:rsidRPr="00BA3BAB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за ПМЛ по чл. 37ж, ал. 11 от ЗСПЗЗ. </w:t>
            </w:r>
          </w:p>
          <w:p w:rsidR="008C2B28" w:rsidRPr="00BA3BAB" w:rsidRDefault="008C2B28" w:rsidP="0083421B">
            <w:pPr>
              <w:ind w:left="-74" w:right="-141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  <w:p w:rsidR="00E106AA" w:rsidRPr="00BA3BAB" w:rsidRDefault="00E106AA" w:rsidP="00CC1EE9">
            <w:pPr>
              <w:ind w:left="-74" w:right="-141"/>
              <w:rPr>
                <w:rFonts w:ascii="Arial Narrow" w:eastAsia="Calibri" w:hAnsi="Arial Narrow"/>
                <w:bCs/>
                <w:sz w:val="20"/>
                <w:szCs w:val="20"/>
                <w:lang w:val="bg-BG"/>
              </w:rPr>
            </w:pPr>
            <w:r w:rsidRPr="00BA3BAB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Обработени заявления за изплащане на суми за </w:t>
            </w:r>
            <w:r w:rsidRPr="00BA3BAB">
              <w:rPr>
                <w:rFonts w:ascii="Arial Narrow" w:eastAsia="Calibri" w:hAnsi="Arial Narrow"/>
                <w:bCs/>
                <w:sz w:val="20"/>
                <w:szCs w:val="20"/>
              </w:rPr>
              <w:lastRenderedPageBreak/>
              <w:t xml:space="preserve">имоти – „бели </w:t>
            </w:r>
            <w:proofErr w:type="gramStart"/>
            <w:r w:rsidRPr="00BA3BAB">
              <w:rPr>
                <w:rFonts w:ascii="Arial Narrow" w:eastAsia="Calibri" w:hAnsi="Arial Narrow"/>
                <w:bCs/>
                <w:sz w:val="20"/>
                <w:szCs w:val="20"/>
              </w:rPr>
              <w:t>петна“ -</w:t>
            </w:r>
            <w:proofErr w:type="gramEnd"/>
            <w:r w:rsidRPr="00BA3BAB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 1</w:t>
            </w:r>
            <w:r w:rsidR="00CC1EE9" w:rsidRPr="00BA3BAB">
              <w:rPr>
                <w:rFonts w:ascii="Arial Narrow" w:eastAsia="Calibri" w:hAnsi="Arial Narrow"/>
                <w:bCs/>
                <w:sz w:val="20"/>
                <w:szCs w:val="20"/>
              </w:rPr>
              <w:t>794</w:t>
            </w:r>
            <w:r w:rsidRPr="00BA3BAB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 бр.</w:t>
            </w:r>
            <w:r w:rsidR="00CC1EE9" w:rsidRPr="00BA3BAB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  <w:r w:rsidR="00CC1EE9" w:rsidRPr="00BA3BAB">
              <w:rPr>
                <w:rFonts w:ascii="Arial Narrow" w:eastAsia="Calibri" w:hAnsi="Arial Narrow"/>
                <w:bCs/>
                <w:sz w:val="20"/>
                <w:szCs w:val="20"/>
                <w:lang w:val="bg-BG"/>
              </w:rPr>
              <w:t>за изплащане на 177 161 лв.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6AA" w:rsidRPr="00BA3BAB" w:rsidRDefault="00E106AA" w:rsidP="0083421B">
            <w:pPr>
              <w:ind w:left="-92" w:right="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92" w:right="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92" w:right="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92" w:right="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92" w:right="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92" w:right="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92" w:right="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92" w:right="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92" w:right="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92" w:right="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92" w:right="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92" w:right="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92" w:right="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92" w:right="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927591" w:rsidRPr="00BA3BAB" w:rsidRDefault="00927591" w:rsidP="0083421B">
            <w:pPr>
              <w:ind w:left="-92" w:right="13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</w:p>
          <w:p w:rsidR="00927591" w:rsidRPr="00BA3BAB" w:rsidRDefault="00927591" w:rsidP="0083421B">
            <w:pPr>
              <w:ind w:left="-92" w:right="13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</w:p>
          <w:p w:rsidR="004C0909" w:rsidRPr="00BA3BAB" w:rsidRDefault="004C0909" w:rsidP="0083421B">
            <w:pPr>
              <w:ind w:left="-92" w:right="13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  <w:lang w:val="bg-BG"/>
              </w:rPr>
              <w:t>ДАПФСДЧР</w:t>
            </w:r>
          </w:p>
          <w:p w:rsidR="00E106AA" w:rsidRPr="00BA3BAB" w:rsidRDefault="00E106AA" w:rsidP="0083421B">
            <w:pPr>
              <w:ind w:left="-92" w:right="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ГДАР</w:t>
            </w:r>
          </w:p>
          <w:p w:rsidR="00E106AA" w:rsidRPr="00BA3BAB" w:rsidRDefault="00E106AA" w:rsidP="0083421B">
            <w:pPr>
              <w:ind w:left="-92" w:right="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ОСЗ</w:t>
            </w:r>
          </w:p>
        </w:tc>
      </w:tr>
      <w:tr w:rsidR="00BA3BAB" w:rsidRPr="00BA3BAB" w:rsidTr="00BA3BAB">
        <w:tc>
          <w:tcPr>
            <w:tcW w:w="2693" w:type="dxa"/>
            <w:shd w:val="clear" w:color="auto" w:fill="auto"/>
          </w:tcPr>
          <w:p w:rsidR="00E106AA" w:rsidRPr="00BA3BAB" w:rsidRDefault="00E106AA" w:rsidP="0083421B">
            <w:r w:rsidRPr="00BA3BAB">
              <w:lastRenderedPageBreak/>
              <w:br w:type="page"/>
            </w:r>
          </w:p>
        </w:tc>
        <w:tc>
          <w:tcPr>
            <w:tcW w:w="2551" w:type="dxa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3.</w:t>
            </w:r>
            <w:proofErr w:type="gramStart"/>
            <w:r w:rsidRPr="00BA3BAB">
              <w:rPr>
                <w:rFonts w:ascii="Arial Narrow" w:hAnsi="Arial Narrow"/>
                <w:bCs/>
                <w:sz w:val="20"/>
                <w:szCs w:val="20"/>
              </w:rPr>
              <w:t>7.Провеждане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на процедури за промяна предназначението на земеделските земи за неземеделски нужди съгласно нормативната уредба.</w:t>
            </w: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Контрол   съгласно ЗОЗЗ и  издаване на актове за извършени нарушения.</w:t>
            </w:r>
          </w:p>
        </w:tc>
        <w:tc>
          <w:tcPr>
            <w:tcW w:w="1389" w:type="dxa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Януари - Декември</w:t>
            </w:r>
          </w:p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Влезли в сила решения на Комисията за промяна предназначението на земеделските земи за неземеделски нужди съгласно нормативната уредба. Опазване на земеделските земи.</w:t>
            </w: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Упражнен контрол.</w:t>
            </w:r>
          </w:p>
        </w:tc>
        <w:tc>
          <w:tcPr>
            <w:tcW w:w="1985" w:type="dxa"/>
            <w:shd w:val="clear" w:color="auto" w:fill="auto"/>
          </w:tcPr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Бр. заседания на комисията по чл. 17, ал. 1, т.1 от ЗОЗЗ.</w:t>
            </w: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FE4754" w:rsidRPr="00BA3BAB" w:rsidRDefault="00FE4754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Бр. постановени решения. </w:t>
            </w: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Бр. на </w:t>
            </w:r>
            <w:proofErr w:type="gramStart"/>
            <w:r w:rsidRPr="00BA3BAB">
              <w:rPr>
                <w:rFonts w:ascii="Arial Narrow" w:hAnsi="Arial Narrow"/>
                <w:bCs/>
                <w:sz w:val="20"/>
                <w:szCs w:val="20"/>
              </w:rPr>
              <w:t>съставените  актове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за административни</w:t>
            </w:r>
            <w:r w:rsidR="00E4320A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 xml:space="preserve"> 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нарушения, съгласно ЗОЗЗ. </w:t>
            </w:r>
          </w:p>
          <w:p w:rsidR="00E4320A" w:rsidRPr="00BA3BAB" w:rsidRDefault="00E4320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FE4754" w:rsidRPr="00BA3BAB" w:rsidRDefault="00FE4754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Бр. изготвени актове за категоризация на зем. земи при промяна на предназначението.</w:t>
            </w:r>
          </w:p>
        </w:tc>
        <w:tc>
          <w:tcPr>
            <w:tcW w:w="1956" w:type="dxa"/>
            <w:shd w:val="clear" w:color="auto" w:fill="auto"/>
          </w:tcPr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Проведени </w:t>
            </w:r>
            <w:r w:rsidR="00FA283B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5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заседания на комисията по чл. 17, ал. 1, т.1 от ЗОЗЗ.</w:t>
            </w: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Постановени са 1</w:t>
            </w:r>
            <w:r w:rsidR="00FA283B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1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решения за промяна предназначението на земеделските земи. </w:t>
            </w: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Съставените са </w:t>
            </w:r>
            <w:r w:rsidR="00E4320A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6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акта за административни нарушения, съгласно ЗОЗЗ. </w:t>
            </w:r>
          </w:p>
          <w:p w:rsidR="00E4320A" w:rsidRPr="00BA3BAB" w:rsidRDefault="00E4320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4320A" w:rsidRPr="00BA3BAB" w:rsidRDefault="00E4320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4320A" w:rsidRPr="00BA3BAB" w:rsidRDefault="00E4320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Изготвени </w:t>
            </w:r>
            <w:r w:rsidR="00E4320A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27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акта за категоризация на зем. земи при промяна </w:t>
            </w:r>
            <w:proofErr w:type="gramStart"/>
            <w:r w:rsidRPr="00BA3BAB">
              <w:rPr>
                <w:rFonts w:ascii="Arial Narrow" w:hAnsi="Arial Narrow"/>
                <w:bCs/>
                <w:sz w:val="20"/>
                <w:szCs w:val="20"/>
              </w:rPr>
              <w:t>на  предназначението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Липсват обжалвани решения на комисията по чл.17, ал.1,т.1 от ЗОЗЗ.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8C2B28" w:rsidRPr="00BA3BAB" w:rsidRDefault="008C2B28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FA283B" w:rsidRPr="00BA3BAB" w:rsidRDefault="00FA283B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shd w:val="clear" w:color="auto" w:fill="auto"/>
          </w:tcPr>
          <w:p w:rsidR="00FE4754" w:rsidRPr="00BA3BAB" w:rsidRDefault="00FE4754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FE4754" w:rsidRPr="00BA3BAB" w:rsidRDefault="00FE4754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FE4754" w:rsidRPr="00BA3BAB" w:rsidRDefault="00FE4754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FE4754" w:rsidRPr="00BA3BAB" w:rsidRDefault="00FE4754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FE4754" w:rsidRPr="00BA3BAB" w:rsidRDefault="00FE4754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FE4754" w:rsidRPr="00BA3BAB" w:rsidRDefault="00FE4754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FE4754" w:rsidRPr="00BA3BAB" w:rsidRDefault="00FE4754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FE4754" w:rsidRPr="00BA3BAB" w:rsidRDefault="00FE4754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FE4754" w:rsidRPr="00BA3BAB" w:rsidRDefault="00FE4754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ГДАР</w:t>
            </w:r>
          </w:p>
        </w:tc>
      </w:tr>
      <w:tr w:rsidR="00BA3BAB" w:rsidRPr="00BA3BAB" w:rsidTr="00BA3BAB">
        <w:trPr>
          <w:trHeight w:val="1408"/>
        </w:trPr>
        <w:tc>
          <w:tcPr>
            <w:tcW w:w="2693" w:type="dxa"/>
            <w:shd w:val="clear" w:color="auto" w:fill="auto"/>
          </w:tcPr>
          <w:p w:rsidR="00E106AA" w:rsidRPr="00BA3BAB" w:rsidRDefault="00E106AA" w:rsidP="0083421B"/>
        </w:tc>
        <w:tc>
          <w:tcPr>
            <w:tcW w:w="2551" w:type="dxa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3.8. Дейности по реда на чл. 26б от ППЗСПЗЗ за бракуване на трайни насаждения.</w:t>
            </w:r>
          </w:p>
        </w:tc>
        <w:tc>
          <w:tcPr>
            <w:tcW w:w="1389" w:type="dxa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Януари - Декември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Проведени и завършени процедури по реда на чл. 26 б от ППЗСПЗЗ за бракуване на трайни насаждения.</w:t>
            </w:r>
          </w:p>
        </w:tc>
        <w:tc>
          <w:tcPr>
            <w:tcW w:w="1985" w:type="dxa"/>
            <w:shd w:val="clear" w:color="auto" w:fill="auto"/>
          </w:tcPr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Бр. приети и изпратени в срок преписки до МЗХГ с искане за разрешение за бракуване на ТН с неизтекъл амортизационен срок. </w:t>
            </w: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Бр. приети преписки;</w:t>
            </w: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Бр. проверени имоти с ТН за бракуване.</w:t>
            </w: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Правилно отразен НТП в партидите на имотите за землищата с КВС.</w:t>
            </w:r>
          </w:p>
        </w:tc>
        <w:tc>
          <w:tcPr>
            <w:tcW w:w="1956" w:type="dxa"/>
            <w:shd w:val="clear" w:color="auto" w:fill="auto"/>
          </w:tcPr>
          <w:p w:rsidR="00E106AA" w:rsidRPr="00BA3BAB" w:rsidRDefault="00E106AA" w:rsidP="00346BB8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През 20</w:t>
            </w:r>
            <w:r w:rsidR="00C67983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г. няма постъпили заявления от собственици и наследници на овощни градини за провеждане на процедура за бракуването им.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ГДАР</w:t>
            </w:r>
          </w:p>
        </w:tc>
      </w:tr>
      <w:tr w:rsidR="00BA3BAB" w:rsidRPr="00BA3BAB" w:rsidTr="00BA3BAB">
        <w:trPr>
          <w:trHeight w:val="4408"/>
        </w:trPr>
        <w:tc>
          <w:tcPr>
            <w:tcW w:w="2693" w:type="dxa"/>
            <w:shd w:val="clear" w:color="auto" w:fill="auto"/>
          </w:tcPr>
          <w:p w:rsidR="00E106AA" w:rsidRPr="00BA3BAB" w:rsidRDefault="00E106AA" w:rsidP="0083421B">
            <w:r w:rsidRPr="00BA3BAB">
              <w:lastRenderedPageBreak/>
              <w:br w:type="page"/>
            </w:r>
            <w:r w:rsidRPr="00BA3BAB">
              <w:br w:type="page"/>
            </w:r>
          </w:p>
        </w:tc>
        <w:tc>
          <w:tcPr>
            <w:tcW w:w="2551" w:type="dxa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3.9. Дейности по реда на чл. 27, ал. 6 от ЗСПЗЗ и чл. 45, ал. 10 от ППЗСЗЗ.</w:t>
            </w:r>
          </w:p>
        </w:tc>
        <w:tc>
          <w:tcPr>
            <w:tcW w:w="1389" w:type="dxa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Януари - Декември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Проведени и завършени процедури по реда на чл.</w:t>
            </w:r>
            <w:r w:rsidRPr="00BA3BAB">
              <w:t xml:space="preserve"> 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>27, ал. 6 от ЗСПЗЗ и чл. 45, ал. 10 от ППЗСПЗЗ.</w:t>
            </w:r>
          </w:p>
        </w:tc>
        <w:tc>
          <w:tcPr>
            <w:tcW w:w="1985" w:type="dxa"/>
            <w:shd w:val="clear" w:color="auto" w:fill="auto"/>
          </w:tcPr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Бр. коректно подготвени и изпратени преписки в МЗХГ,</w:t>
            </w: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5513A8" w:rsidRPr="00BA3BAB" w:rsidRDefault="005513A8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5513A8" w:rsidRPr="00BA3BAB" w:rsidRDefault="005513A8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Бр. сключени договори по реда на чл. 56д, ал. 1 от ППЗСПЗЗ, </w:t>
            </w: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5513A8" w:rsidRPr="00BA3BAB" w:rsidRDefault="005513A8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Бр. коректно изготвени предложения до областния управител за издаване на актове за ДС.</w:t>
            </w:r>
            <w:r w:rsidR="005513A8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 xml:space="preserve"> Бр. издадени АДС.</w:t>
            </w:r>
          </w:p>
        </w:tc>
        <w:tc>
          <w:tcPr>
            <w:tcW w:w="1956" w:type="dxa"/>
            <w:shd w:val="clear" w:color="auto" w:fill="auto"/>
          </w:tcPr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През 20</w:t>
            </w:r>
            <w:r w:rsidR="00C67983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г. </w:t>
            </w:r>
            <w:r w:rsidR="005513A8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н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е </w:t>
            </w:r>
            <w:r w:rsidR="005513A8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 xml:space="preserve">са </w:t>
            </w:r>
            <w:r w:rsidR="005513A8" w:rsidRPr="00BA3BAB">
              <w:rPr>
                <w:rFonts w:ascii="Arial Narrow" w:hAnsi="Arial Narrow"/>
                <w:bCs/>
                <w:sz w:val="20"/>
                <w:szCs w:val="20"/>
              </w:rPr>
              <w:t>изпращани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в МЗХГ   преписк</w:t>
            </w:r>
            <w:r w:rsidR="005513A8" w:rsidRPr="00BA3BAB">
              <w:rPr>
                <w:rFonts w:ascii="Arial Narrow" w:hAnsi="Arial Narrow"/>
                <w:bCs/>
                <w:sz w:val="20"/>
                <w:szCs w:val="20"/>
              </w:rPr>
              <w:t>r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по реда на чл. 27, ал. 6, т.1 от ЗСПЗЗ</w:t>
            </w:r>
            <w:r w:rsidR="005513A8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. В процес на комплектоване и обработка са 7 преписки.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Сключен</w:t>
            </w:r>
            <w:r w:rsidR="005513A8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 xml:space="preserve"> е 1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договор</w:t>
            </w:r>
            <w:r w:rsidR="005513A8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.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Изготвен</w:t>
            </w:r>
            <w:r w:rsidR="005513A8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и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5513A8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 xml:space="preserve">6 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бр. предложение до областния управител  </w:t>
            </w:r>
          </w:p>
          <w:p w:rsidR="00E106AA" w:rsidRPr="00BA3BAB" w:rsidRDefault="00E106AA" w:rsidP="005513A8">
            <w:pPr>
              <w:ind w:left="-40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за издаване на АДС.</w:t>
            </w:r>
            <w:r w:rsidR="005513A8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 xml:space="preserve"> Издадени 6 АДС.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513A8" w:rsidRPr="00BA3BAB" w:rsidRDefault="005513A8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shd w:val="clear" w:color="auto" w:fill="auto"/>
          </w:tcPr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513A8" w:rsidRPr="00BA3BAB" w:rsidRDefault="005513A8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513A8" w:rsidRPr="00BA3BAB" w:rsidRDefault="005513A8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513A8" w:rsidRPr="00BA3BAB" w:rsidRDefault="005513A8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ГДАР</w:t>
            </w:r>
          </w:p>
        </w:tc>
      </w:tr>
      <w:tr w:rsidR="00BA3BAB" w:rsidRPr="00BA3BAB" w:rsidTr="00BA3BAB">
        <w:tc>
          <w:tcPr>
            <w:tcW w:w="2693" w:type="dxa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E106AA" w:rsidRPr="00BA3BAB" w:rsidRDefault="00E106AA" w:rsidP="0083421B">
            <w:pPr>
              <w:ind w:left="-11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 xml:space="preserve">3.10. Дейности по Наредба 19 от </w:t>
            </w:r>
            <w:r w:rsidRPr="00BA3BAB">
              <w:rPr>
                <w:rFonts w:ascii="Arial Narrow" w:hAnsi="Arial Narrow"/>
                <w:sz w:val="20"/>
                <w:szCs w:val="20"/>
                <w:lang w:val="en"/>
              </w:rPr>
              <w:t xml:space="preserve">25 октомври 2012 г. за </w:t>
            </w:r>
            <w:r w:rsidRPr="00BA3BAB">
              <w:rPr>
                <w:rFonts w:ascii="Arial Narrow" w:hAnsi="Arial Narrow"/>
                <w:sz w:val="20"/>
                <w:szCs w:val="20"/>
              </w:rPr>
              <w:t>строителство</w:t>
            </w:r>
            <w:r w:rsidRPr="00BA3BAB">
              <w:rPr>
                <w:rFonts w:ascii="Arial Narrow" w:hAnsi="Arial Narrow"/>
                <w:sz w:val="20"/>
                <w:szCs w:val="20"/>
                <w:lang w:val="en"/>
              </w:rPr>
              <w:t xml:space="preserve"> в земеделските земи без промяна на предназначението им</w:t>
            </w:r>
            <w:r w:rsidRPr="00BA3BAB">
              <w:rPr>
                <w:rFonts w:ascii="Arial Narrow" w:hAnsi="Arial Narrow"/>
                <w:sz w:val="20"/>
                <w:szCs w:val="20"/>
              </w:rPr>
              <w:t>, касаещи дейността на ОДЗ.</w:t>
            </w:r>
          </w:p>
        </w:tc>
        <w:tc>
          <w:tcPr>
            <w:tcW w:w="1389" w:type="dxa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Януари - Декември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E106AA" w:rsidRPr="00BA3BAB" w:rsidRDefault="00E106AA" w:rsidP="0083421B">
            <w:pPr>
              <w:ind w:left="-101"/>
              <w:jc w:val="both"/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Извършване на проверки за наличие на строителство в земеделски земи без промяна предназначението на земята.</w:t>
            </w:r>
          </w:p>
        </w:tc>
        <w:tc>
          <w:tcPr>
            <w:tcW w:w="1985" w:type="dxa"/>
            <w:shd w:val="clear" w:color="auto" w:fill="auto"/>
          </w:tcPr>
          <w:p w:rsidR="00E106AA" w:rsidRPr="00BA3BAB" w:rsidRDefault="00E106AA" w:rsidP="0083421B">
            <w:pPr>
              <w:ind w:left="-101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Извършване на проверки на място на имотите с издадени положителни становища за строителство в земеделски земи без промяна предназначението на земята. </w:t>
            </w:r>
          </w:p>
          <w:p w:rsidR="00346BB8" w:rsidRPr="00BA3BAB" w:rsidRDefault="00346BB8" w:rsidP="0083421B">
            <w:pPr>
              <w:ind w:left="-101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ind w:left="-101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10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Изготвени коректни констативни протоколи и обобщен  доклад.</w:t>
            </w:r>
          </w:p>
        </w:tc>
        <w:tc>
          <w:tcPr>
            <w:tcW w:w="1956" w:type="dxa"/>
            <w:shd w:val="clear" w:color="auto" w:fill="auto"/>
          </w:tcPr>
          <w:p w:rsidR="00E106AA" w:rsidRPr="00BA3BAB" w:rsidRDefault="00E106AA" w:rsidP="0083421B">
            <w:pPr>
              <w:ind w:left="-107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Извършени са проверки на място на 2</w:t>
            </w:r>
            <w:r w:rsidR="00611DF0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0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бр. имоти </w:t>
            </w:r>
            <w:proofErr w:type="gramStart"/>
            <w:r w:rsidR="00611DF0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 xml:space="preserve">от 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издадени</w:t>
            </w:r>
            <w:r w:rsidR="00611DF0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те</w:t>
            </w:r>
            <w:proofErr w:type="gramEnd"/>
            <w:r w:rsidR="00611DF0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 xml:space="preserve"> 37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положителни становища</w:t>
            </w:r>
            <w:r w:rsidR="00611DF0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 xml:space="preserve"> за имоти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за строителство в земеделски земи без промяна предназначението на земята. </w:t>
            </w:r>
          </w:p>
          <w:p w:rsidR="00E106AA" w:rsidRPr="00BA3BAB" w:rsidRDefault="00E106AA" w:rsidP="0083421B">
            <w:pPr>
              <w:ind w:left="-107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107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Изготвени са коректни констативни протоколи и обобщен  доклад</w:t>
            </w:r>
            <w:r w:rsidRPr="00BA3BAB">
              <w:rPr>
                <w:rFonts w:ascii="Arial Narrow" w:hAnsi="Arial Narrow"/>
                <w:sz w:val="20"/>
                <w:szCs w:val="20"/>
              </w:rPr>
              <w:t xml:space="preserve"> за дейността на комисията, който е изпратен в МЗХГ.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ГДАР</w:t>
            </w: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346BB8" w:rsidRPr="00BA3BAB" w:rsidRDefault="00346BB8">
      <w:r w:rsidRPr="00BA3BAB">
        <w:br w:type="page"/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1389"/>
        <w:gridCol w:w="1871"/>
        <w:gridCol w:w="1985"/>
        <w:gridCol w:w="1956"/>
        <w:gridCol w:w="1701"/>
        <w:gridCol w:w="1446"/>
      </w:tblGrid>
      <w:tr w:rsidR="00BA3BAB" w:rsidRPr="00BA3BAB" w:rsidTr="00FE4754">
        <w:tc>
          <w:tcPr>
            <w:tcW w:w="2694" w:type="dxa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  <w:lang w:val="en-US"/>
              </w:rPr>
              <w:t>3</w:t>
            </w:r>
            <w:r w:rsidRPr="00BA3BAB">
              <w:rPr>
                <w:rFonts w:ascii="Arial Narrow" w:hAnsi="Arial Narrow"/>
                <w:sz w:val="20"/>
                <w:szCs w:val="20"/>
              </w:rPr>
              <w:t xml:space="preserve">.11. Дейности по Закона за регистрация и контрол на земеделската и горската техника, </w:t>
            </w:r>
            <w:r w:rsidRPr="00BA3BAB">
              <w:rPr>
                <w:rFonts w:ascii="Arial Narrow" w:hAnsi="Arial Narrow"/>
                <w:sz w:val="20"/>
                <w:szCs w:val="20"/>
                <w:lang w:val="en"/>
              </w:rPr>
              <w:t>свързани с пускането на пазара, регистрирането, пускането в употреба, спирането от работа, контрола по техническото състояние и безопасността на земеделската, горската техника, включително на превозните средства и машините за земни работи, както и придобиването и отнемането на правоспособност за работа с техника.</w:t>
            </w:r>
          </w:p>
        </w:tc>
        <w:tc>
          <w:tcPr>
            <w:tcW w:w="1389" w:type="dxa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 xml:space="preserve">Януари </w:t>
            </w:r>
            <w:r w:rsidR="00346BB8" w:rsidRPr="00BA3BAB">
              <w:rPr>
                <w:rFonts w:ascii="Arial Narrow" w:hAnsi="Arial Narrow"/>
                <w:sz w:val="20"/>
                <w:szCs w:val="20"/>
              </w:rPr>
              <w:t>–</w:t>
            </w:r>
            <w:r w:rsidRPr="00BA3BAB">
              <w:rPr>
                <w:rFonts w:ascii="Arial Narrow" w:hAnsi="Arial Narrow"/>
                <w:sz w:val="20"/>
                <w:szCs w:val="20"/>
              </w:rPr>
              <w:t xml:space="preserve"> Декември</w:t>
            </w:r>
          </w:p>
        </w:tc>
        <w:tc>
          <w:tcPr>
            <w:tcW w:w="1871" w:type="dxa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Осигуряване </w:t>
            </w:r>
            <w:proofErr w:type="gramStart"/>
            <w:r w:rsidRPr="00BA3B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при работа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и при движение по пътищата използването на безопасна земеделска, горска техника, включително превозни средства и машини за земни работи на територията на област Габрово.</w:t>
            </w: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Брой извършени идентификации, промени, прекратяване и отчисления на ЗТ и ГТ; Брой годишни, сезонни и тематични прегледи; </w:t>
            </w: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BA3BAB" w:rsidRPr="00BA3BAB" w:rsidRDefault="00BA3BAB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Бр. извършени проверки за наличие на регистрация;</w:t>
            </w: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Брой издадени и подменени свидетелства за провоспособност; </w:t>
            </w: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8B57FE" w:rsidRPr="00BA3BAB" w:rsidRDefault="008B57FE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8B57FE" w:rsidRPr="00BA3BAB" w:rsidRDefault="008B57FE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8B57FE" w:rsidRPr="00BA3BAB" w:rsidRDefault="008B57FE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Актуален регистър</w:t>
            </w:r>
            <w:r w:rsidRPr="00BA3BAB">
              <w:rPr>
                <w:rFonts w:ascii="Arial Narrow" w:hAnsi="Arial Narrow"/>
                <w:sz w:val="20"/>
                <w:szCs w:val="20"/>
              </w:rPr>
              <w:t xml:space="preserve"> на регистрираната техника на територията на областта и на лицата, придобили правоспособност за работа с техниката.</w:t>
            </w:r>
          </w:p>
        </w:tc>
        <w:tc>
          <w:tcPr>
            <w:tcW w:w="1956" w:type="dxa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През 20</w:t>
            </w:r>
            <w:r w:rsidR="0089012C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г. са извършени: </w:t>
            </w: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•Идентификация на техника – 1</w:t>
            </w:r>
            <w:r w:rsidR="00302489" w:rsidRPr="00BA3BAB">
              <w:rPr>
                <w:rFonts w:ascii="Arial Narrow" w:hAnsi="Arial Narrow"/>
                <w:sz w:val="20"/>
                <w:szCs w:val="20"/>
                <w:lang w:val="bg-BG"/>
              </w:rPr>
              <w:t>12</w:t>
            </w:r>
            <w:r w:rsidRPr="00BA3BAB">
              <w:rPr>
                <w:rFonts w:ascii="Arial Narrow" w:hAnsi="Arial Narrow"/>
                <w:sz w:val="20"/>
                <w:szCs w:val="20"/>
              </w:rPr>
              <w:t xml:space="preserve"> бр.;</w:t>
            </w:r>
          </w:p>
          <w:p w:rsidR="00E106AA" w:rsidRPr="00BA3BAB" w:rsidRDefault="00E106AA" w:rsidP="0083421B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 xml:space="preserve">•Регистрация и промяна на регистрация на техника – </w:t>
            </w:r>
            <w:r w:rsidR="00302489" w:rsidRPr="00BA3BAB">
              <w:rPr>
                <w:rFonts w:ascii="Arial Narrow" w:hAnsi="Arial Narrow"/>
                <w:sz w:val="20"/>
                <w:szCs w:val="20"/>
                <w:lang w:val="bg-BG"/>
              </w:rPr>
              <w:t>209</w:t>
            </w:r>
            <w:r w:rsidRPr="00BA3BAB">
              <w:rPr>
                <w:rFonts w:ascii="Arial Narrow" w:hAnsi="Arial Narrow"/>
                <w:sz w:val="20"/>
                <w:szCs w:val="20"/>
              </w:rPr>
              <w:t xml:space="preserve"> бр.;</w:t>
            </w: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•Бракуване на техника –  2 бр.;</w:t>
            </w: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•Спиране от работа на техника – </w:t>
            </w:r>
            <w:r w:rsidR="00302489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3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бр.;</w:t>
            </w: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•Отчисляване на техника – 7</w:t>
            </w:r>
            <w:r w:rsidR="00302489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4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бр.; </w:t>
            </w:r>
          </w:p>
          <w:p w:rsidR="00302489" w:rsidRPr="00BA3BAB" w:rsidRDefault="00302489" w:rsidP="0083421B">
            <w:pPr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•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 xml:space="preserve"> Пускане на техника в употреба – 5 бр.;</w:t>
            </w: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•Проверки за наличие на регистрацията на техниката – </w:t>
            </w:r>
            <w:r w:rsidR="00302489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950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бр.;</w:t>
            </w: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•Проверки за правоспособност на лицата, които работят с техниката – </w:t>
            </w:r>
            <w:r w:rsidR="00302489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350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бр.;</w:t>
            </w: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•Проверки на нови машини за наличие на сертификат – 3</w:t>
            </w:r>
            <w:r w:rsidR="008B57FE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1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бр.;</w:t>
            </w:r>
          </w:p>
          <w:p w:rsidR="008B57FE" w:rsidRPr="00BA3BAB" w:rsidRDefault="008B57FE" w:rsidP="0083421B">
            <w:pPr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•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 xml:space="preserve"> Извършени ГТП – 1543 бр.;</w:t>
            </w: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•Подготвени и изпратени заявления до МЗХГ за издаване</w:t>
            </w:r>
            <w:r w:rsidR="008B57FE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 xml:space="preserve"> и подмяна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на свидетелство за работа с техника –</w:t>
            </w:r>
            <w:r w:rsidR="008B57FE"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49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бр.;</w:t>
            </w: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Налична актуална база с данни в регистъра за регистрираната техника и регистъра с лицата, придобили правоспособност за работа с техника. </w:t>
            </w: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Липсват жалби и сигнали от граждани и институции.</w:t>
            </w:r>
          </w:p>
        </w:tc>
        <w:tc>
          <w:tcPr>
            <w:tcW w:w="1701" w:type="dxa"/>
            <w:shd w:val="clear" w:color="auto" w:fill="auto"/>
          </w:tcPr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ГДАР</w:t>
            </w:r>
          </w:p>
        </w:tc>
      </w:tr>
      <w:tr w:rsidR="00BA3BAB" w:rsidRPr="00BA3BAB" w:rsidTr="00FE4754">
        <w:tc>
          <w:tcPr>
            <w:tcW w:w="2694" w:type="dxa"/>
            <w:vMerge w:val="restart"/>
            <w:shd w:val="clear" w:color="auto" w:fill="auto"/>
          </w:tcPr>
          <w:p w:rsidR="002E06C1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lastRenderedPageBreak/>
              <w:br w:type="page"/>
            </w:r>
            <w:r w:rsidRPr="00BA3BAB">
              <w:br w:type="page"/>
            </w:r>
            <w:r w:rsidR="002E06C1" w:rsidRPr="00BA3BAB">
              <w:rPr>
                <w:rFonts w:ascii="Arial Narrow" w:hAnsi="Arial Narrow"/>
                <w:bCs/>
                <w:sz w:val="20"/>
                <w:szCs w:val="20"/>
              </w:rPr>
              <w:t>4. Развитие на ефективно поливно земеделие и превенция на риска от наводнения, бедствия и аварии.</w:t>
            </w:r>
          </w:p>
        </w:tc>
        <w:tc>
          <w:tcPr>
            <w:tcW w:w="2551" w:type="dxa"/>
            <w:shd w:val="clear" w:color="auto" w:fill="auto"/>
          </w:tcPr>
          <w:p w:rsidR="002E06C1" w:rsidRPr="00BA3BAB" w:rsidRDefault="002E06C1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4.1. Поддържане на хидромелиоративната инфраструктура на СН на територията на областта съгласно нормативните изисквания. </w:t>
            </w:r>
          </w:p>
          <w:p w:rsidR="002E06C1" w:rsidRPr="00BA3BAB" w:rsidRDefault="002E06C1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2E06C1" w:rsidRPr="00BA3BAB" w:rsidRDefault="002E06C1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</w:tcPr>
          <w:p w:rsidR="002E06C1" w:rsidRPr="00BA3BAB" w:rsidRDefault="002E06C1" w:rsidP="0083421B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Януари –Декември</w:t>
            </w:r>
          </w:p>
          <w:p w:rsidR="002E06C1" w:rsidRPr="00BA3BAB" w:rsidRDefault="002E06C1" w:rsidP="0083421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2E06C1" w:rsidRPr="00BA3BAB" w:rsidRDefault="002E06C1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proofErr w:type="gramStart"/>
            <w:r w:rsidRPr="00BA3BAB">
              <w:rPr>
                <w:rFonts w:ascii="Arial Narrow" w:hAnsi="Arial Narrow"/>
                <w:sz w:val="20"/>
                <w:szCs w:val="20"/>
              </w:rPr>
              <w:t>Оказана  методическа</w:t>
            </w:r>
            <w:proofErr w:type="gramEnd"/>
            <w:r w:rsidRPr="00BA3BAB">
              <w:rPr>
                <w:rFonts w:ascii="Arial Narrow" w:hAnsi="Arial Narrow"/>
                <w:sz w:val="20"/>
                <w:szCs w:val="20"/>
              </w:rPr>
              <w:t xml:space="preserve"> помощ и участие в учредителните събрания  на СН на територията на областта. </w:t>
            </w:r>
            <w:proofErr w:type="gramStart"/>
            <w:r w:rsidRPr="00BA3BAB">
              <w:rPr>
                <w:rFonts w:ascii="Arial Narrow" w:hAnsi="Arial Narrow"/>
                <w:sz w:val="20"/>
                <w:szCs w:val="20"/>
              </w:rPr>
              <w:t>Извършени  проверки</w:t>
            </w:r>
            <w:proofErr w:type="gramEnd"/>
            <w:r w:rsidRPr="00BA3BAB">
              <w:rPr>
                <w:rFonts w:ascii="Arial Narrow" w:hAnsi="Arial Narrow"/>
                <w:sz w:val="20"/>
                <w:szCs w:val="20"/>
              </w:rPr>
              <w:t xml:space="preserve"> на хидромелиоративната структура  и обслужваща техника, предадена на СН. Оказана техническа помощ и осъществен  контрол при определяне на цените на услугата „Водоподаване за напояване“ на СН в областта.</w:t>
            </w:r>
          </w:p>
        </w:tc>
        <w:tc>
          <w:tcPr>
            <w:tcW w:w="1985" w:type="dxa"/>
            <w:shd w:val="clear" w:color="auto" w:fill="auto"/>
          </w:tcPr>
          <w:p w:rsidR="002E06C1" w:rsidRPr="00BA3BAB" w:rsidRDefault="002E06C1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Бр. участия в учредителни събрания на СН. </w:t>
            </w:r>
          </w:p>
          <w:p w:rsidR="002E06C1" w:rsidRPr="00BA3BAB" w:rsidRDefault="002E06C1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2E06C1" w:rsidRPr="00BA3BAB" w:rsidRDefault="002E06C1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2E06C1" w:rsidRPr="00BA3BAB" w:rsidRDefault="002E06C1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2E06C1" w:rsidRPr="00BA3BAB" w:rsidRDefault="002E06C1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2E06C1" w:rsidRPr="00BA3BAB" w:rsidRDefault="002E06C1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Бр. изготвени констативни протоколи и направени предписания от извършени проверки и предадени в срок в дирекция „</w:t>
            </w:r>
            <w:proofErr w:type="gramStart"/>
            <w:r w:rsidRPr="00BA3BAB">
              <w:rPr>
                <w:rFonts w:ascii="Arial Narrow" w:hAnsi="Arial Narrow"/>
                <w:bCs/>
                <w:sz w:val="20"/>
                <w:szCs w:val="20"/>
              </w:rPr>
              <w:t>Хидромелиорации“ в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МЗХ.</w:t>
            </w:r>
          </w:p>
          <w:p w:rsidR="002E06C1" w:rsidRPr="00BA3BAB" w:rsidRDefault="002E06C1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Бр. изготвени доклади и становища, свързани с обектите от хидромелиоративния фонд на територията на областта.</w:t>
            </w:r>
          </w:p>
        </w:tc>
        <w:tc>
          <w:tcPr>
            <w:tcW w:w="1956" w:type="dxa"/>
            <w:shd w:val="clear" w:color="auto" w:fill="auto"/>
          </w:tcPr>
          <w:p w:rsidR="002E06C1" w:rsidRPr="00BA3BAB" w:rsidRDefault="002E06C1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През 20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г. няма подадени заявления за откриване на процедура за учредяване на СН на територията на област Габрово. </w:t>
            </w:r>
          </w:p>
          <w:p w:rsidR="002E06C1" w:rsidRPr="00BA3BAB" w:rsidRDefault="002E06C1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2E06C1" w:rsidRPr="00BA3BAB" w:rsidRDefault="002E06C1" w:rsidP="0083421B">
            <w:pPr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 xml:space="preserve">Във връзка с обявената пандемична обствановка в РБ през 2020 г. не са извършвани проверки </w:t>
            </w:r>
            <w:r w:rsidRPr="00BA3BAB">
              <w:rPr>
                <w:rFonts w:ascii="Arial Narrow" w:hAnsi="Arial Narrow"/>
                <w:sz w:val="20"/>
                <w:szCs w:val="20"/>
              </w:rPr>
              <w:t>на хидромелиоративната структура  и обслужваща техника, предадена на СН</w:t>
            </w:r>
            <w:r w:rsidRPr="00BA3BAB">
              <w:rPr>
                <w:rFonts w:ascii="Arial Narrow" w:hAnsi="Arial Narrow"/>
                <w:sz w:val="20"/>
                <w:szCs w:val="20"/>
                <w:lang w:val="bg-BG"/>
              </w:rPr>
              <w:t>.</w:t>
            </w:r>
          </w:p>
          <w:p w:rsidR="002E06C1" w:rsidRPr="00BA3BAB" w:rsidRDefault="002E06C1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2E06C1" w:rsidRPr="00BA3BAB" w:rsidRDefault="002E06C1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2E06C1" w:rsidRPr="00BA3BAB" w:rsidRDefault="002E06C1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Не е възникнала необходимост.</w:t>
            </w:r>
          </w:p>
        </w:tc>
        <w:tc>
          <w:tcPr>
            <w:tcW w:w="1701" w:type="dxa"/>
            <w:shd w:val="clear" w:color="auto" w:fill="auto"/>
          </w:tcPr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446" w:type="dxa"/>
            <w:shd w:val="clear" w:color="auto" w:fill="auto"/>
          </w:tcPr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ГДАР</w:t>
            </w: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ДАПФСДЧР</w:t>
            </w: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A3BAB" w:rsidRPr="00BA3BAB" w:rsidTr="00FE4754">
        <w:tc>
          <w:tcPr>
            <w:tcW w:w="2694" w:type="dxa"/>
            <w:vMerge/>
            <w:shd w:val="clear" w:color="auto" w:fill="auto"/>
          </w:tcPr>
          <w:p w:rsidR="002E06C1" w:rsidRPr="00BA3BAB" w:rsidRDefault="002E06C1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6C1" w:rsidRPr="00BA3BAB" w:rsidRDefault="002E06C1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4.2. Поддържане на язовирите на територията на областта в добро техническо състояние.</w:t>
            </w:r>
          </w:p>
          <w:p w:rsidR="002E06C1" w:rsidRPr="00BA3BAB" w:rsidRDefault="002E06C1" w:rsidP="0083421B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Изготвени доклади и становища, свързани с обектите от хидромелиоративния фонд на територията на областта.</w:t>
            </w:r>
          </w:p>
        </w:tc>
        <w:tc>
          <w:tcPr>
            <w:tcW w:w="1389" w:type="dxa"/>
            <w:shd w:val="clear" w:color="auto" w:fill="auto"/>
          </w:tcPr>
          <w:p w:rsidR="002E06C1" w:rsidRPr="00BA3BAB" w:rsidRDefault="002E06C1" w:rsidP="0083421B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 xml:space="preserve">Януари – </w:t>
            </w:r>
          </w:p>
          <w:p w:rsidR="002E06C1" w:rsidRPr="00BA3BAB" w:rsidRDefault="002E06C1" w:rsidP="0083421B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Декември</w:t>
            </w:r>
          </w:p>
        </w:tc>
        <w:tc>
          <w:tcPr>
            <w:tcW w:w="1871" w:type="dxa"/>
            <w:shd w:val="clear" w:color="auto" w:fill="auto"/>
          </w:tcPr>
          <w:p w:rsidR="002E06C1" w:rsidRPr="00BA3BAB" w:rsidRDefault="002E06C1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Участие на представител на ОДЗ в проверки на потенциално опасните язовири на територията на областта. </w:t>
            </w:r>
          </w:p>
        </w:tc>
        <w:tc>
          <w:tcPr>
            <w:tcW w:w="1985" w:type="dxa"/>
            <w:shd w:val="clear" w:color="auto" w:fill="auto"/>
          </w:tcPr>
          <w:p w:rsidR="002E06C1" w:rsidRPr="00BA3BAB" w:rsidRDefault="002E06C1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Участие на представител на ОДЗ в проверки на потенциално опасните язовири на територията на областта.</w:t>
            </w:r>
          </w:p>
          <w:p w:rsidR="002E06C1" w:rsidRPr="00BA3BAB" w:rsidRDefault="002E06C1" w:rsidP="00346BB8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Коректно изготвен протокол.</w:t>
            </w:r>
          </w:p>
          <w:p w:rsidR="002E06C1" w:rsidRPr="00BA3BAB" w:rsidRDefault="002E06C1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46BB8" w:rsidRPr="00BA3BAB" w:rsidRDefault="00346BB8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Участие на представителя на ОДЗ в изготвянето на доклада от комисията до Областния управител.</w:t>
            </w:r>
          </w:p>
        </w:tc>
        <w:tc>
          <w:tcPr>
            <w:tcW w:w="1956" w:type="dxa"/>
            <w:shd w:val="clear" w:color="auto" w:fill="auto"/>
          </w:tcPr>
          <w:p w:rsidR="002E06C1" w:rsidRPr="00BA3BAB" w:rsidRDefault="002E06C1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lastRenderedPageBreak/>
              <w:t xml:space="preserve">В изпълнение на заповед на областния управител представител на ОДЗ участва в състава на комисия за обследване на язовирните стени и съоръженията към тях, които се ползват от сдруженията за напояване. </w:t>
            </w:r>
          </w:p>
          <w:p w:rsidR="00346BB8" w:rsidRPr="00BA3BAB" w:rsidRDefault="002E06C1" w:rsidP="00346BB8">
            <w:pPr>
              <w:ind w:right="-79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Проверени са язовир „</w:t>
            </w:r>
            <w:proofErr w:type="gramStart"/>
            <w:r w:rsidRPr="00BA3BAB">
              <w:rPr>
                <w:rFonts w:ascii="Arial Narrow" w:hAnsi="Arial Narrow"/>
                <w:bCs/>
                <w:sz w:val="20"/>
                <w:szCs w:val="20"/>
              </w:rPr>
              <w:t>Кастел“ с.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Батошево, ползван от СН „Кастело“, язовир „Под стопански двор“ с. Душево, ползван от СН „Нивища“ и язовир „Бяло поле“ с. Душево с ползвател СН „Орехите“.</w:t>
            </w:r>
          </w:p>
          <w:p w:rsidR="002E06C1" w:rsidRPr="00BA3BAB" w:rsidRDefault="002E06C1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lastRenderedPageBreak/>
              <w:t xml:space="preserve">Установени са нередности само </w:t>
            </w:r>
            <w:proofErr w:type="gramStart"/>
            <w:r w:rsidRPr="00BA3BAB">
              <w:rPr>
                <w:rFonts w:ascii="Arial Narrow" w:hAnsi="Arial Narrow"/>
                <w:bCs/>
                <w:sz w:val="20"/>
                <w:szCs w:val="20"/>
              </w:rPr>
              <w:t>за  язовир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„Под стопански двор“, с. Душево, ползван от СН „Нивища“. </w:t>
            </w:r>
          </w:p>
          <w:p w:rsidR="002E06C1" w:rsidRPr="00BA3BAB" w:rsidRDefault="002E06C1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2E06C1" w:rsidRPr="00BA3BAB" w:rsidRDefault="002E06C1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Съставени са три протокола с констатации от проверката, към единия от тях са изготвени и предписания за предприемане на съответни действия от ръководството на СН – „</w:t>
            </w:r>
            <w:proofErr w:type="gramStart"/>
            <w:r w:rsidRPr="00BA3BAB">
              <w:rPr>
                <w:rFonts w:ascii="Arial Narrow" w:hAnsi="Arial Narrow"/>
                <w:bCs/>
                <w:sz w:val="20"/>
                <w:szCs w:val="20"/>
              </w:rPr>
              <w:t>Нивища“ с.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Душево. Същите са</w:t>
            </w:r>
          </w:p>
          <w:p w:rsidR="002E06C1" w:rsidRPr="00BA3BAB" w:rsidRDefault="002E06C1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изпратени в срок в МЗХГ. </w:t>
            </w:r>
          </w:p>
          <w:p w:rsidR="002E06C1" w:rsidRPr="00BA3BAB" w:rsidRDefault="002E06C1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2E06C1" w:rsidRPr="00BA3BAB" w:rsidRDefault="002E06C1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Не е възникнала неоходимост.</w:t>
            </w:r>
          </w:p>
        </w:tc>
        <w:tc>
          <w:tcPr>
            <w:tcW w:w="1701" w:type="dxa"/>
            <w:shd w:val="clear" w:color="auto" w:fill="auto"/>
          </w:tcPr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446" w:type="dxa"/>
            <w:shd w:val="clear" w:color="auto" w:fill="auto"/>
          </w:tcPr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ГДАР</w:t>
            </w:r>
          </w:p>
        </w:tc>
      </w:tr>
      <w:tr w:rsidR="00BA3BAB" w:rsidRPr="00BA3BAB" w:rsidTr="00FE4754">
        <w:trPr>
          <w:trHeight w:val="692"/>
        </w:trPr>
        <w:tc>
          <w:tcPr>
            <w:tcW w:w="2694" w:type="dxa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lastRenderedPageBreak/>
              <w:t>5. По-добро управление на риска в аграрния отрасъл.</w:t>
            </w:r>
          </w:p>
        </w:tc>
        <w:tc>
          <w:tcPr>
            <w:tcW w:w="2551" w:type="dxa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BA3BAB">
              <w:rPr>
                <w:rFonts w:ascii="Arial Narrow" w:hAnsi="Arial Narrow"/>
                <w:sz w:val="20"/>
                <w:szCs w:val="20"/>
                <w:lang w:val="ru-RU"/>
              </w:rPr>
              <w:t>5.1. Набиране на достоверна оперативна информация за развитието на растениевъдството и животновъдството в област Габрово и своевременното й изпращане в МЗХГ.</w:t>
            </w:r>
          </w:p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:rsidR="00E106AA" w:rsidRPr="00BA3BAB" w:rsidRDefault="00E106AA" w:rsidP="0083421B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389" w:type="dxa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Януари-</w:t>
            </w:r>
          </w:p>
          <w:p w:rsidR="00E106AA" w:rsidRPr="00BA3BAB" w:rsidRDefault="00E106AA" w:rsidP="0083421B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Декември</w:t>
            </w:r>
          </w:p>
        </w:tc>
        <w:tc>
          <w:tcPr>
            <w:tcW w:w="1871" w:type="dxa"/>
            <w:shd w:val="clear" w:color="auto" w:fill="auto"/>
          </w:tcPr>
          <w:p w:rsidR="00E106AA" w:rsidRPr="00BA3BAB" w:rsidRDefault="00E106AA" w:rsidP="0083421B">
            <w:pPr>
              <w:ind w:left="-107"/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Извършване на периодични, частични или пълни полски обследвания на посевите и насажденията със земеделски култури чрез оглед на място за установяване моментното им състояние съобразно агроклиматичните условия и очаквано прогнозно производство от есенни култури.</w:t>
            </w:r>
          </w:p>
          <w:p w:rsidR="00E106AA" w:rsidRPr="00BA3BAB" w:rsidRDefault="00E106AA" w:rsidP="0083421B">
            <w:pPr>
              <w:ind w:left="-107"/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Набиране, обобщаване и предоставяне на достоверна 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ru-RU"/>
              </w:rPr>
              <w:lastRenderedPageBreak/>
              <w:t>оперативна информация по растениевъдство и животновъство.</w:t>
            </w:r>
          </w:p>
        </w:tc>
        <w:tc>
          <w:tcPr>
            <w:tcW w:w="1985" w:type="dxa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  <w:lang w:val="ru-RU"/>
              </w:rPr>
              <w:lastRenderedPageBreak/>
              <w:t xml:space="preserve">Извършване на периодични, частични или пълни полски обследвания на посевите и насажденията със земеделски култури чрез оглед на място за установяване на моментното им състояние съобразно агроклиматичните условия и очаквано прогнозно производство от есенни култури съобразно утвърдените срокове. </w:t>
            </w:r>
          </w:p>
          <w:p w:rsidR="00E106AA" w:rsidRPr="00BA3BAB" w:rsidRDefault="00E106AA" w:rsidP="0083421B">
            <w:pPr>
              <w:ind w:left="-40"/>
              <w:rPr>
                <w:rFonts w:ascii="Arial Narrow" w:eastAsia="Arial Unicode MS" w:hAnsi="Arial Narro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През 20</w:t>
            </w:r>
            <w:r w:rsidR="00421AB3" w:rsidRPr="00BA3B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20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г. са извършени 3 бр. частични и 1 едно пълно обследване за състоянието на площите, засети </w:t>
            </w:r>
            <w:proofErr w:type="gramStart"/>
            <w:r w:rsidRPr="00BA3B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с пшеница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и ечемик на територията на област Габрово. </w:t>
            </w: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</w:p>
          <w:p w:rsidR="00E106AA" w:rsidRPr="00BA3BAB" w:rsidRDefault="00E106AA" w:rsidP="0083421B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Подавана в срок достоверна оперативна информация по растениевъдство и животновъство.</w:t>
            </w:r>
          </w:p>
        </w:tc>
        <w:tc>
          <w:tcPr>
            <w:tcW w:w="1701" w:type="dxa"/>
            <w:shd w:val="clear" w:color="auto" w:fill="auto"/>
          </w:tcPr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446" w:type="dxa"/>
            <w:shd w:val="clear" w:color="auto" w:fill="auto"/>
          </w:tcPr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346BB8" w:rsidRPr="00BA3BAB" w:rsidRDefault="00346BB8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ГДАР</w:t>
            </w: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ОСЗ</w:t>
            </w: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06AA" w:rsidRPr="00BA3BAB" w:rsidRDefault="00E106AA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A3BAB" w:rsidRPr="00BA3BAB" w:rsidTr="00FE4754">
        <w:tc>
          <w:tcPr>
            <w:tcW w:w="2694" w:type="dxa"/>
            <w:vMerge w:val="restart"/>
            <w:shd w:val="clear" w:color="auto" w:fill="auto"/>
          </w:tcPr>
          <w:p w:rsidR="002E06C1" w:rsidRPr="00BA3BAB" w:rsidRDefault="002E06C1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6C1" w:rsidRPr="00BA3BAB" w:rsidRDefault="002E06C1" w:rsidP="0083421B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BA3BAB">
              <w:rPr>
                <w:rFonts w:ascii="Arial Narrow" w:hAnsi="Arial Narrow"/>
                <w:sz w:val="20"/>
                <w:szCs w:val="20"/>
                <w:lang w:val="ru-RU"/>
              </w:rPr>
              <w:t>5.2 Предоставена възможност на ЗС да кандидатстват по държавната помощ за компенсиране на загуби от земеделските култури вследствие на неблагоприятни климатични условия.</w:t>
            </w:r>
          </w:p>
          <w:p w:rsidR="002E06C1" w:rsidRPr="00BA3BAB" w:rsidRDefault="002E06C1" w:rsidP="0083421B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389" w:type="dxa"/>
            <w:shd w:val="clear" w:color="auto" w:fill="auto"/>
          </w:tcPr>
          <w:p w:rsidR="002E06C1" w:rsidRPr="00BA3BAB" w:rsidRDefault="002E06C1" w:rsidP="0083421B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Януари-</w:t>
            </w:r>
          </w:p>
          <w:p w:rsidR="002E06C1" w:rsidRPr="00BA3BAB" w:rsidRDefault="002E06C1" w:rsidP="0083421B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Декемвр</w:t>
            </w:r>
          </w:p>
        </w:tc>
        <w:tc>
          <w:tcPr>
            <w:tcW w:w="1871" w:type="dxa"/>
            <w:shd w:val="clear" w:color="auto" w:fill="auto"/>
          </w:tcPr>
          <w:p w:rsidR="002E06C1" w:rsidRPr="00BA3BAB" w:rsidRDefault="002E06C1" w:rsidP="0083421B">
            <w:pPr>
              <w:ind w:left="-107" w:right="-113"/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Компенсиране на земеделските стопани за нанесени щети по земеделските култури, причинени от неблагоприятни климатични условия.</w:t>
            </w:r>
          </w:p>
          <w:p w:rsidR="002E06C1" w:rsidRPr="00BA3BAB" w:rsidRDefault="002E06C1" w:rsidP="0083421B">
            <w:pPr>
              <w:ind w:left="-107" w:right="-113"/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</w:p>
          <w:p w:rsidR="002E06C1" w:rsidRPr="00BA3BAB" w:rsidRDefault="002E06C1" w:rsidP="0083421B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</w:p>
          <w:p w:rsidR="002E06C1" w:rsidRPr="00BA3BAB" w:rsidRDefault="002E06C1" w:rsidP="0083421B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</w:p>
          <w:p w:rsidR="002E06C1" w:rsidRPr="00BA3BAB" w:rsidRDefault="002E06C1" w:rsidP="0083421B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:rsidR="002E06C1" w:rsidRPr="00BA3BAB" w:rsidRDefault="002E06C1" w:rsidP="0083421B">
            <w:pPr>
              <w:ind w:left="-40"/>
              <w:rPr>
                <w:rFonts w:ascii="Arial Narrow" w:eastAsia="Arial Unicode MS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Свикване на Експертните комисии по общини за </w:t>
            </w:r>
            <w:r w:rsidRPr="00BA3BAB">
              <w:rPr>
                <w:rFonts w:ascii="Arial Narrow" w:eastAsia="Arial Unicode MS" w:hAnsi="Arial Narrow"/>
                <w:sz w:val="20"/>
                <w:szCs w:val="20"/>
              </w:rPr>
              <w:t>установяване процента на щетите при площи, заети със земеделски култури, причинени от неблагоприятни климатични събития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и при необходимост издаване на констативни или обикновени протоколи. Брой издадени протоколи</w:t>
            </w:r>
          </w:p>
        </w:tc>
        <w:tc>
          <w:tcPr>
            <w:tcW w:w="1956" w:type="dxa"/>
            <w:shd w:val="clear" w:color="auto" w:fill="auto"/>
          </w:tcPr>
          <w:p w:rsidR="002E06C1" w:rsidRPr="00BA3BAB" w:rsidRDefault="002E06C1" w:rsidP="009717D7">
            <w:pPr>
              <w:ind w:left="-113" w:right="-107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През 20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г.</w:t>
            </w:r>
            <w:r w:rsidRPr="00BA3BAB">
              <w:t xml:space="preserve"> 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 xml:space="preserve">са 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>подаден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и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gramStart"/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 xml:space="preserve">три 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заявлени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я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от земеделски стопанин за извършване на проверка на място и издаване на 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обикновени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протокол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и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за установяване на щети в следствие на природни бедствия или неблагоприятни климатични условия в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 xml:space="preserve"> 7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землищ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а в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община Севлиево. Изготвен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и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са 3 бр.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 xml:space="preserve">обикновени 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>протокол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и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за 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пр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>опаднали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 xml:space="preserve"> 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411, 35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ха, от  засушаване, засети с рапица.  </w:t>
            </w:r>
          </w:p>
        </w:tc>
        <w:tc>
          <w:tcPr>
            <w:tcW w:w="1701" w:type="dxa"/>
            <w:shd w:val="clear" w:color="auto" w:fill="auto"/>
          </w:tcPr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ГДАР</w:t>
            </w: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ОСЗ</w:t>
            </w: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A3BAB" w:rsidRPr="00BA3BAB" w:rsidTr="00FE4754">
        <w:tc>
          <w:tcPr>
            <w:tcW w:w="2694" w:type="dxa"/>
            <w:vMerge/>
            <w:shd w:val="clear" w:color="auto" w:fill="auto"/>
          </w:tcPr>
          <w:p w:rsidR="002E06C1" w:rsidRPr="00BA3BAB" w:rsidRDefault="002E06C1" w:rsidP="0083421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E06C1" w:rsidRPr="00BA3BAB" w:rsidRDefault="002E06C1" w:rsidP="0083421B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BA3BAB">
              <w:rPr>
                <w:rFonts w:ascii="Arial Narrow" w:hAnsi="Arial Narrow"/>
                <w:sz w:val="20"/>
                <w:szCs w:val="20"/>
                <w:lang w:val="ru-RU"/>
              </w:rPr>
              <w:t>5.3 Предоставена възможност на ЗС да кандидатстват по държавната помощ за компенсиране на загуби по загинали селскостопански животни вследствие на неблагоприятни климатични условия.</w:t>
            </w:r>
          </w:p>
          <w:p w:rsidR="002E06C1" w:rsidRPr="00BA3BAB" w:rsidRDefault="002E06C1" w:rsidP="0083421B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389" w:type="dxa"/>
            <w:shd w:val="clear" w:color="auto" w:fill="auto"/>
          </w:tcPr>
          <w:p w:rsidR="002E06C1" w:rsidRPr="00BA3BAB" w:rsidRDefault="002E06C1" w:rsidP="0083421B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Януари - Декември</w:t>
            </w:r>
          </w:p>
        </w:tc>
        <w:tc>
          <w:tcPr>
            <w:tcW w:w="1871" w:type="dxa"/>
            <w:shd w:val="clear" w:color="auto" w:fill="auto"/>
          </w:tcPr>
          <w:p w:rsidR="002E06C1" w:rsidRPr="00BA3BAB" w:rsidRDefault="002E06C1" w:rsidP="0083421B">
            <w:pPr>
              <w:ind w:left="-107"/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Компенсиране на земеделските стопани за нанесени щети по загинали селскостопански животни и унищожени пчелни кошери, причинени от неблагоприятни климатични условия.</w:t>
            </w:r>
          </w:p>
        </w:tc>
        <w:tc>
          <w:tcPr>
            <w:tcW w:w="1985" w:type="dxa"/>
            <w:shd w:val="clear" w:color="auto" w:fill="auto"/>
          </w:tcPr>
          <w:p w:rsidR="002E06C1" w:rsidRPr="00BA3BAB" w:rsidRDefault="002E06C1" w:rsidP="0083421B">
            <w:pPr>
              <w:ind w:left="-107"/>
              <w:rPr>
                <w:rFonts w:ascii="Arial Narrow" w:eastAsia="Arial Unicode MS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Свикване на Експертните комисии по общини за </w:t>
            </w:r>
            <w:r w:rsidRPr="00BA3BAB">
              <w:rPr>
                <w:rFonts w:ascii="Arial Narrow" w:eastAsia="Arial Unicode MS" w:hAnsi="Arial Narrow"/>
                <w:sz w:val="20"/>
                <w:szCs w:val="20"/>
              </w:rPr>
              <w:t xml:space="preserve">установяване на </w:t>
            </w:r>
            <w:proofErr w:type="gramStart"/>
            <w:r w:rsidRPr="00BA3BAB">
              <w:rPr>
                <w:rFonts w:ascii="Arial Narrow" w:eastAsia="Arial Unicode MS" w:hAnsi="Arial Narrow"/>
                <w:sz w:val="20"/>
                <w:szCs w:val="20"/>
              </w:rPr>
              <w:t xml:space="preserve">щети  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по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загинали селскостопански животни и унищожени пчелни кошери, причинени от неблагоприятни климатични условия 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>и при необходимост издаване на констативни или обикновени протоколи. Брой издадени протоколи.</w:t>
            </w:r>
          </w:p>
        </w:tc>
        <w:tc>
          <w:tcPr>
            <w:tcW w:w="1956" w:type="dxa"/>
            <w:shd w:val="clear" w:color="auto" w:fill="auto"/>
          </w:tcPr>
          <w:p w:rsidR="002E06C1" w:rsidRPr="00BA3BAB" w:rsidRDefault="002E06C1" w:rsidP="002E06C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През 20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г. няма подадени  заявления от земеделски стопани за установяване на щетите по загинали селскостопански животни и унищожени пчелни кошери, причинени от неблагоприятни климатични условия.</w:t>
            </w:r>
          </w:p>
        </w:tc>
        <w:tc>
          <w:tcPr>
            <w:tcW w:w="1701" w:type="dxa"/>
            <w:shd w:val="clear" w:color="auto" w:fill="auto"/>
          </w:tcPr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ГДАР</w:t>
            </w:r>
          </w:p>
          <w:p w:rsidR="002E06C1" w:rsidRPr="00BA3BAB" w:rsidRDefault="002E06C1" w:rsidP="0083421B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ОСЗ</w:t>
            </w:r>
          </w:p>
        </w:tc>
      </w:tr>
      <w:tr w:rsidR="00BA3BAB" w:rsidRPr="00BA3BAB" w:rsidTr="00FE4754">
        <w:tc>
          <w:tcPr>
            <w:tcW w:w="2694" w:type="dxa"/>
            <w:vMerge/>
            <w:shd w:val="clear" w:color="auto" w:fill="auto"/>
          </w:tcPr>
          <w:p w:rsidR="00BB0661" w:rsidRPr="00BA3BAB" w:rsidRDefault="00BB0661" w:rsidP="00BB066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B0661" w:rsidRPr="00BA3BAB" w:rsidRDefault="00BB0661" w:rsidP="0076496D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BA3BAB">
              <w:rPr>
                <w:rFonts w:ascii="Arial Narrow" w:hAnsi="Arial Narrow"/>
                <w:sz w:val="20"/>
                <w:szCs w:val="20"/>
                <w:lang w:val="ru-RU"/>
              </w:rPr>
              <w:t>5.4. Прилагане на мерки по ограничаване на разпространието на болести по животните и растенията на територията на област Габрово съгласно приети планове за действие.</w:t>
            </w:r>
          </w:p>
        </w:tc>
        <w:tc>
          <w:tcPr>
            <w:tcW w:w="1389" w:type="dxa"/>
            <w:shd w:val="clear" w:color="auto" w:fill="auto"/>
          </w:tcPr>
          <w:p w:rsidR="00BB0661" w:rsidRPr="00BA3BAB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Януари - Декември</w:t>
            </w:r>
          </w:p>
        </w:tc>
        <w:tc>
          <w:tcPr>
            <w:tcW w:w="1871" w:type="dxa"/>
            <w:shd w:val="clear" w:color="auto" w:fill="auto"/>
          </w:tcPr>
          <w:p w:rsidR="00BB0661" w:rsidRPr="00BA3BAB" w:rsidRDefault="00BB0661" w:rsidP="00BB0661">
            <w:pPr>
              <w:ind w:left="-107"/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Постигане на максимална информираност на всички заинтересовани страни за рисковете от разпространение на болести по 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ru-RU"/>
              </w:rPr>
              <w:lastRenderedPageBreak/>
              <w:t>животните и растнеията. Намаляване на риска от разпространение на заболяванията.</w:t>
            </w:r>
          </w:p>
        </w:tc>
        <w:tc>
          <w:tcPr>
            <w:tcW w:w="1985" w:type="dxa"/>
            <w:shd w:val="clear" w:color="auto" w:fill="auto"/>
          </w:tcPr>
          <w:p w:rsidR="00BB0661" w:rsidRPr="00BA3BAB" w:rsidRDefault="00BB0661" w:rsidP="00BB0661">
            <w:pPr>
              <w:ind w:left="-107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lastRenderedPageBreak/>
              <w:t>Участие на служители в дейностите, предвидени за изпълнение от ОДЗ в Планове за действие срещу разпространение на заболяванията в РБ.</w:t>
            </w:r>
          </w:p>
        </w:tc>
        <w:tc>
          <w:tcPr>
            <w:tcW w:w="1956" w:type="dxa"/>
            <w:shd w:val="clear" w:color="auto" w:fill="auto"/>
          </w:tcPr>
          <w:p w:rsidR="00BB0661" w:rsidRPr="00BA3BAB" w:rsidRDefault="00BB0661" w:rsidP="00BB0661">
            <w:pPr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Представител на ОДЗ участва в заседанията на Областната епизотична комисия.</w:t>
            </w:r>
          </w:p>
        </w:tc>
        <w:tc>
          <w:tcPr>
            <w:tcW w:w="1701" w:type="dxa"/>
            <w:shd w:val="clear" w:color="auto" w:fill="auto"/>
          </w:tcPr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  <w:lang w:val="bg-BG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  <w:lang w:val="bg-BG"/>
              </w:rPr>
              <w:t>ГДАР</w:t>
            </w: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  <w:lang w:val="bg-BG"/>
              </w:rPr>
              <w:t>ОСЗ</w:t>
            </w:r>
          </w:p>
        </w:tc>
      </w:tr>
      <w:tr w:rsidR="00BA3BAB" w:rsidRPr="00BA3BAB" w:rsidTr="00FE4754">
        <w:trPr>
          <w:trHeight w:val="279"/>
        </w:trPr>
        <w:tc>
          <w:tcPr>
            <w:tcW w:w="2694" w:type="dxa"/>
            <w:shd w:val="clear" w:color="auto" w:fill="auto"/>
          </w:tcPr>
          <w:p w:rsidR="00BB0661" w:rsidRPr="00BA3BAB" w:rsidRDefault="00BB0661" w:rsidP="00BB066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lastRenderedPageBreak/>
              <w:t>6.Осигуряване на надеждна статистическа информация в областта на земеделието.</w:t>
            </w:r>
          </w:p>
        </w:tc>
        <w:tc>
          <w:tcPr>
            <w:tcW w:w="2551" w:type="dxa"/>
            <w:shd w:val="clear" w:color="auto" w:fill="auto"/>
          </w:tcPr>
          <w:p w:rsidR="00BB0661" w:rsidRPr="00BA3BAB" w:rsidRDefault="00BB0661" w:rsidP="00BB0661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BA3BAB">
              <w:rPr>
                <w:rFonts w:ascii="Arial Narrow" w:hAnsi="Arial Narrow"/>
                <w:sz w:val="20"/>
                <w:szCs w:val="20"/>
                <w:lang w:val="ru-RU"/>
              </w:rPr>
              <w:t>6.1.Събиране, обработка и обобщаване  на индивидуална статистическа информация от различни секторни статистически наблюдения чрез анкетиране на земеделските стопани.</w:t>
            </w:r>
          </w:p>
        </w:tc>
        <w:tc>
          <w:tcPr>
            <w:tcW w:w="1389" w:type="dxa"/>
            <w:shd w:val="clear" w:color="auto" w:fill="auto"/>
          </w:tcPr>
          <w:p w:rsidR="00BB0661" w:rsidRPr="00BA3BAB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Януари - Декември</w:t>
            </w:r>
          </w:p>
          <w:p w:rsidR="00BB0661" w:rsidRPr="00BA3BAB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</w:p>
          <w:p w:rsidR="00BB0661" w:rsidRPr="00BA3BAB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</w:p>
          <w:p w:rsidR="00BB0661" w:rsidRPr="00BA3BAB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</w:p>
          <w:p w:rsidR="00BB0661" w:rsidRPr="00BA3BAB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</w:p>
          <w:p w:rsidR="00BB0661" w:rsidRPr="00BA3BAB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</w:p>
          <w:p w:rsidR="00BB0661" w:rsidRPr="00BA3BAB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</w:p>
          <w:p w:rsidR="00BB0661" w:rsidRPr="00BA3BAB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</w:p>
          <w:p w:rsidR="00BB0661" w:rsidRPr="00BA3BAB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</w:p>
          <w:p w:rsidR="00BB0661" w:rsidRPr="00BA3BAB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</w:p>
          <w:p w:rsidR="00BB0661" w:rsidRPr="00BA3BAB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B0661" w:rsidRPr="00BA3BAB" w:rsidRDefault="00BB0661" w:rsidP="00BB066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Предоставена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 в МЗХГ достоверна статистическа   информация </w:t>
            </w:r>
            <w:r w:rsidRPr="00BA3BAB">
              <w:rPr>
                <w:rFonts w:ascii="Arial Narrow" w:eastAsia="Arial Unicode MS" w:hAnsi="Arial Narrow"/>
                <w:sz w:val="20"/>
                <w:szCs w:val="20"/>
              </w:rPr>
              <w:t xml:space="preserve">за вземане на оптимални управленски решения в аграрния сектор от  извършените статистическите наблюдения </w:t>
            </w:r>
          </w:p>
        </w:tc>
        <w:tc>
          <w:tcPr>
            <w:tcW w:w="1985" w:type="dxa"/>
            <w:shd w:val="clear" w:color="auto" w:fill="auto"/>
          </w:tcPr>
          <w:p w:rsidR="00BB0661" w:rsidRPr="00BA3BAB" w:rsidRDefault="00BB0661" w:rsidP="00BB066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Проведени статистически изследвания заложени в НСП и брой изследвани единици.</w:t>
            </w:r>
          </w:p>
          <w:p w:rsidR="00BB0661" w:rsidRPr="00BA3BAB" w:rsidRDefault="00BB0661" w:rsidP="00BB0661">
            <w:pPr>
              <w:ind w:left="-111" w:right="-96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BB0661" w:rsidRPr="00BA3BAB" w:rsidRDefault="00BB0661" w:rsidP="00BB0661">
            <w:pPr>
              <w:ind w:left="-111" w:right="-96"/>
              <w:rPr>
                <w:rFonts w:ascii="Arial Narrow" w:eastAsia="Arial Unicode MS" w:hAnsi="Arial Narrow"/>
                <w:sz w:val="20"/>
                <w:szCs w:val="20"/>
              </w:rPr>
            </w:pPr>
            <w:r w:rsidRPr="00BA3BAB">
              <w:rPr>
                <w:rFonts w:ascii="Arial Narrow" w:eastAsia="Arial Unicode MS" w:hAnsi="Arial Narrow"/>
                <w:sz w:val="20"/>
                <w:szCs w:val="20"/>
              </w:rPr>
              <w:t>През 20</w:t>
            </w:r>
            <w:r w:rsidRPr="00BA3BAB">
              <w:rPr>
                <w:rFonts w:ascii="Arial Narrow" w:eastAsia="Arial Unicode MS" w:hAnsi="Arial Narrow"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eastAsia="Arial Unicode MS" w:hAnsi="Arial Narrow"/>
                <w:sz w:val="20"/>
                <w:szCs w:val="20"/>
              </w:rPr>
              <w:t xml:space="preserve"> г. са проведени следните статистически изследвания:</w:t>
            </w:r>
          </w:p>
          <w:p w:rsidR="00BB0661" w:rsidRPr="00BA3BAB" w:rsidRDefault="00BB0661" w:rsidP="00BB0661">
            <w:pPr>
              <w:pStyle w:val="afa"/>
              <w:numPr>
                <w:ilvl w:val="0"/>
                <w:numId w:val="30"/>
              </w:numPr>
              <w:ind w:left="-114" w:right="-96" w:firstLine="0"/>
              <w:jc w:val="both"/>
              <w:rPr>
                <w:rFonts w:ascii="Arial Narrow" w:eastAsia="Arial Unicode MS" w:hAnsi="Arial Narrow"/>
                <w:sz w:val="20"/>
                <w:szCs w:val="20"/>
              </w:rPr>
            </w:pPr>
            <w:r w:rsidRPr="00BA3BAB">
              <w:rPr>
                <w:rFonts w:ascii="Arial Narrow" w:eastAsia="Arial Unicode MS" w:hAnsi="Arial Narrow"/>
                <w:sz w:val="20"/>
                <w:szCs w:val="20"/>
              </w:rPr>
              <w:t xml:space="preserve">Преброяване на земеделските стопанства – 1620 стопанства, от които 1564 посетени на място от анкетьор и 56 анкетирани он лайн в подсистметата по агростатистика.  </w:t>
            </w:r>
          </w:p>
          <w:p w:rsidR="00BB0661" w:rsidRPr="00BA3BAB" w:rsidRDefault="00BB0661" w:rsidP="00BB0661">
            <w:pPr>
              <w:pStyle w:val="afa"/>
              <w:numPr>
                <w:ilvl w:val="0"/>
                <w:numId w:val="30"/>
              </w:numPr>
              <w:ind w:left="-114" w:right="-96" w:firstLine="0"/>
              <w:jc w:val="both"/>
              <w:rPr>
                <w:rFonts w:ascii="Arial Narrow" w:eastAsia="Arial Unicode MS" w:hAnsi="Arial Narrow"/>
                <w:sz w:val="20"/>
                <w:szCs w:val="20"/>
              </w:rPr>
            </w:pPr>
            <w:r w:rsidRPr="00BA3BAB">
              <w:rPr>
                <w:rFonts w:ascii="Arial Narrow" w:eastAsia="Arial Unicode MS" w:hAnsi="Arial Narrow"/>
                <w:sz w:val="20"/>
                <w:szCs w:val="20"/>
              </w:rPr>
              <w:t>Птицевъдството в България през 2019 г. – 46 стопанства;</w:t>
            </w:r>
          </w:p>
          <w:p w:rsidR="00BB0661" w:rsidRPr="00BA3BAB" w:rsidRDefault="00BB0661" w:rsidP="00BB0661">
            <w:pPr>
              <w:pStyle w:val="afa"/>
              <w:numPr>
                <w:ilvl w:val="0"/>
                <w:numId w:val="30"/>
              </w:numPr>
              <w:ind w:left="-114" w:right="-96" w:firstLine="0"/>
              <w:jc w:val="both"/>
              <w:rPr>
                <w:rFonts w:ascii="Arial Narrow" w:eastAsia="Arial Unicode MS" w:hAnsi="Arial Narrow"/>
                <w:sz w:val="20"/>
                <w:szCs w:val="20"/>
              </w:rPr>
            </w:pPr>
            <w:r w:rsidRPr="00BA3BAB">
              <w:rPr>
                <w:rFonts w:ascii="Arial Narrow" w:eastAsia="Arial Unicode MS" w:hAnsi="Arial Narrow"/>
                <w:sz w:val="20"/>
                <w:szCs w:val="20"/>
              </w:rPr>
              <w:t>Добиви от полски култури-реколта 2020 – 117 стопанства;</w:t>
            </w:r>
          </w:p>
          <w:p w:rsidR="00BB0661" w:rsidRPr="00BA3BAB" w:rsidRDefault="00BB0661" w:rsidP="00BB0661">
            <w:pPr>
              <w:pStyle w:val="afa"/>
              <w:numPr>
                <w:ilvl w:val="0"/>
                <w:numId w:val="30"/>
              </w:numPr>
              <w:ind w:left="-114" w:right="-96" w:firstLine="0"/>
              <w:jc w:val="both"/>
              <w:rPr>
                <w:rFonts w:ascii="Arial Narrow" w:eastAsia="Arial Unicode MS" w:hAnsi="Arial Narrow"/>
                <w:sz w:val="20"/>
                <w:szCs w:val="20"/>
              </w:rPr>
            </w:pPr>
            <w:r w:rsidRPr="00BA3BAB">
              <w:rPr>
                <w:rFonts w:ascii="Arial Narrow" w:eastAsia="Arial Unicode MS" w:hAnsi="Arial Narrow"/>
                <w:sz w:val="20"/>
                <w:szCs w:val="20"/>
              </w:rPr>
              <w:t>Производство на зеленчуци – реколта 2020 – 24 стопанства;</w:t>
            </w:r>
          </w:p>
          <w:p w:rsidR="00BB0661" w:rsidRPr="00BA3BAB" w:rsidRDefault="00BB0661" w:rsidP="00BB0661">
            <w:pPr>
              <w:pStyle w:val="afa"/>
              <w:numPr>
                <w:ilvl w:val="0"/>
                <w:numId w:val="30"/>
              </w:numPr>
              <w:ind w:left="-114" w:right="-96" w:firstLine="0"/>
              <w:jc w:val="both"/>
              <w:rPr>
                <w:rFonts w:ascii="Arial Narrow" w:eastAsia="Arial Unicode MS" w:hAnsi="Arial Narrow"/>
                <w:sz w:val="20"/>
                <w:szCs w:val="20"/>
              </w:rPr>
            </w:pPr>
            <w:r w:rsidRPr="00BA3BAB">
              <w:rPr>
                <w:rFonts w:ascii="Arial Narrow" w:eastAsia="Arial Unicode MS" w:hAnsi="Arial Narrow"/>
                <w:sz w:val="20"/>
                <w:szCs w:val="20"/>
              </w:rPr>
              <w:t>Производство на плодове – реколта 2020 – 108 стопанства;</w:t>
            </w:r>
          </w:p>
          <w:p w:rsidR="00BB0661" w:rsidRPr="00BA3BAB" w:rsidRDefault="00BB0661" w:rsidP="00BB0661">
            <w:pPr>
              <w:pStyle w:val="afa"/>
              <w:numPr>
                <w:ilvl w:val="0"/>
                <w:numId w:val="30"/>
              </w:numPr>
              <w:ind w:left="-114" w:right="-96" w:firstLine="0"/>
              <w:jc w:val="both"/>
              <w:rPr>
                <w:rFonts w:ascii="Arial Narrow" w:eastAsia="Arial Unicode MS" w:hAnsi="Arial Narrow"/>
                <w:sz w:val="20"/>
                <w:szCs w:val="20"/>
              </w:rPr>
            </w:pPr>
            <w:r w:rsidRPr="00BA3BAB">
              <w:rPr>
                <w:rFonts w:ascii="Arial Narrow" w:eastAsia="Arial Unicode MS" w:hAnsi="Arial Narrow"/>
                <w:sz w:val="20"/>
                <w:szCs w:val="20"/>
              </w:rPr>
              <w:t>Производство на грозде и вино – реколта 2020 – 4 стопанства;</w:t>
            </w:r>
          </w:p>
          <w:p w:rsidR="00BB0661" w:rsidRPr="00BA3BAB" w:rsidRDefault="00BB0661" w:rsidP="00BB0661">
            <w:pPr>
              <w:pStyle w:val="afa"/>
              <w:numPr>
                <w:ilvl w:val="0"/>
                <w:numId w:val="30"/>
              </w:numPr>
              <w:ind w:left="-114" w:right="-96" w:firstLine="0"/>
              <w:jc w:val="both"/>
              <w:rPr>
                <w:rFonts w:ascii="Arial Narrow" w:eastAsia="Arial Unicode MS" w:hAnsi="Arial Narrow"/>
                <w:sz w:val="20"/>
                <w:szCs w:val="20"/>
              </w:rPr>
            </w:pPr>
            <w:r w:rsidRPr="00BA3BAB">
              <w:rPr>
                <w:rFonts w:ascii="Arial Narrow" w:eastAsia="Arial Unicode MS" w:hAnsi="Arial Narrow"/>
                <w:sz w:val="20"/>
                <w:szCs w:val="20"/>
              </w:rPr>
              <w:t>Брой на селскостопански животни към 1</w:t>
            </w:r>
            <w:r w:rsidRPr="00BA3BAB">
              <w:rPr>
                <w:rFonts w:ascii="Arial Narrow" w:eastAsia="Arial Unicode MS" w:hAnsi="Arial Narrow"/>
                <w:sz w:val="20"/>
                <w:szCs w:val="20"/>
                <w:vertAlign w:val="superscript"/>
              </w:rPr>
              <w:t>-ви</w:t>
            </w:r>
            <w:r w:rsidRPr="00BA3BAB">
              <w:rPr>
                <w:rFonts w:ascii="Arial Narrow" w:eastAsia="Arial Unicode MS" w:hAnsi="Arial Narrow"/>
                <w:sz w:val="20"/>
                <w:szCs w:val="20"/>
              </w:rPr>
              <w:t xml:space="preserve"> ноември 2020 – 103 стопанства; </w:t>
            </w:r>
          </w:p>
          <w:p w:rsidR="00BB0661" w:rsidRPr="00BA3BAB" w:rsidRDefault="00BB0661" w:rsidP="00BB0661">
            <w:pPr>
              <w:pStyle w:val="afa"/>
              <w:numPr>
                <w:ilvl w:val="0"/>
                <w:numId w:val="30"/>
              </w:numPr>
              <w:spacing w:after="0"/>
              <w:ind w:left="-111" w:right="-96" w:firstLine="0"/>
              <w:jc w:val="both"/>
              <w:rPr>
                <w:rFonts w:ascii="Arial Narrow" w:eastAsia="Arial Unicode MS" w:hAnsi="Arial Narrow"/>
                <w:sz w:val="20"/>
                <w:szCs w:val="20"/>
              </w:rPr>
            </w:pPr>
            <w:r w:rsidRPr="00BA3BAB">
              <w:rPr>
                <w:rFonts w:ascii="Arial Narrow" w:eastAsia="Arial Unicode MS" w:hAnsi="Arial Narrow"/>
                <w:sz w:val="20"/>
                <w:szCs w:val="20"/>
              </w:rPr>
              <w:t>Пчеларството в България през 2020 г. – 37 стопанства;</w:t>
            </w:r>
          </w:p>
          <w:p w:rsidR="00BB0661" w:rsidRPr="00BA3BAB" w:rsidRDefault="00BB0661" w:rsidP="00BB0661">
            <w:pPr>
              <w:ind w:left="-111" w:right="-96"/>
              <w:jc w:val="both"/>
              <w:rPr>
                <w:rFonts w:ascii="Arial Narrow" w:eastAsia="Arial Unicode MS" w:hAnsi="Arial Narrow"/>
                <w:sz w:val="20"/>
                <w:szCs w:val="20"/>
              </w:rPr>
            </w:pPr>
            <w:r w:rsidRPr="00BA3BAB">
              <w:rPr>
                <w:rFonts w:ascii="Arial Narrow" w:eastAsia="Arial Unicode MS" w:hAnsi="Arial Narrow"/>
                <w:sz w:val="20"/>
                <w:szCs w:val="20"/>
              </w:rPr>
              <w:t>- Дейност на мандрите през 20</w:t>
            </w:r>
            <w:r w:rsidRPr="00BA3BAB">
              <w:rPr>
                <w:rFonts w:ascii="Arial Narrow" w:eastAsia="Arial Unicode MS" w:hAnsi="Arial Narrow"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eastAsia="Arial Unicode MS" w:hAnsi="Arial Narrow"/>
                <w:sz w:val="20"/>
                <w:szCs w:val="20"/>
              </w:rPr>
              <w:t xml:space="preserve"> г. – </w:t>
            </w:r>
            <w:r w:rsidRPr="00BA3BAB">
              <w:rPr>
                <w:rFonts w:ascii="Arial Narrow" w:eastAsia="Arial Unicode MS" w:hAnsi="Arial Narrow"/>
                <w:sz w:val="20"/>
                <w:szCs w:val="20"/>
                <w:lang w:val="bg-BG"/>
              </w:rPr>
              <w:t>12</w:t>
            </w:r>
            <w:r w:rsidRPr="00BA3BAB">
              <w:rPr>
                <w:rFonts w:ascii="Arial Narrow" w:eastAsia="Arial Unicode MS" w:hAnsi="Arial Narrow"/>
                <w:sz w:val="20"/>
                <w:szCs w:val="20"/>
              </w:rPr>
              <w:t xml:space="preserve"> бр;</w:t>
            </w:r>
          </w:p>
          <w:p w:rsidR="00BB0661" w:rsidRPr="00BA3BAB" w:rsidRDefault="00BB0661" w:rsidP="00BB0661">
            <w:pPr>
              <w:ind w:left="-111" w:right="-96"/>
              <w:jc w:val="both"/>
              <w:rPr>
                <w:rFonts w:ascii="Arial Narrow" w:eastAsia="Arial Unicode MS" w:hAnsi="Arial Narrow"/>
                <w:sz w:val="20"/>
                <w:szCs w:val="20"/>
              </w:rPr>
            </w:pPr>
            <w:r w:rsidRPr="00BA3BAB">
              <w:rPr>
                <w:rFonts w:ascii="Arial Narrow" w:eastAsia="Arial Unicode MS" w:hAnsi="Arial Narrow"/>
                <w:sz w:val="20"/>
                <w:szCs w:val="20"/>
              </w:rPr>
              <w:lastRenderedPageBreak/>
              <w:t>- Дейност на кланиците за червени меса за 20</w:t>
            </w:r>
            <w:r w:rsidRPr="00BA3BAB">
              <w:rPr>
                <w:rFonts w:ascii="Arial Narrow" w:eastAsia="Arial Unicode MS" w:hAnsi="Arial Narrow"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eastAsia="Arial Unicode MS" w:hAnsi="Arial Narrow"/>
                <w:sz w:val="20"/>
                <w:szCs w:val="20"/>
              </w:rPr>
              <w:t xml:space="preserve"> г. –</w:t>
            </w:r>
            <w:r w:rsidRPr="00BA3BAB">
              <w:rPr>
                <w:rFonts w:ascii="Arial Narrow" w:eastAsia="Arial Unicode MS" w:hAnsi="Arial Narrow"/>
                <w:sz w:val="20"/>
                <w:szCs w:val="20"/>
                <w:lang w:val="bg-BG"/>
              </w:rPr>
              <w:t>1</w:t>
            </w:r>
            <w:r w:rsidRPr="00BA3BAB">
              <w:rPr>
                <w:rFonts w:ascii="Arial Narrow" w:eastAsia="Arial Unicode MS" w:hAnsi="Arial Narrow"/>
                <w:sz w:val="20"/>
                <w:szCs w:val="20"/>
              </w:rPr>
              <w:t>2 бр;</w:t>
            </w:r>
          </w:p>
          <w:p w:rsidR="00BB0661" w:rsidRPr="00BA3BAB" w:rsidRDefault="00BB0661" w:rsidP="00BB0661">
            <w:pPr>
              <w:ind w:left="-111" w:right="-96"/>
              <w:jc w:val="both"/>
              <w:rPr>
                <w:rFonts w:ascii="Arial Narrow" w:eastAsia="Arial Unicode MS" w:hAnsi="Arial Narrow"/>
                <w:sz w:val="20"/>
                <w:szCs w:val="20"/>
              </w:rPr>
            </w:pPr>
            <w:r w:rsidRPr="00BA3BAB">
              <w:rPr>
                <w:rFonts w:ascii="Arial Narrow" w:eastAsia="Arial Unicode MS" w:hAnsi="Arial Narrow"/>
                <w:sz w:val="20"/>
                <w:szCs w:val="20"/>
              </w:rPr>
              <w:t>- Дейност на кланиците за бели меса за 20</w:t>
            </w:r>
            <w:r w:rsidRPr="00BA3BAB">
              <w:rPr>
                <w:rFonts w:ascii="Arial Narrow" w:eastAsia="Arial Unicode MS" w:hAnsi="Arial Narrow"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eastAsia="Arial Unicode MS" w:hAnsi="Arial Narrow"/>
                <w:sz w:val="20"/>
                <w:szCs w:val="20"/>
              </w:rPr>
              <w:t xml:space="preserve"> г. – </w:t>
            </w:r>
            <w:r w:rsidRPr="00BA3BAB">
              <w:rPr>
                <w:rFonts w:ascii="Arial Narrow" w:eastAsia="Arial Unicode MS" w:hAnsi="Arial Narrow"/>
                <w:sz w:val="20"/>
                <w:szCs w:val="20"/>
                <w:lang w:val="bg-BG"/>
              </w:rPr>
              <w:t>12</w:t>
            </w:r>
            <w:r w:rsidRPr="00BA3BAB">
              <w:rPr>
                <w:rFonts w:ascii="Arial Narrow" w:eastAsia="Arial Unicode MS" w:hAnsi="Arial Narrow"/>
                <w:sz w:val="20"/>
                <w:szCs w:val="20"/>
              </w:rPr>
              <w:t xml:space="preserve"> бр;</w:t>
            </w:r>
          </w:p>
          <w:p w:rsidR="00BB0661" w:rsidRPr="00BA3BAB" w:rsidRDefault="00BB0661" w:rsidP="00BB0661">
            <w:pPr>
              <w:ind w:left="-111" w:right="-96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eastAsia="Arial Unicode MS" w:hAnsi="Arial Narrow"/>
                <w:sz w:val="20"/>
                <w:szCs w:val="20"/>
              </w:rPr>
              <w:t>- Наблюдение на заетостта и използването на територията на страната през 20</w:t>
            </w:r>
            <w:r w:rsidRPr="00BA3BAB">
              <w:rPr>
                <w:rFonts w:ascii="Arial Narrow" w:eastAsia="Arial Unicode MS" w:hAnsi="Arial Narrow"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eastAsia="Arial Unicode MS" w:hAnsi="Arial Narrow"/>
                <w:sz w:val="20"/>
                <w:szCs w:val="20"/>
              </w:rPr>
              <w:t xml:space="preserve"> г. (БАНСИК) на 38 сегмента, включващо посещение на самите сегменти, попълване и въвеждане на 58 наблюдателни листи в софтуер и експорт на данни за отдел „</w:t>
            </w:r>
            <w:proofErr w:type="gramStart"/>
            <w:r w:rsidRPr="00BA3BAB">
              <w:rPr>
                <w:rFonts w:ascii="Arial Narrow" w:eastAsia="Arial Unicode MS" w:hAnsi="Arial Narrow"/>
                <w:sz w:val="20"/>
                <w:szCs w:val="20"/>
              </w:rPr>
              <w:t>Агростатистика“ към</w:t>
            </w:r>
            <w:proofErr w:type="gramEnd"/>
            <w:r w:rsidRPr="00BA3BAB">
              <w:rPr>
                <w:rFonts w:ascii="Arial Narrow" w:eastAsia="Arial Unicode MS" w:hAnsi="Arial Narrow"/>
                <w:sz w:val="20"/>
                <w:szCs w:val="20"/>
              </w:rPr>
              <w:t xml:space="preserve"> МЗХГ.</w:t>
            </w:r>
          </w:p>
          <w:p w:rsidR="00BB0661" w:rsidRPr="00BA3BAB" w:rsidRDefault="00BB0661" w:rsidP="00BB066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ГДАР</w:t>
            </w: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ОСЗ</w:t>
            </w: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A3BAB" w:rsidRPr="00BA3BAB" w:rsidTr="00FE4754">
        <w:tc>
          <w:tcPr>
            <w:tcW w:w="2694" w:type="dxa"/>
            <w:shd w:val="clear" w:color="auto" w:fill="auto"/>
          </w:tcPr>
          <w:p w:rsidR="00BB0661" w:rsidRPr="00BA3BAB" w:rsidRDefault="00BB0661" w:rsidP="00BB0661"/>
        </w:tc>
        <w:tc>
          <w:tcPr>
            <w:tcW w:w="2551" w:type="dxa"/>
            <w:shd w:val="clear" w:color="auto" w:fill="auto"/>
          </w:tcPr>
          <w:p w:rsidR="00BB0661" w:rsidRPr="00BA3BAB" w:rsidRDefault="00BB0661" w:rsidP="00BB0661">
            <w:pPr>
              <w:rPr>
                <w:rFonts w:ascii="Arial Narrow" w:eastAsia="Arial Unicode MS" w:hAnsi="Arial Narrow"/>
                <w:sz w:val="20"/>
                <w:szCs w:val="20"/>
              </w:rPr>
            </w:pPr>
            <w:r w:rsidRPr="00BA3BAB">
              <w:rPr>
                <w:rFonts w:ascii="Arial Narrow" w:eastAsia="Arial Unicode MS" w:hAnsi="Arial Narrow"/>
                <w:sz w:val="20"/>
                <w:szCs w:val="20"/>
              </w:rPr>
              <w:t>6.</w:t>
            </w:r>
            <w:proofErr w:type="gramStart"/>
            <w:r w:rsidRPr="00BA3BAB">
              <w:rPr>
                <w:rFonts w:ascii="Arial Narrow" w:eastAsia="Arial Unicode MS" w:hAnsi="Arial Narrow"/>
                <w:sz w:val="20"/>
                <w:szCs w:val="20"/>
              </w:rPr>
              <w:t>2.Събиране</w:t>
            </w:r>
            <w:proofErr w:type="gramEnd"/>
            <w:r w:rsidRPr="00BA3BAB">
              <w:rPr>
                <w:rFonts w:ascii="Arial Narrow" w:eastAsia="Arial Unicode MS" w:hAnsi="Arial Narrow"/>
                <w:sz w:val="20"/>
                <w:szCs w:val="20"/>
              </w:rPr>
              <w:t>, обработване, приключване</w:t>
            </w:r>
            <w:r w:rsidRPr="00BA3BAB">
              <w:rPr>
                <w:rFonts w:ascii="Arial Narrow" w:hAnsi="Arial Narrow"/>
                <w:sz w:val="20"/>
                <w:szCs w:val="20"/>
                <w:lang w:val="ru-RU"/>
              </w:rPr>
              <w:t xml:space="preserve"> и изготвяне на анализ на данните. Предоставяне и разясняване на индивидуалните резултати на земеделските стопани.</w:t>
            </w:r>
          </w:p>
          <w:p w:rsidR="00BB0661" w:rsidRPr="00BA3BAB" w:rsidRDefault="00BB0661" w:rsidP="00BB0661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389" w:type="dxa"/>
            <w:shd w:val="clear" w:color="auto" w:fill="auto"/>
          </w:tcPr>
          <w:p w:rsidR="00BB0661" w:rsidRPr="00BA3BAB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Януари - Декември</w:t>
            </w:r>
          </w:p>
          <w:p w:rsidR="00BB0661" w:rsidRPr="00BA3BAB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B0661" w:rsidRPr="00BA3BAB" w:rsidRDefault="00BB0661" w:rsidP="00BB0661">
            <w:pPr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Предоставена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 в МЗХГ достоверна статистическа   информация </w:t>
            </w:r>
            <w:r w:rsidRPr="00BA3BAB">
              <w:rPr>
                <w:rFonts w:ascii="Arial Narrow" w:eastAsia="Arial Unicode MS" w:hAnsi="Arial Narrow"/>
                <w:sz w:val="20"/>
                <w:szCs w:val="20"/>
              </w:rPr>
              <w:t>за вземане на оптимални управленски решения в аграрния сектор от  Системата за земеделска счетоводна информация /СЗСИ/</w:t>
            </w:r>
            <w:r w:rsidRPr="00BA3BAB">
              <w:rPr>
                <w:rFonts w:ascii="Arial Narrow" w:eastAsia="Arial Unicode MS" w:hAnsi="Arial Narrow"/>
                <w:sz w:val="20"/>
                <w:szCs w:val="20"/>
                <w:lang w:val="bg-BG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BB0661" w:rsidRPr="00BA3BAB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Попълнени и отчетени в МЗХГ електронни формуляри на стопанствата, включени в СЗСИ 20</w:t>
            </w:r>
            <w:r w:rsidRPr="00BA3BAB">
              <w:rPr>
                <w:rFonts w:ascii="Arial Narrow" w:hAnsi="Arial Narrow"/>
                <w:sz w:val="20"/>
                <w:szCs w:val="20"/>
                <w:lang w:val="bg-BG"/>
              </w:rPr>
              <w:t>19</w:t>
            </w:r>
            <w:r w:rsidRPr="00BA3BAB">
              <w:rPr>
                <w:rFonts w:ascii="Arial Narrow" w:hAnsi="Arial Narrow"/>
                <w:sz w:val="20"/>
                <w:szCs w:val="20"/>
              </w:rPr>
              <w:t xml:space="preserve"> г. Извършване регулярни посещения на стопанствата, включени в СЗСИ през 20</w:t>
            </w:r>
            <w:r w:rsidRPr="00BA3BAB">
              <w:rPr>
                <w:rFonts w:ascii="Arial Narrow" w:hAnsi="Arial Narrow"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hAnsi="Arial Narrow"/>
                <w:sz w:val="20"/>
                <w:szCs w:val="20"/>
              </w:rPr>
              <w:t xml:space="preserve"> г.</w:t>
            </w:r>
          </w:p>
          <w:p w:rsidR="00BB0661" w:rsidRPr="00BA3BAB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</w:p>
          <w:p w:rsidR="0049034D" w:rsidRPr="00BA3BAB" w:rsidRDefault="0049034D" w:rsidP="00BB0661">
            <w:pPr>
              <w:rPr>
                <w:rFonts w:ascii="Arial Narrow" w:hAnsi="Arial Narrow"/>
                <w:sz w:val="20"/>
                <w:szCs w:val="20"/>
              </w:rPr>
            </w:pPr>
          </w:p>
          <w:p w:rsidR="0049034D" w:rsidRPr="00BA3BAB" w:rsidRDefault="0049034D" w:rsidP="00BB0661">
            <w:pPr>
              <w:rPr>
                <w:rFonts w:ascii="Arial Narrow" w:hAnsi="Arial Narrow"/>
                <w:sz w:val="20"/>
                <w:szCs w:val="20"/>
              </w:rPr>
            </w:pPr>
          </w:p>
          <w:p w:rsidR="00BB0661" w:rsidRPr="00BA3BAB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Коректно изготвяни тримесечни отчети за дейностите по СЗСИ.</w:t>
            </w:r>
          </w:p>
        </w:tc>
        <w:tc>
          <w:tcPr>
            <w:tcW w:w="1956" w:type="dxa"/>
            <w:shd w:val="clear" w:color="auto" w:fill="auto"/>
          </w:tcPr>
          <w:p w:rsidR="00BB0661" w:rsidRPr="00BA3BAB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Попълнени и отчетени в МЗХГ електронни формуляри на 32 стопанства, включени в СЗСИ 20</w:t>
            </w:r>
            <w:r w:rsidRPr="00BA3BAB">
              <w:rPr>
                <w:rFonts w:ascii="Arial Narrow" w:hAnsi="Arial Narrow"/>
                <w:sz w:val="20"/>
                <w:szCs w:val="20"/>
                <w:lang w:val="bg-BG"/>
              </w:rPr>
              <w:t>20</w:t>
            </w:r>
            <w:r w:rsidRPr="00BA3BAB">
              <w:rPr>
                <w:rFonts w:ascii="Arial Narrow" w:hAnsi="Arial Narrow"/>
                <w:sz w:val="20"/>
                <w:szCs w:val="20"/>
              </w:rPr>
              <w:t xml:space="preserve"> г., от които 11 с двустранно счетоводство и 21 с едностранно счетоводство. </w:t>
            </w:r>
          </w:p>
          <w:p w:rsidR="00BB0661" w:rsidRPr="00BA3BAB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 xml:space="preserve">Извършвани </w:t>
            </w:r>
            <w:proofErr w:type="gramStart"/>
            <w:r w:rsidRPr="00BA3BAB">
              <w:rPr>
                <w:rFonts w:ascii="Arial Narrow" w:hAnsi="Arial Narrow"/>
                <w:sz w:val="20"/>
                <w:szCs w:val="20"/>
              </w:rPr>
              <w:t>са  посещения</w:t>
            </w:r>
            <w:proofErr w:type="gramEnd"/>
            <w:r w:rsidRPr="00BA3BAB">
              <w:rPr>
                <w:rFonts w:ascii="Arial Narrow" w:hAnsi="Arial Narrow"/>
                <w:sz w:val="20"/>
                <w:szCs w:val="20"/>
              </w:rPr>
              <w:t xml:space="preserve"> на стопанствата.</w:t>
            </w:r>
          </w:p>
          <w:p w:rsidR="00BB0661" w:rsidRPr="00BA3BAB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</w:p>
          <w:p w:rsidR="00BB0661" w:rsidRPr="00BA3BAB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Коректно изготвяни тримесечни отчети за дейностите по СЗСИ.</w:t>
            </w:r>
          </w:p>
          <w:p w:rsidR="00BB0661" w:rsidRPr="00BA3BAB" w:rsidRDefault="00BB0661" w:rsidP="00BB066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ГДАР</w:t>
            </w: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A3BAB" w:rsidRPr="00BA3BAB" w:rsidTr="00FE4754">
        <w:trPr>
          <w:trHeight w:val="1230"/>
        </w:trPr>
        <w:tc>
          <w:tcPr>
            <w:tcW w:w="2694" w:type="dxa"/>
            <w:shd w:val="clear" w:color="auto" w:fill="auto"/>
          </w:tcPr>
          <w:p w:rsidR="00BB0661" w:rsidRPr="00BA3BAB" w:rsidRDefault="00BB0661" w:rsidP="00BB0661">
            <w:pPr>
              <w:ind w:left="-105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</w:rPr>
              <w:br w:type="page"/>
            </w:r>
            <w:r w:rsidRPr="00BA3BAB">
              <w:rPr>
                <w:rFonts w:ascii="Arial Narrow" w:hAnsi="Arial Narrow"/>
              </w:rPr>
              <w:br w:type="page"/>
            </w:r>
            <w:r w:rsidRPr="00BA3BAB">
              <w:rPr>
                <w:rFonts w:ascii="Arial Narrow" w:hAnsi="Arial Narrow"/>
                <w:sz w:val="20"/>
                <w:szCs w:val="20"/>
              </w:rPr>
              <w:t>7.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>Подобряване на институционалните връзки и ефективно взаимодействие  с областна и общински администрации, структури на МЗХГ и браншови организации.</w:t>
            </w:r>
          </w:p>
        </w:tc>
        <w:tc>
          <w:tcPr>
            <w:tcW w:w="2551" w:type="dxa"/>
            <w:shd w:val="clear" w:color="auto" w:fill="auto"/>
          </w:tcPr>
          <w:p w:rsidR="00BB0661" w:rsidRPr="00BA3BAB" w:rsidRDefault="00BB0661" w:rsidP="00BB0661">
            <w:pPr>
              <w:ind w:left="-114"/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7.1. Участие в   работни срещи, комисии и  осъществени съвместни дейности по решаване на  проблеми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свързани с компетенциите на </w:t>
            </w:r>
          </w:p>
          <w:p w:rsidR="00BB0661" w:rsidRPr="00BA3BAB" w:rsidRDefault="00BB0661" w:rsidP="00BB0661">
            <w:pPr>
              <w:ind w:left="-114"/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ОД «Земеделие».</w:t>
            </w:r>
          </w:p>
          <w:p w:rsidR="00BB0661" w:rsidRPr="00BA3BAB" w:rsidRDefault="00BB0661" w:rsidP="00BB0661">
            <w:pPr>
              <w:ind w:left="-114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Свикване на Регионален консултативен съвет по животновъдство съгласно 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ru-RU"/>
              </w:rPr>
              <w:lastRenderedPageBreak/>
              <w:t>изготвен и изпратен график в МЗХ.</w:t>
            </w:r>
          </w:p>
        </w:tc>
        <w:tc>
          <w:tcPr>
            <w:tcW w:w="1389" w:type="dxa"/>
            <w:shd w:val="clear" w:color="auto" w:fill="auto"/>
          </w:tcPr>
          <w:p w:rsidR="00BB0661" w:rsidRPr="00BA3BAB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lastRenderedPageBreak/>
              <w:t>Постоянен</w:t>
            </w:r>
          </w:p>
        </w:tc>
        <w:tc>
          <w:tcPr>
            <w:tcW w:w="1871" w:type="dxa"/>
            <w:shd w:val="clear" w:color="auto" w:fill="auto"/>
          </w:tcPr>
          <w:p w:rsidR="00BB0661" w:rsidRPr="00BA3BAB" w:rsidRDefault="00BB0661" w:rsidP="00BB066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Ефективно взаимодействие с други </w:t>
            </w:r>
            <w:proofErr w:type="gramStart"/>
            <w:r w:rsidRPr="00BA3BAB">
              <w:rPr>
                <w:rFonts w:ascii="Arial Narrow" w:hAnsi="Arial Narrow"/>
                <w:bCs/>
                <w:sz w:val="20"/>
                <w:szCs w:val="20"/>
              </w:rPr>
              <w:t>структури  и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организации.</w:t>
            </w:r>
          </w:p>
          <w:p w:rsidR="00BB0661" w:rsidRPr="00BA3BAB" w:rsidRDefault="00BB0661" w:rsidP="00BB066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Запознаване на  животновъдите от областта с предстоящи промени в действащото 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lastRenderedPageBreak/>
              <w:t>законодателство, касаещо дейността им и оказване на съдействие за решаване на проблеми в отрасъл животновъдство на областно ниво.</w:t>
            </w:r>
          </w:p>
        </w:tc>
        <w:tc>
          <w:tcPr>
            <w:tcW w:w="1985" w:type="dxa"/>
            <w:shd w:val="clear" w:color="auto" w:fill="auto"/>
          </w:tcPr>
          <w:p w:rsidR="00BB0661" w:rsidRPr="00BA3BAB" w:rsidRDefault="00BB0661" w:rsidP="00BB0661">
            <w:pPr>
              <w:ind w:left="-108" w:right="-141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lastRenderedPageBreak/>
              <w:t>Успешно реализирани дейности  със: СГКК; Областна и Общински администрации; НССЗ; РУГ; ТП на „ДГС”; ДФЗ; БАБХ и др.,  и земеделски стопани от областта.</w:t>
            </w:r>
          </w:p>
        </w:tc>
        <w:tc>
          <w:tcPr>
            <w:tcW w:w="1956" w:type="dxa"/>
            <w:shd w:val="clear" w:color="auto" w:fill="auto"/>
          </w:tcPr>
          <w:p w:rsidR="00BB0661" w:rsidRPr="00BA3BAB" w:rsidRDefault="00BB0661" w:rsidP="00BB0661">
            <w:pPr>
              <w:ind w:left="-108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Във връзка с констатиране и разпространение на заболяването АЧС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 xml:space="preserve"> в РБ и област Габрово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, представители на ОДЗ са участвали в заседанията на 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 xml:space="preserve">Областната епизотична 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lastRenderedPageBreak/>
              <w:t>комисия по животнвъдство.</w:t>
            </w:r>
          </w:p>
          <w:p w:rsidR="00BB0661" w:rsidRPr="00BA3BAB" w:rsidRDefault="00BB0661" w:rsidP="00BB0661">
            <w:pPr>
              <w:ind w:left="-108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</w:p>
          <w:p w:rsidR="00BB0661" w:rsidRPr="00BA3BAB" w:rsidRDefault="00BB0661" w:rsidP="0049034D">
            <w:pPr>
              <w:ind w:left="-108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Провеждани са работни срещи със СГКК във връзка с отстраняване на ЯФГ в КЗ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 xml:space="preserve"> и по КККР на землищата в областта. </w:t>
            </w:r>
          </w:p>
        </w:tc>
        <w:tc>
          <w:tcPr>
            <w:tcW w:w="1701" w:type="dxa"/>
            <w:shd w:val="clear" w:color="auto" w:fill="auto"/>
          </w:tcPr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ГДАР</w:t>
            </w: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ОСЗ</w:t>
            </w: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A3BAB" w:rsidRPr="00BA3BAB" w:rsidTr="00FE4754">
        <w:trPr>
          <w:trHeight w:val="1230"/>
        </w:trPr>
        <w:tc>
          <w:tcPr>
            <w:tcW w:w="2694" w:type="dxa"/>
            <w:vMerge w:val="restart"/>
            <w:shd w:val="clear" w:color="auto" w:fill="auto"/>
          </w:tcPr>
          <w:p w:rsidR="00BB0661" w:rsidRPr="00BA3BAB" w:rsidRDefault="00BB0661" w:rsidP="00BB0661">
            <w:pPr>
              <w:spacing w:after="12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lastRenderedPageBreak/>
              <w:t xml:space="preserve"> 8. Осигуряване на институционална подкрепа и електронизация на администрирането в отрасъла за осигуряване на прозрачно, достъпно, обективно и ефективно управление на административните процеси.</w:t>
            </w:r>
          </w:p>
        </w:tc>
        <w:tc>
          <w:tcPr>
            <w:tcW w:w="2551" w:type="dxa"/>
            <w:shd w:val="clear" w:color="auto" w:fill="auto"/>
          </w:tcPr>
          <w:p w:rsidR="00BB0661" w:rsidRPr="00BA3BAB" w:rsidRDefault="00BB0661" w:rsidP="00BB0661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8.1. Инсталирана система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BA3BAB">
              <w:rPr>
                <w:rFonts w:ascii="Arial Narrow" w:hAnsi="Arial Narrow"/>
                <w:bCs/>
                <w:sz w:val="20"/>
                <w:szCs w:val="20"/>
                <w:lang w:val="en-US"/>
              </w:rPr>
              <w:t>EVENTIS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 за</w:t>
            </w:r>
            <w:proofErr w:type="gramEnd"/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 управление на документооборота и работния поток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в ОДЗ.  </w:t>
            </w:r>
          </w:p>
        </w:tc>
        <w:tc>
          <w:tcPr>
            <w:tcW w:w="1389" w:type="dxa"/>
            <w:shd w:val="clear" w:color="auto" w:fill="auto"/>
          </w:tcPr>
          <w:p w:rsidR="00BB0661" w:rsidRPr="00BA3BAB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Постоянен</w:t>
            </w:r>
          </w:p>
        </w:tc>
        <w:tc>
          <w:tcPr>
            <w:tcW w:w="1871" w:type="dxa"/>
            <w:shd w:val="clear" w:color="auto" w:fill="auto"/>
          </w:tcPr>
          <w:p w:rsidR="00BB0661" w:rsidRPr="00BA3BAB" w:rsidRDefault="00BB0661" w:rsidP="00BB066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Управление на документите, оптимизиране движението на документооборота в ОСЗ и ОДЗ, </w:t>
            </w:r>
          </w:p>
          <w:p w:rsidR="00BB0661" w:rsidRPr="00BA3BAB" w:rsidRDefault="00BB0661" w:rsidP="00BB066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автоматичен обмен на данни и документи с държавни, областни и общински организации.</w:t>
            </w:r>
          </w:p>
        </w:tc>
        <w:tc>
          <w:tcPr>
            <w:tcW w:w="1985" w:type="dxa"/>
            <w:shd w:val="clear" w:color="auto" w:fill="auto"/>
          </w:tcPr>
          <w:p w:rsidR="00BB0661" w:rsidRPr="00BA3BAB" w:rsidRDefault="00BB0661" w:rsidP="00BB0661">
            <w:pPr>
              <w:ind w:left="-108" w:right="-141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Работеща система за управление на документооборота в ОСЗ  и ОДЗ, автоматичен обмен на данни и документи с държавни, областни и общински организации.</w:t>
            </w:r>
          </w:p>
        </w:tc>
        <w:tc>
          <w:tcPr>
            <w:tcW w:w="1956" w:type="dxa"/>
            <w:shd w:val="clear" w:color="auto" w:fill="auto"/>
          </w:tcPr>
          <w:p w:rsidR="00BB0661" w:rsidRPr="00BA3BAB" w:rsidRDefault="00BB0661" w:rsidP="00BB0661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Из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>ползва</w:t>
            </w: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 xml:space="preserve"> се в 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t>пълен обем автоматизираната информационна  система EVENTIS  за обмен на документ от  ОДЗ, към други държавни администрации и общини</w:t>
            </w:r>
          </w:p>
        </w:tc>
        <w:tc>
          <w:tcPr>
            <w:tcW w:w="1701" w:type="dxa"/>
            <w:shd w:val="clear" w:color="auto" w:fill="auto"/>
          </w:tcPr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  <w:lang w:val="bg-BG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Дирекция АПФСДЧР и</w:t>
            </w: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ГДАР</w:t>
            </w:r>
          </w:p>
        </w:tc>
      </w:tr>
      <w:tr w:rsidR="00BA3BAB" w:rsidRPr="00BA3BAB" w:rsidTr="00FE4754">
        <w:trPr>
          <w:trHeight w:val="1410"/>
        </w:trPr>
        <w:tc>
          <w:tcPr>
            <w:tcW w:w="2694" w:type="dxa"/>
            <w:vMerge/>
            <w:shd w:val="clear" w:color="auto" w:fill="auto"/>
          </w:tcPr>
          <w:p w:rsidR="00BB0661" w:rsidRPr="00BA3BAB" w:rsidRDefault="00BB0661" w:rsidP="00BB0661">
            <w:pPr>
              <w:spacing w:after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B0661" w:rsidRPr="00BA3BAB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8.2. Предоставяне на административни услуги по електронен път, осигуряване на онлайн достъп до шаблони на документи</w:t>
            </w:r>
          </w:p>
        </w:tc>
        <w:tc>
          <w:tcPr>
            <w:tcW w:w="1389" w:type="dxa"/>
            <w:shd w:val="clear" w:color="auto" w:fill="auto"/>
          </w:tcPr>
          <w:p w:rsidR="00BB0661" w:rsidRPr="00BA3BAB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Декември</w:t>
            </w:r>
          </w:p>
        </w:tc>
        <w:tc>
          <w:tcPr>
            <w:tcW w:w="1871" w:type="dxa"/>
            <w:shd w:val="clear" w:color="auto" w:fill="auto"/>
          </w:tcPr>
          <w:p w:rsidR="00BB0661" w:rsidRPr="00BA3BAB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Подобряване прозрачността на организацията, така и на нивото на обслужване, което ОДЗ предоставя</w:t>
            </w:r>
          </w:p>
        </w:tc>
        <w:tc>
          <w:tcPr>
            <w:tcW w:w="1985" w:type="dxa"/>
            <w:shd w:val="clear" w:color="auto" w:fill="auto"/>
          </w:tcPr>
          <w:p w:rsidR="00BB0661" w:rsidRPr="00BA3BAB" w:rsidRDefault="00BB0661" w:rsidP="00BB0661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Брой предоставяни електронизирани услуги.</w:t>
            </w:r>
          </w:p>
        </w:tc>
        <w:tc>
          <w:tcPr>
            <w:tcW w:w="1956" w:type="dxa"/>
            <w:shd w:val="clear" w:color="auto" w:fill="auto"/>
          </w:tcPr>
          <w:p w:rsidR="00BB0661" w:rsidRPr="00BA3BAB" w:rsidRDefault="00BB0661" w:rsidP="00BB0661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Няма реализирани електронни услуги.</w:t>
            </w:r>
          </w:p>
        </w:tc>
        <w:tc>
          <w:tcPr>
            <w:tcW w:w="1701" w:type="dxa"/>
            <w:shd w:val="clear" w:color="auto" w:fill="auto"/>
          </w:tcPr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1446" w:type="dxa"/>
            <w:shd w:val="clear" w:color="auto" w:fill="auto"/>
          </w:tcPr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Дирекция АПФСДЧР и</w:t>
            </w: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ГДАР</w:t>
            </w:r>
          </w:p>
        </w:tc>
      </w:tr>
      <w:tr w:rsidR="00BA3BAB" w:rsidRPr="00BA3BAB" w:rsidTr="00FE4754">
        <w:trPr>
          <w:trHeight w:val="2160"/>
        </w:trPr>
        <w:tc>
          <w:tcPr>
            <w:tcW w:w="2694" w:type="dxa"/>
            <w:vMerge/>
            <w:shd w:val="clear" w:color="auto" w:fill="auto"/>
          </w:tcPr>
          <w:p w:rsidR="00BB0661" w:rsidRPr="00BA3BAB" w:rsidRDefault="00BB0661" w:rsidP="00BB0661">
            <w:pPr>
              <w:spacing w:after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B0661" w:rsidRPr="00BA3BAB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 xml:space="preserve">8.3.Публикуване на информация и набори данни на Портала на отворени данни </w:t>
            </w:r>
          </w:p>
        </w:tc>
        <w:tc>
          <w:tcPr>
            <w:tcW w:w="1389" w:type="dxa"/>
            <w:shd w:val="clear" w:color="auto" w:fill="auto"/>
          </w:tcPr>
          <w:p w:rsidR="00BB0661" w:rsidRPr="00BA3BAB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Декември</w:t>
            </w:r>
          </w:p>
        </w:tc>
        <w:tc>
          <w:tcPr>
            <w:tcW w:w="1871" w:type="dxa"/>
            <w:shd w:val="clear" w:color="auto" w:fill="auto"/>
          </w:tcPr>
          <w:p w:rsidR="00BB0661" w:rsidRPr="00BA3BAB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Достъпни за свободно ползване данни, създадени в процеса на работа на  ОДЗ и ОСЗ.</w:t>
            </w:r>
          </w:p>
        </w:tc>
        <w:tc>
          <w:tcPr>
            <w:tcW w:w="1985" w:type="dxa"/>
            <w:shd w:val="clear" w:color="auto" w:fill="auto"/>
          </w:tcPr>
          <w:p w:rsidR="00BB0661" w:rsidRPr="00BA3BAB" w:rsidRDefault="00BB0661" w:rsidP="00BB0661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Брой публикувани набори от данни на Портала за отворени данни</w:t>
            </w:r>
          </w:p>
        </w:tc>
        <w:tc>
          <w:tcPr>
            <w:tcW w:w="1956" w:type="dxa"/>
            <w:shd w:val="clear" w:color="auto" w:fill="auto"/>
          </w:tcPr>
          <w:p w:rsidR="00BB0661" w:rsidRPr="00BA3BAB" w:rsidRDefault="00BB0661" w:rsidP="00BB0661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Публикувани 2 бр. набори от данни на Портала за отворени данни</w:t>
            </w:r>
          </w:p>
        </w:tc>
        <w:tc>
          <w:tcPr>
            <w:tcW w:w="1701" w:type="dxa"/>
            <w:shd w:val="clear" w:color="auto" w:fill="auto"/>
          </w:tcPr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Дирекция АПФСДЧР и</w:t>
            </w: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ГДАР</w:t>
            </w:r>
          </w:p>
        </w:tc>
      </w:tr>
      <w:tr w:rsidR="00BA3BAB" w:rsidRPr="00BA3BAB" w:rsidTr="00FE4754">
        <w:trPr>
          <w:trHeight w:val="1380"/>
        </w:trPr>
        <w:tc>
          <w:tcPr>
            <w:tcW w:w="2694" w:type="dxa"/>
            <w:vMerge/>
            <w:shd w:val="clear" w:color="auto" w:fill="auto"/>
          </w:tcPr>
          <w:p w:rsidR="00BB0661" w:rsidRPr="00BA3BAB" w:rsidRDefault="00BB0661" w:rsidP="00BB0661">
            <w:pPr>
              <w:spacing w:after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B0661" w:rsidRPr="00BA3BAB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8.4. Облекчаване достъпа на гражданите до административните услуги, осигуряване на онлайн достъп до шаблони на документи.</w:t>
            </w:r>
          </w:p>
        </w:tc>
        <w:tc>
          <w:tcPr>
            <w:tcW w:w="1389" w:type="dxa"/>
            <w:shd w:val="clear" w:color="auto" w:fill="auto"/>
          </w:tcPr>
          <w:p w:rsidR="00BB0661" w:rsidRPr="00BA3BAB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 xml:space="preserve">Постоянен </w:t>
            </w:r>
          </w:p>
        </w:tc>
        <w:tc>
          <w:tcPr>
            <w:tcW w:w="1871" w:type="dxa"/>
            <w:shd w:val="clear" w:color="auto" w:fill="auto"/>
          </w:tcPr>
          <w:p w:rsidR="00BB0661" w:rsidRPr="00BA3BAB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 xml:space="preserve">Повишаване удовлетвореността на потребителите на административни услуги от административното обслужване </w:t>
            </w:r>
          </w:p>
        </w:tc>
        <w:tc>
          <w:tcPr>
            <w:tcW w:w="1985" w:type="dxa"/>
            <w:shd w:val="clear" w:color="auto" w:fill="auto"/>
          </w:tcPr>
          <w:p w:rsidR="00BB0661" w:rsidRPr="00BA3BAB" w:rsidRDefault="00BB0661" w:rsidP="00BB0661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 xml:space="preserve">Изказани мнения, попълнени анкетни карти </w:t>
            </w:r>
          </w:p>
        </w:tc>
        <w:tc>
          <w:tcPr>
            <w:tcW w:w="1956" w:type="dxa"/>
            <w:shd w:val="clear" w:color="auto" w:fill="auto"/>
          </w:tcPr>
          <w:p w:rsidR="00BB0661" w:rsidRPr="00BA3BAB" w:rsidRDefault="00BB0661" w:rsidP="00BB0661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Липса на интерес от попълване на анкетни карти от потребителите на административни услуги. Обратна връзка с потребителите – информация по телефон,по електронна поща и др.</w:t>
            </w:r>
          </w:p>
        </w:tc>
        <w:tc>
          <w:tcPr>
            <w:tcW w:w="1701" w:type="dxa"/>
            <w:shd w:val="clear" w:color="auto" w:fill="auto"/>
          </w:tcPr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446" w:type="dxa"/>
            <w:shd w:val="clear" w:color="auto" w:fill="auto"/>
          </w:tcPr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Дирекция</w:t>
            </w: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АПФСДЧР</w:t>
            </w:r>
          </w:p>
        </w:tc>
      </w:tr>
      <w:tr w:rsidR="00BA3BAB" w:rsidRPr="00BA3BAB" w:rsidTr="00FE4754">
        <w:tc>
          <w:tcPr>
            <w:tcW w:w="2694" w:type="dxa"/>
            <w:shd w:val="clear" w:color="auto" w:fill="auto"/>
          </w:tcPr>
          <w:p w:rsidR="00BB0661" w:rsidRPr="00BA3BAB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B0661" w:rsidRPr="00BA3BAB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 xml:space="preserve">8.5. Повишаване квалификацията и </w:t>
            </w:r>
            <w:r w:rsidRPr="00BA3BAB">
              <w:rPr>
                <w:rFonts w:ascii="Arial Narrow" w:hAnsi="Arial Narrow"/>
                <w:sz w:val="20"/>
                <w:szCs w:val="20"/>
              </w:rPr>
              <w:lastRenderedPageBreak/>
              <w:t>компетентността на служителите в звеното за административно обслужване чрез участия в обучения</w:t>
            </w:r>
          </w:p>
        </w:tc>
        <w:tc>
          <w:tcPr>
            <w:tcW w:w="1389" w:type="dxa"/>
            <w:shd w:val="clear" w:color="auto" w:fill="auto"/>
          </w:tcPr>
          <w:p w:rsidR="00BB0661" w:rsidRPr="00BA3BAB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lastRenderedPageBreak/>
              <w:t>Постоянен</w:t>
            </w:r>
          </w:p>
        </w:tc>
        <w:tc>
          <w:tcPr>
            <w:tcW w:w="1871" w:type="dxa"/>
            <w:shd w:val="clear" w:color="auto" w:fill="auto"/>
          </w:tcPr>
          <w:p w:rsidR="00BB0661" w:rsidRPr="00BA3BAB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 xml:space="preserve">Постигане на по- висок </w:t>
            </w:r>
            <w:r w:rsidRPr="00BA3BAB">
              <w:rPr>
                <w:rFonts w:ascii="Arial Narrow" w:hAnsi="Arial Narrow"/>
                <w:sz w:val="20"/>
                <w:szCs w:val="20"/>
              </w:rPr>
              <w:lastRenderedPageBreak/>
              <w:t xml:space="preserve">професионализъм в работата </w:t>
            </w:r>
          </w:p>
        </w:tc>
        <w:tc>
          <w:tcPr>
            <w:tcW w:w="1985" w:type="dxa"/>
            <w:shd w:val="clear" w:color="auto" w:fill="auto"/>
          </w:tcPr>
          <w:p w:rsidR="00BB0661" w:rsidRPr="00BA3BAB" w:rsidRDefault="00BB0661" w:rsidP="00BB0661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lastRenderedPageBreak/>
              <w:t>Брой обучени служители.</w:t>
            </w:r>
          </w:p>
        </w:tc>
        <w:tc>
          <w:tcPr>
            <w:tcW w:w="1956" w:type="dxa"/>
            <w:shd w:val="clear" w:color="auto" w:fill="auto"/>
          </w:tcPr>
          <w:p w:rsidR="00BB0661" w:rsidRPr="00BA3BAB" w:rsidRDefault="00BB0661" w:rsidP="00BB0661">
            <w:pPr>
              <w:ind w:left="-108"/>
              <w:rPr>
                <w:rFonts w:ascii="Arial Narrow" w:hAnsi="Arial Narrow"/>
                <w:sz w:val="20"/>
                <w:szCs w:val="20"/>
                <w:lang w:val="bg-BG"/>
              </w:rPr>
            </w:pPr>
            <w:r w:rsidRPr="00BA3BAB">
              <w:rPr>
                <w:rFonts w:ascii="Arial Narrow" w:hAnsi="Arial Narrow"/>
                <w:sz w:val="20"/>
                <w:szCs w:val="20"/>
                <w:lang w:val="bg-BG"/>
              </w:rPr>
              <w:t xml:space="preserve">10 </w:t>
            </w:r>
            <w:r w:rsidRPr="00BA3BAB">
              <w:rPr>
                <w:rFonts w:ascii="Arial Narrow" w:hAnsi="Arial Narrow"/>
                <w:sz w:val="20"/>
                <w:szCs w:val="20"/>
              </w:rPr>
              <w:t>бр. обучени служители</w:t>
            </w:r>
            <w:r w:rsidRPr="00BA3BAB">
              <w:rPr>
                <w:rFonts w:ascii="Arial Narrow" w:hAnsi="Arial Narrow"/>
                <w:sz w:val="20"/>
                <w:szCs w:val="20"/>
                <w:lang w:val="bg-BG"/>
              </w:rPr>
              <w:t xml:space="preserve">  по теми </w:t>
            </w:r>
            <w:r w:rsidRPr="00BA3BAB">
              <w:rPr>
                <w:rFonts w:ascii="Arial Narrow" w:hAnsi="Arial Narrow"/>
                <w:sz w:val="20"/>
                <w:szCs w:val="20"/>
                <w:lang w:val="bg-BG"/>
              </w:rPr>
              <w:lastRenderedPageBreak/>
              <w:t>свързани  с повишаване квалификацията и компетентността на служителите в звеното за административно обслужване</w:t>
            </w:r>
          </w:p>
        </w:tc>
        <w:tc>
          <w:tcPr>
            <w:tcW w:w="1701" w:type="dxa"/>
            <w:shd w:val="clear" w:color="auto" w:fill="auto"/>
          </w:tcPr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446" w:type="dxa"/>
            <w:shd w:val="clear" w:color="auto" w:fill="auto"/>
          </w:tcPr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lastRenderedPageBreak/>
              <w:t>Дирекция</w:t>
            </w: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АПФСДЧР</w:t>
            </w:r>
          </w:p>
        </w:tc>
      </w:tr>
      <w:tr w:rsidR="00BA3BAB" w:rsidRPr="00BA3BAB" w:rsidTr="00FE4754">
        <w:tc>
          <w:tcPr>
            <w:tcW w:w="2694" w:type="dxa"/>
            <w:shd w:val="clear" w:color="auto" w:fill="auto"/>
          </w:tcPr>
          <w:p w:rsidR="00BB0661" w:rsidRPr="00BA3BAB" w:rsidRDefault="00BB0661" w:rsidP="00BB0661">
            <w:pPr>
              <w:ind w:left="34"/>
            </w:pPr>
          </w:p>
        </w:tc>
        <w:tc>
          <w:tcPr>
            <w:tcW w:w="2551" w:type="dxa"/>
            <w:shd w:val="clear" w:color="auto" w:fill="auto"/>
          </w:tcPr>
          <w:p w:rsidR="00BB0661" w:rsidRPr="00BA3BAB" w:rsidRDefault="00BB0661" w:rsidP="00BB0661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8.6. Водене  и поддържане  в актуално състояние регистри съгласно съответните нормативни актове</w:t>
            </w:r>
          </w:p>
        </w:tc>
        <w:tc>
          <w:tcPr>
            <w:tcW w:w="1389" w:type="dxa"/>
            <w:shd w:val="clear" w:color="auto" w:fill="auto"/>
          </w:tcPr>
          <w:p w:rsidR="00BB0661" w:rsidRPr="00BA3BAB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Постоянен</w:t>
            </w:r>
          </w:p>
        </w:tc>
        <w:tc>
          <w:tcPr>
            <w:tcW w:w="1871" w:type="dxa"/>
            <w:shd w:val="clear" w:color="auto" w:fill="auto"/>
          </w:tcPr>
          <w:p w:rsidR="00BB0661" w:rsidRPr="00BA3BAB" w:rsidRDefault="00BB0661" w:rsidP="00BB066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Наличие на актуални регистри.</w:t>
            </w:r>
          </w:p>
        </w:tc>
        <w:tc>
          <w:tcPr>
            <w:tcW w:w="1985" w:type="dxa"/>
            <w:shd w:val="clear" w:color="auto" w:fill="auto"/>
          </w:tcPr>
          <w:p w:rsidR="00BB0661" w:rsidRPr="00BA3BAB" w:rsidRDefault="00BB0661" w:rsidP="00BB0661">
            <w:pPr>
              <w:ind w:left="-74"/>
              <w:rPr>
                <w:rFonts w:ascii="Arial Narrow" w:hAnsi="Arial Narrow"/>
                <w:sz w:val="20"/>
                <w:szCs w:val="20"/>
              </w:rPr>
            </w:pPr>
            <w:r w:rsidRPr="00BA3BAB">
              <w:rPr>
                <w:rFonts w:ascii="Arial Narrow" w:hAnsi="Arial Narrow"/>
                <w:sz w:val="20"/>
                <w:szCs w:val="20"/>
              </w:rPr>
              <w:t>Наличие на актуални регистри.</w:t>
            </w:r>
          </w:p>
        </w:tc>
        <w:tc>
          <w:tcPr>
            <w:tcW w:w="1956" w:type="dxa"/>
            <w:shd w:val="clear" w:color="auto" w:fill="auto"/>
          </w:tcPr>
          <w:p w:rsidR="00BB0661" w:rsidRPr="00BA3BAB" w:rsidRDefault="00BB0661" w:rsidP="00BB0661">
            <w:pPr>
              <w:ind w:left="-107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Поддържани са в актуално състояние следните  регистри:</w:t>
            </w:r>
          </w:p>
          <w:p w:rsidR="00BB0661" w:rsidRPr="00BA3BAB" w:rsidRDefault="00BB0661" w:rsidP="00BB0661">
            <w:pPr>
              <w:ind w:left="-107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- Регистър по Наредба 3 / 1999 г. за създаване и поддържане на регистър на земеделските стопани;</w:t>
            </w:r>
          </w:p>
          <w:p w:rsidR="00BB0661" w:rsidRPr="00BA3BAB" w:rsidRDefault="00BB0661" w:rsidP="00BB0661">
            <w:pPr>
              <w:ind w:left="-107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>- Регистър по Наредба 47 за производство и предлагане на пазара на елитни и племенни пчелни майки и отводки;</w:t>
            </w:r>
          </w:p>
          <w:p w:rsidR="00BB0661" w:rsidRPr="00BA3BAB" w:rsidRDefault="00BB0661" w:rsidP="00BB0661">
            <w:pPr>
              <w:ind w:left="-107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ab/>
              <w:t>- Регистър по Наредба 22 за производство и търговия с чистопороден и хибриден разплоден материал при птиците;</w:t>
            </w:r>
          </w:p>
          <w:p w:rsidR="00BB0661" w:rsidRPr="00BA3BAB" w:rsidRDefault="00BB0661" w:rsidP="00BB0661">
            <w:pPr>
              <w:ind w:left="-107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ab/>
              <w:t>- Регистър по Наредба 30 за производство и търговия с чистопороден и хибриден материал при свинете;</w:t>
            </w:r>
          </w:p>
          <w:p w:rsidR="00BB0661" w:rsidRPr="00BA3BAB" w:rsidRDefault="00BB0661" w:rsidP="00BB0661">
            <w:pPr>
              <w:ind w:left="-107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ab/>
              <w:t>- Регистър по Наредба № 6 / 2000 г. за сключените договори за наем и аренда в земеделието;</w:t>
            </w:r>
          </w:p>
          <w:p w:rsidR="00BB0661" w:rsidRPr="00BA3BAB" w:rsidRDefault="00BB0661" w:rsidP="00BB0661">
            <w:pPr>
              <w:ind w:left="-107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 xml:space="preserve">- Регистър по Наредба № 49 / 2004 г. на собствениците и регистър на имотите за землищата с  Карта на  възстановената собственост / КВС /; </w:t>
            </w:r>
          </w:p>
          <w:p w:rsidR="00BB0661" w:rsidRPr="00BA3BAB" w:rsidRDefault="00BB0661" w:rsidP="00BB0661">
            <w:pPr>
              <w:ind w:left="-107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ab/>
              <w:t xml:space="preserve">- Регистър по </w:t>
            </w:r>
            <w:r w:rsidRPr="00BA3BAB">
              <w:rPr>
                <w:rFonts w:ascii="Arial Narrow" w:hAnsi="Arial Narrow"/>
                <w:bCs/>
                <w:sz w:val="20"/>
                <w:szCs w:val="20"/>
              </w:rPr>
              <w:lastRenderedPageBreak/>
              <w:t>Наредба № 2 от 3 февруари 2016 г. за условията и реда за  регистрация на техниката по Закона за регистрация и контрол на земеделската и горската техника;</w:t>
            </w:r>
          </w:p>
          <w:p w:rsidR="00BB0661" w:rsidRPr="00BA3BAB" w:rsidRDefault="00BB0661" w:rsidP="00BB0661">
            <w:pPr>
              <w:ind w:left="-107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ab/>
              <w:t>- Регистър по Наредба № 3 от 3 февруари 2016 г. за извършване на технически прегледи на техниката  по ЗРКЗГТ;</w:t>
            </w:r>
          </w:p>
          <w:p w:rsidR="00BB0661" w:rsidRPr="00BA3BAB" w:rsidRDefault="00BB0661" w:rsidP="00BB0661">
            <w:pPr>
              <w:ind w:left="-107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</w:rPr>
              <w:tab/>
              <w:t>- Регистър по Наредба № 4 от 3 февруари 2016 г. за реда за пускане на пазара на употребяваната техника по ЗРКЗГТ.</w:t>
            </w:r>
          </w:p>
          <w:p w:rsidR="00BB0661" w:rsidRPr="00BA3BAB" w:rsidRDefault="00BB0661" w:rsidP="00BB0661">
            <w:pPr>
              <w:ind w:left="-107"/>
              <w:jc w:val="both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- Регистър на имотите с променено предназначение.</w:t>
            </w:r>
          </w:p>
          <w:p w:rsidR="00CA3EB1" w:rsidRPr="00BA3BAB" w:rsidRDefault="00CA3EB1" w:rsidP="00BB0661">
            <w:pPr>
              <w:ind w:left="-107"/>
              <w:jc w:val="both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 w:rsidRPr="00BA3BAB">
              <w:rPr>
                <w:rFonts w:ascii="Arial Narrow" w:hAnsi="Arial Narrow"/>
                <w:bCs/>
                <w:sz w:val="20"/>
                <w:szCs w:val="20"/>
                <w:lang w:val="bg-BG"/>
              </w:rPr>
              <w:t>- Регистър по чл. 3 от Закона за маслодайната роза.</w:t>
            </w:r>
          </w:p>
        </w:tc>
        <w:tc>
          <w:tcPr>
            <w:tcW w:w="1701" w:type="dxa"/>
            <w:shd w:val="clear" w:color="auto" w:fill="auto"/>
          </w:tcPr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BA3BAB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Дирекция</w:t>
            </w:r>
          </w:p>
          <w:p w:rsidR="00BB0661" w:rsidRPr="00BA3BAB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BAB">
              <w:rPr>
                <w:rFonts w:ascii="Arial Narrow" w:hAnsi="Arial Narrow"/>
                <w:b/>
                <w:sz w:val="20"/>
                <w:szCs w:val="20"/>
              </w:rPr>
              <w:t>АПФСДЧР и ГДАР</w:t>
            </w:r>
          </w:p>
        </w:tc>
      </w:tr>
      <w:bookmarkEnd w:id="0"/>
      <w:tr w:rsidR="00BB0661" w:rsidRPr="0041576D" w:rsidTr="00FE4754">
        <w:tc>
          <w:tcPr>
            <w:tcW w:w="2694" w:type="dxa"/>
            <w:shd w:val="clear" w:color="auto" w:fill="auto"/>
          </w:tcPr>
          <w:p w:rsidR="00BB0661" w:rsidRPr="0041576D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B0661" w:rsidRPr="0041576D" w:rsidRDefault="00BB0661" w:rsidP="00BB0661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41576D">
              <w:rPr>
                <w:rFonts w:ascii="Arial Narrow" w:hAnsi="Arial Narrow"/>
                <w:sz w:val="20"/>
                <w:szCs w:val="20"/>
              </w:rPr>
              <w:t>8.</w:t>
            </w:r>
            <w:proofErr w:type="gramStart"/>
            <w:r w:rsidRPr="0041576D">
              <w:rPr>
                <w:rFonts w:ascii="Arial Narrow" w:hAnsi="Arial Narrow"/>
                <w:sz w:val="20"/>
                <w:szCs w:val="20"/>
              </w:rPr>
              <w:t>7.Актуализиране</w:t>
            </w:r>
            <w:proofErr w:type="gramEnd"/>
            <w:r w:rsidRPr="0041576D">
              <w:rPr>
                <w:rFonts w:ascii="Arial Narrow" w:hAnsi="Arial Narrow"/>
                <w:sz w:val="20"/>
                <w:szCs w:val="20"/>
              </w:rPr>
              <w:t xml:space="preserve">  на организационните, вътрешно-нормативните  и техническите предпоставки за бърз и пряк достъп на гражданите до публична информация в реално време за дейността на дирекцията и общинските служби. Предоставяне на информация по ЗДОИ с цел повишаване информираността на населението за работата на ОД “Земеделие” и ОСЗ.</w:t>
            </w:r>
          </w:p>
        </w:tc>
        <w:tc>
          <w:tcPr>
            <w:tcW w:w="1389" w:type="dxa"/>
            <w:shd w:val="clear" w:color="auto" w:fill="auto"/>
          </w:tcPr>
          <w:p w:rsidR="00BB0661" w:rsidRPr="0041576D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  <w:r w:rsidRPr="0041576D">
              <w:rPr>
                <w:rFonts w:ascii="Arial Narrow" w:hAnsi="Arial Narrow"/>
                <w:sz w:val="20"/>
                <w:szCs w:val="20"/>
              </w:rPr>
              <w:t>Януари-декември</w:t>
            </w:r>
          </w:p>
          <w:p w:rsidR="00BB0661" w:rsidRPr="0041576D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B0661" w:rsidRPr="0041576D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  <w:r w:rsidRPr="0041576D">
              <w:rPr>
                <w:rFonts w:ascii="Arial Narrow" w:hAnsi="Arial Narrow"/>
                <w:sz w:val="20"/>
                <w:szCs w:val="20"/>
              </w:rPr>
              <w:t>Осигурен публичен достъп в реално време за дейността на дирекцията и  ОСЗ.</w:t>
            </w:r>
          </w:p>
        </w:tc>
        <w:tc>
          <w:tcPr>
            <w:tcW w:w="1985" w:type="dxa"/>
            <w:shd w:val="clear" w:color="auto" w:fill="auto"/>
          </w:tcPr>
          <w:p w:rsidR="00BB0661" w:rsidRPr="0041576D" w:rsidRDefault="00BB0661" w:rsidP="00BB0661">
            <w:pPr>
              <w:tabs>
                <w:tab w:val="left" w:pos="1636"/>
              </w:tabs>
              <w:ind w:left="-108" w:right="-176"/>
              <w:rPr>
                <w:rFonts w:ascii="Arial Narrow" w:hAnsi="Arial Narrow"/>
                <w:sz w:val="20"/>
                <w:szCs w:val="20"/>
              </w:rPr>
            </w:pPr>
            <w:r w:rsidRPr="0041576D">
              <w:rPr>
                <w:rFonts w:ascii="Arial Narrow" w:hAnsi="Arial Narrow"/>
                <w:sz w:val="20"/>
                <w:szCs w:val="20"/>
              </w:rPr>
              <w:t>Ежеседмична, при необходимост и по-често актуализирана информация на информационните табла и интернет страницата  на дирекцията</w:t>
            </w:r>
          </w:p>
        </w:tc>
        <w:tc>
          <w:tcPr>
            <w:tcW w:w="1956" w:type="dxa"/>
            <w:shd w:val="clear" w:color="auto" w:fill="auto"/>
          </w:tcPr>
          <w:p w:rsidR="00BB0661" w:rsidRPr="0041576D" w:rsidRDefault="00BB0661" w:rsidP="00BB0661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41576D">
              <w:rPr>
                <w:rFonts w:ascii="Arial Narrow" w:hAnsi="Arial Narrow"/>
                <w:sz w:val="20"/>
                <w:szCs w:val="20"/>
              </w:rPr>
              <w:t xml:space="preserve"> Актуална информация, предоставена публично относно дейността и административните услуги, п</w:t>
            </w:r>
            <w:r>
              <w:rPr>
                <w:rFonts w:ascii="Arial Narrow" w:hAnsi="Arial Narrow"/>
                <w:sz w:val="20"/>
                <w:szCs w:val="20"/>
              </w:rPr>
              <w:t xml:space="preserve">редлагани от ОДЗ/ОСЗ. Постъпил </w:t>
            </w:r>
            <w:r>
              <w:rPr>
                <w:rFonts w:ascii="Arial Narrow" w:hAnsi="Arial Narrow"/>
                <w:sz w:val="20"/>
                <w:szCs w:val="20"/>
                <w:lang w:val="bg-BG"/>
              </w:rPr>
              <w:t>2</w:t>
            </w:r>
            <w:r w:rsidRPr="0041576D">
              <w:rPr>
                <w:rFonts w:ascii="Arial Narrow" w:hAnsi="Arial Narrow"/>
                <w:sz w:val="20"/>
                <w:szCs w:val="20"/>
              </w:rPr>
              <w:t xml:space="preserve"> б</w:t>
            </w:r>
            <w:r>
              <w:rPr>
                <w:rFonts w:ascii="Arial Narrow" w:hAnsi="Arial Narrow"/>
                <w:sz w:val="20"/>
                <w:szCs w:val="20"/>
              </w:rPr>
              <w:t xml:space="preserve">р. Заявления по ЗДОИ; Издадени </w:t>
            </w:r>
            <w:r>
              <w:rPr>
                <w:rFonts w:ascii="Arial Narrow" w:hAnsi="Arial Narrow"/>
                <w:sz w:val="20"/>
                <w:szCs w:val="20"/>
                <w:lang w:val="bg-BG"/>
              </w:rPr>
              <w:t>2</w:t>
            </w:r>
            <w:r w:rsidRPr="0041576D">
              <w:rPr>
                <w:rFonts w:ascii="Arial Narrow" w:hAnsi="Arial Narrow"/>
                <w:sz w:val="20"/>
                <w:szCs w:val="20"/>
              </w:rPr>
              <w:t xml:space="preserve"> бр. Решения.</w:t>
            </w:r>
          </w:p>
        </w:tc>
        <w:tc>
          <w:tcPr>
            <w:tcW w:w="1701" w:type="dxa"/>
            <w:shd w:val="clear" w:color="auto" w:fill="auto"/>
          </w:tcPr>
          <w:p w:rsidR="00BB0661" w:rsidRPr="0041576D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41576D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41576D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41576D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1576D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:rsidR="00BB0661" w:rsidRPr="0041576D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41576D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41576D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41576D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1576D">
              <w:rPr>
                <w:rFonts w:ascii="Arial Narrow" w:hAnsi="Arial Narrow"/>
                <w:b/>
                <w:sz w:val="20"/>
                <w:szCs w:val="20"/>
              </w:rPr>
              <w:t>Дирекция АПФСДЧР и</w:t>
            </w:r>
          </w:p>
          <w:p w:rsidR="00BB0661" w:rsidRPr="0041576D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1576D">
              <w:rPr>
                <w:rFonts w:ascii="Arial Narrow" w:hAnsi="Arial Narrow"/>
                <w:b/>
                <w:sz w:val="20"/>
                <w:szCs w:val="20"/>
              </w:rPr>
              <w:t>ГДАР</w:t>
            </w:r>
          </w:p>
        </w:tc>
      </w:tr>
      <w:tr w:rsidR="00BB0661" w:rsidRPr="0041576D" w:rsidTr="00FE4754">
        <w:tc>
          <w:tcPr>
            <w:tcW w:w="2694" w:type="dxa"/>
            <w:vMerge w:val="restart"/>
            <w:shd w:val="clear" w:color="auto" w:fill="auto"/>
          </w:tcPr>
          <w:p w:rsidR="00BB0661" w:rsidRPr="0041576D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  <w:r w:rsidRPr="0041576D">
              <w:rPr>
                <w:rFonts w:ascii="Arial Narrow" w:hAnsi="Arial Narrow"/>
                <w:sz w:val="20"/>
                <w:szCs w:val="20"/>
              </w:rPr>
              <w:t xml:space="preserve">9.Усъвършенстване на ефективността на работата в администрацията; </w:t>
            </w:r>
            <w:proofErr w:type="gramStart"/>
            <w:r w:rsidRPr="0041576D">
              <w:rPr>
                <w:rFonts w:ascii="Arial Narrow" w:hAnsi="Arial Narrow"/>
                <w:sz w:val="20"/>
                <w:szCs w:val="20"/>
              </w:rPr>
              <w:t>Оптимизиране  и</w:t>
            </w:r>
            <w:proofErr w:type="gramEnd"/>
            <w:r w:rsidRPr="0041576D">
              <w:rPr>
                <w:rFonts w:ascii="Arial Narrow" w:hAnsi="Arial Narrow"/>
                <w:sz w:val="20"/>
                <w:szCs w:val="20"/>
              </w:rPr>
              <w:t xml:space="preserve"> повишаване на административния капацитет в ОДЗ и ОСЗ.</w:t>
            </w:r>
          </w:p>
          <w:p w:rsidR="00BB0661" w:rsidRPr="0041576D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  <w:r w:rsidRPr="0041576D">
              <w:rPr>
                <w:rFonts w:ascii="Arial Narrow" w:hAnsi="Arial Narrow"/>
                <w:sz w:val="20"/>
                <w:szCs w:val="20"/>
              </w:rPr>
              <w:lastRenderedPageBreak/>
              <w:t xml:space="preserve">Повишаване качеството на административното </w:t>
            </w:r>
            <w:proofErr w:type="gramStart"/>
            <w:r w:rsidRPr="0041576D">
              <w:rPr>
                <w:rFonts w:ascii="Arial Narrow" w:hAnsi="Arial Narrow"/>
                <w:sz w:val="20"/>
                <w:szCs w:val="20"/>
              </w:rPr>
              <w:t>обслужване;.</w:t>
            </w:r>
            <w:proofErr w:type="gramEnd"/>
          </w:p>
          <w:p w:rsidR="00BB0661" w:rsidRPr="0041576D" w:rsidRDefault="00BB0661" w:rsidP="00BB066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41576D">
              <w:br w:type="page"/>
            </w:r>
            <w:r w:rsidRPr="0041576D">
              <w:br w:type="page"/>
            </w:r>
          </w:p>
        </w:tc>
        <w:tc>
          <w:tcPr>
            <w:tcW w:w="2551" w:type="dxa"/>
            <w:shd w:val="clear" w:color="auto" w:fill="auto"/>
          </w:tcPr>
          <w:p w:rsidR="00BB0661" w:rsidRPr="0041576D" w:rsidRDefault="00BB0661" w:rsidP="00BB0661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41576D">
              <w:rPr>
                <w:rFonts w:ascii="Arial Narrow" w:hAnsi="Arial Narrow"/>
                <w:sz w:val="20"/>
                <w:szCs w:val="20"/>
              </w:rPr>
              <w:lastRenderedPageBreak/>
              <w:t xml:space="preserve">9.1. Провеждане на конкурси за подбор и назначаване на експерти с висше образование на свободните длъжности.   </w:t>
            </w:r>
          </w:p>
        </w:tc>
        <w:tc>
          <w:tcPr>
            <w:tcW w:w="1389" w:type="dxa"/>
            <w:shd w:val="clear" w:color="auto" w:fill="auto"/>
          </w:tcPr>
          <w:p w:rsidR="00BB0661" w:rsidRPr="0041576D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  <w:r w:rsidRPr="0041576D">
              <w:rPr>
                <w:rFonts w:ascii="Arial Narrow" w:hAnsi="Arial Narrow"/>
                <w:sz w:val="20"/>
                <w:szCs w:val="20"/>
              </w:rPr>
              <w:t>Януари-декември</w:t>
            </w:r>
          </w:p>
        </w:tc>
        <w:tc>
          <w:tcPr>
            <w:tcW w:w="1871" w:type="dxa"/>
            <w:shd w:val="clear" w:color="auto" w:fill="auto"/>
          </w:tcPr>
          <w:p w:rsidR="00BB0661" w:rsidRPr="0041576D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  <w:r w:rsidRPr="0041576D">
              <w:rPr>
                <w:rFonts w:ascii="Arial Narrow" w:hAnsi="Arial Narrow"/>
                <w:sz w:val="20"/>
                <w:szCs w:val="20"/>
              </w:rPr>
              <w:t xml:space="preserve">Компетентна и квалифицирана държавна администрация </w:t>
            </w:r>
          </w:p>
        </w:tc>
        <w:tc>
          <w:tcPr>
            <w:tcW w:w="1985" w:type="dxa"/>
            <w:shd w:val="clear" w:color="auto" w:fill="auto"/>
          </w:tcPr>
          <w:p w:rsidR="00BB0661" w:rsidRPr="0041576D" w:rsidRDefault="00BB0661" w:rsidP="00BB0661">
            <w:pPr>
              <w:ind w:left="-108"/>
              <w:rPr>
                <w:rFonts w:ascii="Arial Narrow" w:hAnsi="Arial Narrow"/>
                <w:bCs/>
                <w:sz w:val="20"/>
                <w:szCs w:val="20"/>
              </w:rPr>
            </w:pPr>
            <w:r w:rsidRPr="0041576D">
              <w:rPr>
                <w:rFonts w:ascii="Arial Narrow" w:hAnsi="Arial Narrow"/>
                <w:bCs/>
                <w:sz w:val="20"/>
                <w:szCs w:val="20"/>
              </w:rPr>
              <w:t>Провеждане на конкурси съглано НПКДА. Назначаване на експерти на свободните длъжности</w:t>
            </w:r>
          </w:p>
        </w:tc>
        <w:tc>
          <w:tcPr>
            <w:tcW w:w="1956" w:type="dxa"/>
            <w:shd w:val="clear" w:color="auto" w:fill="auto"/>
          </w:tcPr>
          <w:p w:rsidR="00BB0661" w:rsidRPr="00401C6A" w:rsidRDefault="00BB0661" w:rsidP="00BB0661">
            <w:pPr>
              <w:rPr>
                <w:rFonts w:ascii="Arial Narrow" w:hAnsi="Arial Narrow"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sz w:val="20"/>
                <w:szCs w:val="20"/>
                <w:lang w:val="bg-BG"/>
              </w:rPr>
              <w:t xml:space="preserve">Проведен един конкурс за назначаване на 1 бр. старши екпсперт в Общинска служба по земеделие- гр. </w:t>
            </w:r>
            <w:r>
              <w:rPr>
                <w:rFonts w:ascii="Arial Narrow" w:hAnsi="Arial Narrow"/>
                <w:sz w:val="20"/>
                <w:szCs w:val="20"/>
                <w:lang w:val="bg-BG"/>
              </w:rPr>
              <w:lastRenderedPageBreak/>
              <w:t xml:space="preserve">Дряново. Назначен служител на длъжност – старши експерт </w:t>
            </w:r>
            <w:r w:rsidRPr="00C447DB">
              <w:rPr>
                <w:rFonts w:ascii="Arial Narrow" w:hAnsi="Arial Narrow"/>
                <w:sz w:val="20"/>
                <w:szCs w:val="20"/>
                <w:lang w:val="bg-BG"/>
              </w:rPr>
              <w:t>Общинска служба по земеделие- гр. Дряново</w:t>
            </w:r>
            <w:r>
              <w:rPr>
                <w:rFonts w:ascii="Arial Narrow" w:hAnsi="Arial Narrow"/>
                <w:sz w:val="20"/>
                <w:szCs w:val="20"/>
                <w:lang w:val="bg-BG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BB0661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41576D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1576D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:rsidR="00BB0661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41576D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1576D">
              <w:rPr>
                <w:rFonts w:ascii="Arial Narrow" w:hAnsi="Arial Narrow"/>
                <w:b/>
                <w:sz w:val="20"/>
                <w:szCs w:val="20"/>
              </w:rPr>
              <w:t>Дирекция</w:t>
            </w:r>
          </w:p>
          <w:p w:rsidR="00BB0661" w:rsidRPr="0041576D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1576D">
              <w:rPr>
                <w:rFonts w:ascii="Arial Narrow" w:hAnsi="Arial Narrow"/>
                <w:b/>
                <w:sz w:val="20"/>
                <w:szCs w:val="20"/>
              </w:rPr>
              <w:t>АПФСДЧР</w:t>
            </w:r>
          </w:p>
          <w:p w:rsidR="00BB0661" w:rsidRPr="0041576D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B0661" w:rsidRPr="0041576D" w:rsidTr="00FE4754">
        <w:tc>
          <w:tcPr>
            <w:tcW w:w="2694" w:type="dxa"/>
            <w:vMerge/>
            <w:shd w:val="clear" w:color="auto" w:fill="auto"/>
          </w:tcPr>
          <w:p w:rsidR="00BB0661" w:rsidRPr="0041576D" w:rsidRDefault="00BB0661" w:rsidP="00BB0661"/>
        </w:tc>
        <w:tc>
          <w:tcPr>
            <w:tcW w:w="2551" w:type="dxa"/>
            <w:shd w:val="clear" w:color="auto" w:fill="auto"/>
          </w:tcPr>
          <w:p w:rsidR="00BB0661" w:rsidRPr="0041576D" w:rsidRDefault="00BB0661" w:rsidP="00BB0661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41576D">
              <w:rPr>
                <w:rFonts w:ascii="Arial Narrow" w:hAnsi="Arial Narrow"/>
                <w:sz w:val="20"/>
                <w:szCs w:val="20"/>
              </w:rPr>
              <w:t xml:space="preserve">9.2. Осигуряване на условия за повишаване на квалификацията на </w:t>
            </w:r>
            <w:proofErr w:type="gramStart"/>
            <w:r w:rsidRPr="0041576D">
              <w:rPr>
                <w:rFonts w:ascii="Arial Narrow" w:hAnsi="Arial Narrow"/>
                <w:sz w:val="20"/>
                <w:szCs w:val="20"/>
              </w:rPr>
              <w:t>служителите  чрез</w:t>
            </w:r>
            <w:proofErr w:type="gramEnd"/>
            <w:r w:rsidRPr="0041576D">
              <w:rPr>
                <w:rFonts w:ascii="Arial Narrow" w:hAnsi="Arial Narrow"/>
                <w:sz w:val="20"/>
                <w:szCs w:val="20"/>
              </w:rPr>
              <w:t xml:space="preserve"> обучения. Изготвен план за обучение.</w:t>
            </w:r>
          </w:p>
        </w:tc>
        <w:tc>
          <w:tcPr>
            <w:tcW w:w="1389" w:type="dxa"/>
            <w:shd w:val="clear" w:color="auto" w:fill="auto"/>
          </w:tcPr>
          <w:p w:rsidR="00BB0661" w:rsidRPr="0041576D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  <w:r w:rsidRPr="0041576D">
              <w:rPr>
                <w:rFonts w:ascii="Arial Narrow" w:hAnsi="Arial Narrow"/>
                <w:sz w:val="20"/>
                <w:szCs w:val="20"/>
              </w:rPr>
              <w:t>Януари-декември</w:t>
            </w:r>
          </w:p>
          <w:p w:rsidR="00BB0661" w:rsidRPr="0041576D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  <w:r w:rsidRPr="0041576D">
              <w:rPr>
                <w:rFonts w:ascii="Arial Narrow" w:hAnsi="Arial Narrow"/>
                <w:sz w:val="20"/>
                <w:szCs w:val="20"/>
              </w:rPr>
              <w:t>и  съгласно утвърден  график</w:t>
            </w:r>
          </w:p>
          <w:p w:rsidR="00BB0661" w:rsidRPr="0041576D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</w:p>
          <w:p w:rsidR="00BB0661" w:rsidRPr="0041576D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</w:p>
          <w:p w:rsidR="00BB0661" w:rsidRPr="0041576D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B0661" w:rsidRPr="0041576D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  <w:r w:rsidRPr="0041576D">
              <w:rPr>
                <w:rFonts w:ascii="Arial Narrow" w:hAnsi="Arial Narrow"/>
                <w:sz w:val="20"/>
                <w:szCs w:val="20"/>
              </w:rPr>
              <w:t>Повишен административен капацитет  и повишено ниво на административно обслужване в ОДЗ и ОСЗ.</w:t>
            </w:r>
          </w:p>
        </w:tc>
        <w:tc>
          <w:tcPr>
            <w:tcW w:w="1985" w:type="dxa"/>
            <w:shd w:val="clear" w:color="auto" w:fill="auto"/>
          </w:tcPr>
          <w:p w:rsidR="00BB0661" w:rsidRPr="0041576D" w:rsidRDefault="00BB0661" w:rsidP="00BB0661">
            <w:pPr>
              <w:tabs>
                <w:tab w:val="left" w:pos="1636"/>
              </w:tabs>
              <w:ind w:left="-108" w:right="-176"/>
              <w:rPr>
                <w:rFonts w:ascii="Arial Narrow" w:hAnsi="Arial Narrow"/>
                <w:sz w:val="20"/>
                <w:szCs w:val="20"/>
              </w:rPr>
            </w:pPr>
            <w:r w:rsidRPr="0041576D">
              <w:rPr>
                <w:rFonts w:ascii="Arial Narrow" w:hAnsi="Arial Narrow" w:cs="Arial"/>
                <w:sz w:val="20"/>
                <w:szCs w:val="20"/>
              </w:rPr>
              <w:t>Брой обучени служители съгласно изготвен план за обучение и по други специализирани теми.</w:t>
            </w:r>
          </w:p>
        </w:tc>
        <w:tc>
          <w:tcPr>
            <w:tcW w:w="1956" w:type="dxa"/>
            <w:shd w:val="clear" w:color="auto" w:fill="auto"/>
          </w:tcPr>
          <w:p w:rsidR="00BB0661" w:rsidRPr="0041576D" w:rsidRDefault="00BB0661" w:rsidP="00BB0661">
            <w:pPr>
              <w:tabs>
                <w:tab w:val="left" w:pos="1636"/>
              </w:tabs>
              <w:ind w:left="-108" w:right="-176"/>
              <w:rPr>
                <w:rFonts w:ascii="Arial Narrow" w:hAnsi="Arial Narrow" w:cs="Arial"/>
                <w:sz w:val="20"/>
                <w:szCs w:val="20"/>
              </w:rPr>
            </w:pPr>
            <w:r w:rsidRPr="0041576D">
              <w:rPr>
                <w:rFonts w:ascii="Arial Narrow" w:hAnsi="Arial Narrow" w:cs="Arial"/>
                <w:sz w:val="20"/>
                <w:szCs w:val="20"/>
              </w:rPr>
              <w:t>Изготвен план за обучение в ИПА. Обучени от ИПА - преминали задължително обучение –  0 бр</w:t>
            </w:r>
            <w:proofErr w:type="gramStart"/>
            <w:r w:rsidRPr="0041576D">
              <w:rPr>
                <w:rFonts w:ascii="Arial Narrow" w:hAnsi="Arial Narrow" w:cs="Arial"/>
                <w:sz w:val="20"/>
                <w:szCs w:val="20"/>
              </w:rPr>
              <w:t>.;  обу</w:t>
            </w:r>
            <w:r>
              <w:rPr>
                <w:rFonts w:ascii="Arial Narrow" w:hAnsi="Arial Narrow" w:cs="Arial"/>
                <w:sz w:val="20"/>
                <w:szCs w:val="20"/>
              </w:rPr>
              <w:t>чение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</w:rPr>
              <w:t xml:space="preserve"> по специализирани теми-  </w:t>
            </w:r>
            <w:r>
              <w:rPr>
                <w:rFonts w:ascii="Arial Narrow" w:hAnsi="Arial Narrow" w:cs="Arial"/>
                <w:sz w:val="20"/>
                <w:szCs w:val="20"/>
                <w:lang w:val="bg-BG"/>
              </w:rPr>
              <w:t>14</w:t>
            </w:r>
            <w:r w:rsidRPr="0041576D">
              <w:rPr>
                <w:rFonts w:ascii="Arial Narrow" w:hAnsi="Arial Narrow" w:cs="Arial"/>
                <w:sz w:val="20"/>
                <w:szCs w:val="20"/>
              </w:rPr>
              <w:t xml:space="preserve"> бр.</w:t>
            </w:r>
          </w:p>
          <w:p w:rsidR="00BB0661" w:rsidRPr="0041576D" w:rsidRDefault="00BB0661" w:rsidP="00BB0661">
            <w:pPr>
              <w:ind w:left="-108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Обучения по други теми -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  <w:lang w:val="bg-BG"/>
              </w:rPr>
              <w:t xml:space="preserve">17 </w:t>
            </w:r>
            <w:r w:rsidRPr="0041576D">
              <w:rPr>
                <w:rFonts w:ascii="Arial Narrow" w:hAnsi="Arial Narrow" w:cs="Arial"/>
                <w:sz w:val="20"/>
                <w:szCs w:val="20"/>
              </w:rPr>
              <w:t xml:space="preserve"> бр</w:t>
            </w:r>
            <w:proofErr w:type="gramEnd"/>
            <w:r w:rsidRPr="0041576D">
              <w:rPr>
                <w:rFonts w:ascii="Arial Narrow" w:hAnsi="Arial Narrow" w:cs="Arial"/>
                <w:sz w:val="20"/>
                <w:szCs w:val="20"/>
              </w:rPr>
              <w:t>. служители</w:t>
            </w:r>
          </w:p>
        </w:tc>
        <w:tc>
          <w:tcPr>
            <w:tcW w:w="1701" w:type="dxa"/>
            <w:shd w:val="clear" w:color="auto" w:fill="auto"/>
          </w:tcPr>
          <w:p w:rsidR="00BB0661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41576D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1576D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:rsidR="00BB0661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41576D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1576D">
              <w:rPr>
                <w:rFonts w:ascii="Arial Narrow" w:hAnsi="Arial Narrow"/>
                <w:b/>
                <w:sz w:val="20"/>
                <w:szCs w:val="20"/>
              </w:rPr>
              <w:t>Дирекция</w:t>
            </w:r>
          </w:p>
          <w:p w:rsidR="00BB0661" w:rsidRPr="0041576D" w:rsidRDefault="00BB0661" w:rsidP="00BB0661">
            <w:pPr>
              <w:ind w:left="-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1576D">
              <w:rPr>
                <w:rFonts w:ascii="Arial Narrow" w:hAnsi="Arial Narrow"/>
                <w:b/>
                <w:sz w:val="20"/>
                <w:szCs w:val="20"/>
              </w:rPr>
              <w:t>АПФСДЧР</w:t>
            </w:r>
          </w:p>
        </w:tc>
      </w:tr>
      <w:tr w:rsidR="00BB0661" w:rsidRPr="0041576D" w:rsidTr="00FE4754">
        <w:tc>
          <w:tcPr>
            <w:tcW w:w="2694" w:type="dxa"/>
            <w:vMerge/>
            <w:shd w:val="clear" w:color="auto" w:fill="auto"/>
          </w:tcPr>
          <w:p w:rsidR="00BB0661" w:rsidRPr="0041576D" w:rsidRDefault="00BB0661" w:rsidP="00BB0661"/>
        </w:tc>
        <w:tc>
          <w:tcPr>
            <w:tcW w:w="2551" w:type="dxa"/>
            <w:shd w:val="clear" w:color="auto" w:fill="auto"/>
          </w:tcPr>
          <w:p w:rsidR="00BB0661" w:rsidRPr="0041576D" w:rsidRDefault="00BB0661" w:rsidP="00BB0661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41576D">
              <w:rPr>
                <w:rFonts w:ascii="Arial Narrow" w:hAnsi="Arial Narrow"/>
                <w:sz w:val="20"/>
                <w:szCs w:val="20"/>
              </w:rPr>
              <w:t>9.3. Изготвяне на отговори на сигнали, предложения и жалби от граждани при спазване на сроковете предвидени в АПК.</w:t>
            </w:r>
          </w:p>
          <w:p w:rsidR="00BB0661" w:rsidRPr="0041576D" w:rsidRDefault="00BB0661" w:rsidP="00BB0661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</w:tcPr>
          <w:p w:rsidR="00BB0661" w:rsidRPr="0041576D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  <w:r w:rsidRPr="0041576D">
              <w:rPr>
                <w:rFonts w:ascii="Arial Narrow" w:hAnsi="Arial Narrow"/>
                <w:sz w:val="20"/>
                <w:szCs w:val="20"/>
              </w:rPr>
              <w:t>Януари-декември</w:t>
            </w:r>
          </w:p>
          <w:p w:rsidR="00BB0661" w:rsidRPr="0041576D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B0661" w:rsidRPr="0041576D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  <w:r w:rsidRPr="0041576D">
              <w:rPr>
                <w:rFonts w:ascii="Arial Narrow" w:hAnsi="Arial Narrow"/>
                <w:sz w:val="20"/>
                <w:szCs w:val="20"/>
              </w:rPr>
              <w:t>Повишено ниво на административно обслужване в дирекцията.</w:t>
            </w:r>
          </w:p>
          <w:p w:rsidR="00BB0661" w:rsidRPr="0041576D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</w:p>
          <w:p w:rsidR="00BB0661" w:rsidRPr="0041576D" w:rsidRDefault="00BB0661" w:rsidP="00BB06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B0661" w:rsidRPr="0041576D" w:rsidRDefault="00BB0661" w:rsidP="00BB0661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41576D">
              <w:rPr>
                <w:rFonts w:ascii="Arial Narrow" w:hAnsi="Arial Narrow"/>
                <w:sz w:val="20"/>
                <w:szCs w:val="20"/>
              </w:rPr>
              <w:t>Липса  на  жалби и сигнали срещу дей</w:t>
            </w:r>
            <w:r>
              <w:rPr>
                <w:rFonts w:ascii="Arial Narrow" w:hAnsi="Arial Narrow"/>
                <w:sz w:val="20"/>
                <w:szCs w:val="20"/>
              </w:rPr>
              <w:t>ността на ОДЗ/ОСЗ през 20</w:t>
            </w:r>
            <w:r>
              <w:rPr>
                <w:rFonts w:ascii="Arial Narrow" w:hAnsi="Arial Narrow"/>
                <w:sz w:val="20"/>
                <w:szCs w:val="20"/>
                <w:lang w:val="bg-BG"/>
              </w:rPr>
              <w:t>20</w:t>
            </w:r>
            <w:r w:rsidRPr="0041576D">
              <w:rPr>
                <w:rFonts w:ascii="Arial Narrow" w:hAnsi="Arial Narrow"/>
                <w:sz w:val="20"/>
                <w:szCs w:val="20"/>
              </w:rPr>
              <w:t>г.,изготвени извън сроковете по АПК.</w:t>
            </w:r>
          </w:p>
        </w:tc>
        <w:tc>
          <w:tcPr>
            <w:tcW w:w="1956" w:type="dxa"/>
            <w:shd w:val="clear" w:color="auto" w:fill="auto"/>
          </w:tcPr>
          <w:p w:rsidR="00BB0661" w:rsidRPr="0041576D" w:rsidRDefault="00BB0661" w:rsidP="00BB0661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B61D2D">
              <w:rPr>
                <w:rFonts w:ascii="Arial Narrow" w:hAnsi="Arial Narrow"/>
                <w:sz w:val="20"/>
                <w:szCs w:val="20"/>
              </w:rPr>
              <w:t xml:space="preserve">Отговори </w:t>
            </w:r>
            <w:proofErr w:type="gramStart"/>
            <w:r w:rsidRPr="00B61D2D">
              <w:rPr>
                <w:rFonts w:ascii="Arial Narrow" w:hAnsi="Arial Narrow"/>
                <w:sz w:val="20"/>
                <w:szCs w:val="20"/>
              </w:rPr>
              <w:t xml:space="preserve">на  </w:t>
            </w:r>
            <w:r w:rsidRPr="00B61D2D">
              <w:rPr>
                <w:rFonts w:ascii="Arial Narrow" w:hAnsi="Arial Narrow"/>
                <w:sz w:val="20"/>
                <w:szCs w:val="20"/>
                <w:lang w:val="bg-BG"/>
              </w:rPr>
              <w:t>1</w:t>
            </w:r>
            <w:proofErr w:type="gramEnd"/>
            <w:r w:rsidRPr="00B61D2D">
              <w:rPr>
                <w:rFonts w:ascii="Arial Narrow" w:hAnsi="Arial Narrow"/>
                <w:sz w:val="20"/>
                <w:szCs w:val="20"/>
              </w:rPr>
              <w:t xml:space="preserve">  бр. жалби и сигнали през 20</w:t>
            </w:r>
            <w:r w:rsidRPr="00B61D2D">
              <w:rPr>
                <w:rFonts w:ascii="Arial Narrow" w:hAnsi="Arial Narrow"/>
                <w:sz w:val="20"/>
                <w:szCs w:val="20"/>
                <w:lang w:val="bg-BG"/>
              </w:rPr>
              <w:t>20</w:t>
            </w:r>
            <w:r w:rsidRPr="00B61D2D">
              <w:rPr>
                <w:rFonts w:ascii="Arial Narrow" w:hAnsi="Arial Narrow"/>
                <w:sz w:val="20"/>
                <w:szCs w:val="20"/>
              </w:rPr>
              <w:t xml:space="preserve"> г. в срок.  Изготвени извън сроковете по АПК – 0 бр.</w:t>
            </w:r>
          </w:p>
        </w:tc>
        <w:tc>
          <w:tcPr>
            <w:tcW w:w="1701" w:type="dxa"/>
            <w:shd w:val="clear" w:color="auto" w:fill="auto"/>
          </w:tcPr>
          <w:p w:rsidR="00BB0661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41576D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1576D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:rsidR="00BB0661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B0661" w:rsidRPr="0041576D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1576D">
              <w:rPr>
                <w:rFonts w:ascii="Arial Narrow" w:hAnsi="Arial Narrow"/>
                <w:b/>
                <w:sz w:val="20"/>
                <w:szCs w:val="20"/>
              </w:rPr>
              <w:t>Дирекция</w:t>
            </w:r>
          </w:p>
          <w:p w:rsidR="00BB0661" w:rsidRPr="0041576D" w:rsidRDefault="00BB0661" w:rsidP="00BB06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1576D">
              <w:rPr>
                <w:rFonts w:ascii="Arial Narrow" w:hAnsi="Arial Narrow"/>
                <w:b/>
                <w:sz w:val="20"/>
                <w:szCs w:val="20"/>
              </w:rPr>
              <w:t>АПФСДЧРи ГДАР</w:t>
            </w:r>
          </w:p>
        </w:tc>
      </w:tr>
    </w:tbl>
    <w:p w:rsidR="00E106AA" w:rsidRPr="0041576D" w:rsidRDefault="00E106AA" w:rsidP="00E106AA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0544"/>
          <w:tab w:val="left" w:pos="13263"/>
        </w:tabs>
        <w:spacing w:line="288" w:lineRule="auto"/>
        <w:rPr>
          <w:b/>
          <w:caps/>
          <w:u w:val="single"/>
          <w:lang w:val="bg-BG"/>
        </w:rPr>
      </w:pPr>
    </w:p>
    <w:p w:rsidR="009D4F71" w:rsidRDefault="009D4F71"/>
    <w:p w:rsidR="00245ACE" w:rsidRDefault="00245ACE"/>
    <w:p w:rsidR="00245ACE" w:rsidRPr="007676CE" w:rsidRDefault="00245ACE" w:rsidP="00245ACE">
      <w:pPr>
        <w:rPr>
          <w:rFonts w:ascii="Arial Narrow" w:hAnsi="Arial Narrow"/>
          <w:b/>
          <w:sz w:val="20"/>
          <w:szCs w:val="20"/>
        </w:rPr>
      </w:pPr>
      <w:r w:rsidRPr="007676CE">
        <w:rPr>
          <w:rFonts w:ascii="Arial Narrow" w:hAnsi="Arial Narrow"/>
          <w:b/>
          <w:sz w:val="20"/>
          <w:szCs w:val="20"/>
        </w:rPr>
        <w:t>Съгласувал:</w:t>
      </w:r>
    </w:p>
    <w:p w:rsidR="00245ACE" w:rsidRPr="007676CE" w:rsidRDefault="00245ACE" w:rsidP="00245ACE">
      <w:pPr>
        <w:rPr>
          <w:rFonts w:ascii="Arial Narrow" w:hAnsi="Arial Narrow"/>
          <w:b/>
          <w:sz w:val="20"/>
          <w:szCs w:val="20"/>
        </w:rPr>
      </w:pPr>
      <w:r w:rsidRPr="007676CE">
        <w:rPr>
          <w:rFonts w:ascii="Arial Narrow" w:hAnsi="Arial Narrow"/>
          <w:b/>
          <w:sz w:val="20"/>
          <w:szCs w:val="20"/>
        </w:rPr>
        <w:t>/инж. Лиляна Хранова – главен секретар ОДЗ/</w:t>
      </w:r>
    </w:p>
    <w:p w:rsidR="00245ACE" w:rsidRPr="007676CE" w:rsidRDefault="00245ACE" w:rsidP="00245ACE">
      <w:pPr>
        <w:rPr>
          <w:rFonts w:ascii="Arial Narrow" w:hAnsi="Arial Narrow"/>
          <w:b/>
          <w:sz w:val="20"/>
          <w:szCs w:val="20"/>
        </w:rPr>
      </w:pPr>
    </w:p>
    <w:p w:rsidR="00245ACE" w:rsidRPr="007676CE" w:rsidRDefault="00245ACE" w:rsidP="00245ACE">
      <w:pPr>
        <w:rPr>
          <w:rFonts w:ascii="Arial Narrow" w:hAnsi="Arial Narrow"/>
          <w:b/>
          <w:sz w:val="20"/>
          <w:szCs w:val="20"/>
        </w:rPr>
      </w:pPr>
    </w:p>
    <w:p w:rsidR="00245ACE" w:rsidRPr="007676CE" w:rsidRDefault="00245ACE" w:rsidP="00245ACE">
      <w:pPr>
        <w:rPr>
          <w:rFonts w:ascii="Arial Narrow" w:hAnsi="Arial Narrow"/>
          <w:b/>
          <w:sz w:val="20"/>
          <w:szCs w:val="20"/>
        </w:rPr>
      </w:pPr>
      <w:r w:rsidRPr="007676CE">
        <w:rPr>
          <w:rFonts w:ascii="Arial Narrow" w:hAnsi="Arial Narrow"/>
          <w:b/>
          <w:sz w:val="20"/>
          <w:szCs w:val="20"/>
        </w:rPr>
        <w:t>Изготвили:</w:t>
      </w:r>
    </w:p>
    <w:p w:rsidR="00245ACE" w:rsidRPr="007676CE" w:rsidRDefault="00245ACE" w:rsidP="00245ACE">
      <w:pPr>
        <w:rPr>
          <w:rFonts w:ascii="Arial Narrow" w:hAnsi="Arial Narrow"/>
          <w:b/>
          <w:sz w:val="20"/>
          <w:szCs w:val="20"/>
        </w:rPr>
      </w:pPr>
      <w:r w:rsidRPr="007676CE">
        <w:rPr>
          <w:rFonts w:ascii="Arial Narrow" w:hAnsi="Arial Narrow"/>
          <w:b/>
          <w:sz w:val="20"/>
          <w:szCs w:val="20"/>
        </w:rPr>
        <w:t>/Преслава Демирева – главен директор ГДАР/</w:t>
      </w:r>
    </w:p>
    <w:p w:rsidR="00245ACE" w:rsidRPr="007676CE" w:rsidRDefault="00245ACE" w:rsidP="00245ACE">
      <w:pPr>
        <w:rPr>
          <w:rFonts w:ascii="Arial Narrow" w:hAnsi="Arial Narrow"/>
          <w:b/>
          <w:sz w:val="20"/>
          <w:szCs w:val="20"/>
        </w:rPr>
      </w:pPr>
      <w:r w:rsidRPr="007676CE">
        <w:rPr>
          <w:rFonts w:ascii="Arial Narrow" w:hAnsi="Arial Narrow"/>
          <w:b/>
          <w:sz w:val="20"/>
          <w:szCs w:val="20"/>
        </w:rPr>
        <w:t>/Стефка Пашова – директор ДАПФСДЧР/</w:t>
      </w:r>
    </w:p>
    <w:p w:rsidR="00245ACE" w:rsidRPr="007676CE" w:rsidRDefault="00245ACE" w:rsidP="00245ACE">
      <w:pPr>
        <w:spacing w:after="200" w:line="276" w:lineRule="auto"/>
        <w:rPr>
          <w:rFonts w:ascii="Arial Narrow" w:hAnsi="Arial Narrow"/>
          <w:b/>
          <w:sz w:val="20"/>
          <w:szCs w:val="20"/>
        </w:rPr>
      </w:pPr>
    </w:p>
    <w:p w:rsidR="00245ACE" w:rsidRDefault="00245ACE"/>
    <w:sectPr w:rsidR="00245ACE" w:rsidSect="00E106AA">
      <w:pgSz w:w="16838" w:h="11906" w:orient="landscape" w:code="9"/>
      <w:pgMar w:top="56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4801"/>
    <w:multiLevelType w:val="hybridMultilevel"/>
    <w:tmpl w:val="9208C33C"/>
    <w:lvl w:ilvl="0" w:tplc="04020001">
      <w:start w:val="1"/>
      <w:numFmt w:val="bullet"/>
      <w:lvlText w:val=""/>
      <w:lvlJc w:val="left"/>
      <w:pPr>
        <w:ind w:left="35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7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</w:abstractNum>
  <w:abstractNum w:abstractNumId="1" w15:restartNumberingAfterBreak="0">
    <w:nsid w:val="09C33839"/>
    <w:multiLevelType w:val="hybridMultilevel"/>
    <w:tmpl w:val="DEB8E8D2"/>
    <w:lvl w:ilvl="0" w:tplc="4154AEB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24A1A"/>
    <w:multiLevelType w:val="hybridMultilevel"/>
    <w:tmpl w:val="922287DE"/>
    <w:lvl w:ilvl="0" w:tplc="73502CFE">
      <w:start w:val="3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AF62128"/>
    <w:multiLevelType w:val="hybridMultilevel"/>
    <w:tmpl w:val="DEB8E8D2"/>
    <w:lvl w:ilvl="0" w:tplc="4154AEB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C1A0A"/>
    <w:multiLevelType w:val="multilevel"/>
    <w:tmpl w:val="56B83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94"/>
        </w:tabs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701"/>
        </w:tabs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268"/>
        </w:tabs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2475"/>
        </w:tabs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42"/>
        </w:tabs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9"/>
        </w:tabs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16"/>
        </w:tabs>
        <w:ind w:left="3816" w:hanging="1800"/>
      </w:pPr>
      <w:rPr>
        <w:rFonts w:hint="default"/>
        <w:b w:val="0"/>
      </w:rPr>
    </w:lvl>
  </w:abstractNum>
  <w:abstractNum w:abstractNumId="5" w15:restartNumberingAfterBreak="0">
    <w:nsid w:val="0C0002B4"/>
    <w:multiLevelType w:val="hybridMultilevel"/>
    <w:tmpl w:val="BEC87E1C"/>
    <w:lvl w:ilvl="0" w:tplc="42180294">
      <w:start w:val="1"/>
      <w:numFmt w:val="bullet"/>
      <w:lvlText w:val="-"/>
      <w:lvlJc w:val="left"/>
      <w:pPr>
        <w:ind w:left="362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0FE03C1"/>
    <w:multiLevelType w:val="hybridMultilevel"/>
    <w:tmpl w:val="E4D0B0BC"/>
    <w:lvl w:ilvl="0" w:tplc="149280A0">
      <w:numFmt w:val="bullet"/>
      <w:lvlText w:val="-"/>
      <w:lvlJc w:val="left"/>
      <w:pPr>
        <w:ind w:left="249" w:hanging="360"/>
      </w:pPr>
      <w:rPr>
        <w:rFonts w:ascii="Arial Narrow" w:eastAsia="Arial Unicode MS" w:hAnsi="Arial Narrow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abstractNum w:abstractNumId="7" w15:restartNumberingAfterBreak="0">
    <w:nsid w:val="117F6737"/>
    <w:multiLevelType w:val="hybridMultilevel"/>
    <w:tmpl w:val="27C631FA"/>
    <w:lvl w:ilvl="0" w:tplc="42180294">
      <w:start w:val="1"/>
      <w:numFmt w:val="bullet"/>
      <w:lvlText w:val="-"/>
      <w:lvlJc w:val="left"/>
      <w:pPr>
        <w:ind w:left="291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8" w15:restartNumberingAfterBreak="0">
    <w:nsid w:val="16880ED4"/>
    <w:multiLevelType w:val="hybridMultilevel"/>
    <w:tmpl w:val="307092FC"/>
    <w:lvl w:ilvl="0" w:tplc="EEEA1A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4182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A3F62"/>
    <w:multiLevelType w:val="hybridMultilevel"/>
    <w:tmpl w:val="C3D2CC3E"/>
    <w:lvl w:ilvl="0" w:tplc="A154955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06147"/>
    <w:multiLevelType w:val="hybridMultilevel"/>
    <w:tmpl w:val="DEB8E8D2"/>
    <w:lvl w:ilvl="0" w:tplc="4154AEB0">
      <w:start w:val="2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5E87305"/>
    <w:multiLevelType w:val="hybridMultilevel"/>
    <w:tmpl w:val="3FDA067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2806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2D385E"/>
    <w:multiLevelType w:val="hybridMultilevel"/>
    <w:tmpl w:val="DEB8E8D2"/>
    <w:lvl w:ilvl="0" w:tplc="4154AEB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5433FA"/>
    <w:multiLevelType w:val="hybridMultilevel"/>
    <w:tmpl w:val="646CF9FA"/>
    <w:lvl w:ilvl="0" w:tplc="0402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4" w15:restartNumberingAfterBreak="0">
    <w:nsid w:val="3B777D3B"/>
    <w:multiLevelType w:val="hybridMultilevel"/>
    <w:tmpl w:val="3114482A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FF14FE0"/>
    <w:multiLevelType w:val="hybridMultilevel"/>
    <w:tmpl w:val="0090167C"/>
    <w:lvl w:ilvl="0" w:tplc="CA3AC2F0">
      <w:start w:val="1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1C5680A"/>
    <w:multiLevelType w:val="hybridMultilevel"/>
    <w:tmpl w:val="64E2A124"/>
    <w:lvl w:ilvl="0" w:tplc="0402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7" w15:restartNumberingAfterBreak="0">
    <w:nsid w:val="435D117F"/>
    <w:multiLevelType w:val="hybridMultilevel"/>
    <w:tmpl w:val="75EEC138"/>
    <w:lvl w:ilvl="0" w:tplc="9FAE83B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3C77E5E"/>
    <w:multiLevelType w:val="hybridMultilevel"/>
    <w:tmpl w:val="FBF23962"/>
    <w:lvl w:ilvl="0" w:tplc="C8AC0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DA383E"/>
    <w:multiLevelType w:val="hybridMultilevel"/>
    <w:tmpl w:val="DEB8E8D2"/>
    <w:lvl w:ilvl="0" w:tplc="4154AEB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926BB0"/>
    <w:multiLevelType w:val="hybridMultilevel"/>
    <w:tmpl w:val="381E68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609F5"/>
    <w:multiLevelType w:val="hybridMultilevel"/>
    <w:tmpl w:val="86C6D4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A40CE"/>
    <w:multiLevelType w:val="hybridMultilevel"/>
    <w:tmpl w:val="1220B850"/>
    <w:lvl w:ilvl="0" w:tplc="26F87B06">
      <w:numFmt w:val="bullet"/>
      <w:lvlText w:val="-"/>
      <w:lvlJc w:val="left"/>
      <w:pPr>
        <w:ind w:left="405" w:hanging="360"/>
      </w:pPr>
      <w:rPr>
        <w:rFonts w:ascii="Arial Narrow" w:eastAsia="Times New Roman" w:hAnsi="Arial Narrow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60A864BA"/>
    <w:multiLevelType w:val="hybridMultilevel"/>
    <w:tmpl w:val="61462D42"/>
    <w:lvl w:ilvl="0" w:tplc="A58ED3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292A46"/>
    <w:multiLevelType w:val="hybridMultilevel"/>
    <w:tmpl w:val="9042B57E"/>
    <w:lvl w:ilvl="0" w:tplc="13D40B36">
      <w:start w:val="1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5" w15:restartNumberingAfterBreak="0">
    <w:nsid w:val="691D424F"/>
    <w:multiLevelType w:val="hybridMultilevel"/>
    <w:tmpl w:val="814EEFB0"/>
    <w:lvl w:ilvl="0" w:tplc="B75496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699B3A96"/>
    <w:multiLevelType w:val="multilevel"/>
    <w:tmpl w:val="A36604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6E5926E0"/>
    <w:multiLevelType w:val="hybridMultilevel"/>
    <w:tmpl w:val="7430C9A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F2710E"/>
    <w:multiLevelType w:val="hybridMultilevel"/>
    <w:tmpl w:val="EDD23EF0"/>
    <w:lvl w:ilvl="0" w:tplc="480430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1660E4"/>
    <w:multiLevelType w:val="hybridMultilevel"/>
    <w:tmpl w:val="964C82E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8"/>
  </w:num>
  <w:num w:numId="4">
    <w:abstractNumId w:val="26"/>
  </w:num>
  <w:num w:numId="5">
    <w:abstractNumId w:val="15"/>
  </w:num>
  <w:num w:numId="6">
    <w:abstractNumId w:val="12"/>
  </w:num>
  <w:num w:numId="7">
    <w:abstractNumId w:val="25"/>
  </w:num>
  <w:num w:numId="8">
    <w:abstractNumId w:val="3"/>
  </w:num>
  <w:num w:numId="9">
    <w:abstractNumId w:val="10"/>
  </w:num>
  <w:num w:numId="10">
    <w:abstractNumId w:val="27"/>
  </w:num>
  <w:num w:numId="11">
    <w:abstractNumId w:val="2"/>
  </w:num>
  <w:num w:numId="12">
    <w:abstractNumId w:val="19"/>
  </w:num>
  <w:num w:numId="13">
    <w:abstractNumId w:val="0"/>
  </w:num>
  <w:num w:numId="14">
    <w:abstractNumId w:val="24"/>
  </w:num>
  <w:num w:numId="15">
    <w:abstractNumId w:val="8"/>
  </w:num>
  <w:num w:numId="16">
    <w:abstractNumId w:val="29"/>
  </w:num>
  <w:num w:numId="17">
    <w:abstractNumId w:val="23"/>
  </w:num>
  <w:num w:numId="18">
    <w:abstractNumId w:val="14"/>
  </w:num>
  <w:num w:numId="19">
    <w:abstractNumId w:val="13"/>
  </w:num>
  <w:num w:numId="20">
    <w:abstractNumId w:val="28"/>
  </w:num>
  <w:num w:numId="21">
    <w:abstractNumId w:val="21"/>
  </w:num>
  <w:num w:numId="22">
    <w:abstractNumId w:val="7"/>
  </w:num>
  <w:num w:numId="23">
    <w:abstractNumId w:val="1"/>
  </w:num>
  <w:num w:numId="24">
    <w:abstractNumId w:val="22"/>
  </w:num>
  <w:num w:numId="25">
    <w:abstractNumId w:val="5"/>
  </w:num>
  <w:num w:numId="26">
    <w:abstractNumId w:val="16"/>
  </w:num>
  <w:num w:numId="27">
    <w:abstractNumId w:val="17"/>
  </w:num>
  <w:num w:numId="28">
    <w:abstractNumId w:val="9"/>
  </w:num>
  <w:num w:numId="29">
    <w:abstractNumId w:val="20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F2C"/>
    <w:rsid w:val="00016E0D"/>
    <w:rsid w:val="000C7FB8"/>
    <w:rsid w:val="000F6418"/>
    <w:rsid w:val="00113B90"/>
    <w:rsid w:val="00184419"/>
    <w:rsid w:val="00224694"/>
    <w:rsid w:val="00245ACE"/>
    <w:rsid w:val="00276D90"/>
    <w:rsid w:val="002822AD"/>
    <w:rsid w:val="00290096"/>
    <w:rsid w:val="002E06C1"/>
    <w:rsid w:val="00302489"/>
    <w:rsid w:val="00337E56"/>
    <w:rsid w:val="00346BB8"/>
    <w:rsid w:val="00354F6A"/>
    <w:rsid w:val="0037131D"/>
    <w:rsid w:val="00384CD7"/>
    <w:rsid w:val="003C47B4"/>
    <w:rsid w:val="00401C6A"/>
    <w:rsid w:val="00421AB3"/>
    <w:rsid w:val="00455408"/>
    <w:rsid w:val="0049034D"/>
    <w:rsid w:val="004C0909"/>
    <w:rsid w:val="00505833"/>
    <w:rsid w:val="0051373A"/>
    <w:rsid w:val="0051630D"/>
    <w:rsid w:val="00531BA3"/>
    <w:rsid w:val="005513A8"/>
    <w:rsid w:val="005543AA"/>
    <w:rsid w:val="005671F9"/>
    <w:rsid w:val="00567AA7"/>
    <w:rsid w:val="00585E12"/>
    <w:rsid w:val="005A096E"/>
    <w:rsid w:val="005E3262"/>
    <w:rsid w:val="0060567E"/>
    <w:rsid w:val="006070B3"/>
    <w:rsid w:val="00611DF0"/>
    <w:rsid w:val="00634747"/>
    <w:rsid w:val="00673F2C"/>
    <w:rsid w:val="00687D9E"/>
    <w:rsid w:val="006A7E8C"/>
    <w:rsid w:val="006B7AAB"/>
    <w:rsid w:val="006F551C"/>
    <w:rsid w:val="00706774"/>
    <w:rsid w:val="0076496D"/>
    <w:rsid w:val="00780123"/>
    <w:rsid w:val="007902A0"/>
    <w:rsid w:val="007A4387"/>
    <w:rsid w:val="007B1E51"/>
    <w:rsid w:val="007B2512"/>
    <w:rsid w:val="007E35E5"/>
    <w:rsid w:val="00827417"/>
    <w:rsid w:val="0083421B"/>
    <w:rsid w:val="00857663"/>
    <w:rsid w:val="0089012C"/>
    <w:rsid w:val="008B25BA"/>
    <w:rsid w:val="008B57FE"/>
    <w:rsid w:val="008C2B28"/>
    <w:rsid w:val="008E1F82"/>
    <w:rsid w:val="009246CF"/>
    <w:rsid w:val="00927591"/>
    <w:rsid w:val="009717D7"/>
    <w:rsid w:val="00975A83"/>
    <w:rsid w:val="009A6B17"/>
    <w:rsid w:val="009D4F71"/>
    <w:rsid w:val="00A0337D"/>
    <w:rsid w:val="00A77E47"/>
    <w:rsid w:val="00A85E81"/>
    <w:rsid w:val="00B61D2D"/>
    <w:rsid w:val="00B64B0E"/>
    <w:rsid w:val="00B660C0"/>
    <w:rsid w:val="00B76D65"/>
    <w:rsid w:val="00B95884"/>
    <w:rsid w:val="00BA3BAB"/>
    <w:rsid w:val="00BB0661"/>
    <w:rsid w:val="00BB1E9F"/>
    <w:rsid w:val="00BC2D27"/>
    <w:rsid w:val="00BF6573"/>
    <w:rsid w:val="00BF70A0"/>
    <w:rsid w:val="00C447DB"/>
    <w:rsid w:val="00C67983"/>
    <w:rsid w:val="00CA3EB1"/>
    <w:rsid w:val="00CC1EE9"/>
    <w:rsid w:val="00D20E40"/>
    <w:rsid w:val="00D667A1"/>
    <w:rsid w:val="00DC2A44"/>
    <w:rsid w:val="00DF0F63"/>
    <w:rsid w:val="00E106AA"/>
    <w:rsid w:val="00E4054B"/>
    <w:rsid w:val="00E4101E"/>
    <w:rsid w:val="00E4320A"/>
    <w:rsid w:val="00E50A36"/>
    <w:rsid w:val="00E52199"/>
    <w:rsid w:val="00E63576"/>
    <w:rsid w:val="00E80426"/>
    <w:rsid w:val="00F36187"/>
    <w:rsid w:val="00F37172"/>
    <w:rsid w:val="00F554AD"/>
    <w:rsid w:val="00F7121B"/>
    <w:rsid w:val="00FA283B"/>
    <w:rsid w:val="00F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FF23D6"/>
  <w15:docId w15:val="{1589607D-3726-491C-B79A-D8580736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aliases w:val="Numbered - 1,Outline1"/>
    <w:basedOn w:val="a"/>
    <w:next w:val="a"/>
    <w:link w:val="10"/>
    <w:qFormat/>
    <w:rsid w:val="00E106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06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106AA"/>
    <w:pPr>
      <w:keepNext/>
      <w:spacing w:line="300" w:lineRule="exact"/>
      <w:jc w:val="center"/>
      <w:outlineLvl w:val="2"/>
    </w:pPr>
    <w:rPr>
      <w:b/>
      <w:sz w:val="22"/>
      <w:szCs w:val="20"/>
      <w:lang w:val="bg-BG"/>
    </w:rPr>
  </w:style>
  <w:style w:type="paragraph" w:styleId="4">
    <w:name w:val="heading 4"/>
    <w:basedOn w:val="a"/>
    <w:next w:val="a"/>
    <w:link w:val="40"/>
    <w:qFormat/>
    <w:rsid w:val="00E106A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E106AA"/>
    <w:pPr>
      <w:keepNext/>
      <w:spacing w:line="320" w:lineRule="exact"/>
      <w:jc w:val="center"/>
      <w:outlineLvl w:val="8"/>
    </w:pPr>
    <w:rPr>
      <w:b/>
      <w:caps/>
      <w:sz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aliases w:val="Numbered - 1 Знак,Outline1 Знак"/>
    <w:basedOn w:val="a0"/>
    <w:link w:val="1"/>
    <w:rsid w:val="00E106AA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20">
    <w:name w:val="Заглавие 2 Знак"/>
    <w:basedOn w:val="a0"/>
    <w:link w:val="2"/>
    <w:rsid w:val="00E106AA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30">
    <w:name w:val="Заглавие 3 Знак"/>
    <w:basedOn w:val="a0"/>
    <w:link w:val="3"/>
    <w:rsid w:val="00E106AA"/>
    <w:rPr>
      <w:rFonts w:ascii="Times New Roman" w:eastAsia="Times New Roman" w:hAnsi="Times New Roman" w:cs="Times New Roman"/>
      <w:b/>
      <w:szCs w:val="20"/>
    </w:rPr>
  </w:style>
  <w:style w:type="character" w:customStyle="1" w:styleId="40">
    <w:name w:val="Заглавие 4 Знак"/>
    <w:basedOn w:val="a0"/>
    <w:link w:val="4"/>
    <w:rsid w:val="00E106AA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90">
    <w:name w:val="Заглавие 9 Знак"/>
    <w:basedOn w:val="a0"/>
    <w:link w:val="9"/>
    <w:rsid w:val="00E106AA"/>
    <w:rPr>
      <w:rFonts w:ascii="Times New Roman" w:eastAsia="Times New Roman" w:hAnsi="Times New Roman" w:cs="Times New Roman"/>
      <w:b/>
      <w:caps/>
      <w:sz w:val="20"/>
      <w:szCs w:val="24"/>
    </w:rPr>
  </w:style>
  <w:style w:type="character" w:styleId="a3">
    <w:name w:val="Hyperlink"/>
    <w:rsid w:val="00E106AA"/>
    <w:rPr>
      <w:color w:val="0000FF"/>
      <w:u w:val="single"/>
    </w:rPr>
  </w:style>
  <w:style w:type="paragraph" w:styleId="a4">
    <w:name w:val="Title"/>
    <w:basedOn w:val="a"/>
    <w:link w:val="a5"/>
    <w:qFormat/>
    <w:rsid w:val="00E106AA"/>
    <w:pPr>
      <w:jc w:val="center"/>
    </w:pPr>
    <w:rPr>
      <w:b/>
      <w:szCs w:val="20"/>
      <w:lang w:val="bg-BG"/>
    </w:rPr>
  </w:style>
  <w:style w:type="character" w:customStyle="1" w:styleId="a5">
    <w:name w:val="Заглавие Знак"/>
    <w:basedOn w:val="a0"/>
    <w:link w:val="a4"/>
    <w:rsid w:val="00E106AA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Body Text"/>
    <w:basedOn w:val="a"/>
    <w:link w:val="a7"/>
    <w:rsid w:val="00E106AA"/>
    <w:pPr>
      <w:jc w:val="both"/>
    </w:pPr>
    <w:rPr>
      <w:szCs w:val="20"/>
      <w:lang w:val="bg-BG"/>
    </w:rPr>
  </w:style>
  <w:style w:type="character" w:customStyle="1" w:styleId="a7">
    <w:name w:val="Основен текст Знак"/>
    <w:basedOn w:val="a0"/>
    <w:link w:val="a6"/>
    <w:rsid w:val="00E106AA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E106AA"/>
    <w:rPr>
      <w:b/>
      <w:bCs/>
      <w:sz w:val="32"/>
      <w:lang w:val="bg-BG"/>
    </w:rPr>
  </w:style>
  <w:style w:type="character" w:customStyle="1" w:styleId="22">
    <w:name w:val="Основен текст 2 Знак"/>
    <w:basedOn w:val="a0"/>
    <w:link w:val="21"/>
    <w:rsid w:val="00E106AA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8">
    <w:name w:val="caption"/>
    <w:basedOn w:val="a"/>
    <w:next w:val="a"/>
    <w:qFormat/>
    <w:rsid w:val="00E106AA"/>
    <w:pPr>
      <w:jc w:val="center"/>
    </w:pPr>
    <w:rPr>
      <w:b/>
      <w:lang w:val="bg-BG"/>
    </w:rPr>
  </w:style>
  <w:style w:type="paragraph" w:styleId="a9">
    <w:name w:val="footer"/>
    <w:basedOn w:val="a"/>
    <w:link w:val="aa"/>
    <w:uiPriority w:val="99"/>
    <w:rsid w:val="00E106AA"/>
    <w:pPr>
      <w:tabs>
        <w:tab w:val="center" w:pos="4153"/>
        <w:tab w:val="right" w:pos="8306"/>
      </w:tabs>
    </w:pPr>
  </w:style>
  <w:style w:type="character" w:customStyle="1" w:styleId="aa">
    <w:name w:val="Долен колонтитул Знак"/>
    <w:basedOn w:val="a0"/>
    <w:link w:val="a9"/>
    <w:uiPriority w:val="99"/>
    <w:rsid w:val="00E106A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b">
    <w:name w:val="page number"/>
    <w:basedOn w:val="a0"/>
    <w:rsid w:val="00E106AA"/>
  </w:style>
  <w:style w:type="table" w:styleId="ac">
    <w:name w:val="Table Grid"/>
    <w:basedOn w:val="a1"/>
    <w:uiPriority w:val="59"/>
    <w:rsid w:val="00E106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E106AA"/>
    <w:pPr>
      <w:tabs>
        <w:tab w:val="center" w:pos="4703"/>
        <w:tab w:val="right" w:pos="9406"/>
      </w:tabs>
    </w:pPr>
  </w:style>
  <w:style w:type="character" w:customStyle="1" w:styleId="ae">
    <w:name w:val="Горен колонтитул Знак"/>
    <w:basedOn w:val="a0"/>
    <w:link w:val="ad"/>
    <w:uiPriority w:val="99"/>
    <w:rsid w:val="00E106A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">
    <w:name w:val="Normal (Web)"/>
    <w:basedOn w:val="a"/>
    <w:rsid w:val="00E106AA"/>
    <w:pPr>
      <w:spacing w:before="100" w:beforeAutospacing="1" w:after="100" w:afterAutospacing="1"/>
    </w:pPr>
    <w:rPr>
      <w:lang w:val="en-US"/>
    </w:rPr>
  </w:style>
  <w:style w:type="paragraph" w:styleId="af0">
    <w:name w:val="Balloon Text"/>
    <w:basedOn w:val="a"/>
    <w:link w:val="af1"/>
    <w:uiPriority w:val="99"/>
    <w:semiHidden/>
    <w:rsid w:val="00E106A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basedOn w:val="a0"/>
    <w:link w:val="af0"/>
    <w:uiPriority w:val="99"/>
    <w:semiHidden/>
    <w:rsid w:val="00E106AA"/>
    <w:rPr>
      <w:rFonts w:ascii="Tahoma" w:eastAsia="Times New Roman" w:hAnsi="Tahoma" w:cs="Tahoma"/>
      <w:sz w:val="16"/>
      <w:szCs w:val="16"/>
      <w:lang w:val="en-GB"/>
    </w:rPr>
  </w:style>
  <w:style w:type="character" w:customStyle="1" w:styleId="content1">
    <w:name w:val="content1"/>
    <w:rsid w:val="00E106AA"/>
    <w:rPr>
      <w:rFonts w:ascii="Arial" w:hAnsi="Arial" w:cs="Arial" w:hint="default"/>
      <w:strike w:val="0"/>
      <w:dstrike w:val="0"/>
      <w:sz w:val="20"/>
      <w:szCs w:val="20"/>
      <w:u w:val="none"/>
      <w:effect w:val="none"/>
    </w:rPr>
  </w:style>
  <w:style w:type="paragraph" w:styleId="af2">
    <w:name w:val="Body Text Indent"/>
    <w:basedOn w:val="a"/>
    <w:link w:val="af3"/>
    <w:rsid w:val="00E106AA"/>
    <w:pPr>
      <w:spacing w:after="120"/>
      <w:ind w:left="283"/>
    </w:pPr>
  </w:style>
  <w:style w:type="character" w:customStyle="1" w:styleId="af3">
    <w:name w:val="Основен текст с отстъп Знак"/>
    <w:basedOn w:val="a0"/>
    <w:link w:val="af2"/>
    <w:rsid w:val="00E106A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23">
    <w:name w:val="List 2"/>
    <w:basedOn w:val="a"/>
    <w:rsid w:val="00E106AA"/>
    <w:pPr>
      <w:ind w:left="566" w:hanging="283"/>
    </w:pPr>
  </w:style>
  <w:style w:type="paragraph" w:styleId="31">
    <w:name w:val="List 3"/>
    <w:basedOn w:val="a"/>
    <w:rsid w:val="00E106AA"/>
    <w:pPr>
      <w:ind w:left="849" w:hanging="283"/>
    </w:pPr>
  </w:style>
  <w:style w:type="paragraph" w:styleId="af4">
    <w:name w:val="List Bullet"/>
    <w:basedOn w:val="a"/>
    <w:autoRedefine/>
    <w:rsid w:val="00E106AA"/>
    <w:pPr>
      <w:spacing w:line="320" w:lineRule="exact"/>
      <w:jc w:val="both"/>
    </w:pPr>
    <w:rPr>
      <w:b/>
      <w:lang w:val="bg-BG"/>
    </w:rPr>
  </w:style>
  <w:style w:type="paragraph" w:styleId="24">
    <w:name w:val="List Continue 2"/>
    <w:basedOn w:val="a"/>
    <w:rsid w:val="00E106AA"/>
    <w:pPr>
      <w:spacing w:after="120"/>
      <w:ind w:left="566"/>
    </w:pPr>
  </w:style>
  <w:style w:type="paragraph" w:customStyle="1" w:styleId="11">
    <w:name w:val="1"/>
    <w:basedOn w:val="a"/>
    <w:rsid w:val="00E106A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firstline">
    <w:name w:val="firstline"/>
    <w:basedOn w:val="a"/>
    <w:rsid w:val="00E106AA"/>
    <w:pPr>
      <w:spacing w:before="100" w:beforeAutospacing="1" w:after="100" w:afterAutospacing="1"/>
    </w:pPr>
    <w:rPr>
      <w:lang w:val="bg-BG" w:eastAsia="bg-BG"/>
    </w:rPr>
  </w:style>
  <w:style w:type="paragraph" w:customStyle="1" w:styleId="CharCharCharChar">
    <w:name w:val="Char Char Char Char"/>
    <w:basedOn w:val="a"/>
    <w:rsid w:val="00E106A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">
    <w:name w:val="Char Знак Знак Знак Char"/>
    <w:basedOn w:val="a"/>
    <w:rsid w:val="00E106A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32">
    <w:name w:val="Body Text 3"/>
    <w:basedOn w:val="a"/>
    <w:link w:val="33"/>
    <w:rsid w:val="00E106AA"/>
    <w:pPr>
      <w:spacing w:after="120"/>
    </w:pPr>
    <w:rPr>
      <w:sz w:val="16"/>
      <w:szCs w:val="16"/>
    </w:rPr>
  </w:style>
  <w:style w:type="character" w:customStyle="1" w:styleId="33">
    <w:name w:val="Основен текст 3 Знак"/>
    <w:basedOn w:val="a0"/>
    <w:link w:val="32"/>
    <w:rsid w:val="00E106AA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af5">
    <w:name w:val="Subtitle"/>
    <w:basedOn w:val="a"/>
    <w:link w:val="af6"/>
    <w:qFormat/>
    <w:rsid w:val="00E106AA"/>
    <w:pPr>
      <w:ind w:left="709"/>
      <w:jc w:val="center"/>
    </w:pPr>
    <w:rPr>
      <w:b/>
      <w:sz w:val="28"/>
      <w:szCs w:val="20"/>
      <w:u w:val="single"/>
      <w:lang w:val="bg-BG"/>
    </w:rPr>
  </w:style>
  <w:style w:type="character" w:customStyle="1" w:styleId="af6">
    <w:name w:val="Подзаглавие Знак"/>
    <w:basedOn w:val="a0"/>
    <w:link w:val="af5"/>
    <w:rsid w:val="00E106AA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customStyle="1" w:styleId="Char">
    <w:name w:val="Char Знак Знак Знак"/>
    <w:basedOn w:val="a"/>
    <w:rsid w:val="00E106A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0">
    <w:name w:val="Char"/>
    <w:basedOn w:val="a"/>
    <w:rsid w:val="00E106A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0">
    <w:name w:val="Char Char Знак"/>
    <w:basedOn w:val="a"/>
    <w:rsid w:val="00E106A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">
    <w:name w:val="Знак Char"/>
    <w:basedOn w:val="a"/>
    <w:rsid w:val="00E106AA"/>
    <w:pPr>
      <w:tabs>
        <w:tab w:val="left" w:pos="709"/>
      </w:tabs>
    </w:pPr>
    <w:rPr>
      <w:rFonts w:ascii="Tahoma" w:hAnsi="Tahoma"/>
      <w:lang w:val="pl-PL" w:eastAsia="pl-PL"/>
    </w:rPr>
  </w:style>
  <w:style w:type="table" w:styleId="7">
    <w:name w:val="Table Grid 7"/>
    <w:basedOn w:val="a1"/>
    <w:rsid w:val="00E106A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Char2">
    <w:name w:val="Знак Char"/>
    <w:basedOn w:val="a"/>
    <w:rsid w:val="00E106AA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f7">
    <w:name w:val="Emphasis"/>
    <w:qFormat/>
    <w:rsid w:val="00E106AA"/>
    <w:rPr>
      <w:i/>
      <w:iCs/>
    </w:rPr>
  </w:style>
  <w:style w:type="paragraph" w:customStyle="1" w:styleId="CharCharCharCharChar">
    <w:name w:val="Char Char Знак Знак Char Char Char Знак Знак"/>
    <w:basedOn w:val="a"/>
    <w:rsid w:val="00E106AA"/>
    <w:rPr>
      <w:lang w:val="pl-PL" w:eastAsia="pl-PL"/>
    </w:rPr>
  </w:style>
  <w:style w:type="paragraph" w:customStyle="1" w:styleId="34">
    <w:name w:val="Знак Знак3"/>
    <w:basedOn w:val="a"/>
    <w:rsid w:val="00E106AA"/>
    <w:pPr>
      <w:tabs>
        <w:tab w:val="left" w:pos="709"/>
      </w:tabs>
    </w:pPr>
    <w:rPr>
      <w:rFonts w:ascii="Tahoma" w:hAnsi="Tahoma"/>
      <w:lang w:val="pl-PL" w:eastAsia="pl-PL"/>
    </w:rPr>
  </w:style>
  <w:style w:type="table" w:styleId="af8">
    <w:name w:val="Table Elegant"/>
    <w:basedOn w:val="a1"/>
    <w:rsid w:val="00E106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CharCharCharCharChar">
    <w:name w:val="Char Char Char Char Char Char"/>
    <w:basedOn w:val="a"/>
    <w:semiHidden/>
    <w:rsid w:val="00E106AA"/>
    <w:pPr>
      <w:tabs>
        <w:tab w:val="left" w:pos="709"/>
      </w:tabs>
    </w:pPr>
    <w:rPr>
      <w:rFonts w:ascii="Futura Bk" w:hAnsi="Futura Bk"/>
      <w:sz w:val="20"/>
      <w:lang w:val="pl-PL" w:eastAsia="pl-PL"/>
    </w:rPr>
  </w:style>
  <w:style w:type="paragraph" w:customStyle="1" w:styleId="CharCharCharCharCharChar0">
    <w:name w:val="Char Char Знак Знак Char Char Char Знак Знак Char"/>
    <w:basedOn w:val="a"/>
    <w:rsid w:val="00E106AA"/>
    <w:rPr>
      <w:lang w:val="pl-PL" w:eastAsia="pl-PL"/>
    </w:rPr>
  </w:style>
  <w:style w:type="paragraph" w:customStyle="1" w:styleId="Default">
    <w:name w:val="Default"/>
    <w:rsid w:val="00E106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12">
    <w:name w:val="Основен текст1"/>
    <w:rsid w:val="00E106AA"/>
    <w:rPr>
      <w:sz w:val="17"/>
      <w:szCs w:val="17"/>
      <w:u w:val="single"/>
      <w:shd w:val="clear" w:color="auto" w:fill="FFFFFF"/>
    </w:rPr>
  </w:style>
  <w:style w:type="character" w:customStyle="1" w:styleId="af9">
    <w:name w:val="Основен текст_"/>
    <w:link w:val="25"/>
    <w:rsid w:val="00E106AA"/>
    <w:rPr>
      <w:sz w:val="17"/>
      <w:szCs w:val="17"/>
      <w:shd w:val="clear" w:color="auto" w:fill="FFFFFF"/>
    </w:rPr>
  </w:style>
  <w:style w:type="paragraph" w:customStyle="1" w:styleId="25">
    <w:name w:val="Основен текст2"/>
    <w:basedOn w:val="a"/>
    <w:link w:val="af9"/>
    <w:rsid w:val="00E106AA"/>
    <w:pPr>
      <w:shd w:val="clear" w:color="auto" w:fill="FFFFFF"/>
      <w:spacing w:line="202" w:lineRule="exact"/>
    </w:pPr>
    <w:rPr>
      <w:rFonts w:asciiTheme="minorHAnsi" w:eastAsiaTheme="minorHAnsi" w:hAnsiTheme="minorHAnsi" w:cstheme="minorBidi"/>
      <w:sz w:val="17"/>
      <w:szCs w:val="17"/>
      <w:shd w:val="clear" w:color="auto" w:fill="FFFFFF"/>
      <w:lang w:val="bg-BG"/>
    </w:rPr>
  </w:style>
  <w:style w:type="character" w:customStyle="1" w:styleId="samedocreference">
    <w:name w:val="samedocreference"/>
    <w:rsid w:val="00E106AA"/>
  </w:style>
  <w:style w:type="character" w:customStyle="1" w:styleId="search52">
    <w:name w:val="search52"/>
    <w:rsid w:val="00E106AA"/>
    <w:rPr>
      <w:shd w:val="clear" w:color="auto" w:fill="CCFF99"/>
    </w:rPr>
  </w:style>
  <w:style w:type="character" w:customStyle="1" w:styleId="search01">
    <w:name w:val="search01"/>
    <w:rsid w:val="00E106AA"/>
    <w:rPr>
      <w:shd w:val="clear" w:color="auto" w:fill="FFFF66"/>
    </w:rPr>
  </w:style>
  <w:style w:type="paragraph" w:styleId="afa">
    <w:name w:val="List Paragraph"/>
    <w:basedOn w:val="a"/>
    <w:uiPriority w:val="34"/>
    <w:qFormat/>
    <w:rsid w:val="00E106AA"/>
    <w:pPr>
      <w:spacing w:after="200" w:line="276" w:lineRule="auto"/>
      <w:ind w:left="720"/>
      <w:contextualSpacing/>
    </w:pPr>
    <w:rPr>
      <w:lang w:val="bg-BG" w:eastAsia="bg-BG"/>
    </w:rPr>
  </w:style>
  <w:style w:type="paragraph" w:customStyle="1" w:styleId="35">
    <w:name w:val="Знак Знак3"/>
    <w:basedOn w:val="a"/>
    <w:rsid w:val="00E106AA"/>
    <w:pPr>
      <w:tabs>
        <w:tab w:val="left" w:pos="709"/>
      </w:tabs>
      <w:spacing w:after="200" w:line="276" w:lineRule="auto"/>
    </w:pPr>
    <w:rPr>
      <w:rFonts w:ascii="Tahoma" w:hAnsi="Tahoma"/>
      <w:lang w:val="pl-PL" w:eastAsia="pl-PL"/>
    </w:rPr>
  </w:style>
  <w:style w:type="table" w:customStyle="1" w:styleId="13">
    <w:name w:val="Мрежа в таблица1"/>
    <w:basedOn w:val="a1"/>
    <w:next w:val="ac"/>
    <w:uiPriority w:val="59"/>
    <w:rsid w:val="00E106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Мрежа в таблица2"/>
    <w:basedOn w:val="a1"/>
    <w:next w:val="ac"/>
    <w:uiPriority w:val="59"/>
    <w:rsid w:val="00E106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basedOn w:val="a0"/>
    <w:uiPriority w:val="99"/>
    <w:semiHidden/>
    <w:unhideWhenUsed/>
    <w:rsid w:val="00E106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22</Pages>
  <Words>6073</Words>
  <Characters>34619</Characters>
  <Application>Microsoft Office Word</Application>
  <DocSecurity>0</DocSecurity>
  <Lines>288</Lines>
  <Paragraphs>81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PDemireva</dc:creator>
  <cp:keywords/>
  <dc:description/>
  <cp:lastModifiedBy>PDemireva</cp:lastModifiedBy>
  <cp:revision>75</cp:revision>
  <cp:lastPrinted>2020-03-27T08:31:00Z</cp:lastPrinted>
  <dcterms:created xsi:type="dcterms:W3CDTF">2020-03-26T13:31:00Z</dcterms:created>
  <dcterms:modified xsi:type="dcterms:W3CDTF">2021-04-07T12:43:00Z</dcterms:modified>
</cp:coreProperties>
</file>