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B4" w:rsidRDefault="009C73B4" w:rsidP="009C73B4">
      <w:pPr>
        <w:jc w:val="both"/>
        <w:rPr>
          <w:rFonts w:ascii="Verdana" w:hAnsi="Verdana"/>
        </w:rPr>
      </w:pPr>
      <w:bookmarkStart w:id="0" w:name="_GoBack"/>
      <w:bookmarkEnd w:id="0"/>
    </w:p>
    <w:p w:rsidR="00477AA1" w:rsidRPr="00C14476" w:rsidRDefault="00477AA1" w:rsidP="00477AA1">
      <w:pPr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C14476">
        <w:rPr>
          <w:rFonts w:ascii="Times New Roman" w:hAnsi="Times New Roman"/>
          <w:b/>
          <w:sz w:val="24"/>
          <w:szCs w:val="24"/>
        </w:rPr>
        <w:t>РОТОКОЛ  №</w:t>
      </w:r>
      <w:r w:rsidRPr="00C1447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7</w:t>
      </w:r>
    </w:p>
    <w:p w:rsidR="00477AA1" w:rsidRPr="00C14476" w:rsidRDefault="00477AA1" w:rsidP="00477AA1">
      <w:pPr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</w:t>
      </w:r>
      <w:r w:rsidRPr="00C144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16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Pr="00C14476">
        <w:rPr>
          <w:rFonts w:ascii="Times New Roman" w:hAnsi="Times New Roman"/>
          <w:b/>
          <w:bCs/>
          <w:sz w:val="24"/>
          <w:szCs w:val="24"/>
        </w:rPr>
        <w:t>.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20</w:t>
      </w:r>
      <w:r w:rsidRPr="00C14476">
        <w:rPr>
          <w:rFonts w:ascii="Times New Roman" w:hAnsi="Times New Roman"/>
          <w:b/>
          <w:bCs/>
          <w:sz w:val="24"/>
          <w:szCs w:val="24"/>
        </w:rPr>
        <w:t>2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1 г.</w:t>
      </w:r>
    </w:p>
    <w:p w:rsidR="00477AA1" w:rsidRPr="00C14476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7AA1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7AA1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7AA1" w:rsidRPr="00C14476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477AA1" w:rsidRPr="00C14476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№ К -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7</w:t>
      </w:r>
    </w:p>
    <w:p w:rsidR="00477AA1" w:rsidRPr="00C14476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16</w:t>
      </w:r>
      <w:r w:rsidRPr="00C1447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.20</w:t>
      </w:r>
      <w:r w:rsidRPr="00C14476">
        <w:rPr>
          <w:rFonts w:ascii="Times New Roman" w:hAnsi="Times New Roman"/>
          <w:b/>
          <w:bCs/>
          <w:sz w:val="24"/>
          <w:szCs w:val="24"/>
        </w:rPr>
        <w:t>2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1 година</w:t>
      </w:r>
    </w:p>
    <w:p w:rsidR="00477AA1" w:rsidRPr="00C14476" w:rsidRDefault="00477AA1" w:rsidP="00477AA1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7AA1" w:rsidRDefault="00477AA1" w:rsidP="00477AA1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77AA1" w:rsidRPr="00C14476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4476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C144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4476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14476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C14476">
        <w:rPr>
          <w:rFonts w:ascii="Times New Roman" w:hAnsi="Times New Roman"/>
          <w:sz w:val="24"/>
          <w:szCs w:val="24"/>
          <w:lang w:val="ru-RU"/>
        </w:rPr>
        <w:t>.</w:t>
      </w:r>
    </w:p>
    <w:p w:rsidR="00477AA1" w:rsidRPr="00C14476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7AA1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7AA1" w:rsidRPr="00C14476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477AA1" w:rsidRPr="00C14476" w:rsidRDefault="00477AA1" w:rsidP="00477AA1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477AA1" w:rsidRPr="00C14476" w:rsidRDefault="00477AA1" w:rsidP="00477AA1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7AA1" w:rsidRDefault="00477AA1" w:rsidP="00477AA1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7AA1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C144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  <w:r w:rsidRPr="00C14476">
        <w:rPr>
          <w:rFonts w:ascii="Times New Roman" w:hAnsi="Times New Roman"/>
          <w:sz w:val="24"/>
          <w:szCs w:val="24"/>
        </w:rPr>
        <w:t xml:space="preserve"> </w:t>
      </w:r>
    </w:p>
    <w:p w:rsidR="00477AA1" w:rsidRPr="00C14476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14476">
        <w:rPr>
          <w:rFonts w:ascii="Times New Roman" w:hAnsi="Times New Roman"/>
          <w:sz w:val="24"/>
          <w:szCs w:val="24"/>
        </w:rPr>
        <w:t xml:space="preserve">  </w:t>
      </w:r>
    </w:p>
    <w:p w:rsidR="00477AA1" w:rsidRPr="00A4561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66E97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 w:rsidRPr="00A45616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616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 xml:space="preserve">1047 </w:t>
      </w:r>
      <w:proofErr w:type="spellStart"/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A4561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A45616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45616">
        <w:rPr>
          <w:rFonts w:ascii="Times New Roman" w:hAnsi="Times New Roman"/>
          <w:sz w:val="24"/>
          <w:szCs w:val="24"/>
          <w:lang w:val="bg-BG"/>
        </w:rPr>
        <w:t>, новообразуван имот № 31, кадастрален район 516 по плана на новообразуваните имоти на местност “</w:t>
      </w:r>
      <w:proofErr w:type="spellStart"/>
      <w:r w:rsidRPr="00A45616">
        <w:rPr>
          <w:rFonts w:ascii="Times New Roman" w:hAnsi="Times New Roman"/>
          <w:sz w:val="24"/>
          <w:szCs w:val="24"/>
          <w:lang w:val="bg-BG"/>
        </w:rPr>
        <w:t>Ливадето</w:t>
      </w:r>
      <w:proofErr w:type="spellEnd"/>
      <w:r w:rsidRPr="00A45616">
        <w:rPr>
          <w:rFonts w:ascii="Times New Roman" w:hAnsi="Times New Roman"/>
          <w:sz w:val="24"/>
          <w:szCs w:val="24"/>
          <w:lang w:val="bg-BG"/>
        </w:rPr>
        <w:t>”, зона § 4 от ПЗР на ЗСПЗЗ, одобрен със заповед № 427/13.12.2005 г. на областен управител, в землището на с. Донино,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при граници посочени в приложената скица. </w:t>
      </w:r>
    </w:p>
    <w:p w:rsidR="00477AA1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45616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A45616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A45616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477AA1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45616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477AA1" w:rsidRPr="00A4561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66E97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>Утвърждава площадка за проектиране на обект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Хале - склад за производствена дейност /пакетаж/, складова и търговска дейност</w:t>
      </w:r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Pr="00A45616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A45616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3299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A4561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bg-BG"/>
        </w:rPr>
        <w:t>V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A45616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С. П. Г.</w:t>
      </w:r>
      <w:r w:rsidRPr="00A4561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в землището на с. </w:t>
      </w:r>
      <w:r>
        <w:rPr>
          <w:rFonts w:ascii="Times New Roman" w:hAnsi="Times New Roman"/>
          <w:sz w:val="24"/>
          <w:szCs w:val="24"/>
          <w:lang w:val="bg-BG"/>
        </w:rPr>
        <w:t>Поповци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, поземлен имот с идентификатор </w:t>
      </w:r>
      <w:r>
        <w:rPr>
          <w:rFonts w:ascii="Times New Roman" w:hAnsi="Times New Roman"/>
          <w:sz w:val="24"/>
          <w:szCs w:val="24"/>
          <w:lang w:val="bg-BG"/>
        </w:rPr>
        <w:t>57675.87.8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A45616">
        <w:rPr>
          <w:rFonts w:ascii="Times New Roman" w:hAnsi="Times New Roman"/>
          <w:sz w:val="24"/>
          <w:szCs w:val="24"/>
          <w:lang w:val="bg-BG"/>
        </w:rPr>
        <w:t>местност “</w:t>
      </w:r>
      <w:r>
        <w:rPr>
          <w:rFonts w:ascii="Times New Roman" w:hAnsi="Times New Roman"/>
          <w:sz w:val="24"/>
          <w:szCs w:val="24"/>
          <w:lang w:val="bg-BG"/>
        </w:rPr>
        <w:t>Бончева лъка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при граници посочени в приложената скица. </w:t>
      </w:r>
    </w:p>
    <w:p w:rsidR="00477AA1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45616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A45616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A45616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477AA1" w:rsidRPr="00166E97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77AA1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66E97">
        <w:rPr>
          <w:rFonts w:ascii="Times New Roman" w:hAnsi="Times New Roman"/>
          <w:b/>
          <w:sz w:val="24"/>
          <w:szCs w:val="24"/>
          <w:lang w:val="bg-BG"/>
        </w:rPr>
        <w:t>ІІ.</w:t>
      </w:r>
      <w:r w:rsidRPr="00166E97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477AA1" w:rsidRPr="00166E97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77AA1" w:rsidRPr="00A4561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66E97"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 xml:space="preserve">579 </w:t>
      </w:r>
      <w:proofErr w:type="spellStart"/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A4561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A45616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>„М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>“ ООД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</w:t>
      </w:r>
      <w:r w:rsidRPr="00A4561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>Жилищна сграда“</w:t>
      </w:r>
      <w:r w:rsidRPr="00A45616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>в землището на с. Мичковци, поземлен имот с идентификатор 48605.101.17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местност “Ст. двор </w:t>
      </w:r>
      <w:proofErr w:type="spellStart"/>
      <w:r w:rsidRPr="00A45616">
        <w:rPr>
          <w:rFonts w:ascii="Times New Roman" w:hAnsi="Times New Roman"/>
          <w:sz w:val="24"/>
          <w:szCs w:val="24"/>
          <w:lang w:val="bg-BG"/>
        </w:rPr>
        <w:t>Междене</w:t>
      </w:r>
      <w:proofErr w:type="spellEnd"/>
      <w:r w:rsidRPr="00A45616"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</w:t>
      </w:r>
      <w:r w:rsidRPr="00A45616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ри граници </w:t>
      </w:r>
      <w:r w:rsidRPr="00A45616">
        <w:rPr>
          <w:rFonts w:ascii="Times New Roman" w:hAnsi="Times New Roman"/>
          <w:sz w:val="24"/>
          <w:szCs w:val="24"/>
          <w:lang w:val="bg-BG"/>
        </w:rPr>
        <w:lastRenderedPageBreak/>
        <w:t>посочени в приложената скица и влязъл в сила подробен устройствен план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>-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45616">
        <w:rPr>
          <w:rFonts w:ascii="Times New Roman" w:hAnsi="Times New Roman"/>
          <w:sz w:val="24"/>
          <w:szCs w:val="24"/>
          <w:lang w:val="bg-BG"/>
        </w:rPr>
        <w:t>ПЗ/.</w:t>
      </w:r>
    </w:p>
    <w:p w:rsidR="00477AA1" w:rsidRPr="00A4561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A45616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A45616">
        <w:rPr>
          <w:rFonts w:ascii="Times New Roman" w:hAnsi="Times New Roman"/>
          <w:sz w:val="24"/>
          <w:szCs w:val="24"/>
          <w:lang w:val="en-GB"/>
        </w:rPr>
        <w:t>,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A45616">
        <w:rPr>
          <w:rFonts w:ascii="Times New Roman" w:hAnsi="Times New Roman"/>
          <w:sz w:val="24"/>
          <w:szCs w:val="24"/>
        </w:rPr>
        <w:t xml:space="preserve"> 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>52,11</w:t>
      </w:r>
      <w:r w:rsidRPr="00A45616">
        <w:rPr>
          <w:rFonts w:ascii="Times New Roman" w:hAnsi="Times New Roman"/>
          <w:sz w:val="24"/>
          <w:szCs w:val="24"/>
        </w:rPr>
        <w:t xml:space="preserve"> </w:t>
      </w:r>
      <w:r w:rsidRPr="00A45616">
        <w:rPr>
          <w:rFonts w:ascii="Times New Roman" w:hAnsi="Times New Roman"/>
          <w:b/>
          <w:sz w:val="24"/>
          <w:szCs w:val="24"/>
          <w:lang w:val="bg-BG"/>
        </w:rPr>
        <w:t>л</w:t>
      </w:r>
      <w:r w:rsidRPr="00A45616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477AA1" w:rsidRPr="00A4561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45616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A45616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A45616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477AA1" w:rsidRPr="00A4561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>. 5, т. 2 и 3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>. 30</w:t>
      </w:r>
      <w:r w:rsidRPr="00A45616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45616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A45616">
        <w:rPr>
          <w:rFonts w:ascii="Times New Roman" w:hAnsi="Times New Roman"/>
          <w:sz w:val="24"/>
          <w:szCs w:val="24"/>
          <w:lang w:val="en-GB"/>
        </w:rPr>
        <w:t>.</w:t>
      </w:r>
    </w:p>
    <w:p w:rsidR="00477AA1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45616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477AA1" w:rsidRPr="00A4561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477AA1" w:rsidRPr="0007396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66E97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3966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073966">
        <w:rPr>
          <w:rFonts w:ascii="Times New Roman" w:hAnsi="Times New Roman"/>
          <w:b/>
          <w:sz w:val="24"/>
          <w:szCs w:val="24"/>
          <w:lang w:val="bg-BG"/>
        </w:rPr>
        <w:t xml:space="preserve">514 </w:t>
      </w:r>
      <w:proofErr w:type="spellStart"/>
      <w:r w:rsidRPr="00073966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07396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073966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073966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073966">
        <w:rPr>
          <w:rFonts w:ascii="Times New Roman" w:hAnsi="Times New Roman"/>
          <w:b/>
          <w:sz w:val="24"/>
          <w:szCs w:val="24"/>
          <w:lang w:val="bg-BG"/>
        </w:rPr>
        <w:t xml:space="preserve"> Й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073966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073966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 w:rsidRPr="000739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966">
        <w:rPr>
          <w:rFonts w:ascii="Times New Roman" w:hAnsi="Times New Roman"/>
          <w:b/>
          <w:bCs/>
          <w:sz w:val="24"/>
          <w:szCs w:val="24"/>
          <w:lang w:val="bg-BG"/>
        </w:rPr>
        <w:t>- Жилищна сграда“</w:t>
      </w:r>
      <w:r w:rsidRPr="00073966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07396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073966">
        <w:rPr>
          <w:rFonts w:ascii="Times New Roman" w:hAnsi="Times New Roman"/>
          <w:sz w:val="24"/>
          <w:szCs w:val="24"/>
          <w:lang w:val="bg-BG"/>
        </w:rPr>
        <w:t>новообразуван имот № 341, кадастрален район 35 по плана на новообразуваните имоти на местност кв. “</w:t>
      </w:r>
      <w:proofErr w:type="spellStart"/>
      <w:r w:rsidRPr="00073966"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 w:rsidRPr="00073966">
        <w:rPr>
          <w:rFonts w:ascii="Times New Roman" w:hAnsi="Times New Roman"/>
          <w:sz w:val="24"/>
          <w:szCs w:val="24"/>
          <w:lang w:val="bg-BG"/>
        </w:rPr>
        <w:t>”, зона § 4 от ПЗР на ЗСПЗЗ, одобрен със заповед № 340/06.10.2004 г. на областен управител, в землището на гр. Габрово,</w:t>
      </w:r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073966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073966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3966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3966">
        <w:rPr>
          <w:rFonts w:ascii="Times New Roman" w:hAnsi="Times New Roman"/>
          <w:sz w:val="24"/>
          <w:szCs w:val="24"/>
          <w:lang w:val="bg-BG"/>
        </w:rPr>
        <w:t>-</w:t>
      </w:r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73966">
        <w:rPr>
          <w:rFonts w:ascii="Times New Roman" w:hAnsi="Times New Roman"/>
          <w:sz w:val="24"/>
          <w:szCs w:val="24"/>
          <w:lang w:val="bg-BG"/>
        </w:rPr>
        <w:t>ПЗ/.</w:t>
      </w:r>
    </w:p>
    <w:p w:rsidR="00477AA1" w:rsidRPr="0007396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73966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073966">
        <w:rPr>
          <w:rFonts w:ascii="Times New Roman" w:hAnsi="Times New Roman"/>
          <w:sz w:val="24"/>
          <w:szCs w:val="24"/>
          <w:lang w:val="en-GB"/>
        </w:rPr>
        <w:t>,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073966">
        <w:rPr>
          <w:rFonts w:ascii="Times New Roman" w:hAnsi="Times New Roman"/>
          <w:sz w:val="24"/>
          <w:szCs w:val="24"/>
        </w:rPr>
        <w:t xml:space="preserve"> </w:t>
      </w:r>
      <w:r w:rsidRPr="00073966">
        <w:rPr>
          <w:rFonts w:ascii="Times New Roman" w:hAnsi="Times New Roman"/>
          <w:b/>
          <w:sz w:val="24"/>
          <w:szCs w:val="24"/>
          <w:lang w:val="bg-BG"/>
        </w:rPr>
        <w:t>66,82 л</w:t>
      </w:r>
      <w:r w:rsidRPr="00073966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477AA1" w:rsidRPr="0007396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073966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073966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073966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477AA1" w:rsidRPr="0007396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>. 5, т. 2 и 3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073966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>. 30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73966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073966">
        <w:rPr>
          <w:rFonts w:ascii="Times New Roman" w:hAnsi="Times New Roman"/>
          <w:sz w:val="24"/>
          <w:szCs w:val="24"/>
          <w:lang w:val="en-GB"/>
        </w:rPr>
        <w:t>.</w:t>
      </w:r>
    </w:p>
    <w:p w:rsidR="00477AA1" w:rsidRPr="00073966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3966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477AA1" w:rsidRPr="00166E97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77AA1" w:rsidRPr="00166E97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</w:t>
      </w:r>
      <w:r w:rsidRPr="00166E97">
        <w:rPr>
          <w:rFonts w:ascii="Times New Roman" w:hAnsi="Times New Roman"/>
          <w:b/>
          <w:sz w:val="24"/>
          <w:szCs w:val="24"/>
          <w:lang w:val="bg-BG"/>
        </w:rPr>
        <w:t>ІІ.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477AA1" w:rsidRDefault="00477AA1" w:rsidP="00477AA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77AA1" w:rsidRPr="009817D9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D6CFE"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17D9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477AA1" w:rsidRPr="009817D9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817D9">
        <w:rPr>
          <w:rFonts w:ascii="Times New Roman" w:hAnsi="Times New Roman"/>
          <w:sz w:val="24"/>
          <w:szCs w:val="24"/>
          <w:lang w:val="bg-BG"/>
        </w:rPr>
        <w:t>Потвърждава Решение № К - 6/27.08.2008 г., т. 40 на Комисията по чл. 17, ал. 1, т. 1 от ЗОЗЗ към ОД „Земеделие” гр. Габрово, със следното съдържание:</w:t>
      </w:r>
    </w:p>
    <w:p w:rsidR="00477AA1" w:rsidRPr="009817D9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817D9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15891 </w:t>
      </w:r>
      <w:proofErr w:type="spellStart"/>
      <w:r w:rsidRPr="009817D9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9817D9">
        <w:rPr>
          <w:rFonts w:ascii="Times New Roman" w:hAnsi="Times New Roman"/>
          <w:sz w:val="24"/>
          <w:szCs w:val="24"/>
          <w:lang w:val="bg-BG"/>
        </w:rPr>
        <w:t>. земеделска земя от ІІІ категория, неполивна, собственост на „Б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9817D9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9817D9">
        <w:rPr>
          <w:rFonts w:ascii="Times New Roman" w:hAnsi="Times New Roman"/>
          <w:sz w:val="24"/>
          <w:szCs w:val="24"/>
          <w:lang w:val="bg-BG"/>
        </w:rPr>
        <w:t xml:space="preserve">“ ЕООД, за изграждане на обект „Разширение на </w:t>
      </w:r>
      <w:proofErr w:type="spellStart"/>
      <w:r w:rsidRPr="009817D9">
        <w:rPr>
          <w:rFonts w:ascii="Times New Roman" w:hAnsi="Times New Roman"/>
          <w:sz w:val="24"/>
          <w:szCs w:val="24"/>
          <w:lang w:val="bg-BG"/>
        </w:rPr>
        <w:t>птицекланица</w:t>
      </w:r>
      <w:proofErr w:type="spellEnd"/>
      <w:r w:rsidRPr="009817D9">
        <w:rPr>
          <w:rFonts w:ascii="Times New Roman" w:hAnsi="Times New Roman"/>
          <w:sz w:val="24"/>
          <w:szCs w:val="24"/>
          <w:lang w:val="bg-BG"/>
        </w:rPr>
        <w:t xml:space="preserve"> с цех за полуфабрикати“ в землището на гр. Севлиево, местност „Чакала“, имот № 124003, общ. Севлиево, </w:t>
      </w:r>
      <w:proofErr w:type="spellStart"/>
      <w:r w:rsidRPr="009817D9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Pr="009817D9">
        <w:rPr>
          <w:rFonts w:ascii="Times New Roman" w:hAnsi="Times New Roman"/>
          <w:sz w:val="24"/>
          <w:szCs w:val="24"/>
          <w:lang w:val="bg-BG"/>
        </w:rPr>
        <w:t>. Габрово при граници посочени в приложената скица и влязъл в сила ПУП - ПЗ. Собственикът на земята да отнеме и оползотвори хумусния пласт от терена предназначен за строителство и заплати на основание чл. 30 от ЗОЗЗ такса по чл. 7, т. 1 от Тарифата в размер на 10726, 43 лв.“</w:t>
      </w:r>
    </w:p>
    <w:p w:rsidR="00477AA1" w:rsidRPr="009817D9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817D9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15889 </w:t>
      </w:r>
      <w:proofErr w:type="spellStart"/>
      <w:r w:rsidRPr="009817D9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9817D9"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 имот с идентификатор 65927.124.3 по КККР на гр. Севлиево, одобрена със Заповед № РД-18-77/16.07.2008 г. на </w:t>
      </w:r>
      <w:proofErr w:type="spellStart"/>
      <w:r w:rsidRPr="009817D9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9817D9">
        <w:rPr>
          <w:rFonts w:ascii="Times New Roman" w:hAnsi="Times New Roman"/>
          <w:sz w:val="24"/>
          <w:szCs w:val="24"/>
          <w:lang w:val="bg-BG"/>
        </w:rPr>
        <w:t>. директор на АГКК, собственост на „Б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9817D9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9817D9">
        <w:rPr>
          <w:rFonts w:ascii="Times New Roman" w:hAnsi="Times New Roman"/>
          <w:sz w:val="24"/>
          <w:szCs w:val="24"/>
          <w:lang w:val="bg-BG"/>
        </w:rPr>
        <w:t>“ ЕООД.</w:t>
      </w:r>
    </w:p>
    <w:p w:rsidR="00477AA1" w:rsidRPr="009817D9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817D9">
        <w:rPr>
          <w:rFonts w:ascii="Times New Roman" w:hAnsi="Times New Roman"/>
          <w:sz w:val="24"/>
          <w:szCs w:val="24"/>
          <w:lang w:val="bg-BG"/>
        </w:rPr>
        <w:t xml:space="preserve">На основание § 30, ал. 3 и ал. 4 от Преходните и заключителни разпоредби към Закона за изменение и допълнение на Закона за посевния и посадъчния материал, във връзка с чл. 18 и чл. 19 от Наредба № РД-02-20-5/2016 г. и нотариално заверена декларация </w:t>
      </w:r>
      <w:r>
        <w:rPr>
          <w:rFonts w:ascii="Times New Roman" w:hAnsi="Times New Roman"/>
          <w:sz w:val="24"/>
          <w:szCs w:val="24"/>
          <w:lang w:val="bg-BG"/>
        </w:rPr>
        <w:t xml:space="preserve">постъпила в ОД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„Земеделие“ гр. Габрово с рег. индекс ПО-10-43-2/15.12.2021 г., </w:t>
      </w:r>
      <w:r w:rsidRPr="00073966">
        <w:rPr>
          <w:rFonts w:ascii="Times New Roman" w:hAnsi="Times New Roman"/>
          <w:sz w:val="24"/>
          <w:szCs w:val="24"/>
          <w:lang w:val="bg-BG"/>
        </w:rPr>
        <w:t>с нотариална заверка на  подписите и съдържанието рег. №</w:t>
      </w:r>
      <w:r>
        <w:rPr>
          <w:rFonts w:ascii="Times New Roman" w:hAnsi="Times New Roman"/>
          <w:sz w:val="24"/>
          <w:szCs w:val="24"/>
          <w:lang w:val="bg-BG"/>
        </w:rPr>
        <w:t>№ 12856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bg-BG"/>
        </w:rPr>
        <w:t xml:space="preserve">12857 </w:t>
      </w:r>
      <w:r w:rsidRPr="00073966">
        <w:rPr>
          <w:rFonts w:ascii="Times New Roman" w:hAnsi="Times New Roman"/>
          <w:sz w:val="24"/>
          <w:szCs w:val="24"/>
          <w:lang w:val="bg-BG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14.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12.2021 г., на </w:t>
      </w:r>
      <w:r>
        <w:rPr>
          <w:rFonts w:ascii="Times New Roman" w:hAnsi="Times New Roman"/>
          <w:sz w:val="24"/>
          <w:szCs w:val="24"/>
          <w:lang w:val="bg-BG"/>
        </w:rPr>
        <w:t>Мариела Калоянова, н</w:t>
      </w:r>
      <w:r w:rsidRPr="00073966">
        <w:rPr>
          <w:rFonts w:ascii="Times New Roman" w:hAnsi="Times New Roman"/>
          <w:sz w:val="24"/>
          <w:szCs w:val="24"/>
          <w:lang w:val="bg-BG"/>
        </w:rPr>
        <w:t>отариус в район на действие</w:t>
      </w:r>
      <w:r>
        <w:rPr>
          <w:rFonts w:ascii="Times New Roman" w:hAnsi="Times New Roman"/>
          <w:sz w:val="24"/>
          <w:szCs w:val="24"/>
          <w:lang w:val="bg-BG"/>
        </w:rPr>
        <w:t xml:space="preserve"> РС София, рег. № 200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 на Нотариалната камара</w:t>
      </w:r>
      <w:r>
        <w:rPr>
          <w:rFonts w:ascii="Times New Roman" w:hAnsi="Times New Roman"/>
          <w:sz w:val="24"/>
          <w:szCs w:val="24"/>
          <w:lang w:val="bg-BG"/>
        </w:rPr>
        <w:t xml:space="preserve"> /помощник - нотариус Анна Величкова -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Миньова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/,</w:t>
      </w:r>
      <w:r w:rsidRPr="0007396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17D9">
        <w:rPr>
          <w:rFonts w:ascii="Times New Roman" w:hAnsi="Times New Roman"/>
          <w:sz w:val="24"/>
          <w:szCs w:val="24"/>
          <w:lang w:val="bg-BG"/>
        </w:rPr>
        <w:t>с която „Б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9817D9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9817D9">
        <w:rPr>
          <w:rFonts w:ascii="Times New Roman" w:hAnsi="Times New Roman"/>
          <w:sz w:val="24"/>
          <w:szCs w:val="24"/>
          <w:lang w:val="bg-BG"/>
        </w:rPr>
        <w:t>“ ЕООД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817D9">
        <w:rPr>
          <w:rFonts w:ascii="Times New Roman" w:hAnsi="Times New Roman"/>
          <w:sz w:val="24"/>
          <w:szCs w:val="24"/>
          <w:lang w:val="bg-BG"/>
        </w:rPr>
        <w:t xml:space="preserve"> декларира отказ от възстановяване на разликата между внесената такса за промяна на предназначението, посочена в Решение № К- 6/27.08.2008 г., т. 40 на Комисията по чл. 17, ал. 1, т. 1 от ЗОЗЗ към ОД „Земеделие” гр. Габрово и определената такса по чл. 8, т. 9 от действащата към момента на внасяне на предложението тарифа, не се дължи такса за заплащане, както и за възстановяване.</w:t>
      </w:r>
    </w:p>
    <w:p w:rsidR="00477AA1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817D9">
        <w:rPr>
          <w:rFonts w:ascii="Times New Roman" w:hAnsi="Times New Roman"/>
          <w:sz w:val="24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477AA1" w:rsidRPr="009817D9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817D9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477AA1" w:rsidRDefault="00477AA1" w:rsidP="00477A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817D9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9817D9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9817D9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477AA1" w:rsidRDefault="00477AA1" w:rsidP="00477AA1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МЗХГ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</w:p>
    <w:p w:rsidR="00753890" w:rsidRPr="009C73B4" w:rsidRDefault="00753890" w:rsidP="00477AA1">
      <w:pPr>
        <w:ind w:left="5760" w:firstLine="720"/>
        <w:jc w:val="right"/>
      </w:pPr>
    </w:p>
    <w:sectPr w:rsidR="00753890" w:rsidRPr="009C73B4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B2" w:rsidRDefault="007A5CB2">
      <w:r>
        <w:separator/>
      </w:r>
    </w:p>
  </w:endnote>
  <w:endnote w:type="continuationSeparator" w:id="0">
    <w:p w:rsidR="007A5CB2" w:rsidRDefault="007A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B2" w:rsidRDefault="007A5CB2">
      <w:r>
        <w:separator/>
      </w:r>
    </w:p>
  </w:footnote>
  <w:footnote w:type="continuationSeparator" w:id="0">
    <w:p w:rsidR="007A5CB2" w:rsidRDefault="007A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EC1"/>
    <w:rsid w:val="009E617D"/>
    <w:rsid w:val="009E7D8E"/>
    <w:rsid w:val="009F07B6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5D7"/>
    <w:rsid w:val="00C07AFE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2017-10-12T11:42:00Z</cp:lastPrinted>
  <dcterms:created xsi:type="dcterms:W3CDTF">2021-12-20T13:21:00Z</dcterms:created>
  <dcterms:modified xsi:type="dcterms:W3CDTF">2021-12-20T13:24:00Z</dcterms:modified>
</cp:coreProperties>
</file>