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71D" w:rsidRDefault="008B471D">
      <w:pPr>
        <w:overflowPunct w:val="0"/>
        <w:spacing w:line="288" w:lineRule="auto"/>
        <w:jc w:val="center"/>
        <w:textAlignment w:val="auto"/>
        <w:rPr>
          <w:rFonts w:ascii="Times New Roman" w:hAnsi="Times New Roman"/>
          <w:b/>
          <w:bCs/>
          <w:sz w:val="24"/>
          <w:szCs w:val="24"/>
        </w:rPr>
      </w:pPr>
    </w:p>
    <w:p w:rsidR="008B471D" w:rsidRDefault="000C6BCC" w:rsidP="00A103F0">
      <w:pPr>
        <w:overflowPunct w:val="0"/>
        <w:spacing w:line="264" w:lineRule="auto"/>
        <w:jc w:val="center"/>
        <w:textAlignment w:val="auto"/>
        <w:rPr>
          <w:rFonts w:ascii="Times New Roman" w:hAnsi="Times New Roman"/>
          <w:sz w:val="24"/>
          <w:szCs w:val="24"/>
        </w:rPr>
      </w:pPr>
      <w:r>
        <w:rPr>
          <w:rFonts w:ascii="Times New Roman" w:hAnsi="Times New Roman"/>
          <w:b/>
          <w:bCs/>
          <w:sz w:val="24"/>
          <w:szCs w:val="24"/>
        </w:rPr>
        <w:t>ПРОТОКОЛ</w:t>
      </w:r>
    </w:p>
    <w:p w:rsidR="008B471D" w:rsidRDefault="008B471D">
      <w:pPr>
        <w:pStyle w:val="Default"/>
        <w:spacing w:line="264" w:lineRule="auto"/>
      </w:pPr>
    </w:p>
    <w:p w:rsidR="008B471D" w:rsidRDefault="000C6BCC">
      <w:pPr>
        <w:pStyle w:val="Default"/>
        <w:spacing w:line="264" w:lineRule="auto"/>
        <w:ind w:firstLine="708"/>
        <w:jc w:val="both"/>
      </w:pPr>
      <w:r>
        <w:t>Днес, 08.05.2025 г. в сградата на Областна дирекция ”Земеделие” - Габрово, на основание чл. 24а, ал. 1а от Закона за собствеността и ползването на земеделските земи и чл. 47в, ал. 1 от Правилника за прилагане на Закона за собствеността и ползването на земеделските земи (ППЗСПЗЗ), в изпълнение Заповед № РД 46 - 52/04.03.2025 г. на Министъра на земеделието и храните, обнародвана в Държавен вестник, бр. 21/14.03.2025</w:t>
      </w:r>
      <w:r w:rsidR="005057BC">
        <w:t xml:space="preserve"> г., </w:t>
      </w:r>
      <w:r w:rsidR="001E3A7C">
        <w:rPr>
          <w:color w:val="auto"/>
        </w:rPr>
        <w:t>Писмо изх. № 66-755/21.03.2025 г. на Министър на земеделието и храните</w:t>
      </w:r>
      <w:r w:rsidR="001E3A7C">
        <w:t xml:space="preserve"> и </w:t>
      </w:r>
      <w:r w:rsidR="005057BC">
        <w:t>Заповед № РД-12-01-131-9/04.</w:t>
      </w:r>
      <w:r>
        <w:t>04.2025 г. на Директора на Областна дирекция ”Земеделие” Габрово, публикувана в брой 66 на 07.04.2025 г. на вестник „100 Вести“</w:t>
      </w:r>
      <w:r>
        <w:rPr>
          <w:color w:val="auto"/>
        </w:rPr>
        <w:t>, се проведе първа тръжна сесия с</w:t>
      </w:r>
      <w:r>
        <w:t xml:space="preserve"> тайно наддаване за отдаване под аренда на свободни земеделски земи от Държавния поземлен фонд (ДПФ) в област Габрово за отглеждане на едногодишни полски култури, многогодишни фуражни култури или зеленчуци за срок от 5 /пет/ стопански години, за дългосрочно отдаване под аренда за отглеждане на съществуващи трайни насаждения  за срок от 5 /пет/ стопански години, за дългосрочно отдаване под аренда за създаване и отглеждане на съществуващи трайни насаждения за срок от 5 /пет/ стопански години и за дългосрочно отдаване под наем за срок от 5 /пет/ стопански години на земеделски земи по § 12а от ПЗР на ЗСПЗЗ с изключение на земите с начин на трайно ползване пасища, мери и ливади при условията и реда, определени в чл. 47в от ППЗСПЗЗ, за стопанската 2025/2026 година. </w:t>
      </w:r>
    </w:p>
    <w:p w:rsidR="008B471D" w:rsidRDefault="000148E5">
      <w:pPr>
        <w:pStyle w:val="Default"/>
        <w:spacing w:line="264" w:lineRule="auto"/>
        <w:ind w:firstLine="708"/>
        <w:jc w:val="both"/>
      </w:pPr>
      <w:r>
        <w:t>Търгът се проведе от К</w:t>
      </w:r>
      <w:r w:rsidR="000C6BCC">
        <w:t xml:space="preserve">омисия, определена със Заповед № РД-12-01-131-10/08.05.2025 г.  на директора на Областна дирекция ”Земеделие” -  Габрово в състав: </w:t>
      </w:r>
    </w:p>
    <w:p w:rsidR="008B471D" w:rsidRDefault="008B471D">
      <w:pPr>
        <w:pStyle w:val="Default"/>
        <w:spacing w:line="264" w:lineRule="auto"/>
        <w:ind w:firstLine="708"/>
        <w:jc w:val="both"/>
        <w:rPr>
          <w:b/>
        </w:rPr>
      </w:pPr>
    </w:p>
    <w:p w:rsidR="008B471D" w:rsidRDefault="000C6BCC">
      <w:pPr>
        <w:pStyle w:val="Default"/>
        <w:spacing w:line="264" w:lineRule="auto"/>
        <w:ind w:firstLine="708"/>
        <w:jc w:val="both"/>
      </w:pPr>
      <w:r>
        <w:rPr>
          <w:b/>
        </w:rPr>
        <w:t xml:space="preserve">Председател: </w:t>
      </w:r>
      <w:r>
        <w:t xml:space="preserve">Зорница Асенова Илиева - главен експерт в Областна дирекция ”Земеделие” - Габрово, притежаваща юридическо образование, и </w:t>
      </w:r>
    </w:p>
    <w:p w:rsidR="008B471D" w:rsidRDefault="008B471D">
      <w:pPr>
        <w:pStyle w:val="Default"/>
        <w:spacing w:line="264" w:lineRule="auto"/>
        <w:ind w:firstLine="708"/>
        <w:jc w:val="both"/>
        <w:rPr>
          <w:b/>
        </w:rPr>
      </w:pPr>
    </w:p>
    <w:p w:rsidR="008B471D" w:rsidRDefault="000C6BCC">
      <w:pPr>
        <w:pStyle w:val="Default"/>
        <w:spacing w:line="264" w:lineRule="auto"/>
        <w:ind w:firstLine="708"/>
        <w:jc w:val="both"/>
        <w:rPr>
          <w:b/>
        </w:rPr>
      </w:pPr>
      <w:r>
        <w:rPr>
          <w:b/>
        </w:rPr>
        <w:t xml:space="preserve">Членове: </w:t>
      </w:r>
    </w:p>
    <w:p w:rsidR="008B471D" w:rsidRDefault="000C6BCC">
      <w:pPr>
        <w:pStyle w:val="Default"/>
        <w:numPr>
          <w:ilvl w:val="0"/>
          <w:numId w:val="2"/>
        </w:numPr>
        <w:spacing w:line="264" w:lineRule="auto"/>
        <w:jc w:val="both"/>
      </w:pPr>
      <w:r>
        <w:t xml:space="preserve">Иван Стефанов Назъров - главен експерт в Областна дирекция „Земеделие“ - </w:t>
      </w:r>
    </w:p>
    <w:p w:rsidR="008B471D" w:rsidRDefault="000C6BCC">
      <w:pPr>
        <w:pStyle w:val="Default"/>
        <w:spacing w:line="264" w:lineRule="auto"/>
        <w:jc w:val="both"/>
      </w:pPr>
      <w:r>
        <w:t xml:space="preserve">Габрово; </w:t>
      </w:r>
    </w:p>
    <w:p w:rsidR="008B471D" w:rsidRDefault="000C6BCC">
      <w:pPr>
        <w:pStyle w:val="Default"/>
        <w:numPr>
          <w:ilvl w:val="0"/>
          <w:numId w:val="2"/>
        </w:numPr>
        <w:spacing w:line="264" w:lineRule="auto"/>
        <w:jc w:val="both"/>
      </w:pPr>
      <w:r>
        <w:t>Иван Петров Петров - началник на Общинска служба по земеделие - Габрово;</w:t>
      </w:r>
    </w:p>
    <w:p w:rsidR="008B471D" w:rsidRDefault="000C6BCC">
      <w:pPr>
        <w:pStyle w:val="Default"/>
        <w:numPr>
          <w:ilvl w:val="0"/>
          <w:numId w:val="2"/>
        </w:numPr>
        <w:spacing w:line="264" w:lineRule="auto"/>
        <w:jc w:val="both"/>
      </w:pPr>
      <w:r>
        <w:t xml:space="preserve">Стефка Михова Жекова - старши счетоводител в Областна дирекция </w:t>
      </w:r>
    </w:p>
    <w:p w:rsidR="008B471D" w:rsidRDefault="000C6BCC">
      <w:pPr>
        <w:pStyle w:val="Default"/>
        <w:spacing w:line="264" w:lineRule="auto"/>
        <w:jc w:val="both"/>
      </w:pPr>
      <w:r>
        <w:t>„Земеделие“ - Габрово.</w:t>
      </w:r>
    </w:p>
    <w:p w:rsidR="008B471D" w:rsidRDefault="008B471D">
      <w:pPr>
        <w:pStyle w:val="Default"/>
        <w:spacing w:line="264" w:lineRule="auto"/>
        <w:jc w:val="both"/>
      </w:pPr>
    </w:p>
    <w:p w:rsidR="008B471D" w:rsidRDefault="000C6BCC">
      <w:pPr>
        <w:pStyle w:val="Default"/>
        <w:spacing w:line="264" w:lineRule="auto"/>
        <w:ind w:firstLine="708"/>
        <w:jc w:val="both"/>
      </w:pPr>
      <w:r>
        <w:t>На 08.05.2025 г.  в началото на т</w:t>
      </w:r>
      <w:r w:rsidR="008F3B9B">
        <w:t>ърга Стефка Георгиева Пашова - Д</w:t>
      </w:r>
      <w:r>
        <w:t xml:space="preserve">иректор на дирекция АПФСДЧР, заместваща деловодителя на Областна дирекция „Земеделие“ - Габрово,  предаде с приемо-предавателен протокол № 1 на председателя на комисията Зорница Асенова Илиева - главен експерт в Областна дирекция ”Земеделие” - Габрово, 6 /шест/ броя запечатани, непрозрачни пликове, надлежно надписани с надпис „за участие в търг“, съдържащи комплекти документи за участие в търг - първа тръжна сесия за стопанската 2025/2026 година и копие от регистъра на получените пликове по реда на тяхното постъпване. </w:t>
      </w:r>
    </w:p>
    <w:p w:rsidR="008B471D" w:rsidRDefault="000C6BCC">
      <w:pPr>
        <w:pStyle w:val="Default"/>
        <w:spacing w:line="264" w:lineRule="auto"/>
        <w:ind w:firstLine="708"/>
        <w:jc w:val="both"/>
      </w:pPr>
      <w:r>
        <w:lastRenderedPageBreak/>
        <w:t xml:space="preserve">В 10.30 часа, председателят направи проверка на присъстващите членове на комисията и кандидатите чрез попълване на присъствен лист, установи, че всички са налице и обяви откриването на търга. </w:t>
      </w:r>
    </w:p>
    <w:p w:rsidR="008B471D" w:rsidRDefault="000C6BCC">
      <w:pPr>
        <w:pStyle w:val="Default"/>
        <w:spacing w:line="264" w:lineRule="auto"/>
        <w:ind w:firstLine="708"/>
        <w:jc w:val="both"/>
      </w:pPr>
      <w:r>
        <w:t xml:space="preserve">Членовете на комисията попълниха декларация по чл. 47ж, ал. 2 от Правилника за прилагане на Закона за собствеността и ползването на земеделските земи (ППЗСПЗЗ) по отношение на липса на свързаност с участниците в търга. </w:t>
      </w:r>
    </w:p>
    <w:p w:rsidR="008B471D" w:rsidRDefault="000C6BCC">
      <w:pPr>
        <w:pStyle w:val="Default"/>
        <w:spacing w:line="264" w:lineRule="auto"/>
        <w:ind w:firstLine="708"/>
        <w:jc w:val="both"/>
      </w:pPr>
      <w:r>
        <w:t xml:space="preserve">Кандидатите подписаха декларация за съгласие за събирането, използването и обработването на лични данни. </w:t>
      </w:r>
    </w:p>
    <w:p w:rsidR="008B471D" w:rsidRDefault="008B471D">
      <w:pPr>
        <w:pStyle w:val="Default"/>
        <w:spacing w:line="264" w:lineRule="auto"/>
        <w:ind w:firstLine="708"/>
        <w:jc w:val="both"/>
      </w:pPr>
    </w:p>
    <w:p w:rsidR="008B471D" w:rsidRDefault="000C6BCC">
      <w:pPr>
        <w:pStyle w:val="Default"/>
        <w:spacing w:line="264" w:lineRule="auto"/>
        <w:ind w:firstLine="708"/>
        <w:jc w:val="both"/>
      </w:pPr>
      <w:r>
        <w:t xml:space="preserve">В обявения срок са постъпили 6 броя пликове с тръжни документи за землища на територията на област Габрово, както следва: </w:t>
      </w:r>
    </w:p>
    <w:p w:rsidR="008B471D" w:rsidRDefault="008B471D">
      <w:pPr>
        <w:pStyle w:val="Default"/>
        <w:spacing w:line="264" w:lineRule="auto"/>
        <w:ind w:firstLine="708"/>
        <w:jc w:val="both"/>
      </w:pPr>
    </w:p>
    <w:p w:rsidR="008B471D" w:rsidRDefault="000C6BCC">
      <w:pPr>
        <w:pStyle w:val="Default"/>
        <w:spacing w:line="264" w:lineRule="auto"/>
        <w:ind w:firstLine="708"/>
        <w:jc w:val="both"/>
      </w:pPr>
      <w:r>
        <w:t>1. Тръжен плик с вх. № ПО-05-20/05.05.2025 г. с час на подаване 10.33 часа;</w:t>
      </w:r>
    </w:p>
    <w:p w:rsidR="008B471D" w:rsidRDefault="000C6BCC">
      <w:pPr>
        <w:pStyle w:val="Default"/>
        <w:spacing w:line="264" w:lineRule="auto"/>
        <w:ind w:firstLine="708"/>
        <w:jc w:val="both"/>
      </w:pPr>
      <w:r>
        <w:t>2. Тръжен плик с вх. № ПО-05-21/07.05.2025 г. с час на подаване 10.27 часа;</w:t>
      </w:r>
    </w:p>
    <w:p w:rsidR="008B471D" w:rsidRDefault="000C6BCC">
      <w:pPr>
        <w:pStyle w:val="Default"/>
        <w:spacing w:line="264" w:lineRule="auto"/>
        <w:ind w:firstLine="708"/>
        <w:jc w:val="both"/>
      </w:pPr>
      <w:r>
        <w:t>3. Тръжен плик с вх. № ПО-05-22/07.05.2025 г. с час на подаване 14.21 часа;</w:t>
      </w:r>
    </w:p>
    <w:p w:rsidR="008B471D" w:rsidRDefault="000C6BCC">
      <w:pPr>
        <w:pStyle w:val="Default"/>
        <w:spacing w:line="264" w:lineRule="auto"/>
        <w:ind w:firstLine="708"/>
        <w:jc w:val="both"/>
      </w:pPr>
      <w:r>
        <w:t>4. Тръжен плик с вх.№ ПО-05-23/07.05.2025 г. с час на подаване 14.25 часа;</w:t>
      </w:r>
    </w:p>
    <w:p w:rsidR="008B471D" w:rsidRDefault="000C6BCC">
      <w:pPr>
        <w:pStyle w:val="Default"/>
        <w:spacing w:line="264" w:lineRule="auto"/>
        <w:ind w:firstLine="708"/>
        <w:jc w:val="both"/>
      </w:pPr>
      <w:r>
        <w:t>5. Тръжен плик с вх. № ПО-05-24/07.05.2025 г. с час на подаване 15.07 часа;</w:t>
      </w:r>
    </w:p>
    <w:p w:rsidR="008B471D" w:rsidRDefault="000C6BCC">
      <w:pPr>
        <w:pStyle w:val="Default"/>
        <w:spacing w:line="264" w:lineRule="auto"/>
        <w:ind w:firstLine="708"/>
        <w:jc w:val="both"/>
      </w:pPr>
      <w:r>
        <w:t>6. Тръжен плик с вх. № ПО-05-25/07.05.2025 г. с час на подаване 17.30 часа.</w:t>
      </w:r>
    </w:p>
    <w:p w:rsidR="008B471D" w:rsidRDefault="008B471D">
      <w:pPr>
        <w:pStyle w:val="Default"/>
        <w:spacing w:line="264" w:lineRule="auto"/>
        <w:jc w:val="both"/>
      </w:pPr>
    </w:p>
    <w:p w:rsidR="008B471D" w:rsidRDefault="000C6BCC">
      <w:pPr>
        <w:pStyle w:val="Default"/>
        <w:spacing w:line="264" w:lineRule="auto"/>
        <w:ind w:firstLine="720"/>
        <w:jc w:val="both"/>
      </w:pPr>
      <w:r>
        <w:t xml:space="preserve">Всички документи бяха предоставени в запечатани непрозрачни пликове, с не нарушена цялост и адресирани, според изискванията по чл. 47и от ППЗСПЗЗ. </w:t>
      </w:r>
    </w:p>
    <w:p w:rsidR="008B471D" w:rsidRDefault="000C6BCC">
      <w:pPr>
        <w:pStyle w:val="Default"/>
        <w:spacing w:line="264" w:lineRule="auto"/>
        <w:ind w:firstLine="720"/>
        <w:jc w:val="both"/>
      </w:pPr>
      <w:r>
        <w:t>На основание чл. 47к, ал. 2, т. 3, т. 4 от ППЗСПЗЗ, Комисията пристъпи към отваряне на пликовете с документи за участие в търга, по реда на тяхното постъпване, извърши проверка на редовността на документите, съдържащи се в пликовете, самоличността и пълномощията на кандидата и на представителя на кандидата като констатира дали са изпълнени условията за участие в търга.</w:t>
      </w:r>
    </w:p>
    <w:p w:rsidR="008B471D" w:rsidRDefault="008B471D">
      <w:pPr>
        <w:pStyle w:val="Default"/>
        <w:spacing w:line="264" w:lineRule="auto"/>
        <w:ind w:firstLine="720"/>
        <w:jc w:val="both"/>
      </w:pPr>
    </w:p>
    <w:p w:rsidR="008B471D" w:rsidRDefault="000C6BCC">
      <w:pPr>
        <w:pStyle w:val="Default"/>
        <w:spacing w:line="264" w:lineRule="auto"/>
        <w:ind w:firstLine="720"/>
        <w:jc w:val="both"/>
        <w:rPr>
          <w:b/>
        </w:rPr>
      </w:pPr>
      <w:r>
        <w:rPr>
          <w:b/>
        </w:rPr>
        <w:t>КОМИСИЯТА КОНСТАТИРА СЛЕДНОТО:</w:t>
      </w:r>
    </w:p>
    <w:p w:rsidR="008B471D" w:rsidRDefault="008B471D">
      <w:pPr>
        <w:pStyle w:val="Default"/>
        <w:spacing w:line="264" w:lineRule="auto"/>
        <w:ind w:firstLine="720"/>
        <w:jc w:val="both"/>
        <w:rPr>
          <w:b/>
        </w:rPr>
      </w:pPr>
      <w:bookmarkStart w:id="0" w:name="_GoBack"/>
      <w:bookmarkEnd w:id="0"/>
    </w:p>
    <w:p w:rsidR="008B471D" w:rsidRDefault="000C6BCC">
      <w:pPr>
        <w:pStyle w:val="Default"/>
        <w:numPr>
          <w:ilvl w:val="0"/>
          <w:numId w:val="1"/>
        </w:numPr>
        <w:spacing w:line="264" w:lineRule="auto"/>
        <w:jc w:val="both"/>
      </w:pPr>
      <w:r>
        <w:t xml:space="preserve">Тръжен </w:t>
      </w:r>
      <w:r w:rsidR="00D73C1B">
        <w:t>плик № 1 /Вх. рег. № ПО-05-20/05</w:t>
      </w:r>
      <w:r>
        <w:t xml:space="preserve">.05.2025 г./ е  подаден от  М. </w:t>
      </w:r>
    </w:p>
    <w:p w:rsidR="008B471D" w:rsidRDefault="000C6BCC">
      <w:pPr>
        <w:pStyle w:val="Default"/>
        <w:spacing w:line="264" w:lineRule="auto"/>
        <w:jc w:val="both"/>
      </w:pPr>
      <w:r>
        <w:t>Х. М., ЕГН *********</w:t>
      </w:r>
      <w:r w:rsidR="00C9510C">
        <w:t>*</w:t>
      </w:r>
      <w:r>
        <w:t>, с постоян</w:t>
      </w:r>
      <w:r w:rsidR="00B675E8">
        <w:t>ен адрес: гр. С., ЖК „А. М.“ № **</w:t>
      </w:r>
      <w:r>
        <w:t xml:space="preserve"> община С., област Г., лична карта № *********,  издадена на  ******** от МВР -  Г</w:t>
      </w:r>
      <w:r w:rsidR="00B675E8">
        <w:t>.</w:t>
      </w:r>
      <w:r>
        <w:t xml:space="preserve">, земеделски стопанин - физическо лице, явил се лично. </w:t>
      </w:r>
    </w:p>
    <w:p w:rsidR="008B471D" w:rsidRDefault="000C6BCC">
      <w:pPr>
        <w:pStyle w:val="Default"/>
        <w:spacing w:line="264" w:lineRule="auto"/>
        <w:ind w:firstLine="720"/>
        <w:jc w:val="both"/>
      </w:pPr>
      <w:r>
        <w:t xml:space="preserve">Приложени са следните документи: </w:t>
      </w:r>
    </w:p>
    <w:p w:rsidR="008B471D" w:rsidRDefault="000C6BCC">
      <w:pPr>
        <w:pStyle w:val="Default"/>
        <w:spacing w:line="264" w:lineRule="auto"/>
        <w:ind w:firstLine="720"/>
        <w:jc w:val="both"/>
      </w:pPr>
      <w:r>
        <w:t xml:space="preserve">- декларации по чл. 47з, ал. 1, т. 6, т. 9 от ППЗСПЗЗ и за огледи на имоти - 2 броя; </w:t>
      </w:r>
    </w:p>
    <w:p w:rsidR="008B471D" w:rsidRDefault="000C6BCC">
      <w:pPr>
        <w:pStyle w:val="Default"/>
        <w:spacing w:line="264" w:lineRule="auto"/>
        <w:ind w:firstLine="720"/>
        <w:jc w:val="both"/>
      </w:pPr>
      <w:r>
        <w:t xml:space="preserve">- банкови бордера за внесени депозити в изискуемия размер, заверени с мокър печат - 2 броя; </w:t>
      </w:r>
    </w:p>
    <w:p w:rsidR="008B471D" w:rsidRDefault="000C6BCC">
      <w:pPr>
        <w:pStyle w:val="Default"/>
        <w:spacing w:line="264" w:lineRule="auto"/>
        <w:ind w:firstLine="720"/>
        <w:jc w:val="both"/>
      </w:pPr>
      <w:r>
        <w:t>- заявления - оферти  за участие в търг 2 броя /по образец за физически лица по чл. 24а, ал. 1а, т. 1, б. “в“ от ЗСПЗЗ, одобрен със Заповед № РД-46-52/04.03.2025 г. на министъра на земеделието и храните / за отглеждане на едногодишни полски култури и многогодишни фуражни култури - житни, бобови и техните смеси за изхранване на животни/ за срок от 5 /пет/ стопански години, изписани с цифри и думи с надлежно изписана дата и положен подпис, за следните имоти:</w:t>
      </w:r>
    </w:p>
    <w:p w:rsidR="008B471D" w:rsidRDefault="008B471D">
      <w:pPr>
        <w:pStyle w:val="Default"/>
        <w:spacing w:line="264" w:lineRule="auto"/>
        <w:ind w:firstLine="720"/>
        <w:jc w:val="both"/>
      </w:pPr>
    </w:p>
    <w:p w:rsidR="008B471D" w:rsidRDefault="008B471D">
      <w:pPr>
        <w:pStyle w:val="Default"/>
        <w:spacing w:line="264" w:lineRule="auto"/>
        <w:ind w:firstLine="720"/>
        <w:jc w:val="both"/>
      </w:pPr>
    </w:p>
    <w:p w:rsidR="008B471D" w:rsidRDefault="008B471D">
      <w:pPr>
        <w:pStyle w:val="Default"/>
        <w:spacing w:line="264" w:lineRule="auto"/>
        <w:ind w:firstLine="720"/>
        <w:jc w:val="both"/>
      </w:pPr>
    </w:p>
    <w:tbl>
      <w:tblPr>
        <w:tblW w:w="9012" w:type="dxa"/>
        <w:tblInd w:w="55" w:type="dxa"/>
        <w:tblLayout w:type="fixed"/>
        <w:tblCellMar>
          <w:top w:w="55" w:type="dxa"/>
          <w:left w:w="55" w:type="dxa"/>
          <w:bottom w:w="55" w:type="dxa"/>
          <w:right w:w="55" w:type="dxa"/>
        </w:tblCellMar>
        <w:tblLook w:val="04A0" w:firstRow="1" w:lastRow="0" w:firstColumn="1" w:lastColumn="0" w:noHBand="0" w:noVBand="1"/>
      </w:tblPr>
      <w:tblGrid>
        <w:gridCol w:w="931"/>
        <w:gridCol w:w="852"/>
        <w:gridCol w:w="1276"/>
        <w:gridCol w:w="709"/>
        <w:gridCol w:w="567"/>
        <w:gridCol w:w="709"/>
        <w:gridCol w:w="993"/>
        <w:gridCol w:w="991"/>
        <w:gridCol w:w="853"/>
        <w:gridCol w:w="1131"/>
      </w:tblGrid>
      <w:tr w:rsidR="008B471D">
        <w:tc>
          <w:tcPr>
            <w:tcW w:w="930"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lastRenderedPageBreak/>
              <w:t>Община</w:t>
            </w:r>
          </w:p>
        </w:tc>
        <w:tc>
          <w:tcPr>
            <w:tcW w:w="852"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Землище</w:t>
            </w:r>
          </w:p>
        </w:tc>
        <w:tc>
          <w:tcPr>
            <w:tcW w:w="1276"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на имот</w:t>
            </w:r>
          </w:p>
        </w:tc>
        <w:tc>
          <w:tcPr>
            <w:tcW w:w="709"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Площ</w:t>
            </w:r>
          </w:p>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дка</w:t>
            </w:r>
          </w:p>
        </w:tc>
        <w:tc>
          <w:tcPr>
            <w:tcW w:w="567"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НТП</w:t>
            </w:r>
          </w:p>
        </w:tc>
        <w:tc>
          <w:tcPr>
            <w:tcW w:w="709"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Категория</w:t>
            </w:r>
          </w:p>
        </w:tc>
        <w:tc>
          <w:tcPr>
            <w:tcW w:w="993"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Форма на отдаване наем/ аренда</w:t>
            </w:r>
          </w:p>
        </w:tc>
        <w:tc>
          <w:tcPr>
            <w:tcW w:w="991"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Срок за отдаване/ стопанска година</w:t>
            </w:r>
          </w:p>
        </w:tc>
        <w:tc>
          <w:tcPr>
            <w:tcW w:w="853"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Начална цена</w:t>
            </w:r>
          </w:p>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лева /дка</w:t>
            </w:r>
          </w:p>
        </w:tc>
        <w:tc>
          <w:tcPr>
            <w:tcW w:w="1131"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Предложена цена</w:t>
            </w:r>
          </w:p>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лева/ дка</w:t>
            </w:r>
          </w:p>
        </w:tc>
      </w:tr>
      <w:tr w:rsidR="008B471D">
        <w:tc>
          <w:tcPr>
            <w:tcW w:w="930"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Севлиево</w:t>
            </w:r>
          </w:p>
        </w:tc>
        <w:tc>
          <w:tcPr>
            <w:tcW w:w="852"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Севлиево</w:t>
            </w:r>
          </w:p>
        </w:tc>
        <w:tc>
          <w:tcPr>
            <w:tcW w:w="1276"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rStyle w:val="a4"/>
                <w:bCs/>
                <w:sz w:val="18"/>
                <w:szCs w:val="18"/>
                <w:shd w:val="clear" w:color="auto" w:fill="FFFFFF"/>
              </w:rPr>
              <w:t>65927.</w:t>
            </w:r>
            <w:r>
              <w:rPr>
                <w:color w:val="auto"/>
                <w:sz w:val="18"/>
                <w:szCs w:val="18"/>
              </w:rPr>
              <w:t>101.51</w:t>
            </w:r>
          </w:p>
        </w:tc>
        <w:tc>
          <w:tcPr>
            <w:tcW w:w="709"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7,239</w:t>
            </w:r>
          </w:p>
        </w:tc>
        <w:tc>
          <w:tcPr>
            <w:tcW w:w="567"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нива</w:t>
            </w:r>
          </w:p>
        </w:tc>
        <w:tc>
          <w:tcPr>
            <w:tcW w:w="709" w:type="dxa"/>
            <w:tcBorders>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en-US"/>
              </w:rPr>
              <w:t>VI</w:t>
            </w:r>
          </w:p>
        </w:tc>
        <w:tc>
          <w:tcPr>
            <w:tcW w:w="993"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аренда</w:t>
            </w:r>
          </w:p>
        </w:tc>
        <w:tc>
          <w:tcPr>
            <w:tcW w:w="99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пет</w:t>
            </w:r>
          </w:p>
        </w:tc>
        <w:tc>
          <w:tcPr>
            <w:tcW w:w="853"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p>
        </w:tc>
        <w:tc>
          <w:tcPr>
            <w:tcW w:w="1131" w:type="dxa"/>
            <w:tcBorders>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rPr>
            </w:pPr>
            <w:r>
              <w:rPr>
                <w:sz w:val="18"/>
                <w:szCs w:val="18"/>
              </w:rPr>
              <w:t>62.00</w:t>
            </w:r>
          </w:p>
        </w:tc>
      </w:tr>
      <w:tr w:rsidR="008B471D">
        <w:tc>
          <w:tcPr>
            <w:tcW w:w="930"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Севлиево</w:t>
            </w:r>
          </w:p>
        </w:tc>
        <w:tc>
          <w:tcPr>
            <w:tcW w:w="852"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Севлиево</w:t>
            </w:r>
          </w:p>
        </w:tc>
        <w:tc>
          <w:tcPr>
            <w:tcW w:w="1276"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rStyle w:val="a4"/>
                <w:bCs/>
                <w:sz w:val="18"/>
                <w:szCs w:val="18"/>
                <w:shd w:val="clear" w:color="auto" w:fill="FFFFFF"/>
              </w:rPr>
              <w:t>65927.</w:t>
            </w:r>
            <w:r>
              <w:rPr>
                <w:color w:val="auto"/>
                <w:sz w:val="18"/>
                <w:szCs w:val="18"/>
              </w:rPr>
              <w:t>23.14</w:t>
            </w:r>
          </w:p>
        </w:tc>
        <w:tc>
          <w:tcPr>
            <w:tcW w:w="709"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4,049</w:t>
            </w:r>
          </w:p>
        </w:tc>
        <w:tc>
          <w:tcPr>
            <w:tcW w:w="567"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нива</w:t>
            </w:r>
          </w:p>
        </w:tc>
        <w:tc>
          <w:tcPr>
            <w:tcW w:w="709" w:type="dxa"/>
            <w:tcBorders>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en-US"/>
              </w:rPr>
              <w:t>IV</w:t>
            </w:r>
          </w:p>
        </w:tc>
        <w:tc>
          <w:tcPr>
            <w:tcW w:w="993"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аренда</w:t>
            </w:r>
          </w:p>
        </w:tc>
        <w:tc>
          <w:tcPr>
            <w:tcW w:w="99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пет</w:t>
            </w:r>
          </w:p>
        </w:tc>
        <w:tc>
          <w:tcPr>
            <w:tcW w:w="853"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p>
        </w:tc>
        <w:tc>
          <w:tcPr>
            <w:tcW w:w="1131" w:type="dxa"/>
            <w:tcBorders>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rPr>
            </w:pPr>
            <w:r>
              <w:rPr>
                <w:sz w:val="18"/>
                <w:szCs w:val="18"/>
              </w:rPr>
              <w:t>99.00</w:t>
            </w:r>
          </w:p>
        </w:tc>
      </w:tr>
    </w:tbl>
    <w:p w:rsidR="008B471D" w:rsidRDefault="008B471D">
      <w:pPr>
        <w:spacing w:line="264" w:lineRule="auto"/>
        <w:jc w:val="both"/>
        <w:rPr>
          <w:rFonts w:ascii="Times New Roman" w:hAnsi="Times New Roman"/>
          <w:sz w:val="24"/>
          <w:szCs w:val="24"/>
        </w:rPr>
      </w:pPr>
    </w:p>
    <w:p w:rsidR="008B471D" w:rsidRDefault="000C6BCC">
      <w:pPr>
        <w:pStyle w:val="Default"/>
        <w:spacing w:line="264" w:lineRule="auto"/>
        <w:jc w:val="both"/>
      </w:pPr>
      <w:r>
        <w:t xml:space="preserve">       </w:t>
      </w:r>
      <w:r>
        <w:tab/>
        <w:t xml:space="preserve">На основание чл. 47к, ал. 4 от ППЗСПЗЗ, предложенията се завериха с подписи от членовете на комисията. </w:t>
      </w:r>
    </w:p>
    <w:p w:rsidR="008B471D" w:rsidRDefault="000C6BCC">
      <w:pPr>
        <w:pStyle w:val="Default"/>
        <w:spacing w:line="264" w:lineRule="auto"/>
        <w:jc w:val="both"/>
      </w:pPr>
      <w:r>
        <w:tab/>
        <w:t xml:space="preserve">Комисията установи, че заявителят М. Х. М. не е изписал ЕКАТТЕ на кадастралния идентификатор на поземлените имоти, но в графа населено място е посочил гр. Севлиево. Действайки по принципа на аналогията в закона /важаща при изписването на цената в левове на декар в офертите/, че когато има изписване с цифри и с думи, предимство има изписването с думи, Комисията счита заявленията - оферти за редовни. </w:t>
      </w:r>
    </w:p>
    <w:p w:rsidR="008B471D" w:rsidRDefault="000C6BCC">
      <w:pPr>
        <w:pStyle w:val="Default"/>
        <w:spacing w:line="264" w:lineRule="auto"/>
        <w:ind w:firstLine="720"/>
        <w:jc w:val="both"/>
      </w:pPr>
      <w:r>
        <w:t>Във връзка с редовността на документите, съдържащи се с в тръжния плик,  и след служебно извършени справки от членове на комисията по време на търга съобразно тяхната компетентност в регистъра на земеделските стопани към ОДЗ - Габрово за регистрация като земеделски стопанин на заявителя, за наличие на животновъден обект с пасищни животни на името на  заявителя, както за липса на парични задължения по реда на чл. 34, ал. 6 и 8 от ЗСПЗЗ, по чл. 37в, ал. 3, т. 2 от ЗСПЗЗ, чл. 37в, ал. 7 и  чл. 37ж, ал. 5 от ЗСПЗЗ на заявителя и по отношение на липса на прекратени договори за ползване на имоти от ДПФ, поради не издължаване на парични задължения от заявителя,  Комисията:</w:t>
      </w:r>
    </w:p>
    <w:p w:rsidR="008B471D" w:rsidRDefault="000C6BCC">
      <w:pPr>
        <w:pStyle w:val="Default"/>
        <w:spacing w:line="264" w:lineRule="auto"/>
        <w:ind w:firstLine="360"/>
        <w:jc w:val="both"/>
      </w:pPr>
      <w:r>
        <w:t xml:space="preserve"> </w:t>
      </w:r>
      <w:r>
        <w:tab/>
      </w:r>
      <w:r>
        <w:rPr>
          <w:b/>
          <w:u w:val="single"/>
        </w:rPr>
        <w:t>допуска</w:t>
      </w:r>
      <w:r>
        <w:t xml:space="preserve"> до участие в търга М.Х.М.</w:t>
      </w:r>
    </w:p>
    <w:p w:rsidR="008B471D" w:rsidRDefault="008B471D">
      <w:pPr>
        <w:pStyle w:val="Default"/>
        <w:spacing w:line="264" w:lineRule="auto"/>
        <w:jc w:val="both"/>
      </w:pPr>
    </w:p>
    <w:p w:rsidR="008B471D" w:rsidRDefault="008B471D">
      <w:pPr>
        <w:pStyle w:val="Default"/>
        <w:spacing w:line="264" w:lineRule="auto"/>
        <w:jc w:val="both"/>
      </w:pPr>
    </w:p>
    <w:p w:rsidR="008B471D" w:rsidRDefault="000C6BCC">
      <w:pPr>
        <w:pStyle w:val="Default"/>
        <w:numPr>
          <w:ilvl w:val="0"/>
          <w:numId w:val="1"/>
        </w:numPr>
        <w:spacing w:line="264" w:lineRule="auto"/>
        <w:jc w:val="both"/>
      </w:pPr>
      <w:r>
        <w:t>Тръжен плик № 2 /Вх. рег. № ПО-05-21/07.05.2025 г. /, подаден от  „</w:t>
      </w:r>
      <w:r>
        <w:rPr>
          <w:lang w:val="en-US"/>
        </w:rPr>
        <w:t>E</w:t>
      </w:r>
      <w:r>
        <w:t xml:space="preserve">“ </w:t>
      </w:r>
    </w:p>
    <w:p w:rsidR="008B471D" w:rsidRDefault="000C6BCC">
      <w:pPr>
        <w:pStyle w:val="Default"/>
        <w:spacing w:line="264" w:lineRule="auto"/>
        <w:jc w:val="both"/>
      </w:pPr>
      <w:r>
        <w:t>ООД, ЕИК *********, със  седалище и адрес на управление с. В., община  Г</w:t>
      </w:r>
      <w:r w:rsidR="00B675E8">
        <w:t>.</w:t>
      </w:r>
      <w:r>
        <w:t>, област Г</w:t>
      </w:r>
      <w:r w:rsidR="00B675E8">
        <w:t>.</w:t>
      </w:r>
      <w:r>
        <w:t>. На търга присъства Н. В. К., ЕГН **********, лична карта №********* , издадена на</w:t>
      </w:r>
      <w:r w:rsidR="007F7AF2">
        <w:t>********</w:t>
      </w:r>
      <w:r>
        <w:t xml:space="preserve">. от МВР – Г., с постоянен адрес гр. Г., </w:t>
      </w:r>
      <w:r>
        <w:rPr>
          <w:color w:val="auto"/>
        </w:rPr>
        <w:t xml:space="preserve">пл. „Б.“ № 2**, ет. *, ап. *,  редовно упълномощен от управителя на „Е.“ ООД, В. В. К., ЕГН **********, лична карта № *********, издадена на </w:t>
      </w:r>
      <w:r w:rsidR="007F7AF2">
        <w:rPr>
          <w:color w:val="auto"/>
        </w:rPr>
        <w:t>********</w:t>
      </w:r>
      <w:r>
        <w:rPr>
          <w:color w:val="auto"/>
        </w:rPr>
        <w:t>г. от МВР  - Г. с постоянен адрес: гр. Г., пл. „Б.“ № ** вх. *, ет. * , ап. № *, с пълномощно с нотариална заверка на подписите с рег</w:t>
      </w:r>
      <w:r>
        <w:t>. № ****/</w:t>
      </w:r>
      <w:r w:rsidR="007F7AF2">
        <w:t>**</w:t>
      </w:r>
      <w:r>
        <w:t>.04.2025 г. на нотариус П. К. с рег. № 299 в нотариалната камара с район на действие - Районен съд - Габрово.</w:t>
      </w:r>
    </w:p>
    <w:p w:rsidR="008B471D" w:rsidRDefault="000C6BCC">
      <w:pPr>
        <w:pStyle w:val="Default"/>
        <w:spacing w:line="264" w:lineRule="auto"/>
        <w:ind w:firstLine="720"/>
        <w:jc w:val="both"/>
      </w:pPr>
      <w:r>
        <w:t xml:space="preserve">Приложени са следните документи: </w:t>
      </w:r>
    </w:p>
    <w:p w:rsidR="008B471D" w:rsidRDefault="000C6BCC">
      <w:pPr>
        <w:pStyle w:val="Default"/>
        <w:spacing w:line="264" w:lineRule="auto"/>
        <w:jc w:val="both"/>
      </w:pPr>
      <w:r>
        <w:t xml:space="preserve">- декларации по чл. 47з, ал. 1, т. 6, т. 9 от ППЗСПЗЗ и за оглед на имоти - 4 броя; </w:t>
      </w:r>
    </w:p>
    <w:p w:rsidR="008B471D" w:rsidRDefault="000C6BCC">
      <w:pPr>
        <w:pStyle w:val="Default"/>
        <w:spacing w:line="264" w:lineRule="auto"/>
        <w:jc w:val="both"/>
      </w:pPr>
      <w:r>
        <w:t xml:space="preserve">- банкови бордера за внесени депозити в изискуемия размер - 4 броя ; </w:t>
      </w:r>
    </w:p>
    <w:p w:rsidR="008B471D" w:rsidRDefault="000C6BCC">
      <w:pPr>
        <w:pStyle w:val="Default"/>
        <w:spacing w:line="264" w:lineRule="auto"/>
        <w:jc w:val="both"/>
      </w:pPr>
      <w:r>
        <w:t xml:space="preserve">- заявления </w:t>
      </w:r>
      <w:r>
        <w:rPr>
          <w:lang w:val="en-US"/>
        </w:rPr>
        <w:t>-</w:t>
      </w:r>
      <w:r>
        <w:t xml:space="preserve"> оферти  за участие в търг - 4 броя /по образец за юридически лица по чл. 24а, ал. 1а, т. 1</w:t>
      </w:r>
      <w:r w:rsidR="0004253D">
        <w:t>,</w:t>
      </w:r>
      <w:r>
        <w:t xml:space="preserve"> б. „в“ </w:t>
      </w:r>
      <w:r w:rsidR="00C9510C">
        <w:t xml:space="preserve">ЗСПЗЗ, одобрен със Заповед № РД </w:t>
      </w:r>
      <w:r>
        <w:t xml:space="preserve">46-52/04.03.2025 г. на министъра на земеделието и храните/ за отглеждане на едногодишни полски култури и многогодишни фуражни култури </w:t>
      </w:r>
      <w:r>
        <w:rPr>
          <w:lang w:val="en-US"/>
        </w:rPr>
        <w:t xml:space="preserve">- </w:t>
      </w:r>
      <w:r>
        <w:t>житни, бобови и техните смеси за изхранване на животни за срок от 5 /пет/ стопански години/, изписани с цифри и думи с надлежно изписана дата и положен подпис, за следните имоти:</w:t>
      </w:r>
    </w:p>
    <w:p w:rsidR="008B471D" w:rsidRDefault="008B471D">
      <w:pPr>
        <w:pStyle w:val="Default"/>
        <w:spacing w:line="264" w:lineRule="auto"/>
        <w:jc w:val="both"/>
      </w:pPr>
    </w:p>
    <w:tbl>
      <w:tblPr>
        <w:tblW w:w="9012" w:type="dxa"/>
        <w:tblInd w:w="55" w:type="dxa"/>
        <w:tblLayout w:type="fixed"/>
        <w:tblCellMar>
          <w:top w:w="55" w:type="dxa"/>
          <w:left w:w="55" w:type="dxa"/>
          <w:bottom w:w="55" w:type="dxa"/>
          <w:right w:w="55" w:type="dxa"/>
        </w:tblCellMar>
        <w:tblLook w:val="04A0" w:firstRow="1" w:lastRow="0" w:firstColumn="1" w:lastColumn="0" w:noHBand="0" w:noVBand="1"/>
      </w:tblPr>
      <w:tblGrid>
        <w:gridCol w:w="792"/>
        <w:gridCol w:w="850"/>
        <w:gridCol w:w="1131"/>
        <w:gridCol w:w="712"/>
        <w:gridCol w:w="709"/>
        <w:gridCol w:w="708"/>
        <w:gridCol w:w="1135"/>
        <w:gridCol w:w="991"/>
        <w:gridCol w:w="853"/>
        <w:gridCol w:w="1131"/>
      </w:tblGrid>
      <w:tr w:rsidR="008B471D">
        <w:tc>
          <w:tcPr>
            <w:tcW w:w="791"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lastRenderedPageBreak/>
              <w:t>Община</w:t>
            </w:r>
          </w:p>
        </w:tc>
        <w:tc>
          <w:tcPr>
            <w:tcW w:w="850"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Землище</w:t>
            </w:r>
          </w:p>
        </w:tc>
        <w:tc>
          <w:tcPr>
            <w:tcW w:w="1131"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на имот</w:t>
            </w:r>
          </w:p>
        </w:tc>
        <w:tc>
          <w:tcPr>
            <w:tcW w:w="712"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Площ</w:t>
            </w:r>
          </w:p>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дка</w:t>
            </w:r>
          </w:p>
        </w:tc>
        <w:tc>
          <w:tcPr>
            <w:tcW w:w="709"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НТП</w:t>
            </w:r>
          </w:p>
        </w:tc>
        <w:tc>
          <w:tcPr>
            <w:tcW w:w="708"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Категория</w:t>
            </w:r>
          </w:p>
        </w:tc>
        <w:tc>
          <w:tcPr>
            <w:tcW w:w="1135"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Форма на отдаване наем/ аренда</w:t>
            </w:r>
          </w:p>
        </w:tc>
        <w:tc>
          <w:tcPr>
            <w:tcW w:w="991"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Срок за отдаване/ стопанска година</w:t>
            </w:r>
          </w:p>
        </w:tc>
        <w:tc>
          <w:tcPr>
            <w:tcW w:w="853"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Начална цена</w:t>
            </w:r>
          </w:p>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лева /дка</w:t>
            </w:r>
          </w:p>
        </w:tc>
        <w:tc>
          <w:tcPr>
            <w:tcW w:w="1131"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Предложена цена</w:t>
            </w:r>
          </w:p>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лева/ дка</w:t>
            </w:r>
          </w:p>
        </w:tc>
      </w:tr>
      <w:tr w:rsidR="008B471D">
        <w:tc>
          <w:tcPr>
            <w:tcW w:w="791"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Габрово</w:t>
            </w:r>
          </w:p>
        </w:tc>
        <w:tc>
          <w:tcPr>
            <w:tcW w:w="850"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Габрово</w:t>
            </w:r>
          </w:p>
        </w:tc>
        <w:tc>
          <w:tcPr>
            <w:tcW w:w="1131"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48605.76.15</w:t>
            </w:r>
          </w:p>
        </w:tc>
        <w:tc>
          <w:tcPr>
            <w:tcW w:w="712"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4,699</w:t>
            </w:r>
          </w:p>
        </w:tc>
        <w:tc>
          <w:tcPr>
            <w:tcW w:w="709"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нива</w:t>
            </w:r>
          </w:p>
        </w:tc>
        <w:tc>
          <w:tcPr>
            <w:tcW w:w="708" w:type="dxa"/>
            <w:tcBorders>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en-US"/>
              </w:rPr>
              <w:t>VI</w:t>
            </w:r>
          </w:p>
        </w:tc>
        <w:tc>
          <w:tcPr>
            <w:tcW w:w="1135"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аренда</w:t>
            </w:r>
          </w:p>
        </w:tc>
        <w:tc>
          <w:tcPr>
            <w:tcW w:w="99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пет</w:t>
            </w:r>
          </w:p>
        </w:tc>
        <w:tc>
          <w:tcPr>
            <w:tcW w:w="853"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p>
        </w:tc>
        <w:tc>
          <w:tcPr>
            <w:tcW w:w="1131" w:type="dxa"/>
            <w:tcBorders>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rPr>
            </w:pPr>
            <w:r>
              <w:rPr>
                <w:sz w:val="18"/>
                <w:szCs w:val="18"/>
              </w:rPr>
              <w:t>38</w:t>
            </w:r>
          </w:p>
        </w:tc>
      </w:tr>
      <w:tr w:rsidR="008B471D">
        <w:tc>
          <w:tcPr>
            <w:tcW w:w="791"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Габрово</w:t>
            </w:r>
          </w:p>
        </w:tc>
        <w:tc>
          <w:tcPr>
            <w:tcW w:w="850"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Габрово</w:t>
            </w:r>
          </w:p>
        </w:tc>
        <w:tc>
          <w:tcPr>
            <w:tcW w:w="1131"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48605.71.9</w:t>
            </w:r>
          </w:p>
        </w:tc>
        <w:tc>
          <w:tcPr>
            <w:tcW w:w="712"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1,218</w:t>
            </w:r>
          </w:p>
        </w:tc>
        <w:tc>
          <w:tcPr>
            <w:tcW w:w="709"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нива</w:t>
            </w:r>
          </w:p>
        </w:tc>
        <w:tc>
          <w:tcPr>
            <w:tcW w:w="708" w:type="dxa"/>
            <w:tcBorders>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en-US"/>
              </w:rPr>
              <w:t>VI</w:t>
            </w:r>
          </w:p>
        </w:tc>
        <w:tc>
          <w:tcPr>
            <w:tcW w:w="1135"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аренда</w:t>
            </w:r>
          </w:p>
        </w:tc>
        <w:tc>
          <w:tcPr>
            <w:tcW w:w="99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пет</w:t>
            </w:r>
          </w:p>
        </w:tc>
        <w:tc>
          <w:tcPr>
            <w:tcW w:w="853"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p>
        </w:tc>
        <w:tc>
          <w:tcPr>
            <w:tcW w:w="1131" w:type="dxa"/>
            <w:tcBorders>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rPr>
            </w:pPr>
            <w:r>
              <w:rPr>
                <w:sz w:val="18"/>
                <w:szCs w:val="18"/>
              </w:rPr>
              <w:t>38</w:t>
            </w:r>
          </w:p>
        </w:tc>
      </w:tr>
      <w:tr w:rsidR="008B471D">
        <w:tc>
          <w:tcPr>
            <w:tcW w:w="791"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rPr>
                <w:sz w:val="18"/>
                <w:szCs w:val="18"/>
              </w:rPr>
            </w:pPr>
            <w:r>
              <w:rPr>
                <w:sz w:val="18"/>
                <w:szCs w:val="18"/>
              </w:rPr>
              <w:t>Габрово</w:t>
            </w:r>
          </w:p>
        </w:tc>
        <w:tc>
          <w:tcPr>
            <w:tcW w:w="850"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rPr>
                <w:sz w:val="18"/>
                <w:szCs w:val="18"/>
              </w:rPr>
            </w:pPr>
            <w:r>
              <w:rPr>
                <w:sz w:val="18"/>
                <w:szCs w:val="18"/>
              </w:rPr>
              <w:t>Габрово</w:t>
            </w:r>
          </w:p>
        </w:tc>
        <w:tc>
          <w:tcPr>
            <w:tcW w:w="1131"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rPr>
            </w:pPr>
            <w:r>
              <w:rPr>
                <w:sz w:val="18"/>
                <w:szCs w:val="18"/>
              </w:rPr>
              <w:t>43339.43.5</w:t>
            </w:r>
          </w:p>
        </w:tc>
        <w:tc>
          <w:tcPr>
            <w:tcW w:w="712"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rPr>
            </w:pPr>
            <w:r>
              <w:rPr>
                <w:sz w:val="18"/>
                <w:szCs w:val="18"/>
              </w:rPr>
              <w:t>4,999</w:t>
            </w:r>
          </w:p>
        </w:tc>
        <w:tc>
          <w:tcPr>
            <w:tcW w:w="709"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rPr>
            </w:pPr>
            <w:r>
              <w:rPr>
                <w:sz w:val="18"/>
                <w:szCs w:val="18"/>
              </w:rPr>
              <w:t>нива</w:t>
            </w:r>
          </w:p>
        </w:tc>
        <w:tc>
          <w:tcPr>
            <w:tcW w:w="708"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en-US"/>
              </w:rPr>
              <w:t>VI</w:t>
            </w:r>
          </w:p>
        </w:tc>
        <w:tc>
          <w:tcPr>
            <w:tcW w:w="1135"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аренда</w:t>
            </w:r>
          </w:p>
        </w:tc>
        <w:tc>
          <w:tcPr>
            <w:tcW w:w="991"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пет</w:t>
            </w:r>
          </w:p>
        </w:tc>
        <w:tc>
          <w:tcPr>
            <w:tcW w:w="853"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p>
        </w:tc>
        <w:tc>
          <w:tcPr>
            <w:tcW w:w="1131"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rPr>
            </w:pPr>
            <w:r>
              <w:rPr>
                <w:sz w:val="18"/>
                <w:szCs w:val="18"/>
              </w:rPr>
              <w:t>38</w:t>
            </w:r>
          </w:p>
        </w:tc>
      </w:tr>
      <w:tr w:rsidR="008B471D">
        <w:tc>
          <w:tcPr>
            <w:tcW w:w="791" w:type="dxa"/>
            <w:tcBorders>
              <w:top w:val="single" w:sz="4" w:space="0" w:color="000000"/>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Габрово</w:t>
            </w:r>
          </w:p>
        </w:tc>
        <w:tc>
          <w:tcPr>
            <w:tcW w:w="850" w:type="dxa"/>
            <w:tcBorders>
              <w:top w:val="single" w:sz="4" w:space="0" w:color="000000"/>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Габрово</w:t>
            </w:r>
          </w:p>
        </w:tc>
        <w:tc>
          <w:tcPr>
            <w:tcW w:w="1131" w:type="dxa"/>
            <w:tcBorders>
              <w:top w:val="single" w:sz="4" w:space="0" w:color="000000"/>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48605.48.28</w:t>
            </w:r>
          </w:p>
        </w:tc>
        <w:tc>
          <w:tcPr>
            <w:tcW w:w="712" w:type="dxa"/>
            <w:tcBorders>
              <w:top w:val="single" w:sz="4" w:space="0" w:color="000000"/>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30,748</w:t>
            </w:r>
          </w:p>
        </w:tc>
        <w:tc>
          <w:tcPr>
            <w:tcW w:w="709" w:type="dxa"/>
            <w:tcBorders>
              <w:top w:val="single" w:sz="4" w:space="0" w:color="000000"/>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нива</w:t>
            </w:r>
          </w:p>
        </w:tc>
        <w:tc>
          <w:tcPr>
            <w:tcW w:w="708"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en-US"/>
              </w:rPr>
              <w:t>VI</w:t>
            </w:r>
          </w:p>
        </w:tc>
        <w:tc>
          <w:tcPr>
            <w:tcW w:w="1135"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аренда</w:t>
            </w:r>
          </w:p>
        </w:tc>
        <w:tc>
          <w:tcPr>
            <w:tcW w:w="991"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пет</w:t>
            </w:r>
          </w:p>
        </w:tc>
        <w:tc>
          <w:tcPr>
            <w:tcW w:w="853"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p>
        </w:tc>
        <w:tc>
          <w:tcPr>
            <w:tcW w:w="1131"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rPr>
            </w:pPr>
            <w:r>
              <w:rPr>
                <w:sz w:val="18"/>
                <w:szCs w:val="18"/>
              </w:rPr>
              <w:t>38</w:t>
            </w:r>
          </w:p>
        </w:tc>
      </w:tr>
    </w:tbl>
    <w:p w:rsidR="008B471D" w:rsidRDefault="008B471D">
      <w:pPr>
        <w:spacing w:line="264" w:lineRule="auto"/>
        <w:jc w:val="both"/>
        <w:rPr>
          <w:rFonts w:ascii="Times New Roman" w:hAnsi="Times New Roman"/>
          <w:sz w:val="24"/>
          <w:szCs w:val="24"/>
        </w:rPr>
      </w:pPr>
    </w:p>
    <w:p w:rsidR="008B471D" w:rsidRDefault="000C6BCC">
      <w:pPr>
        <w:pStyle w:val="Default"/>
        <w:spacing w:line="264" w:lineRule="auto"/>
        <w:ind w:firstLine="708"/>
        <w:jc w:val="both"/>
      </w:pPr>
      <w:r>
        <w:t xml:space="preserve">На основание чл. 47к, ал. 4 от ППЗСПЗЗ предложенията се завериха с подписи от членовете на комисията. </w:t>
      </w:r>
    </w:p>
    <w:p w:rsidR="008B471D" w:rsidRDefault="000C6BCC">
      <w:pPr>
        <w:pStyle w:val="Default"/>
        <w:spacing w:line="264" w:lineRule="auto"/>
        <w:ind w:firstLine="708"/>
        <w:jc w:val="both"/>
      </w:pPr>
      <w:r>
        <w:t xml:space="preserve">Във връзка с редовността на документите, съдържащи се с в тръжния плик,  и служебно извършени справки от членове на комисията по време на търга съобразно тяхната компетентност в регистъра на земеделските стопани към ОДЗ - Габрово за регистрация като земеделски стопанин на заявителя, за наличие на животновъден обект с пасищни животни на името на заявителя, както и за липса на парични задължения по реда на чл. 34, ал. 6 и 8 от ЗСПЗЗ, по чл. 37в, ал. 3, т. 2 от ЗСПЗЗ, чл. 37в, ал. 7 и по чл. 37ж, ал. 5 от ЗСПЗЗ на заявителя и по отношение на липса на прекратени договори за ползване на имоти от ДПФ, поради не издължаване на парични задължения от заявителя,  Комисията: </w:t>
      </w:r>
    </w:p>
    <w:p w:rsidR="008B471D" w:rsidRDefault="000C6BCC">
      <w:pPr>
        <w:pStyle w:val="Default"/>
        <w:spacing w:line="264" w:lineRule="auto"/>
        <w:ind w:firstLine="708"/>
        <w:jc w:val="both"/>
      </w:pPr>
      <w:r>
        <w:t xml:space="preserve"> </w:t>
      </w:r>
      <w:r>
        <w:rPr>
          <w:b/>
          <w:u w:val="single"/>
        </w:rPr>
        <w:t>не допуска</w:t>
      </w:r>
      <w:r>
        <w:t xml:space="preserve"> до участие в търга „Е.“ ООД, с. В., поради неправилно изписване на населеното място във всичките 4 броя оферти по отношение на имотите /навсякъде е изписано гр. Габрово, вместо с. Лесичарка или съответно с. Мичковци/. Налице е противоречие в подадените заявления - оферти между изписаното населено място за местонахождение на имота  и изписания с цифри кадастрален идентификатор. Комисията приема по силата на  аналогията  в закона /важаща при изписването на цената в левове на декар в офертите/, че когато има изписване с цифри и думи, изписаното с думи има предимство пред изписаното с  цифри.</w:t>
      </w:r>
    </w:p>
    <w:p w:rsidR="008B471D" w:rsidRDefault="008B471D">
      <w:pPr>
        <w:pStyle w:val="Default"/>
        <w:spacing w:line="264" w:lineRule="auto"/>
        <w:ind w:firstLine="708"/>
        <w:jc w:val="both"/>
      </w:pPr>
    </w:p>
    <w:p w:rsidR="008B471D" w:rsidRDefault="008B471D">
      <w:pPr>
        <w:pStyle w:val="Default"/>
        <w:spacing w:line="264" w:lineRule="auto"/>
        <w:ind w:left="1080"/>
        <w:jc w:val="both"/>
      </w:pPr>
    </w:p>
    <w:p w:rsidR="008B471D" w:rsidRDefault="000C6BCC">
      <w:pPr>
        <w:pStyle w:val="Default"/>
        <w:numPr>
          <w:ilvl w:val="0"/>
          <w:numId w:val="1"/>
        </w:numPr>
        <w:spacing w:line="264" w:lineRule="auto"/>
        <w:jc w:val="both"/>
      </w:pPr>
      <w:r>
        <w:t xml:space="preserve">Тръжен плик № 3 /Вх. рег. № ПО-05-22/07.05.2025 г./, подаден от П. </w:t>
      </w:r>
    </w:p>
    <w:p w:rsidR="008B471D" w:rsidRDefault="000C6BCC">
      <w:pPr>
        <w:pStyle w:val="Default"/>
        <w:spacing w:line="264" w:lineRule="auto"/>
        <w:jc w:val="both"/>
      </w:pPr>
      <w:r>
        <w:t xml:space="preserve">Й. И., ЕГН **********, лична карта №********* издадена на </w:t>
      </w:r>
      <w:r w:rsidR="007F7AF2">
        <w:t>********</w:t>
      </w:r>
      <w:r>
        <w:t xml:space="preserve">г. от Мо </w:t>
      </w:r>
      <w:r>
        <w:rPr>
          <w:lang w:val="en-US"/>
        </w:rPr>
        <w:t>BGR</w:t>
      </w:r>
      <w:r>
        <w:t xml:space="preserve"> с постоя</w:t>
      </w:r>
      <w:r w:rsidR="007F7AF2">
        <w:t xml:space="preserve">нен адрес: гр. С, ул. „Х.Б.“ № </w:t>
      </w:r>
      <w:r>
        <w:t>**, община С., област Г</w:t>
      </w:r>
      <w:r w:rsidR="007F7AF2">
        <w:t>.</w:t>
      </w:r>
      <w:r>
        <w:t xml:space="preserve">, явил се лично. </w:t>
      </w:r>
    </w:p>
    <w:p w:rsidR="008B471D" w:rsidRDefault="000C6BCC">
      <w:pPr>
        <w:pStyle w:val="Default"/>
        <w:spacing w:line="264" w:lineRule="auto"/>
        <w:ind w:firstLine="720"/>
        <w:jc w:val="both"/>
      </w:pPr>
      <w:r>
        <w:t xml:space="preserve">Приложени са следните документи: </w:t>
      </w:r>
    </w:p>
    <w:p w:rsidR="008B471D" w:rsidRDefault="000C6BCC">
      <w:pPr>
        <w:pStyle w:val="Default"/>
        <w:spacing w:line="264" w:lineRule="auto"/>
        <w:jc w:val="both"/>
      </w:pPr>
      <w:r>
        <w:t xml:space="preserve">- декларации по чл. 47з, ал. 1, т. 6, т. 9 от ППЗСПЗЗ и за огледи на имоти - 26 броя; </w:t>
      </w:r>
    </w:p>
    <w:p w:rsidR="008B471D" w:rsidRDefault="000C6BCC">
      <w:pPr>
        <w:pStyle w:val="Default"/>
        <w:spacing w:line="264" w:lineRule="auto"/>
        <w:jc w:val="both"/>
      </w:pPr>
      <w:r>
        <w:t xml:space="preserve">- банкови бордера за внесени депозити в изискуемия размер - 25 броя без мокър печат на банката; </w:t>
      </w:r>
    </w:p>
    <w:p w:rsidR="008B471D" w:rsidRDefault="000C6BCC">
      <w:pPr>
        <w:pStyle w:val="Default"/>
        <w:spacing w:line="264" w:lineRule="auto"/>
        <w:jc w:val="both"/>
      </w:pPr>
      <w:r>
        <w:t>- банково бордеро за внесен депозит под изискуемия размер - 1 брой по отношение на оферта за поземлен имот с идентификатор 16376.194.1 по КККР на с. Горна Росица, общ. Севлиево, обл. Габрово без мокър печат на банката;</w:t>
      </w:r>
    </w:p>
    <w:p w:rsidR="008B471D" w:rsidRDefault="000C6BCC">
      <w:pPr>
        <w:pStyle w:val="Default"/>
        <w:spacing w:line="264" w:lineRule="auto"/>
        <w:jc w:val="both"/>
      </w:pPr>
      <w:r>
        <w:t xml:space="preserve">- заявления - оферти  за участие в търг - 26 броя /по образец за физически лица по чл. 24а, ал. 1 от </w:t>
      </w:r>
      <w:r w:rsidR="00C9510C">
        <w:t xml:space="preserve">ЗСПЗЗ, одобрен със Заповед № РД </w:t>
      </w:r>
      <w:r>
        <w:t xml:space="preserve">46-52/04.03.2025 г. на министъра на земеделието и храните/ за отглеждане на едногодишни полски култури и многогодишни фуражни култури - житни, бобови и техните смеси за изхранване на </w:t>
      </w:r>
      <w:r>
        <w:lastRenderedPageBreak/>
        <w:t>животни за срок от 5 /пет/ стопански години, изписани с цифри и думи с надлежно изписана дата и положен подпис, за следните имоти:</w:t>
      </w:r>
    </w:p>
    <w:p w:rsidR="008B471D" w:rsidRDefault="008B471D">
      <w:pPr>
        <w:pStyle w:val="Default"/>
        <w:spacing w:line="264" w:lineRule="auto"/>
        <w:jc w:val="both"/>
      </w:pPr>
    </w:p>
    <w:tbl>
      <w:tblPr>
        <w:tblW w:w="9072" w:type="dxa"/>
        <w:tblInd w:w="-5" w:type="dxa"/>
        <w:tblLayout w:type="fixed"/>
        <w:tblCellMar>
          <w:top w:w="55" w:type="dxa"/>
          <w:left w:w="55" w:type="dxa"/>
          <w:bottom w:w="55" w:type="dxa"/>
          <w:right w:w="55" w:type="dxa"/>
        </w:tblCellMar>
        <w:tblLook w:val="04A0" w:firstRow="1" w:lastRow="0" w:firstColumn="1" w:lastColumn="0" w:noHBand="0" w:noVBand="1"/>
      </w:tblPr>
      <w:tblGrid>
        <w:gridCol w:w="994"/>
        <w:gridCol w:w="1134"/>
        <w:gridCol w:w="1134"/>
        <w:gridCol w:w="708"/>
        <w:gridCol w:w="567"/>
        <w:gridCol w:w="709"/>
        <w:gridCol w:w="851"/>
        <w:gridCol w:w="991"/>
        <w:gridCol w:w="851"/>
        <w:gridCol w:w="1133"/>
      </w:tblGrid>
      <w:tr w:rsidR="008B471D">
        <w:tc>
          <w:tcPr>
            <w:tcW w:w="993"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Община</w:t>
            </w:r>
          </w:p>
        </w:tc>
        <w:tc>
          <w:tcPr>
            <w:tcW w:w="1134"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Землище</w:t>
            </w:r>
          </w:p>
        </w:tc>
        <w:tc>
          <w:tcPr>
            <w:tcW w:w="1134"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на имот</w:t>
            </w:r>
          </w:p>
        </w:tc>
        <w:tc>
          <w:tcPr>
            <w:tcW w:w="708"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Площ</w:t>
            </w:r>
          </w:p>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дка</w:t>
            </w:r>
          </w:p>
        </w:tc>
        <w:tc>
          <w:tcPr>
            <w:tcW w:w="567"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НТП</w:t>
            </w:r>
          </w:p>
        </w:tc>
        <w:tc>
          <w:tcPr>
            <w:tcW w:w="709"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Категория</w:t>
            </w:r>
          </w:p>
        </w:tc>
        <w:tc>
          <w:tcPr>
            <w:tcW w:w="851"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Форма на отдаване наем/ аренда</w:t>
            </w:r>
          </w:p>
        </w:tc>
        <w:tc>
          <w:tcPr>
            <w:tcW w:w="991"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Срок за отдаване/ стопанска година</w:t>
            </w:r>
          </w:p>
        </w:tc>
        <w:tc>
          <w:tcPr>
            <w:tcW w:w="851"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Начална цена</w:t>
            </w:r>
          </w:p>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лева /дка</w:t>
            </w:r>
          </w:p>
        </w:tc>
        <w:tc>
          <w:tcPr>
            <w:tcW w:w="1133"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Предложена цена</w:t>
            </w:r>
          </w:p>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лева/ дка</w:t>
            </w:r>
          </w:p>
        </w:tc>
      </w:tr>
      <w:tr w:rsidR="008B471D">
        <w:tc>
          <w:tcPr>
            <w:tcW w:w="993"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Севлиево</w:t>
            </w:r>
          </w:p>
        </w:tc>
        <w:tc>
          <w:tcPr>
            <w:tcW w:w="1134"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rPr>
                <w:sz w:val="18"/>
                <w:szCs w:val="18"/>
              </w:rPr>
            </w:pPr>
            <w:r>
              <w:rPr>
                <w:sz w:val="18"/>
                <w:szCs w:val="18"/>
              </w:rPr>
              <w:t>Богатово</w:t>
            </w:r>
          </w:p>
        </w:tc>
        <w:tc>
          <w:tcPr>
            <w:tcW w:w="1134"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rPr>
            </w:pPr>
            <w:r>
              <w:rPr>
                <w:sz w:val="18"/>
                <w:szCs w:val="18"/>
              </w:rPr>
              <w:t>04555.24.85</w:t>
            </w:r>
          </w:p>
        </w:tc>
        <w:tc>
          <w:tcPr>
            <w:tcW w:w="708"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rPr>
            </w:pPr>
            <w:r>
              <w:rPr>
                <w:sz w:val="18"/>
                <w:szCs w:val="18"/>
              </w:rPr>
              <w:t>0,728</w:t>
            </w:r>
          </w:p>
        </w:tc>
        <w:tc>
          <w:tcPr>
            <w:tcW w:w="567"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rPr>
            </w:pPr>
            <w:r>
              <w:rPr>
                <w:sz w:val="18"/>
                <w:szCs w:val="18"/>
              </w:rPr>
              <w:t>нива</w:t>
            </w:r>
          </w:p>
        </w:tc>
        <w:tc>
          <w:tcPr>
            <w:tcW w:w="709"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en-US"/>
              </w:rPr>
              <w:t>III</w:t>
            </w:r>
          </w:p>
        </w:tc>
        <w:tc>
          <w:tcPr>
            <w:tcW w:w="851"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аренда</w:t>
            </w:r>
          </w:p>
        </w:tc>
        <w:tc>
          <w:tcPr>
            <w:tcW w:w="991"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пет</w:t>
            </w:r>
          </w:p>
        </w:tc>
        <w:tc>
          <w:tcPr>
            <w:tcW w:w="851"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p>
        </w:tc>
        <w:tc>
          <w:tcPr>
            <w:tcW w:w="1133"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rPr>
            </w:pPr>
            <w:r>
              <w:rPr>
                <w:sz w:val="18"/>
                <w:szCs w:val="18"/>
                <w:lang w:val="en-US"/>
              </w:rPr>
              <w:t>51</w:t>
            </w:r>
          </w:p>
        </w:tc>
      </w:tr>
      <w:tr w:rsidR="008B471D">
        <w:tc>
          <w:tcPr>
            <w:tcW w:w="993" w:type="dxa"/>
            <w:tcBorders>
              <w:top w:val="single" w:sz="4" w:space="0" w:color="000000"/>
              <w:left w:val="single" w:sz="4" w:space="0" w:color="000000"/>
              <w:bottom w:val="single" w:sz="4" w:space="0" w:color="000000"/>
            </w:tcBorders>
          </w:tcPr>
          <w:p w:rsidR="008B471D" w:rsidRDefault="000C6BCC">
            <w:pPr>
              <w:pStyle w:val="-user"/>
              <w:spacing w:line="264"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Севлиево</w:t>
            </w:r>
          </w:p>
        </w:tc>
        <w:tc>
          <w:tcPr>
            <w:tcW w:w="1134" w:type="dxa"/>
            <w:tcBorders>
              <w:top w:val="single" w:sz="4" w:space="0" w:color="000000"/>
              <w:left w:val="single" w:sz="4" w:space="0" w:color="000000"/>
              <w:bottom w:val="single" w:sz="4" w:space="0" w:color="000000"/>
            </w:tcBorders>
          </w:tcPr>
          <w:p w:rsidR="008B471D" w:rsidRDefault="000C6BCC">
            <w:pPr>
              <w:pStyle w:val="Default"/>
              <w:spacing w:line="264" w:lineRule="auto"/>
              <w:rPr>
                <w:color w:val="auto"/>
                <w:sz w:val="18"/>
                <w:szCs w:val="18"/>
              </w:rPr>
            </w:pPr>
            <w:r>
              <w:rPr>
                <w:color w:val="auto"/>
                <w:sz w:val="18"/>
                <w:szCs w:val="18"/>
              </w:rPr>
              <w:t>Горна                               Росица</w:t>
            </w:r>
          </w:p>
        </w:tc>
        <w:tc>
          <w:tcPr>
            <w:tcW w:w="1134" w:type="dxa"/>
            <w:tcBorders>
              <w:top w:val="single" w:sz="4" w:space="0" w:color="000000"/>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16376.194.1</w:t>
            </w:r>
          </w:p>
        </w:tc>
        <w:tc>
          <w:tcPr>
            <w:tcW w:w="708" w:type="dxa"/>
            <w:tcBorders>
              <w:top w:val="single" w:sz="4" w:space="0" w:color="000000"/>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26,994</w:t>
            </w:r>
          </w:p>
        </w:tc>
        <w:tc>
          <w:tcPr>
            <w:tcW w:w="567" w:type="dxa"/>
            <w:tcBorders>
              <w:top w:val="single" w:sz="4" w:space="0" w:color="000000"/>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нива</w:t>
            </w:r>
          </w:p>
        </w:tc>
        <w:tc>
          <w:tcPr>
            <w:tcW w:w="709"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en-US"/>
              </w:rPr>
              <w:t>VIII</w:t>
            </w:r>
          </w:p>
        </w:tc>
        <w:tc>
          <w:tcPr>
            <w:tcW w:w="851"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аренда</w:t>
            </w:r>
          </w:p>
        </w:tc>
        <w:tc>
          <w:tcPr>
            <w:tcW w:w="991"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пет</w:t>
            </w:r>
          </w:p>
        </w:tc>
        <w:tc>
          <w:tcPr>
            <w:tcW w:w="851"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p>
        </w:tc>
        <w:tc>
          <w:tcPr>
            <w:tcW w:w="1133"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lang w:val="en-US"/>
              </w:rPr>
            </w:pPr>
            <w:r>
              <w:rPr>
                <w:sz w:val="18"/>
                <w:szCs w:val="18"/>
                <w:lang w:val="en-US"/>
              </w:rPr>
              <w:t>38</w:t>
            </w:r>
          </w:p>
        </w:tc>
      </w:tr>
      <w:tr w:rsidR="008B471D">
        <w:tc>
          <w:tcPr>
            <w:tcW w:w="993"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Севлиево</w:t>
            </w:r>
          </w:p>
        </w:tc>
        <w:tc>
          <w:tcPr>
            <w:tcW w:w="1134"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Градище</w:t>
            </w:r>
          </w:p>
        </w:tc>
        <w:tc>
          <w:tcPr>
            <w:tcW w:w="1134"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17542.128.8</w:t>
            </w:r>
          </w:p>
        </w:tc>
        <w:tc>
          <w:tcPr>
            <w:tcW w:w="708"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3,496</w:t>
            </w:r>
          </w:p>
        </w:tc>
        <w:tc>
          <w:tcPr>
            <w:tcW w:w="567"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нива</w:t>
            </w:r>
          </w:p>
        </w:tc>
        <w:tc>
          <w:tcPr>
            <w:tcW w:w="709" w:type="dxa"/>
            <w:tcBorders>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en-US"/>
              </w:rPr>
              <w:t>IX</w:t>
            </w:r>
          </w:p>
        </w:tc>
        <w:tc>
          <w:tcPr>
            <w:tcW w:w="85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аренда</w:t>
            </w:r>
          </w:p>
        </w:tc>
        <w:tc>
          <w:tcPr>
            <w:tcW w:w="99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пет</w:t>
            </w:r>
          </w:p>
        </w:tc>
        <w:tc>
          <w:tcPr>
            <w:tcW w:w="85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p>
        </w:tc>
        <w:tc>
          <w:tcPr>
            <w:tcW w:w="1133" w:type="dxa"/>
            <w:tcBorders>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lang w:val="en-US"/>
              </w:rPr>
            </w:pPr>
            <w:r>
              <w:rPr>
                <w:sz w:val="18"/>
                <w:szCs w:val="18"/>
              </w:rPr>
              <w:t>38</w:t>
            </w:r>
          </w:p>
        </w:tc>
      </w:tr>
      <w:tr w:rsidR="008B471D">
        <w:tc>
          <w:tcPr>
            <w:tcW w:w="993"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Севлиево</w:t>
            </w:r>
          </w:p>
        </w:tc>
        <w:tc>
          <w:tcPr>
            <w:tcW w:w="1134"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Дебелцово</w:t>
            </w:r>
          </w:p>
        </w:tc>
        <w:tc>
          <w:tcPr>
            <w:tcW w:w="1134"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20287.34.14</w:t>
            </w:r>
          </w:p>
        </w:tc>
        <w:tc>
          <w:tcPr>
            <w:tcW w:w="708"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4,150</w:t>
            </w:r>
          </w:p>
        </w:tc>
        <w:tc>
          <w:tcPr>
            <w:tcW w:w="567"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нива</w:t>
            </w:r>
          </w:p>
        </w:tc>
        <w:tc>
          <w:tcPr>
            <w:tcW w:w="709" w:type="dxa"/>
            <w:tcBorders>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en-US"/>
              </w:rPr>
              <w:t>IV</w:t>
            </w:r>
          </w:p>
        </w:tc>
        <w:tc>
          <w:tcPr>
            <w:tcW w:w="85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аренда</w:t>
            </w:r>
          </w:p>
        </w:tc>
        <w:tc>
          <w:tcPr>
            <w:tcW w:w="99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пет</w:t>
            </w:r>
          </w:p>
        </w:tc>
        <w:tc>
          <w:tcPr>
            <w:tcW w:w="85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p>
        </w:tc>
        <w:tc>
          <w:tcPr>
            <w:tcW w:w="1133" w:type="dxa"/>
            <w:tcBorders>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lang w:val="en-US"/>
              </w:rPr>
            </w:pPr>
            <w:r>
              <w:rPr>
                <w:sz w:val="18"/>
                <w:szCs w:val="18"/>
                <w:lang w:val="en-US"/>
              </w:rPr>
              <w:t>38</w:t>
            </w:r>
          </w:p>
        </w:tc>
      </w:tr>
      <w:tr w:rsidR="008B471D">
        <w:tc>
          <w:tcPr>
            <w:tcW w:w="993"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rPr>
                <w:sz w:val="18"/>
                <w:szCs w:val="18"/>
              </w:rPr>
            </w:pPr>
            <w:r>
              <w:rPr>
                <w:sz w:val="18"/>
                <w:szCs w:val="18"/>
              </w:rPr>
              <w:t>Севлиево</w:t>
            </w:r>
          </w:p>
        </w:tc>
        <w:tc>
          <w:tcPr>
            <w:tcW w:w="1134"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rPr>
                <w:sz w:val="18"/>
                <w:szCs w:val="18"/>
              </w:rPr>
            </w:pPr>
            <w:r>
              <w:rPr>
                <w:sz w:val="18"/>
                <w:szCs w:val="18"/>
              </w:rPr>
              <w:t>Добромирка</w:t>
            </w:r>
          </w:p>
        </w:tc>
        <w:tc>
          <w:tcPr>
            <w:tcW w:w="1134"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rPr>
            </w:pPr>
            <w:r>
              <w:rPr>
                <w:sz w:val="18"/>
                <w:szCs w:val="18"/>
              </w:rPr>
              <w:t>21628.34.29</w:t>
            </w:r>
          </w:p>
        </w:tc>
        <w:tc>
          <w:tcPr>
            <w:tcW w:w="708"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rPr>
            </w:pPr>
            <w:r>
              <w:rPr>
                <w:sz w:val="18"/>
                <w:szCs w:val="18"/>
              </w:rPr>
              <w:t>11,997</w:t>
            </w:r>
          </w:p>
        </w:tc>
        <w:tc>
          <w:tcPr>
            <w:tcW w:w="567"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rPr>
            </w:pPr>
            <w:r>
              <w:rPr>
                <w:sz w:val="18"/>
                <w:szCs w:val="18"/>
              </w:rPr>
              <w:t>нива</w:t>
            </w:r>
          </w:p>
        </w:tc>
        <w:tc>
          <w:tcPr>
            <w:tcW w:w="709"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en-US"/>
              </w:rPr>
              <w:t>III</w:t>
            </w:r>
          </w:p>
        </w:tc>
        <w:tc>
          <w:tcPr>
            <w:tcW w:w="851"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аренда</w:t>
            </w:r>
          </w:p>
        </w:tc>
        <w:tc>
          <w:tcPr>
            <w:tcW w:w="991"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пет</w:t>
            </w:r>
          </w:p>
        </w:tc>
        <w:tc>
          <w:tcPr>
            <w:tcW w:w="851"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p>
        </w:tc>
        <w:tc>
          <w:tcPr>
            <w:tcW w:w="1133"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rPr>
            </w:pPr>
            <w:r>
              <w:rPr>
                <w:sz w:val="18"/>
                <w:szCs w:val="18"/>
              </w:rPr>
              <w:t>38</w:t>
            </w:r>
          </w:p>
        </w:tc>
      </w:tr>
      <w:tr w:rsidR="008B471D">
        <w:tc>
          <w:tcPr>
            <w:tcW w:w="993" w:type="dxa"/>
            <w:tcBorders>
              <w:top w:val="single" w:sz="4" w:space="0" w:color="000000"/>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Севлиево</w:t>
            </w:r>
          </w:p>
        </w:tc>
        <w:tc>
          <w:tcPr>
            <w:tcW w:w="1134" w:type="dxa"/>
            <w:tcBorders>
              <w:top w:val="single" w:sz="4" w:space="0" w:color="000000"/>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Добромирка</w:t>
            </w:r>
          </w:p>
        </w:tc>
        <w:tc>
          <w:tcPr>
            <w:tcW w:w="1134" w:type="dxa"/>
            <w:tcBorders>
              <w:top w:val="single" w:sz="4" w:space="0" w:color="000000"/>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21628.42.19</w:t>
            </w:r>
          </w:p>
        </w:tc>
        <w:tc>
          <w:tcPr>
            <w:tcW w:w="708" w:type="dxa"/>
            <w:tcBorders>
              <w:top w:val="single" w:sz="4" w:space="0" w:color="000000"/>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11,498</w:t>
            </w:r>
          </w:p>
        </w:tc>
        <w:tc>
          <w:tcPr>
            <w:tcW w:w="567" w:type="dxa"/>
            <w:tcBorders>
              <w:top w:val="single" w:sz="4" w:space="0" w:color="000000"/>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нива</w:t>
            </w:r>
          </w:p>
        </w:tc>
        <w:tc>
          <w:tcPr>
            <w:tcW w:w="709"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en-US"/>
              </w:rPr>
              <w:t>IV</w:t>
            </w:r>
          </w:p>
        </w:tc>
        <w:tc>
          <w:tcPr>
            <w:tcW w:w="851"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аренда</w:t>
            </w:r>
          </w:p>
        </w:tc>
        <w:tc>
          <w:tcPr>
            <w:tcW w:w="991"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пет</w:t>
            </w:r>
          </w:p>
        </w:tc>
        <w:tc>
          <w:tcPr>
            <w:tcW w:w="851"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p>
        </w:tc>
        <w:tc>
          <w:tcPr>
            <w:tcW w:w="1133"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lang w:val="en-US"/>
              </w:rPr>
            </w:pPr>
            <w:r>
              <w:rPr>
                <w:sz w:val="18"/>
                <w:szCs w:val="18"/>
                <w:lang w:val="en-US"/>
              </w:rPr>
              <w:t>51</w:t>
            </w:r>
          </w:p>
        </w:tc>
      </w:tr>
      <w:tr w:rsidR="008B471D">
        <w:tc>
          <w:tcPr>
            <w:tcW w:w="993"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Севлиево</w:t>
            </w:r>
          </w:p>
        </w:tc>
        <w:tc>
          <w:tcPr>
            <w:tcW w:w="1134"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Добромирка</w:t>
            </w:r>
          </w:p>
        </w:tc>
        <w:tc>
          <w:tcPr>
            <w:tcW w:w="1134"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21628.42.28</w:t>
            </w:r>
          </w:p>
        </w:tc>
        <w:tc>
          <w:tcPr>
            <w:tcW w:w="708"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10,599</w:t>
            </w:r>
          </w:p>
        </w:tc>
        <w:tc>
          <w:tcPr>
            <w:tcW w:w="567"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нива</w:t>
            </w:r>
          </w:p>
        </w:tc>
        <w:tc>
          <w:tcPr>
            <w:tcW w:w="709" w:type="dxa"/>
            <w:tcBorders>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en-US"/>
              </w:rPr>
              <w:t>IV</w:t>
            </w:r>
          </w:p>
        </w:tc>
        <w:tc>
          <w:tcPr>
            <w:tcW w:w="85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аренда</w:t>
            </w:r>
          </w:p>
        </w:tc>
        <w:tc>
          <w:tcPr>
            <w:tcW w:w="99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пет</w:t>
            </w:r>
          </w:p>
        </w:tc>
        <w:tc>
          <w:tcPr>
            <w:tcW w:w="85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p>
        </w:tc>
        <w:tc>
          <w:tcPr>
            <w:tcW w:w="1133" w:type="dxa"/>
            <w:tcBorders>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lang w:val="en-US"/>
              </w:rPr>
            </w:pPr>
            <w:r>
              <w:rPr>
                <w:sz w:val="18"/>
                <w:szCs w:val="18"/>
                <w:lang w:val="en-US"/>
              </w:rPr>
              <w:t>38</w:t>
            </w:r>
          </w:p>
        </w:tc>
      </w:tr>
      <w:tr w:rsidR="008B471D">
        <w:tc>
          <w:tcPr>
            <w:tcW w:w="993"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Севлиево</w:t>
            </w:r>
          </w:p>
        </w:tc>
        <w:tc>
          <w:tcPr>
            <w:tcW w:w="1134"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Добромирка</w:t>
            </w:r>
          </w:p>
        </w:tc>
        <w:tc>
          <w:tcPr>
            <w:tcW w:w="1134"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21628.47.3</w:t>
            </w:r>
          </w:p>
        </w:tc>
        <w:tc>
          <w:tcPr>
            <w:tcW w:w="708"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13,448</w:t>
            </w:r>
          </w:p>
        </w:tc>
        <w:tc>
          <w:tcPr>
            <w:tcW w:w="567"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нива</w:t>
            </w:r>
          </w:p>
        </w:tc>
        <w:tc>
          <w:tcPr>
            <w:tcW w:w="709" w:type="dxa"/>
            <w:tcBorders>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en-US"/>
              </w:rPr>
              <w:t>IV</w:t>
            </w:r>
          </w:p>
        </w:tc>
        <w:tc>
          <w:tcPr>
            <w:tcW w:w="85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аренда</w:t>
            </w:r>
          </w:p>
        </w:tc>
        <w:tc>
          <w:tcPr>
            <w:tcW w:w="99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пет</w:t>
            </w:r>
          </w:p>
        </w:tc>
        <w:tc>
          <w:tcPr>
            <w:tcW w:w="85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p>
        </w:tc>
        <w:tc>
          <w:tcPr>
            <w:tcW w:w="1133" w:type="dxa"/>
            <w:tcBorders>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lang w:val="en-US"/>
              </w:rPr>
            </w:pPr>
            <w:r>
              <w:rPr>
                <w:sz w:val="18"/>
                <w:szCs w:val="18"/>
                <w:lang w:val="en-US"/>
              </w:rPr>
              <w:t>38</w:t>
            </w:r>
          </w:p>
        </w:tc>
      </w:tr>
      <w:tr w:rsidR="008B471D">
        <w:tc>
          <w:tcPr>
            <w:tcW w:w="993"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Севлиево</w:t>
            </w:r>
          </w:p>
        </w:tc>
        <w:tc>
          <w:tcPr>
            <w:tcW w:w="1134"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Добромирка</w:t>
            </w:r>
          </w:p>
        </w:tc>
        <w:tc>
          <w:tcPr>
            <w:tcW w:w="1134"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21628.53.6</w:t>
            </w:r>
          </w:p>
        </w:tc>
        <w:tc>
          <w:tcPr>
            <w:tcW w:w="708"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2,000</w:t>
            </w:r>
          </w:p>
        </w:tc>
        <w:tc>
          <w:tcPr>
            <w:tcW w:w="567"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нива</w:t>
            </w:r>
          </w:p>
        </w:tc>
        <w:tc>
          <w:tcPr>
            <w:tcW w:w="709" w:type="dxa"/>
            <w:tcBorders>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en-US"/>
              </w:rPr>
              <w:t>IX</w:t>
            </w:r>
          </w:p>
        </w:tc>
        <w:tc>
          <w:tcPr>
            <w:tcW w:w="85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аренда</w:t>
            </w:r>
          </w:p>
        </w:tc>
        <w:tc>
          <w:tcPr>
            <w:tcW w:w="99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пет</w:t>
            </w:r>
          </w:p>
        </w:tc>
        <w:tc>
          <w:tcPr>
            <w:tcW w:w="85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p>
        </w:tc>
        <w:tc>
          <w:tcPr>
            <w:tcW w:w="1133" w:type="dxa"/>
            <w:tcBorders>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lang w:val="en-US"/>
              </w:rPr>
            </w:pPr>
            <w:r>
              <w:rPr>
                <w:sz w:val="18"/>
                <w:szCs w:val="18"/>
                <w:lang w:val="en-US"/>
              </w:rPr>
              <w:t>38</w:t>
            </w:r>
          </w:p>
        </w:tc>
      </w:tr>
      <w:tr w:rsidR="008B471D">
        <w:tc>
          <w:tcPr>
            <w:tcW w:w="993"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Севлиево</w:t>
            </w:r>
          </w:p>
        </w:tc>
        <w:tc>
          <w:tcPr>
            <w:tcW w:w="1134"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Добромирка</w:t>
            </w:r>
          </w:p>
        </w:tc>
        <w:tc>
          <w:tcPr>
            <w:tcW w:w="1134"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21628. 62.35</w:t>
            </w:r>
          </w:p>
        </w:tc>
        <w:tc>
          <w:tcPr>
            <w:tcW w:w="708"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12,998</w:t>
            </w:r>
          </w:p>
        </w:tc>
        <w:tc>
          <w:tcPr>
            <w:tcW w:w="567"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нива</w:t>
            </w:r>
          </w:p>
        </w:tc>
        <w:tc>
          <w:tcPr>
            <w:tcW w:w="709" w:type="dxa"/>
            <w:tcBorders>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en-US"/>
              </w:rPr>
              <w:t>IV</w:t>
            </w:r>
          </w:p>
        </w:tc>
        <w:tc>
          <w:tcPr>
            <w:tcW w:w="85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аренда</w:t>
            </w:r>
          </w:p>
        </w:tc>
        <w:tc>
          <w:tcPr>
            <w:tcW w:w="99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пет</w:t>
            </w:r>
          </w:p>
        </w:tc>
        <w:tc>
          <w:tcPr>
            <w:tcW w:w="85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p>
        </w:tc>
        <w:tc>
          <w:tcPr>
            <w:tcW w:w="1133" w:type="dxa"/>
            <w:tcBorders>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lang w:val="en-US"/>
              </w:rPr>
            </w:pPr>
            <w:r>
              <w:rPr>
                <w:sz w:val="18"/>
                <w:szCs w:val="18"/>
                <w:lang w:val="en-US"/>
              </w:rPr>
              <w:t>38</w:t>
            </w:r>
          </w:p>
        </w:tc>
      </w:tr>
      <w:tr w:rsidR="008B471D">
        <w:tc>
          <w:tcPr>
            <w:tcW w:w="993"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Севлиево</w:t>
            </w:r>
          </w:p>
        </w:tc>
        <w:tc>
          <w:tcPr>
            <w:tcW w:w="1134"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Добромирка</w:t>
            </w:r>
          </w:p>
        </w:tc>
        <w:tc>
          <w:tcPr>
            <w:tcW w:w="1134"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21628.62.8</w:t>
            </w:r>
          </w:p>
        </w:tc>
        <w:tc>
          <w:tcPr>
            <w:tcW w:w="708"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5,498</w:t>
            </w:r>
          </w:p>
        </w:tc>
        <w:tc>
          <w:tcPr>
            <w:tcW w:w="567"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нива</w:t>
            </w:r>
          </w:p>
        </w:tc>
        <w:tc>
          <w:tcPr>
            <w:tcW w:w="709" w:type="dxa"/>
            <w:tcBorders>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en-US"/>
              </w:rPr>
              <w:t>IV</w:t>
            </w:r>
          </w:p>
        </w:tc>
        <w:tc>
          <w:tcPr>
            <w:tcW w:w="85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аренда</w:t>
            </w:r>
          </w:p>
        </w:tc>
        <w:tc>
          <w:tcPr>
            <w:tcW w:w="99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пет</w:t>
            </w:r>
          </w:p>
        </w:tc>
        <w:tc>
          <w:tcPr>
            <w:tcW w:w="85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p>
        </w:tc>
        <w:tc>
          <w:tcPr>
            <w:tcW w:w="1133" w:type="dxa"/>
            <w:tcBorders>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lang w:val="en-US"/>
              </w:rPr>
            </w:pPr>
            <w:r>
              <w:rPr>
                <w:sz w:val="18"/>
                <w:szCs w:val="18"/>
                <w:lang w:val="en-US"/>
              </w:rPr>
              <w:t>51</w:t>
            </w:r>
          </w:p>
        </w:tc>
      </w:tr>
      <w:tr w:rsidR="008B471D">
        <w:tc>
          <w:tcPr>
            <w:tcW w:w="993"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Севлиево</w:t>
            </w:r>
          </w:p>
        </w:tc>
        <w:tc>
          <w:tcPr>
            <w:tcW w:w="1134"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Добромирка</w:t>
            </w:r>
          </w:p>
        </w:tc>
        <w:tc>
          <w:tcPr>
            <w:tcW w:w="1134"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21628.97.32</w:t>
            </w:r>
          </w:p>
        </w:tc>
        <w:tc>
          <w:tcPr>
            <w:tcW w:w="708"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22,997</w:t>
            </w:r>
          </w:p>
        </w:tc>
        <w:tc>
          <w:tcPr>
            <w:tcW w:w="567"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нива</w:t>
            </w:r>
          </w:p>
        </w:tc>
        <w:tc>
          <w:tcPr>
            <w:tcW w:w="709" w:type="dxa"/>
            <w:tcBorders>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en-US"/>
              </w:rPr>
              <w:t>III</w:t>
            </w:r>
          </w:p>
        </w:tc>
        <w:tc>
          <w:tcPr>
            <w:tcW w:w="85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аренда</w:t>
            </w:r>
          </w:p>
        </w:tc>
        <w:tc>
          <w:tcPr>
            <w:tcW w:w="99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пет</w:t>
            </w:r>
          </w:p>
        </w:tc>
        <w:tc>
          <w:tcPr>
            <w:tcW w:w="85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p>
        </w:tc>
        <w:tc>
          <w:tcPr>
            <w:tcW w:w="1133" w:type="dxa"/>
            <w:tcBorders>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lang w:val="en-US"/>
              </w:rPr>
            </w:pPr>
            <w:r>
              <w:rPr>
                <w:sz w:val="18"/>
                <w:szCs w:val="18"/>
                <w:lang w:val="en-US"/>
              </w:rPr>
              <w:t>38</w:t>
            </w:r>
          </w:p>
        </w:tc>
      </w:tr>
      <w:tr w:rsidR="008B471D">
        <w:tc>
          <w:tcPr>
            <w:tcW w:w="993"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Севлиево</w:t>
            </w:r>
          </w:p>
        </w:tc>
        <w:tc>
          <w:tcPr>
            <w:tcW w:w="1134"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Добромирка</w:t>
            </w:r>
          </w:p>
        </w:tc>
        <w:tc>
          <w:tcPr>
            <w:tcW w:w="1134"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21628.116.44</w:t>
            </w:r>
          </w:p>
        </w:tc>
        <w:tc>
          <w:tcPr>
            <w:tcW w:w="708"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6,199</w:t>
            </w:r>
          </w:p>
        </w:tc>
        <w:tc>
          <w:tcPr>
            <w:tcW w:w="567"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нива</w:t>
            </w:r>
          </w:p>
        </w:tc>
        <w:tc>
          <w:tcPr>
            <w:tcW w:w="709" w:type="dxa"/>
            <w:tcBorders>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en-US"/>
              </w:rPr>
              <w:t>VI</w:t>
            </w:r>
          </w:p>
        </w:tc>
        <w:tc>
          <w:tcPr>
            <w:tcW w:w="85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аренда</w:t>
            </w:r>
          </w:p>
        </w:tc>
        <w:tc>
          <w:tcPr>
            <w:tcW w:w="99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пет</w:t>
            </w:r>
          </w:p>
        </w:tc>
        <w:tc>
          <w:tcPr>
            <w:tcW w:w="85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p>
        </w:tc>
        <w:tc>
          <w:tcPr>
            <w:tcW w:w="1133" w:type="dxa"/>
            <w:tcBorders>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lang w:val="en-US"/>
              </w:rPr>
            </w:pPr>
            <w:r>
              <w:rPr>
                <w:sz w:val="18"/>
                <w:szCs w:val="18"/>
                <w:lang w:val="en-US"/>
              </w:rPr>
              <w:t>38</w:t>
            </w:r>
          </w:p>
        </w:tc>
      </w:tr>
      <w:tr w:rsidR="008B471D">
        <w:tc>
          <w:tcPr>
            <w:tcW w:w="993"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Севлиево</w:t>
            </w:r>
          </w:p>
        </w:tc>
        <w:tc>
          <w:tcPr>
            <w:tcW w:w="1134"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Добромирка</w:t>
            </w:r>
          </w:p>
        </w:tc>
        <w:tc>
          <w:tcPr>
            <w:tcW w:w="1134"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21628.121.17</w:t>
            </w:r>
          </w:p>
        </w:tc>
        <w:tc>
          <w:tcPr>
            <w:tcW w:w="708"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10,999</w:t>
            </w:r>
          </w:p>
        </w:tc>
        <w:tc>
          <w:tcPr>
            <w:tcW w:w="567"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нива</w:t>
            </w:r>
          </w:p>
        </w:tc>
        <w:tc>
          <w:tcPr>
            <w:tcW w:w="709" w:type="dxa"/>
            <w:tcBorders>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en-US"/>
              </w:rPr>
              <w:t>IV</w:t>
            </w:r>
          </w:p>
        </w:tc>
        <w:tc>
          <w:tcPr>
            <w:tcW w:w="85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аренда</w:t>
            </w:r>
          </w:p>
        </w:tc>
        <w:tc>
          <w:tcPr>
            <w:tcW w:w="99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пет</w:t>
            </w:r>
          </w:p>
        </w:tc>
        <w:tc>
          <w:tcPr>
            <w:tcW w:w="85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p>
        </w:tc>
        <w:tc>
          <w:tcPr>
            <w:tcW w:w="1133" w:type="dxa"/>
            <w:tcBorders>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lang w:val="en-US"/>
              </w:rPr>
            </w:pPr>
            <w:r>
              <w:rPr>
                <w:sz w:val="18"/>
                <w:szCs w:val="18"/>
                <w:lang w:val="en-US"/>
              </w:rPr>
              <w:t>38</w:t>
            </w:r>
          </w:p>
        </w:tc>
      </w:tr>
      <w:tr w:rsidR="008B471D">
        <w:tc>
          <w:tcPr>
            <w:tcW w:w="993"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Севлиево</w:t>
            </w:r>
          </w:p>
        </w:tc>
        <w:tc>
          <w:tcPr>
            <w:tcW w:w="1134"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Добромирка</w:t>
            </w:r>
          </w:p>
        </w:tc>
        <w:tc>
          <w:tcPr>
            <w:tcW w:w="1134"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21628.157.44</w:t>
            </w:r>
          </w:p>
        </w:tc>
        <w:tc>
          <w:tcPr>
            <w:tcW w:w="708"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3,998</w:t>
            </w:r>
          </w:p>
        </w:tc>
        <w:tc>
          <w:tcPr>
            <w:tcW w:w="567"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нива</w:t>
            </w:r>
          </w:p>
        </w:tc>
        <w:tc>
          <w:tcPr>
            <w:tcW w:w="709" w:type="dxa"/>
            <w:tcBorders>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en-US"/>
              </w:rPr>
              <w:t>IV</w:t>
            </w:r>
          </w:p>
        </w:tc>
        <w:tc>
          <w:tcPr>
            <w:tcW w:w="85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аренда</w:t>
            </w:r>
          </w:p>
        </w:tc>
        <w:tc>
          <w:tcPr>
            <w:tcW w:w="99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пет</w:t>
            </w:r>
          </w:p>
        </w:tc>
        <w:tc>
          <w:tcPr>
            <w:tcW w:w="85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p>
        </w:tc>
        <w:tc>
          <w:tcPr>
            <w:tcW w:w="1133" w:type="dxa"/>
            <w:tcBorders>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lang w:val="en-US"/>
              </w:rPr>
            </w:pPr>
            <w:r>
              <w:rPr>
                <w:sz w:val="18"/>
                <w:szCs w:val="18"/>
                <w:lang w:val="en-US"/>
              </w:rPr>
              <w:t>51</w:t>
            </w:r>
          </w:p>
        </w:tc>
      </w:tr>
      <w:tr w:rsidR="008B471D">
        <w:tc>
          <w:tcPr>
            <w:tcW w:w="993"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Севлиево</w:t>
            </w:r>
          </w:p>
        </w:tc>
        <w:tc>
          <w:tcPr>
            <w:tcW w:w="1134"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Добромирка</w:t>
            </w:r>
          </w:p>
        </w:tc>
        <w:tc>
          <w:tcPr>
            <w:tcW w:w="1134"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21628.160.33</w:t>
            </w:r>
          </w:p>
        </w:tc>
        <w:tc>
          <w:tcPr>
            <w:tcW w:w="708"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6,991</w:t>
            </w:r>
          </w:p>
        </w:tc>
        <w:tc>
          <w:tcPr>
            <w:tcW w:w="567"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нива</w:t>
            </w:r>
          </w:p>
        </w:tc>
        <w:tc>
          <w:tcPr>
            <w:tcW w:w="709" w:type="dxa"/>
            <w:tcBorders>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en-US"/>
              </w:rPr>
              <w:t>IV</w:t>
            </w:r>
          </w:p>
        </w:tc>
        <w:tc>
          <w:tcPr>
            <w:tcW w:w="85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аренда</w:t>
            </w:r>
          </w:p>
        </w:tc>
        <w:tc>
          <w:tcPr>
            <w:tcW w:w="99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пет</w:t>
            </w:r>
          </w:p>
        </w:tc>
        <w:tc>
          <w:tcPr>
            <w:tcW w:w="85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p>
        </w:tc>
        <w:tc>
          <w:tcPr>
            <w:tcW w:w="1133" w:type="dxa"/>
            <w:tcBorders>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lang w:val="en-US"/>
              </w:rPr>
            </w:pPr>
            <w:r>
              <w:rPr>
                <w:sz w:val="18"/>
                <w:szCs w:val="18"/>
                <w:lang w:val="en-US"/>
              </w:rPr>
              <w:t>38</w:t>
            </w:r>
          </w:p>
        </w:tc>
      </w:tr>
      <w:tr w:rsidR="008B471D">
        <w:tc>
          <w:tcPr>
            <w:tcW w:w="993"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rPr>
                <w:sz w:val="18"/>
                <w:szCs w:val="18"/>
              </w:rPr>
            </w:pPr>
            <w:r>
              <w:rPr>
                <w:sz w:val="18"/>
                <w:szCs w:val="18"/>
              </w:rPr>
              <w:t>Севлиево</w:t>
            </w:r>
          </w:p>
        </w:tc>
        <w:tc>
          <w:tcPr>
            <w:tcW w:w="1134"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rPr>
                <w:sz w:val="18"/>
                <w:szCs w:val="18"/>
              </w:rPr>
            </w:pPr>
            <w:r>
              <w:rPr>
                <w:sz w:val="18"/>
                <w:szCs w:val="18"/>
              </w:rPr>
              <w:t>Душево</w:t>
            </w:r>
          </w:p>
        </w:tc>
        <w:tc>
          <w:tcPr>
            <w:tcW w:w="1134"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rPr>
            </w:pPr>
            <w:r>
              <w:rPr>
                <w:sz w:val="18"/>
                <w:szCs w:val="18"/>
              </w:rPr>
              <w:t>24178.212.1</w:t>
            </w:r>
          </w:p>
        </w:tc>
        <w:tc>
          <w:tcPr>
            <w:tcW w:w="708"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rPr>
            </w:pPr>
            <w:r>
              <w:rPr>
                <w:sz w:val="18"/>
                <w:szCs w:val="18"/>
              </w:rPr>
              <w:t>1,995</w:t>
            </w:r>
          </w:p>
        </w:tc>
        <w:tc>
          <w:tcPr>
            <w:tcW w:w="567"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rPr>
            </w:pPr>
            <w:r>
              <w:rPr>
                <w:sz w:val="18"/>
                <w:szCs w:val="18"/>
              </w:rPr>
              <w:t>Друг вид нива</w:t>
            </w:r>
          </w:p>
        </w:tc>
        <w:tc>
          <w:tcPr>
            <w:tcW w:w="709"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en-US"/>
              </w:rPr>
              <w:t>V</w:t>
            </w:r>
          </w:p>
        </w:tc>
        <w:tc>
          <w:tcPr>
            <w:tcW w:w="851"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аренда</w:t>
            </w:r>
          </w:p>
        </w:tc>
        <w:tc>
          <w:tcPr>
            <w:tcW w:w="991"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пет</w:t>
            </w:r>
          </w:p>
        </w:tc>
        <w:tc>
          <w:tcPr>
            <w:tcW w:w="851"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p>
        </w:tc>
        <w:tc>
          <w:tcPr>
            <w:tcW w:w="1133"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lang w:val="en-US"/>
              </w:rPr>
            </w:pPr>
            <w:r>
              <w:rPr>
                <w:sz w:val="18"/>
                <w:szCs w:val="18"/>
                <w:lang w:val="en-US"/>
              </w:rPr>
              <w:t>38</w:t>
            </w:r>
          </w:p>
        </w:tc>
      </w:tr>
      <w:tr w:rsidR="008B471D">
        <w:tc>
          <w:tcPr>
            <w:tcW w:w="993" w:type="dxa"/>
            <w:tcBorders>
              <w:top w:val="single" w:sz="4" w:space="0" w:color="000000"/>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Севлиево</w:t>
            </w:r>
          </w:p>
        </w:tc>
        <w:tc>
          <w:tcPr>
            <w:tcW w:w="1134" w:type="dxa"/>
            <w:tcBorders>
              <w:top w:val="single" w:sz="4" w:space="0" w:color="000000"/>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Идилево</w:t>
            </w:r>
          </w:p>
        </w:tc>
        <w:tc>
          <w:tcPr>
            <w:tcW w:w="1134"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rPr>
            </w:pPr>
            <w:r>
              <w:rPr>
                <w:sz w:val="18"/>
                <w:szCs w:val="18"/>
              </w:rPr>
              <w:t>32336.200.35</w:t>
            </w:r>
          </w:p>
        </w:tc>
        <w:tc>
          <w:tcPr>
            <w:tcW w:w="708"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rPr>
            </w:pPr>
            <w:r>
              <w:rPr>
                <w:sz w:val="18"/>
                <w:szCs w:val="18"/>
              </w:rPr>
              <w:t>3,000</w:t>
            </w:r>
          </w:p>
        </w:tc>
        <w:tc>
          <w:tcPr>
            <w:tcW w:w="567" w:type="dxa"/>
            <w:tcBorders>
              <w:top w:val="single" w:sz="4" w:space="0" w:color="000000"/>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нива</w:t>
            </w:r>
          </w:p>
        </w:tc>
        <w:tc>
          <w:tcPr>
            <w:tcW w:w="709"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en-US"/>
              </w:rPr>
              <w:t>III</w:t>
            </w:r>
          </w:p>
        </w:tc>
        <w:tc>
          <w:tcPr>
            <w:tcW w:w="851"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аренда</w:t>
            </w:r>
          </w:p>
        </w:tc>
        <w:tc>
          <w:tcPr>
            <w:tcW w:w="991"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пет</w:t>
            </w:r>
          </w:p>
        </w:tc>
        <w:tc>
          <w:tcPr>
            <w:tcW w:w="851"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p>
        </w:tc>
        <w:tc>
          <w:tcPr>
            <w:tcW w:w="1133"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rPr>
            </w:pPr>
            <w:r>
              <w:rPr>
                <w:sz w:val="18"/>
                <w:szCs w:val="18"/>
              </w:rPr>
              <w:t>38</w:t>
            </w:r>
          </w:p>
        </w:tc>
      </w:tr>
      <w:tr w:rsidR="008B471D">
        <w:tc>
          <w:tcPr>
            <w:tcW w:w="993"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Севлиево</w:t>
            </w:r>
          </w:p>
        </w:tc>
        <w:tc>
          <w:tcPr>
            <w:tcW w:w="1134"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Крушево</w:t>
            </w:r>
          </w:p>
        </w:tc>
        <w:tc>
          <w:tcPr>
            <w:tcW w:w="1134"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40141.110.24</w:t>
            </w:r>
          </w:p>
        </w:tc>
        <w:tc>
          <w:tcPr>
            <w:tcW w:w="708" w:type="dxa"/>
            <w:tcBorders>
              <w:top w:val="single" w:sz="4" w:space="0" w:color="000000"/>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2,999</w:t>
            </w:r>
          </w:p>
        </w:tc>
        <w:tc>
          <w:tcPr>
            <w:tcW w:w="567"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нива</w:t>
            </w:r>
          </w:p>
        </w:tc>
        <w:tc>
          <w:tcPr>
            <w:tcW w:w="709" w:type="dxa"/>
            <w:tcBorders>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lang w:val="en-US"/>
              </w:rPr>
              <w:t>V</w:t>
            </w:r>
          </w:p>
        </w:tc>
        <w:tc>
          <w:tcPr>
            <w:tcW w:w="85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аренда</w:t>
            </w:r>
          </w:p>
        </w:tc>
        <w:tc>
          <w:tcPr>
            <w:tcW w:w="99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пет</w:t>
            </w:r>
          </w:p>
        </w:tc>
        <w:tc>
          <w:tcPr>
            <w:tcW w:w="85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p>
        </w:tc>
        <w:tc>
          <w:tcPr>
            <w:tcW w:w="1133" w:type="dxa"/>
            <w:tcBorders>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rPr>
            </w:pPr>
            <w:r>
              <w:rPr>
                <w:sz w:val="18"/>
                <w:szCs w:val="18"/>
              </w:rPr>
              <w:t>51</w:t>
            </w:r>
          </w:p>
        </w:tc>
      </w:tr>
      <w:tr w:rsidR="008B471D">
        <w:tc>
          <w:tcPr>
            <w:tcW w:w="993"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Севлиево</w:t>
            </w:r>
          </w:p>
        </w:tc>
        <w:tc>
          <w:tcPr>
            <w:tcW w:w="1134"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Крушево</w:t>
            </w:r>
          </w:p>
        </w:tc>
        <w:tc>
          <w:tcPr>
            <w:tcW w:w="1134"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40141.123.37</w:t>
            </w:r>
          </w:p>
        </w:tc>
        <w:tc>
          <w:tcPr>
            <w:tcW w:w="708"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9,997</w:t>
            </w:r>
          </w:p>
        </w:tc>
        <w:tc>
          <w:tcPr>
            <w:tcW w:w="567"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нива</w:t>
            </w:r>
          </w:p>
        </w:tc>
        <w:tc>
          <w:tcPr>
            <w:tcW w:w="709" w:type="dxa"/>
            <w:tcBorders>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lang w:val="en-US"/>
              </w:rPr>
              <w:t>IV</w:t>
            </w:r>
          </w:p>
        </w:tc>
        <w:tc>
          <w:tcPr>
            <w:tcW w:w="85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аренда</w:t>
            </w:r>
          </w:p>
        </w:tc>
        <w:tc>
          <w:tcPr>
            <w:tcW w:w="99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пет</w:t>
            </w:r>
          </w:p>
        </w:tc>
        <w:tc>
          <w:tcPr>
            <w:tcW w:w="85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p>
        </w:tc>
        <w:tc>
          <w:tcPr>
            <w:tcW w:w="1133" w:type="dxa"/>
            <w:tcBorders>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rPr>
            </w:pPr>
            <w:r>
              <w:rPr>
                <w:sz w:val="18"/>
                <w:szCs w:val="18"/>
              </w:rPr>
              <w:t>38</w:t>
            </w:r>
          </w:p>
        </w:tc>
      </w:tr>
      <w:tr w:rsidR="008B471D">
        <w:tc>
          <w:tcPr>
            <w:tcW w:w="993"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Севлиево</w:t>
            </w:r>
          </w:p>
        </w:tc>
        <w:tc>
          <w:tcPr>
            <w:tcW w:w="1134"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Крушево</w:t>
            </w:r>
          </w:p>
        </w:tc>
        <w:tc>
          <w:tcPr>
            <w:tcW w:w="1134"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40141.124.58</w:t>
            </w:r>
          </w:p>
        </w:tc>
        <w:tc>
          <w:tcPr>
            <w:tcW w:w="708"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1,827</w:t>
            </w:r>
          </w:p>
        </w:tc>
        <w:tc>
          <w:tcPr>
            <w:tcW w:w="567"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нива</w:t>
            </w:r>
          </w:p>
        </w:tc>
        <w:tc>
          <w:tcPr>
            <w:tcW w:w="709" w:type="dxa"/>
            <w:tcBorders>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lang w:val="en-US"/>
              </w:rPr>
              <w:t>V</w:t>
            </w:r>
          </w:p>
        </w:tc>
        <w:tc>
          <w:tcPr>
            <w:tcW w:w="85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аренда</w:t>
            </w:r>
          </w:p>
        </w:tc>
        <w:tc>
          <w:tcPr>
            <w:tcW w:w="99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пет</w:t>
            </w:r>
          </w:p>
        </w:tc>
        <w:tc>
          <w:tcPr>
            <w:tcW w:w="851"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p>
        </w:tc>
        <w:tc>
          <w:tcPr>
            <w:tcW w:w="1133" w:type="dxa"/>
            <w:tcBorders>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lang w:val="en-US"/>
              </w:rPr>
            </w:pPr>
            <w:r>
              <w:rPr>
                <w:sz w:val="18"/>
                <w:szCs w:val="18"/>
                <w:lang w:val="en-US"/>
              </w:rPr>
              <w:t>51</w:t>
            </w:r>
          </w:p>
        </w:tc>
      </w:tr>
      <w:tr w:rsidR="008B471D">
        <w:tc>
          <w:tcPr>
            <w:tcW w:w="993" w:type="dxa"/>
            <w:tcBorders>
              <w:top w:val="single" w:sz="4" w:space="0" w:color="000000"/>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Севлиево</w:t>
            </w:r>
          </w:p>
        </w:tc>
        <w:tc>
          <w:tcPr>
            <w:tcW w:w="1134" w:type="dxa"/>
            <w:tcBorders>
              <w:top w:val="single" w:sz="4" w:space="0" w:color="000000"/>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Крушево</w:t>
            </w:r>
          </w:p>
        </w:tc>
        <w:tc>
          <w:tcPr>
            <w:tcW w:w="1134" w:type="dxa"/>
            <w:tcBorders>
              <w:top w:val="single" w:sz="4" w:space="0" w:color="000000"/>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40141.124.60</w:t>
            </w:r>
          </w:p>
        </w:tc>
        <w:tc>
          <w:tcPr>
            <w:tcW w:w="708" w:type="dxa"/>
            <w:tcBorders>
              <w:top w:val="single" w:sz="4" w:space="0" w:color="000000"/>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14,998</w:t>
            </w:r>
          </w:p>
        </w:tc>
        <w:tc>
          <w:tcPr>
            <w:tcW w:w="567" w:type="dxa"/>
            <w:tcBorders>
              <w:top w:val="single" w:sz="4" w:space="0" w:color="000000"/>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нива</w:t>
            </w:r>
          </w:p>
        </w:tc>
        <w:tc>
          <w:tcPr>
            <w:tcW w:w="709"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lang w:val="en-US"/>
              </w:rPr>
              <w:t>V</w:t>
            </w:r>
          </w:p>
        </w:tc>
        <w:tc>
          <w:tcPr>
            <w:tcW w:w="851"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аренда</w:t>
            </w:r>
          </w:p>
        </w:tc>
        <w:tc>
          <w:tcPr>
            <w:tcW w:w="991"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пет</w:t>
            </w:r>
          </w:p>
        </w:tc>
        <w:tc>
          <w:tcPr>
            <w:tcW w:w="851"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p>
        </w:tc>
        <w:tc>
          <w:tcPr>
            <w:tcW w:w="1133"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rPr>
            </w:pPr>
            <w:r>
              <w:rPr>
                <w:sz w:val="18"/>
                <w:szCs w:val="18"/>
              </w:rPr>
              <w:t>51</w:t>
            </w:r>
          </w:p>
        </w:tc>
      </w:tr>
      <w:tr w:rsidR="008B471D">
        <w:tc>
          <w:tcPr>
            <w:tcW w:w="993"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rPr>
                <w:sz w:val="18"/>
                <w:szCs w:val="18"/>
              </w:rPr>
            </w:pPr>
            <w:r>
              <w:rPr>
                <w:sz w:val="18"/>
                <w:szCs w:val="18"/>
              </w:rPr>
              <w:t>Севлиево</w:t>
            </w:r>
          </w:p>
        </w:tc>
        <w:tc>
          <w:tcPr>
            <w:tcW w:w="1134"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rPr>
                <w:sz w:val="18"/>
                <w:szCs w:val="18"/>
              </w:rPr>
            </w:pPr>
            <w:r>
              <w:rPr>
                <w:sz w:val="18"/>
                <w:szCs w:val="18"/>
              </w:rPr>
              <w:t>Севлиево</w:t>
            </w:r>
          </w:p>
        </w:tc>
        <w:tc>
          <w:tcPr>
            <w:tcW w:w="1134"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rPr>
            </w:pPr>
            <w:r>
              <w:rPr>
                <w:sz w:val="18"/>
                <w:szCs w:val="18"/>
              </w:rPr>
              <w:t>65927.23.14</w:t>
            </w:r>
          </w:p>
        </w:tc>
        <w:tc>
          <w:tcPr>
            <w:tcW w:w="708"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rPr>
            </w:pPr>
            <w:r>
              <w:rPr>
                <w:sz w:val="18"/>
                <w:szCs w:val="18"/>
              </w:rPr>
              <w:t>4,049</w:t>
            </w:r>
          </w:p>
        </w:tc>
        <w:tc>
          <w:tcPr>
            <w:tcW w:w="567"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rPr>
            </w:pPr>
            <w:r>
              <w:rPr>
                <w:sz w:val="18"/>
                <w:szCs w:val="18"/>
              </w:rPr>
              <w:t>нива</w:t>
            </w:r>
          </w:p>
        </w:tc>
        <w:tc>
          <w:tcPr>
            <w:tcW w:w="709"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lang w:val="en-US"/>
              </w:rPr>
              <w:t>IV</w:t>
            </w:r>
          </w:p>
        </w:tc>
        <w:tc>
          <w:tcPr>
            <w:tcW w:w="851"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аренда</w:t>
            </w:r>
          </w:p>
        </w:tc>
        <w:tc>
          <w:tcPr>
            <w:tcW w:w="991"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пет</w:t>
            </w:r>
          </w:p>
        </w:tc>
        <w:tc>
          <w:tcPr>
            <w:tcW w:w="851"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p>
        </w:tc>
        <w:tc>
          <w:tcPr>
            <w:tcW w:w="1133"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lang w:val="en-US"/>
              </w:rPr>
            </w:pPr>
            <w:r>
              <w:rPr>
                <w:sz w:val="18"/>
                <w:szCs w:val="18"/>
                <w:lang w:val="en-US"/>
              </w:rPr>
              <w:t>38</w:t>
            </w:r>
          </w:p>
        </w:tc>
      </w:tr>
      <w:tr w:rsidR="008B471D">
        <w:tc>
          <w:tcPr>
            <w:tcW w:w="993" w:type="dxa"/>
            <w:tcBorders>
              <w:top w:val="single" w:sz="4" w:space="0" w:color="000000"/>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lastRenderedPageBreak/>
              <w:t>Севлиево</w:t>
            </w:r>
          </w:p>
        </w:tc>
        <w:tc>
          <w:tcPr>
            <w:tcW w:w="1134" w:type="dxa"/>
            <w:tcBorders>
              <w:top w:val="single" w:sz="4" w:space="0" w:color="000000"/>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Сенник</w:t>
            </w:r>
          </w:p>
        </w:tc>
        <w:tc>
          <w:tcPr>
            <w:tcW w:w="1134" w:type="dxa"/>
            <w:tcBorders>
              <w:top w:val="single" w:sz="4" w:space="0" w:color="000000"/>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66216.139.61</w:t>
            </w:r>
          </w:p>
        </w:tc>
        <w:tc>
          <w:tcPr>
            <w:tcW w:w="708" w:type="dxa"/>
            <w:tcBorders>
              <w:top w:val="single" w:sz="4" w:space="0" w:color="000000"/>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4,600</w:t>
            </w:r>
          </w:p>
        </w:tc>
        <w:tc>
          <w:tcPr>
            <w:tcW w:w="567" w:type="dxa"/>
            <w:tcBorders>
              <w:top w:val="single" w:sz="4" w:space="0" w:color="000000"/>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нива</w:t>
            </w:r>
          </w:p>
        </w:tc>
        <w:tc>
          <w:tcPr>
            <w:tcW w:w="709"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en-US"/>
              </w:rPr>
              <w:t>III</w:t>
            </w:r>
          </w:p>
        </w:tc>
        <w:tc>
          <w:tcPr>
            <w:tcW w:w="851"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аренда</w:t>
            </w:r>
          </w:p>
        </w:tc>
        <w:tc>
          <w:tcPr>
            <w:tcW w:w="991"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пет</w:t>
            </w:r>
          </w:p>
        </w:tc>
        <w:tc>
          <w:tcPr>
            <w:tcW w:w="851"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p>
        </w:tc>
        <w:tc>
          <w:tcPr>
            <w:tcW w:w="1133"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rPr>
            </w:pPr>
            <w:r>
              <w:rPr>
                <w:sz w:val="18"/>
                <w:szCs w:val="18"/>
              </w:rPr>
              <w:t>38</w:t>
            </w:r>
          </w:p>
        </w:tc>
      </w:tr>
      <w:tr w:rsidR="008B471D">
        <w:tc>
          <w:tcPr>
            <w:tcW w:w="993" w:type="dxa"/>
            <w:tcBorders>
              <w:top w:val="single" w:sz="4" w:space="0" w:color="000000"/>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Севлиево</w:t>
            </w:r>
          </w:p>
        </w:tc>
        <w:tc>
          <w:tcPr>
            <w:tcW w:w="1134" w:type="dxa"/>
            <w:tcBorders>
              <w:top w:val="single" w:sz="4" w:space="0" w:color="000000"/>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Сенник</w:t>
            </w:r>
          </w:p>
        </w:tc>
        <w:tc>
          <w:tcPr>
            <w:tcW w:w="1134" w:type="dxa"/>
            <w:tcBorders>
              <w:top w:val="single" w:sz="4" w:space="0" w:color="000000"/>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66216.156.15</w:t>
            </w:r>
          </w:p>
        </w:tc>
        <w:tc>
          <w:tcPr>
            <w:tcW w:w="708" w:type="dxa"/>
            <w:tcBorders>
              <w:top w:val="single" w:sz="4" w:space="0" w:color="000000"/>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3,599</w:t>
            </w:r>
          </w:p>
        </w:tc>
        <w:tc>
          <w:tcPr>
            <w:tcW w:w="567" w:type="dxa"/>
            <w:tcBorders>
              <w:top w:val="single" w:sz="4" w:space="0" w:color="000000"/>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нива</w:t>
            </w:r>
          </w:p>
        </w:tc>
        <w:tc>
          <w:tcPr>
            <w:tcW w:w="709"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en-US"/>
              </w:rPr>
              <w:t>V</w:t>
            </w:r>
          </w:p>
        </w:tc>
        <w:tc>
          <w:tcPr>
            <w:tcW w:w="851"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аренда</w:t>
            </w:r>
          </w:p>
        </w:tc>
        <w:tc>
          <w:tcPr>
            <w:tcW w:w="991"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пет</w:t>
            </w:r>
          </w:p>
        </w:tc>
        <w:tc>
          <w:tcPr>
            <w:tcW w:w="851"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p>
        </w:tc>
        <w:tc>
          <w:tcPr>
            <w:tcW w:w="1133"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rPr>
            </w:pPr>
            <w:r>
              <w:rPr>
                <w:sz w:val="18"/>
                <w:szCs w:val="18"/>
              </w:rPr>
              <w:t>51</w:t>
            </w:r>
          </w:p>
        </w:tc>
      </w:tr>
      <w:tr w:rsidR="008B471D">
        <w:tc>
          <w:tcPr>
            <w:tcW w:w="993"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rPr>
                <w:sz w:val="18"/>
                <w:szCs w:val="18"/>
              </w:rPr>
            </w:pPr>
            <w:r>
              <w:rPr>
                <w:sz w:val="18"/>
                <w:szCs w:val="18"/>
              </w:rPr>
              <w:t>Севлиево</w:t>
            </w:r>
          </w:p>
        </w:tc>
        <w:tc>
          <w:tcPr>
            <w:tcW w:w="1134"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rPr>
                <w:sz w:val="18"/>
                <w:szCs w:val="18"/>
              </w:rPr>
            </w:pPr>
            <w:r>
              <w:rPr>
                <w:sz w:val="18"/>
                <w:szCs w:val="18"/>
              </w:rPr>
              <w:t>Търхово</w:t>
            </w:r>
          </w:p>
        </w:tc>
        <w:tc>
          <w:tcPr>
            <w:tcW w:w="1134"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rPr>
            </w:pPr>
            <w:r>
              <w:rPr>
                <w:sz w:val="18"/>
                <w:szCs w:val="18"/>
              </w:rPr>
              <w:t>73763.12.6</w:t>
            </w:r>
          </w:p>
        </w:tc>
        <w:tc>
          <w:tcPr>
            <w:tcW w:w="708"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rPr>
            </w:pPr>
            <w:r>
              <w:rPr>
                <w:sz w:val="18"/>
                <w:szCs w:val="18"/>
              </w:rPr>
              <w:t>3,999</w:t>
            </w:r>
          </w:p>
        </w:tc>
        <w:tc>
          <w:tcPr>
            <w:tcW w:w="567"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rPr>
            </w:pPr>
            <w:r>
              <w:rPr>
                <w:sz w:val="18"/>
                <w:szCs w:val="18"/>
              </w:rPr>
              <w:t>нива</w:t>
            </w:r>
          </w:p>
        </w:tc>
        <w:tc>
          <w:tcPr>
            <w:tcW w:w="709"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en-US"/>
              </w:rPr>
              <w:t>V</w:t>
            </w:r>
          </w:p>
        </w:tc>
        <w:tc>
          <w:tcPr>
            <w:tcW w:w="851"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аренда</w:t>
            </w:r>
          </w:p>
        </w:tc>
        <w:tc>
          <w:tcPr>
            <w:tcW w:w="991"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пет</w:t>
            </w:r>
          </w:p>
        </w:tc>
        <w:tc>
          <w:tcPr>
            <w:tcW w:w="851"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p>
        </w:tc>
        <w:tc>
          <w:tcPr>
            <w:tcW w:w="1133"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lang w:val="en-US"/>
              </w:rPr>
            </w:pPr>
            <w:r>
              <w:rPr>
                <w:sz w:val="18"/>
                <w:szCs w:val="18"/>
              </w:rPr>
              <w:t>38</w:t>
            </w:r>
          </w:p>
        </w:tc>
      </w:tr>
    </w:tbl>
    <w:p w:rsidR="008B471D" w:rsidRDefault="008B471D">
      <w:pPr>
        <w:spacing w:line="264" w:lineRule="auto"/>
        <w:jc w:val="both"/>
        <w:rPr>
          <w:rFonts w:ascii="Times New Roman" w:hAnsi="Times New Roman"/>
          <w:sz w:val="18"/>
          <w:szCs w:val="18"/>
        </w:rPr>
      </w:pPr>
    </w:p>
    <w:p w:rsidR="008B471D" w:rsidRDefault="000C6BCC">
      <w:pPr>
        <w:pStyle w:val="Default"/>
        <w:spacing w:line="264" w:lineRule="auto"/>
        <w:jc w:val="both"/>
      </w:pPr>
      <w:r>
        <w:tab/>
        <w:t xml:space="preserve">На основание чл. 47к, ал. 4 от ППЗСПЗЗ предложенията се завериха с подписи от членовете на комисията. </w:t>
      </w:r>
    </w:p>
    <w:p w:rsidR="008B471D" w:rsidRDefault="000C6BCC">
      <w:pPr>
        <w:pStyle w:val="Default"/>
        <w:spacing w:line="264" w:lineRule="auto"/>
        <w:ind w:firstLine="708"/>
        <w:jc w:val="both"/>
      </w:pPr>
      <w:r>
        <w:t>Комисията констатира, че за поземлен имот с идентификатор 16376.194.1 по КККР на с. Горна Росица, община Севлиево, заявителят е внесъл депозит в размер по-нисък от посочения в утвърдения списък на имотите от ДПФ.</w:t>
      </w:r>
    </w:p>
    <w:p w:rsidR="008B471D" w:rsidRDefault="000C6BCC">
      <w:pPr>
        <w:pStyle w:val="Default"/>
        <w:spacing w:line="264" w:lineRule="auto"/>
        <w:ind w:firstLine="708"/>
        <w:jc w:val="both"/>
      </w:pPr>
      <w:r>
        <w:t>Във връзка с редовността на документите, съдържащи се с в тръжния плик,  и служебно извършени справки от членове на комисията по време на търга съобразно тяхната компетентност в регистъра на земеделските стопани към ОДЗ - Габрово за регистрация като земеделски стопанин на заявителя, за наличие на животновъден обект с пасищни животни на името на заявителя, както и за липса на парични задължения по реда на чл. 34, ал. 6 и 8 от ЗСПЗЗ, по чл. 37в, ал. 3, т. 2 от ЗСПЗЗ, чл. 37в, ал. 7 и по чл. 37ж, ал. 5 от ЗСПЗЗ на заявителя и по отношение на липса на прекратени договори за ползване на имоти от ДПФ, поради не издължаване на парични задължения от заявителя,  Комисията:</w:t>
      </w:r>
    </w:p>
    <w:p w:rsidR="008B471D" w:rsidRDefault="000C6BCC">
      <w:pPr>
        <w:pStyle w:val="Default"/>
        <w:spacing w:line="264" w:lineRule="auto"/>
        <w:ind w:firstLine="708"/>
        <w:jc w:val="both"/>
      </w:pPr>
      <w:r>
        <w:rPr>
          <w:b/>
          <w:u w:val="single"/>
        </w:rPr>
        <w:t>не допуска</w:t>
      </w:r>
      <w:r>
        <w:t xml:space="preserve"> до участие заявителя, поради несъответствие на приложения образец на заявление - оферта за участие в търг с нормативно изискуемия по чл. 24а, ал.</w:t>
      </w:r>
      <w:r w:rsidR="001B6A47">
        <w:t xml:space="preserve"> </w:t>
      </w:r>
      <w:r>
        <w:t xml:space="preserve">1а, </w:t>
      </w:r>
      <w:r w:rsidR="001B6A47">
        <w:t>т.</w:t>
      </w:r>
      <w:r w:rsidR="0004253D">
        <w:t xml:space="preserve"> </w:t>
      </w:r>
      <w:r w:rsidR="001B6A47">
        <w:t xml:space="preserve">1, </w:t>
      </w:r>
      <w:r>
        <w:t>б.</w:t>
      </w:r>
      <w:r w:rsidR="001B6A47">
        <w:t xml:space="preserve"> </w:t>
      </w:r>
      <w:r>
        <w:t xml:space="preserve">“в“ от </w:t>
      </w:r>
      <w:r w:rsidR="00C9510C">
        <w:t xml:space="preserve">ЗСПЗЗ, одобрен със Заповед № РД </w:t>
      </w:r>
      <w:r>
        <w:t>46-52/04.03.2025 г. на министъра на земеделието и храните, както и поради обстоятелството, че физическото лице - заявител не е собственик или ползвател на регистриран животновъден обект и на селскостопански животни, заявени за подпомагане по чл. 24, ал. 1а, т. 1</w:t>
      </w:r>
      <w:r w:rsidR="001B6A47">
        <w:t>,</w:t>
      </w:r>
      <w:r>
        <w:t xml:space="preserve"> б. “в“ от ЗСПЗЗ. </w:t>
      </w:r>
    </w:p>
    <w:p w:rsidR="008B471D" w:rsidRDefault="000C6BCC">
      <w:pPr>
        <w:pStyle w:val="Default"/>
        <w:spacing w:line="264" w:lineRule="auto"/>
        <w:jc w:val="both"/>
      </w:pPr>
      <w:r>
        <w:tab/>
        <w:t xml:space="preserve"> </w:t>
      </w:r>
    </w:p>
    <w:p w:rsidR="008B471D" w:rsidRDefault="000C6BCC">
      <w:pPr>
        <w:pStyle w:val="Default"/>
        <w:spacing w:line="264" w:lineRule="auto"/>
        <w:jc w:val="both"/>
      </w:pPr>
      <w:r>
        <w:tab/>
      </w:r>
      <w:r>
        <w:rPr>
          <w:b/>
        </w:rPr>
        <w:t>4.</w:t>
      </w:r>
      <w:r>
        <w:t xml:space="preserve"> Тръжен плик № </w:t>
      </w:r>
      <w:r>
        <w:rPr>
          <w:lang w:val="en-US"/>
        </w:rPr>
        <w:t>4</w:t>
      </w:r>
      <w:r>
        <w:t xml:space="preserve"> /Вх. рег. № ПО-05-2</w:t>
      </w:r>
      <w:r>
        <w:rPr>
          <w:lang w:val="en-US"/>
        </w:rPr>
        <w:t>3</w:t>
      </w:r>
      <w:r>
        <w:t>/07.05.2025 г./ от ЕТ “Т. – Т.О. “ с ЕИК ********* със седалище и адре</w:t>
      </w:r>
      <w:r w:rsidR="007F7AF2">
        <w:t>с на управление с. Г., община Др., област Г.</w:t>
      </w:r>
      <w:r>
        <w:t xml:space="preserve"> и с управител Т. Й. О., ЕГН **********, лична карта № *********, издадена на </w:t>
      </w:r>
      <w:r w:rsidR="007F7AF2">
        <w:t>********</w:t>
      </w:r>
      <w:r>
        <w:t xml:space="preserve"> г. от МВР – Г., с постоянен адрес с. Г., общ. Др</w:t>
      </w:r>
      <w:r w:rsidR="00C9510C">
        <w:t>.</w:t>
      </w:r>
      <w:r>
        <w:t>, ул. „О.“ № **, явяващ се лично.</w:t>
      </w:r>
    </w:p>
    <w:p w:rsidR="008B471D" w:rsidRDefault="000C6BCC">
      <w:pPr>
        <w:pStyle w:val="Default"/>
        <w:spacing w:line="264" w:lineRule="auto"/>
        <w:ind w:firstLine="720"/>
        <w:jc w:val="both"/>
      </w:pPr>
      <w:r>
        <w:t xml:space="preserve">Приложени са следните документи: </w:t>
      </w:r>
    </w:p>
    <w:p w:rsidR="008B471D" w:rsidRDefault="000C6BCC">
      <w:pPr>
        <w:pStyle w:val="Default"/>
        <w:spacing w:line="264" w:lineRule="auto"/>
        <w:jc w:val="both"/>
      </w:pPr>
      <w:r>
        <w:t xml:space="preserve">- декларация по чл. 47з, ал. 1, т. 6, т. 9 от ППЗСПЗЗ и за оглед на имот; </w:t>
      </w:r>
    </w:p>
    <w:p w:rsidR="008B471D" w:rsidRDefault="000C6BCC">
      <w:pPr>
        <w:pStyle w:val="Default"/>
        <w:spacing w:line="264" w:lineRule="auto"/>
        <w:jc w:val="both"/>
      </w:pPr>
      <w:r>
        <w:t>- банково бордеро за внесен депозити в изискуемия размер</w:t>
      </w:r>
      <w:r>
        <w:rPr>
          <w:lang w:val="en-US"/>
        </w:rPr>
        <w:t xml:space="preserve"> </w:t>
      </w:r>
      <w:r>
        <w:t xml:space="preserve">/без мокър печат на банката/; </w:t>
      </w:r>
    </w:p>
    <w:p w:rsidR="008B471D" w:rsidRDefault="000C6BCC">
      <w:pPr>
        <w:pStyle w:val="Default"/>
        <w:spacing w:line="264" w:lineRule="auto"/>
        <w:jc w:val="both"/>
      </w:pPr>
      <w:r>
        <w:t>- заявление - оферта  за участие в търг /по образец за физически лица по чл. 24а, ал.</w:t>
      </w:r>
      <w:r w:rsidR="00AA7262">
        <w:t xml:space="preserve"> </w:t>
      </w:r>
      <w:r>
        <w:t>1а, т.</w:t>
      </w:r>
      <w:r w:rsidR="0004253D">
        <w:t xml:space="preserve"> </w:t>
      </w:r>
      <w:r>
        <w:t xml:space="preserve">1, б. „в“ от </w:t>
      </w:r>
      <w:r w:rsidR="00C9510C">
        <w:t xml:space="preserve">ЗСПЗЗ, одобрен със Заповед № РД </w:t>
      </w:r>
      <w:r>
        <w:t>46-52/04.03.2025 г. на министъра на земеделието и храните/ за отглеждане на едногодишни полски култури и многогодишни фуражни култури - житни, бобови и техните смеси за изхранване на животни за срок от 5</w:t>
      </w:r>
      <w:r w:rsidR="000205B2">
        <w:t xml:space="preserve"> </w:t>
      </w:r>
      <w:r>
        <w:t>/пет/стопански години/, изписани с цифри и думи с надлежно изписана дата и положен подпис, за следните имоти:</w:t>
      </w:r>
    </w:p>
    <w:tbl>
      <w:tblPr>
        <w:tblW w:w="9012" w:type="dxa"/>
        <w:tblInd w:w="55" w:type="dxa"/>
        <w:tblLayout w:type="fixed"/>
        <w:tblCellMar>
          <w:top w:w="55" w:type="dxa"/>
          <w:left w:w="55" w:type="dxa"/>
          <w:bottom w:w="55" w:type="dxa"/>
          <w:right w:w="55" w:type="dxa"/>
        </w:tblCellMar>
        <w:tblLook w:val="04A0" w:firstRow="1" w:lastRow="0" w:firstColumn="1" w:lastColumn="0" w:noHBand="0" w:noVBand="1"/>
      </w:tblPr>
      <w:tblGrid>
        <w:gridCol w:w="1009"/>
        <w:gridCol w:w="916"/>
        <w:gridCol w:w="993"/>
        <w:gridCol w:w="709"/>
        <w:gridCol w:w="708"/>
        <w:gridCol w:w="709"/>
        <w:gridCol w:w="993"/>
        <w:gridCol w:w="991"/>
        <w:gridCol w:w="853"/>
        <w:gridCol w:w="1131"/>
      </w:tblGrid>
      <w:tr w:rsidR="008B471D">
        <w:tc>
          <w:tcPr>
            <w:tcW w:w="1008"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Община</w:t>
            </w:r>
          </w:p>
        </w:tc>
        <w:tc>
          <w:tcPr>
            <w:tcW w:w="916"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Землище</w:t>
            </w:r>
          </w:p>
        </w:tc>
        <w:tc>
          <w:tcPr>
            <w:tcW w:w="993"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на имот</w:t>
            </w:r>
          </w:p>
        </w:tc>
        <w:tc>
          <w:tcPr>
            <w:tcW w:w="709"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Площ</w:t>
            </w:r>
          </w:p>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дка</w:t>
            </w:r>
          </w:p>
        </w:tc>
        <w:tc>
          <w:tcPr>
            <w:tcW w:w="708"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НТП</w:t>
            </w:r>
          </w:p>
        </w:tc>
        <w:tc>
          <w:tcPr>
            <w:tcW w:w="709"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Категория</w:t>
            </w:r>
          </w:p>
        </w:tc>
        <w:tc>
          <w:tcPr>
            <w:tcW w:w="993"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Форма на отдаване наем/ аренда</w:t>
            </w:r>
          </w:p>
        </w:tc>
        <w:tc>
          <w:tcPr>
            <w:tcW w:w="991"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Срок за отдаване/ стопанска година</w:t>
            </w:r>
          </w:p>
        </w:tc>
        <w:tc>
          <w:tcPr>
            <w:tcW w:w="853"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Начална цена</w:t>
            </w:r>
          </w:p>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лева /дка</w:t>
            </w:r>
          </w:p>
        </w:tc>
        <w:tc>
          <w:tcPr>
            <w:tcW w:w="1131"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Предложена цена</w:t>
            </w:r>
          </w:p>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лева/ дка</w:t>
            </w:r>
          </w:p>
        </w:tc>
      </w:tr>
      <w:tr w:rsidR="008B471D">
        <w:tc>
          <w:tcPr>
            <w:tcW w:w="1008"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rPr>
                <w:sz w:val="18"/>
                <w:szCs w:val="18"/>
              </w:rPr>
            </w:pPr>
            <w:r>
              <w:rPr>
                <w:sz w:val="18"/>
                <w:szCs w:val="18"/>
              </w:rPr>
              <w:t>Дряново</w:t>
            </w:r>
          </w:p>
        </w:tc>
        <w:tc>
          <w:tcPr>
            <w:tcW w:w="916"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rPr>
                <w:sz w:val="18"/>
                <w:szCs w:val="18"/>
              </w:rPr>
            </w:pPr>
            <w:r>
              <w:rPr>
                <w:sz w:val="18"/>
                <w:szCs w:val="18"/>
              </w:rPr>
              <w:t>Царева ливада</w:t>
            </w:r>
          </w:p>
        </w:tc>
        <w:tc>
          <w:tcPr>
            <w:tcW w:w="993"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rPr>
            </w:pPr>
            <w:r>
              <w:rPr>
                <w:sz w:val="18"/>
                <w:szCs w:val="18"/>
              </w:rPr>
              <w:t>084.006</w:t>
            </w:r>
          </w:p>
        </w:tc>
        <w:tc>
          <w:tcPr>
            <w:tcW w:w="709"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rPr>
            </w:pPr>
            <w:r>
              <w:rPr>
                <w:sz w:val="18"/>
                <w:szCs w:val="18"/>
              </w:rPr>
              <w:t>17,995</w:t>
            </w:r>
          </w:p>
        </w:tc>
        <w:tc>
          <w:tcPr>
            <w:tcW w:w="708" w:type="dxa"/>
            <w:tcBorders>
              <w:top w:val="single" w:sz="4" w:space="0" w:color="000000"/>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rPr>
            </w:pPr>
            <w:r>
              <w:rPr>
                <w:sz w:val="18"/>
                <w:szCs w:val="18"/>
              </w:rPr>
              <w:t>нива</w:t>
            </w:r>
          </w:p>
        </w:tc>
        <w:tc>
          <w:tcPr>
            <w:tcW w:w="709"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en-US"/>
              </w:rPr>
              <w:t>V</w:t>
            </w:r>
          </w:p>
        </w:tc>
        <w:tc>
          <w:tcPr>
            <w:tcW w:w="993"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аренда</w:t>
            </w:r>
          </w:p>
        </w:tc>
        <w:tc>
          <w:tcPr>
            <w:tcW w:w="991"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пет</w:t>
            </w:r>
          </w:p>
        </w:tc>
        <w:tc>
          <w:tcPr>
            <w:tcW w:w="853"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39</w:t>
            </w:r>
          </w:p>
        </w:tc>
        <w:tc>
          <w:tcPr>
            <w:tcW w:w="1131"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39</w:t>
            </w:r>
          </w:p>
        </w:tc>
      </w:tr>
    </w:tbl>
    <w:p w:rsidR="008B471D" w:rsidRDefault="008B471D">
      <w:pPr>
        <w:pStyle w:val="Default"/>
        <w:spacing w:line="264" w:lineRule="auto"/>
        <w:jc w:val="both"/>
      </w:pPr>
    </w:p>
    <w:p w:rsidR="008B471D" w:rsidRDefault="000C6BCC">
      <w:pPr>
        <w:pStyle w:val="Default"/>
        <w:spacing w:line="264" w:lineRule="auto"/>
        <w:jc w:val="both"/>
      </w:pPr>
      <w:r>
        <w:tab/>
        <w:t xml:space="preserve">На основание чл. 47к, ал. 4 от ППЗСПЗЗ предложенията се завериха с подписи от членовете на комисията.  </w:t>
      </w:r>
    </w:p>
    <w:p w:rsidR="008B471D" w:rsidRDefault="000C6BCC">
      <w:pPr>
        <w:pStyle w:val="Default"/>
        <w:spacing w:line="264" w:lineRule="auto"/>
        <w:ind w:firstLine="708"/>
        <w:jc w:val="both"/>
      </w:pPr>
      <w:r>
        <w:t>Във връзка с редовността на документите, съдържащи се с в тръжния плик,  и служебно извършени справки от членове на комисията по време на търга съобразно тяхната компетентност в регистъра на земеделските стопани към ОДЗ - Габрово за регистрация като земеделски стопанин на заявителя, за наличие на животновъден обект с пасищни животни на името на заявителя, както и за липса на парични задължения по реда на чл. 34, ал. 6 и 8 от ЗСПЗЗ, чл. 37в, ал. 3, т. 2 от ЗСПЗЗ, чл. 37в, ал. 7 и чл. 37ж, ал. 5 от ЗСПЗЗ на заявителя и по отношение на липса на прекратени договори за ползване на имоти от ДПФ, поради не издължаване на парични задължения от заявителя,  Комисията:</w:t>
      </w:r>
    </w:p>
    <w:p w:rsidR="008B471D" w:rsidRDefault="000C6BCC">
      <w:pPr>
        <w:pStyle w:val="Default"/>
        <w:spacing w:line="264" w:lineRule="auto"/>
        <w:ind w:firstLine="708"/>
        <w:jc w:val="both"/>
      </w:pPr>
      <w:r>
        <w:rPr>
          <w:b/>
          <w:u w:val="single"/>
        </w:rPr>
        <w:t>не допуска</w:t>
      </w:r>
      <w:r>
        <w:t xml:space="preserve"> до участие заявителя, поради обстоятелството, че едноличният търговец - заявител не е собственик или ползвател на регистриран животновъден обект и на селскостопански животни, заявени за подпомагане през предходната година по чл. 24, ал. 1а, т. 1</w:t>
      </w:r>
      <w:r w:rsidR="00AA7262">
        <w:t>,</w:t>
      </w:r>
      <w:r>
        <w:t xml:space="preserve"> б. “в“ от ЗСПЗЗ, както и липсва мокър печат на банката на банковото бордеро. </w:t>
      </w:r>
    </w:p>
    <w:p w:rsidR="008B471D" w:rsidRDefault="008B471D">
      <w:pPr>
        <w:pStyle w:val="Default"/>
        <w:spacing w:line="264" w:lineRule="auto"/>
        <w:ind w:firstLine="708"/>
        <w:jc w:val="both"/>
      </w:pPr>
    </w:p>
    <w:p w:rsidR="008B471D" w:rsidRDefault="000C6BCC">
      <w:pPr>
        <w:pStyle w:val="Default"/>
        <w:spacing w:line="264" w:lineRule="auto"/>
        <w:jc w:val="both"/>
      </w:pPr>
      <w:r>
        <w:tab/>
      </w:r>
      <w:r>
        <w:rPr>
          <w:b/>
        </w:rPr>
        <w:t>5.</w:t>
      </w:r>
      <w:r>
        <w:t xml:space="preserve"> Тръжен плик № </w:t>
      </w:r>
      <w:r>
        <w:rPr>
          <w:lang w:val="en-US"/>
        </w:rPr>
        <w:t>5</w:t>
      </w:r>
      <w:r>
        <w:t xml:space="preserve"> /Вх. рег. № ПО-05-2</w:t>
      </w:r>
      <w:r>
        <w:rPr>
          <w:lang w:val="en-US"/>
        </w:rPr>
        <w:t>4</w:t>
      </w:r>
      <w:r>
        <w:t>/07.05.2025 г./, подаден от М.Й.М.,</w:t>
      </w:r>
      <w:r w:rsidR="00991845">
        <w:t>ЕИК *********/</w:t>
      </w:r>
      <w:r>
        <w:t xml:space="preserve"> ЕГН **********</w:t>
      </w:r>
      <w:r w:rsidR="00991845">
        <w:t>/</w:t>
      </w:r>
      <w:r>
        <w:t>, с постоянен адрес: гр. С., ул. „Х. А.“ № **, община С</w:t>
      </w:r>
      <w:r w:rsidR="007F7AF2">
        <w:t>.</w:t>
      </w:r>
      <w:r>
        <w:t>, област Г</w:t>
      </w:r>
      <w:r w:rsidR="007F7AF2">
        <w:t>.</w:t>
      </w:r>
      <w:r>
        <w:t xml:space="preserve"> </w:t>
      </w:r>
    </w:p>
    <w:p w:rsidR="008B471D" w:rsidRDefault="000C6BCC">
      <w:pPr>
        <w:pStyle w:val="Default"/>
        <w:spacing w:line="264" w:lineRule="auto"/>
        <w:ind w:firstLine="720"/>
        <w:jc w:val="both"/>
      </w:pPr>
      <w:r>
        <w:t xml:space="preserve">На търга присъства Т. Й. М., ЕГН **********, с лична карта № **********, издадена на </w:t>
      </w:r>
      <w:r w:rsidR="00E16E7D">
        <w:t>********</w:t>
      </w:r>
      <w:r>
        <w:t>г. от МВР- Г., с постоянен адрес: гр. С., ул. „Х. А.“ № **, редовно упълномощена от М.Й.М. , ЕГН **********, с лична карта  № *********, издадена на</w:t>
      </w:r>
      <w:r w:rsidR="00E16E7D">
        <w:t>******** от МВР -</w:t>
      </w:r>
      <w:r>
        <w:t xml:space="preserve"> Г., с постоянен адрес: гр. С., ул. „Х. А.“, № **, с пълномощно с нотариална заверка на подписите с рег. № ****/07.05.2025 г. на нотариус П. Д. с рег. № 543 в нотариалната камара с район на действие - Районен съд -  Севлиево.   </w:t>
      </w:r>
    </w:p>
    <w:p w:rsidR="008B471D" w:rsidRDefault="000C6BCC">
      <w:pPr>
        <w:pStyle w:val="Default"/>
        <w:spacing w:line="264" w:lineRule="auto"/>
        <w:ind w:firstLine="720"/>
        <w:jc w:val="both"/>
      </w:pPr>
      <w:r>
        <w:t xml:space="preserve">Приложени са следните документи: </w:t>
      </w:r>
    </w:p>
    <w:p w:rsidR="008B471D" w:rsidRDefault="000C6BCC">
      <w:pPr>
        <w:pStyle w:val="Default"/>
        <w:spacing w:line="264" w:lineRule="auto"/>
        <w:jc w:val="both"/>
      </w:pPr>
      <w:r>
        <w:t xml:space="preserve">- декларация по чл. 47з, ал. 1, т. 6, т. 9 от ППЗСПЗЗ и за оглед на имот; </w:t>
      </w:r>
    </w:p>
    <w:p w:rsidR="008B471D" w:rsidRDefault="000C6BCC">
      <w:pPr>
        <w:pStyle w:val="Default"/>
        <w:spacing w:line="264" w:lineRule="auto"/>
        <w:jc w:val="both"/>
      </w:pPr>
      <w:r>
        <w:t xml:space="preserve">- разписка № 0200025568930122 от 07.05.2025 г. на </w:t>
      </w:r>
      <w:r>
        <w:rPr>
          <w:lang w:val="en-US"/>
        </w:rPr>
        <w:t xml:space="preserve">Easy Pay </w:t>
      </w:r>
      <w:r>
        <w:t xml:space="preserve">за внесен депозит в изискуемия размер; </w:t>
      </w:r>
    </w:p>
    <w:p w:rsidR="008B471D" w:rsidRDefault="000C6BCC">
      <w:pPr>
        <w:pStyle w:val="Default"/>
        <w:spacing w:line="264" w:lineRule="auto"/>
        <w:jc w:val="both"/>
      </w:pPr>
      <w:r>
        <w:t>- заявление - оферта  за участие в търг - 1 брой  /по образец по чл. 24а, ал. 1а, т. 1</w:t>
      </w:r>
      <w:r w:rsidR="00E16E7D">
        <w:t>,</w:t>
      </w:r>
      <w:r>
        <w:t xml:space="preserve"> б. „в“ от ЗСПЗЗ за физически</w:t>
      </w:r>
      <w:r w:rsidR="00A36837">
        <w:t xml:space="preserve"> лица, одобрен със Заповед № РД </w:t>
      </w:r>
      <w:r>
        <w:t>46-52/04.03.2025 г. на министъра на земеделието и храните/ за отглеждане на едногодишни полски култури и многогодишни фуражни култури - житни, бобови и техните смеси за изхранване на животни за срок от 5 /пет/ стопански години, изписани с цифри и думи с надлежно изписана дата и положен подпис, за следните имоти:</w:t>
      </w:r>
    </w:p>
    <w:p w:rsidR="008B471D" w:rsidRDefault="008B471D">
      <w:pPr>
        <w:pStyle w:val="Default"/>
        <w:spacing w:line="264" w:lineRule="auto"/>
        <w:jc w:val="both"/>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1007"/>
        <w:gridCol w:w="859"/>
        <w:gridCol w:w="1147"/>
        <w:gridCol w:w="719"/>
        <w:gridCol w:w="717"/>
        <w:gridCol w:w="718"/>
        <w:gridCol w:w="1004"/>
        <w:gridCol w:w="1004"/>
        <w:gridCol w:w="859"/>
        <w:gridCol w:w="1147"/>
      </w:tblGrid>
      <w:tr w:rsidR="008B471D">
        <w:tc>
          <w:tcPr>
            <w:tcW w:w="995"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Община</w:t>
            </w:r>
          </w:p>
        </w:tc>
        <w:tc>
          <w:tcPr>
            <w:tcW w:w="849"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Землище</w:t>
            </w:r>
          </w:p>
        </w:tc>
        <w:tc>
          <w:tcPr>
            <w:tcW w:w="1133"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на имот</w:t>
            </w:r>
          </w:p>
        </w:tc>
        <w:tc>
          <w:tcPr>
            <w:tcW w:w="710"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Площ</w:t>
            </w:r>
          </w:p>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дка</w:t>
            </w:r>
          </w:p>
        </w:tc>
        <w:tc>
          <w:tcPr>
            <w:tcW w:w="708"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НТП</w:t>
            </w:r>
          </w:p>
        </w:tc>
        <w:tc>
          <w:tcPr>
            <w:tcW w:w="709"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Категория</w:t>
            </w:r>
          </w:p>
        </w:tc>
        <w:tc>
          <w:tcPr>
            <w:tcW w:w="992"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Форма на отдаване наем/ аренда</w:t>
            </w:r>
          </w:p>
        </w:tc>
        <w:tc>
          <w:tcPr>
            <w:tcW w:w="992"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Срок за отдаване/ стопанска година</w:t>
            </w:r>
          </w:p>
        </w:tc>
        <w:tc>
          <w:tcPr>
            <w:tcW w:w="849"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Начална цена</w:t>
            </w:r>
          </w:p>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лева /дка</w:t>
            </w:r>
          </w:p>
        </w:tc>
        <w:tc>
          <w:tcPr>
            <w:tcW w:w="1133"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Предложена цена</w:t>
            </w:r>
          </w:p>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лева/ дка</w:t>
            </w:r>
          </w:p>
        </w:tc>
      </w:tr>
      <w:tr w:rsidR="008B471D">
        <w:tc>
          <w:tcPr>
            <w:tcW w:w="995" w:type="dxa"/>
            <w:tcBorders>
              <w:left w:val="single" w:sz="4" w:space="0" w:color="000000"/>
              <w:bottom w:val="single" w:sz="4" w:space="0" w:color="000000"/>
            </w:tcBorders>
          </w:tcPr>
          <w:p w:rsidR="008B471D" w:rsidRDefault="000C6BCC">
            <w:pPr>
              <w:pStyle w:val="-user"/>
              <w:spacing w:line="264"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Севлиево</w:t>
            </w:r>
          </w:p>
        </w:tc>
        <w:tc>
          <w:tcPr>
            <w:tcW w:w="849" w:type="dxa"/>
            <w:tcBorders>
              <w:left w:val="single" w:sz="4" w:space="0" w:color="000000"/>
              <w:bottom w:val="single" w:sz="4" w:space="0" w:color="000000"/>
            </w:tcBorders>
          </w:tcPr>
          <w:p w:rsidR="008B471D" w:rsidRDefault="000C6BCC">
            <w:pPr>
              <w:pStyle w:val="-user"/>
              <w:spacing w:line="264"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Млечево</w:t>
            </w:r>
          </w:p>
        </w:tc>
        <w:tc>
          <w:tcPr>
            <w:tcW w:w="1133"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color w:val="auto"/>
                <w:sz w:val="18"/>
                <w:szCs w:val="18"/>
              </w:rPr>
              <w:t>48742.169.16</w:t>
            </w:r>
          </w:p>
        </w:tc>
        <w:tc>
          <w:tcPr>
            <w:tcW w:w="710"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color w:val="auto"/>
                <w:sz w:val="18"/>
                <w:szCs w:val="18"/>
              </w:rPr>
              <w:t>102,304</w:t>
            </w:r>
          </w:p>
        </w:tc>
        <w:tc>
          <w:tcPr>
            <w:tcW w:w="708"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нива</w:t>
            </w:r>
          </w:p>
        </w:tc>
        <w:tc>
          <w:tcPr>
            <w:tcW w:w="709" w:type="dxa"/>
            <w:tcBorders>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lang w:val="en-US"/>
              </w:rPr>
              <w:t>IV</w:t>
            </w:r>
          </w:p>
        </w:tc>
        <w:tc>
          <w:tcPr>
            <w:tcW w:w="992"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аренда</w:t>
            </w:r>
          </w:p>
        </w:tc>
        <w:tc>
          <w:tcPr>
            <w:tcW w:w="992"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пет</w:t>
            </w:r>
          </w:p>
        </w:tc>
        <w:tc>
          <w:tcPr>
            <w:tcW w:w="849"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p>
        </w:tc>
        <w:tc>
          <w:tcPr>
            <w:tcW w:w="1133" w:type="dxa"/>
            <w:tcBorders>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p>
        </w:tc>
      </w:tr>
    </w:tbl>
    <w:p w:rsidR="008B471D" w:rsidRDefault="000C6BCC">
      <w:pPr>
        <w:pStyle w:val="Default"/>
        <w:spacing w:line="264" w:lineRule="auto"/>
        <w:jc w:val="both"/>
      </w:pPr>
      <w:r>
        <w:tab/>
        <w:t xml:space="preserve">Пълномощникът на заявителя представи на комисията лично удостоверение за наличие или липса на задължения изх. № 070202500123883/08.05.2025 г. на Национална агенция по приходите </w:t>
      </w:r>
      <w:r>
        <w:rPr>
          <w:lang w:val="en-US"/>
        </w:rPr>
        <w:t>-</w:t>
      </w:r>
      <w:r>
        <w:t xml:space="preserve"> ТД Велико Търново - офис Габрово и удостоверение за </w:t>
      </w:r>
      <w:r>
        <w:lastRenderedPageBreak/>
        <w:t>регистриран животновъден обект № 2022/13.05.2021 г., издадено от  Областна дирекция по безопасност на храните - Габрово.</w:t>
      </w:r>
    </w:p>
    <w:p w:rsidR="008B471D" w:rsidRDefault="000C6BCC">
      <w:pPr>
        <w:pStyle w:val="Default"/>
        <w:spacing w:line="264" w:lineRule="auto"/>
        <w:ind w:firstLine="708"/>
        <w:jc w:val="both"/>
      </w:pPr>
      <w:r>
        <w:t xml:space="preserve">На основание чл. 47к, ал. 4 от ППЗСПЗЗ предложенията се завериха с подписи от членовете на комисията. </w:t>
      </w:r>
    </w:p>
    <w:p w:rsidR="008B471D" w:rsidRDefault="000C6BCC">
      <w:pPr>
        <w:pStyle w:val="Default"/>
        <w:spacing w:line="264" w:lineRule="auto"/>
        <w:ind w:firstLine="708"/>
        <w:jc w:val="both"/>
      </w:pPr>
      <w:r>
        <w:t>Във връзка с редовността на документите, съдържащи се с в тръжния плик,  и служебно извършени справки от членове на комисията по време на търга  съобразно  тяхната компетентност в регистъра на земеделските стопани, воден към ОДЗ - Габрово, за регистрация като земеделски стопанин на заявителя, за наличие на животновъден обект на заявителя, както и за липса на парични задължения по реда на чл. 34, ал. 6 и 8 от ЗСПЗЗ, чл. 37в, ал. 3, т. 2 от ЗСПЗЗ, чл. 37в, ал. 7 и чл. 37ж, ал. 5 от ЗСПЗЗ на заявителя и по отношение на липса на прекратени договори за ползване на имоти от ДПФ, поради не издължаване на парични задължения от заявителя,  Комисията:</w:t>
      </w:r>
    </w:p>
    <w:p w:rsidR="008B471D" w:rsidRDefault="000C6BCC">
      <w:pPr>
        <w:pStyle w:val="Default"/>
        <w:spacing w:line="264" w:lineRule="auto"/>
        <w:ind w:firstLine="708"/>
        <w:jc w:val="both"/>
      </w:pPr>
      <w:r>
        <w:rPr>
          <w:b/>
          <w:u w:val="single"/>
        </w:rPr>
        <w:t>допуска</w:t>
      </w:r>
      <w:r>
        <w:t xml:space="preserve"> до участие</w:t>
      </w:r>
      <w:bookmarkStart w:id="1" w:name="_GoBack_копие_1"/>
      <w:bookmarkEnd w:id="1"/>
      <w:r>
        <w:t xml:space="preserve"> в търга  М.Й.М, ЕГН *********</w:t>
      </w:r>
      <w:r w:rsidR="000205B2">
        <w:t>*</w:t>
      </w:r>
      <w:r>
        <w:t>.</w:t>
      </w:r>
    </w:p>
    <w:p w:rsidR="008B471D" w:rsidRDefault="000C6BCC">
      <w:pPr>
        <w:pStyle w:val="Default"/>
        <w:spacing w:line="264" w:lineRule="auto"/>
        <w:jc w:val="both"/>
      </w:pPr>
      <w:r>
        <w:t xml:space="preserve"> </w:t>
      </w:r>
    </w:p>
    <w:p w:rsidR="008B471D" w:rsidRDefault="000C6BCC">
      <w:pPr>
        <w:pStyle w:val="Default"/>
        <w:spacing w:line="264" w:lineRule="auto"/>
        <w:jc w:val="both"/>
      </w:pPr>
      <w:r>
        <w:tab/>
      </w:r>
      <w:r>
        <w:rPr>
          <w:b/>
        </w:rPr>
        <w:t>6.</w:t>
      </w:r>
      <w:r>
        <w:t xml:space="preserve"> Тръжен плик № 6 /Вх. рег. № ПО-05-25/07.05.2025 г./, подаден от М. К. Г., ЕГН **********, лична карта № *********, издадена на </w:t>
      </w:r>
      <w:r w:rsidR="00E16E7D">
        <w:t>********г. от МВР -</w:t>
      </w:r>
      <w:r>
        <w:t xml:space="preserve"> Г., с постоянен адрес: гр. С., ул. „В.“ № **, община С</w:t>
      </w:r>
      <w:r w:rsidR="00C9510C">
        <w:t>., област Г.</w:t>
      </w:r>
      <w:r>
        <w:t>, явяващ се лично.</w:t>
      </w:r>
    </w:p>
    <w:p w:rsidR="008B471D" w:rsidRDefault="000C6BCC">
      <w:pPr>
        <w:pStyle w:val="Default"/>
        <w:spacing w:line="264" w:lineRule="auto"/>
        <w:ind w:firstLine="720"/>
        <w:jc w:val="both"/>
      </w:pPr>
      <w:r>
        <w:t xml:space="preserve">Приложени са следните документи: </w:t>
      </w:r>
    </w:p>
    <w:p w:rsidR="008B471D" w:rsidRDefault="000C6BCC">
      <w:pPr>
        <w:pStyle w:val="Default"/>
        <w:spacing w:line="264" w:lineRule="auto"/>
        <w:jc w:val="both"/>
      </w:pPr>
      <w:r>
        <w:t xml:space="preserve">- декларации по чл. 47з, ал. 1, т. 6, т. 9 от ППЗСПЗЗ и за оглед на имоти - 5 броя ; </w:t>
      </w:r>
    </w:p>
    <w:p w:rsidR="008B471D" w:rsidRDefault="000C6BCC">
      <w:pPr>
        <w:pStyle w:val="Default"/>
        <w:spacing w:line="264" w:lineRule="auto"/>
        <w:jc w:val="both"/>
      </w:pPr>
      <w:r>
        <w:t xml:space="preserve">- банкови бордера за внесени депозити в изискуемия размер - 5 броя ; </w:t>
      </w:r>
    </w:p>
    <w:p w:rsidR="008B471D" w:rsidRDefault="000C6BCC">
      <w:pPr>
        <w:pStyle w:val="Default"/>
        <w:spacing w:line="264" w:lineRule="auto"/>
        <w:jc w:val="both"/>
      </w:pPr>
      <w:r>
        <w:t xml:space="preserve">- заявления - оферти  за участие в търг  - 5 броя /по образец за физически лица по чл. 24а, ал. 1 от </w:t>
      </w:r>
      <w:r w:rsidR="00A36837">
        <w:t xml:space="preserve">ЗСПЗЗ, одобрен със Заповед № РД </w:t>
      </w:r>
      <w:r>
        <w:t>46-52/04.03.2025 г. на министъра на земеделието и храните/ за отглеждане на едногодишни полски култури и многогодишни фуражни култури - житни, бобови и техните смеси за изхранване на животни за срок от 5 /пет/ стопански години, изписани с цифри и думи с надлежно изписана дата и положен подпис, за следните имоти:</w:t>
      </w:r>
    </w:p>
    <w:p w:rsidR="008B471D" w:rsidRDefault="008B471D">
      <w:pPr>
        <w:pStyle w:val="Default"/>
        <w:spacing w:line="264" w:lineRule="auto"/>
        <w:jc w:val="both"/>
      </w:pPr>
    </w:p>
    <w:tbl>
      <w:tblPr>
        <w:tblW w:w="9214" w:type="dxa"/>
        <w:tblInd w:w="-147" w:type="dxa"/>
        <w:tblLayout w:type="fixed"/>
        <w:tblCellMar>
          <w:top w:w="55" w:type="dxa"/>
          <w:left w:w="55" w:type="dxa"/>
          <w:bottom w:w="55" w:type="dxa"/>
          <w:right w:w="55" w:type="dxa"/>
        </w:tblCellMar>
        <w:tblLook w:val="04A0" w:firstRow="1" w:lastRow="0" w:firstColumn="1" w:lastColumn="0" w:noHBand="0" w:noVBand="1"/>
      </w:tblPr>
      <w:tblGrid>
        <w:gridCol w:w="852"/>
        <w:gridCol w:w="991"/>
        <w:gridCol w:w="1276"/>
        <w:gridCol w:w="710"/>
        <w:gridCol w:w="708"/>
        <w:gridCol w:w="708"/>
        <w:gridCol w:w="993"/>
        <w:gridCol w:w="995"/>
        <w:gridCol w:w="847"/>
        <w:gridCol w:w="1134"/>
      </w:tblGrid>
      <w:tr w:rsidR="008B471D">
        <w:trPr>
          <w:trHeight w:val="893"/>
        </w:trPr>
        <w:tc>
          <w:tcPr>
            <w:tcW w:w="851"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Община</w:t>
            </w:r>
          </w:p>
        </w:tc>
        <w:tc>
          <w:tcPr>
            <w:tcW w:w="991"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Землище</w:t>
            </w:r>
          </w:p>
        </w:tc>
        <w:tc>
          <w:tcPr>
            <w:tcW w:w="1276"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на имот</w:t>
            </w:r>
          </w:p>
        </w:tc>
        <w:tc>
          <w:tcPr>
            <w:tcW w:w="710"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Площ</w:t>
            </w:r>
          </w:p>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дка</w:t>
            </w:r>
          </w:p>
        </w:tc>
        <w:tc>
          <w:tcPr>
            <w:tcW w:w="708"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НТП</w:t>
            </w:r>
          </w:p>
        </w:tc>
        <w:tc>
          <w:tcPr>
            <w:tcW w:w="708"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Категория</w:t>
            </w:r>
          </w:p>
        </w:tc>
        <w:tc>
          <w:tcPr>
            <w:tcW w:w="993"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Форма на отдаване наем/ аренда</w:t>
            </w:r>
          </w:p>
        </w:tc>
        <w:tc>
          <w:tcPr>
            <w:tcW w:w="995"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Срок за отдаване/ стопанска година</w:t>
            </w:r>
          </w:p>
        </w:tc>
        <w:tc>
          <w:tcPr>
            <w:tcW w:w="847"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Начална цена</w:t>
            </w:r>
          </w:p>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лева /дка</w:t>
            </w:r>
          </w:p>
        </w:tc>
        <w:tc>
          <w:tcPr>
            <w:tcW w:w="1134"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Предложена цена</w:t>
            </w:r>
          </w:p>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лева/ дка</w:t>
            </w:r>
          </w:p>
        </w:tc>
      </w:tr>
      <w:tr w:rsidR="008B471D">
        <w:tc>
          <w:tcPr>
            <w:tcW w:w="851" w:type="dxa"/>
            <w:tcBorders>
              <w:left w:val="single" w:sz="4" w:space="0" w:color="000000"/>
              <w:bottom w:val="single" w:sz="4" w:space="0" w:color="000000"/>
            </w:tcBorders>
          </w:tcPr>
          <w:p w:rsidR="008B471D" w:rsidRDefault="000C6BCC">
            <w:pPr>
              <w:pStyle w:val="-user"/>
              <w:spacing w:line="264"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Севлиево</w:t>
            </w:r>
          </w:p>
        </w:tc>
        <w:tc>
          <w:tcPr>
            <w:tcW w:w="991"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Ловнидол</w:t>
            </w:r>
          </w:p>
        </w:tc>
        <w:tc>
          <w:tcPr>
            <w:tcW w:w="1276"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43966.107.152</w:t>
            </w:r>
          </w:p>
        </w:tc>
        <w:tc>
          <w:tcPr>
            <w:tcW w:w="710"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color w:val="auto"/>
                <w:sz w:val="18"/>
                <w:szCs w:val="18"/>
              </w:rPr>
              <w:t>3,000</w:t>
            </w:r>
          </w:p>
        </w:tc>
        <w:tc>
          <w:tcPr>
            <w:tcW w:w="708"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нива</w:t>
            </w:r>
          </w:p>
        </w:tc>
        <w:tc>
          <w:tcPr>
            <w:tcW w:w="708" w:type="dxa"/>
            <w:tcBorders>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lang w:val="en-US"/>
              </w:rPr>
              <w:t>IV</w:t>
            </w:r>
          </w:p>
        </w:tc>
        <w:tc>
          <w:tcPr>
            <w:tcW w:w="993"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аренда</w:t>
            </w:r>
          </w:p>
        </w:tc>
        <w:tc>
          <w:tcPr>
            <w:tcW w:w="995"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пет</w:t>
            </w:r>
          </w:p>
        </w:tc>
        <w:tc>
          <w:tcPr>
            <w:tcW w:w="847"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p>
        </w:tc>
        <w:tc>
          <w:tcPr>
            <w:tcW w:w="1134" w:type="dxa"/>
            <w:tcBorders>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37,10</w:t>
            </w:r>
          </w:p>
        </w:tc>
      </w:tr>
      <w:tr w:rsidR="008B471D">
        <w:tc>
          <w:tcPr>
            <w:tcW w:w="851"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Севлиево</w:t>
            </w:r>
          </w:p>
        </w:tc>
        <w:tc>
          <w:tcPr>
            <w:tcW w:w="991"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Ловнидол</w:t>
            </w:r>
          </w:p>
        </w:tc>
        <w:tc>
          <w:tcPr>
            <w:tcW w:w="1276"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43966.169.16</w:t>
            </w:r>
          </w:p>
        </w:tc>
        <w:tc>
          <w:tcPr>
            <w:tcW w:w="710"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102,304</w:t>
            </w:r>
          </w:p>
        </w:tc>
        <w:tc>
          <w:tcPr>
            <w:tcW w:w="708"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нива</w:t>
            </w:r>
          </w:p>
        </w:tc>
        <w:tc>
          <w:tcPr>
            <w:tcW w:w="708" w:type="dxa"/>
            <w:tcBorders>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en-US"/>
              </w:rPr>
              <w:t>IV</w:t>
            </w:r>
          </w:p>
        </w:tc>
        <w:tc>
          <w:tcPr>
            <w:tcW w:w="993"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аренда</w:t>
            </w:r>
          </w:p>
        </w:tc>
        <w:tc>
          <w:tcPr>
            <w:tcW w:w="995"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пет</w:t>
            </w:r>
          </w:p>
        </w:tc>
        <w:tc>
          <w:tcPr>
            <w:tcW w:w="847"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p>
        </w:tc>
        <w:tc>
          <w:tcPr>
            <w:tcW w:w="1134" w:type="dxa"/>
            <w:tcBorders>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38,50</w:t>
            </w:r>
          </w:p>
        </w:tc>
      </w:tr>
      <w:tr w:rsidR="008B471D">
        <w:tc>
          <w:tcPr>
            <w:tcW w:w="851"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Севлиево</w:t>
            </w:r>
          </w:p>
        </w:tc>
        <w:tc>
          <w:tcPr>
            <w:tcW w:w="991"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Ловнидол</w:t>
            </w:r>
          </w:p>
        </w:tc>
        <w:tc>
          <w:tcPr>
            <w:tcW w:w="1276"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43966.199.32</w:t>
            </w:r>
          </w:p>
        </w:tc>
        <w:tc>
          <w:tcPr>
            <w:tcW w:w="710"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27,196</w:t>
            </w:r>
          </w:p>
        </w:tc>
        <w:tc>
          <w:tcPr>
            <w:tcW w:w="708"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нива</w:t>
            </w:r>
          </w:p>
        </w:tc>
        <w:tc>
          <w:tcPr>
            <w:tcW w:w="708" w:type="dxa"/>
            <w:tcBorders>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lang w:val="en-US"/>
              </w:rPr>
              <w:t>V</w:t>
            </w:r>
          </w:p>
        </w:tc>
        <w:tc>
          <w:tcPr>
            <w:tcW w:w="993"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аренда</w:t>
            </w:r>
          </w:p>
        </w:tc>
        <w:tc>
          <w:tcPr>
            <w:tcW w:w="995"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пет</w:t>
            </w:r>
          </w:p>
        </w:tc>
        <w:tc>
          <w:tcPr>
            <w:tcW w:w="847"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p>
        </w:tc>
        <w:tc>
          <w:tcPr>
            <w:tcW w:w="1134" w:type="dxa"/>
            <w:tcBorders>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rPr>
            </w:pPr>
            <w:r>
              <w:rPr>
                <w:sz w:val="18"/>
                <w:szCs w:val="18"/>
              </w:rPr>
              <w:t>37,10</w:t>
            </w:r>
          </w:p>
        </w:tc>
      </w:tr>
      <w:tr w:rsidR="008B471D">
        <w:tc>
          <w:tcPr>
            <w:tcW w:w="851"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Севлиево</w:t>
            </w:r>
          </w:p>
        </w:tc>
        <w:tc>
          <w:tcPr>
            <w:tcW w:w="991"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Ловнидол</w:t>
            </w:r>
          </w:p>
        </w:tc>
        <w:tc>
          <w:tcPr>
            <w:tcW w:w="1276"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43966.55.22</w:t>
            </w:r>
          </w:p>
        </w:tc>
        <w:tc>
          <w:tcPr>
            <w:tcW w:w="710"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1,999</w:t>
            </w:r>
          </w:p>
        </w:tc>
        <w:tc>
          <w:tcPr>
            <w:tcW w:w="708"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нива</w:t>
            </w:r>
          </w:p>
        </w:tc>
        <w:tc>
          <w:tcPr>
            <w:tcW w:w="708" w:type="dxa"/>
            <w:tcBorders>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lang w:val="en-US"/>
              </w:rPr>
              <w:t>IV</w:t>
            </w:r>
          </w:p>
        </w:tc>
        <w:tc>
          <w:tcPr>
            <w:tcW w:w="993"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аренда</w:t>
            </w:r>
          </w:p>
        </w:tc>
        <w:tc>
          <w:tcPr>
            <w:tcW w:w="995"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пет</w:t>
            </w:r>
          </w:p>
        </w:tc>
        <w:tc>
          <w:tcPr>
            <w:tcW w:w="847"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p>
        </w:tc>
        <w:tc>
          <w:tcPr>
            <w:tcW w:w="1134" w:type="dxa"/>
            <w:tcBorders>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rPr>
            </w:pPr>
            <w:r>
              <w:rPr>
                <w:sz w:val="18"/>
                <w:szCs w:val="18"/>
              </w:rPr>
              <w:t>37,10</w:t>
            </w:r>
          </w:p>
        </w:tc>
      </w:tr>
      <w:tr w:rsidR="008B471D">
        <w:tc>
          <w:tcPr>
            <w:tcW w:w="851"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Севлиево</w:t>
            </w:r>
          </w:p>
        </w:tc>
        <w:tc>
          <w:tcPr>
            <w:tcW w:w="991" w:type="dxa"/>
            <w:tcBorders>
              <w:left w:val="single" w:sz="4" w:space="0" w:color="000000"/>
              <w:bottom w:val="single" w:sz="4" w:space="0" w:color="000000"/>
            </w:tcBorders>
          </w:tcPr>
          <w:p w:rsidR="008B471D" w:rsidRDefault="000C6BCC">
            <w:pPr>
              <w:pStyle w:val="Default"/>
              <w:spacing w:line="264" w:lineRule="auto"/>
              <w:rPr>
                <w:sz w:val="18"/>
                <w:szCs w:val="18"/>
              </w:rPr>
            </w:pPr>
            <w:r>
              <w:rPr>
                <w:sz w:val="18"/>
                <w:szCs w:val="18"/>
              </w:rPr>
              <w:t>Млечево</w:t>
            </w:r>
          </w:p>
        </w:tc>
        <w:tc>
          <w:tcPr>
            <w:tcW w:w="1276"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48472.168.1</w:t>
            </w:r>
          </w:p>
        </w:tc>
        <w:tc>
          <w:tcPr>
            <w:tcW w:w="710"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33,501</w:t>
            </w:r>
          </w:p>
        </w:tc>
        <w:tc>
          <w:tcPr>
            <w:tcW w:w="708"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sz w:val="18"/>
                <w:szCs w:val="18"/>
              </w:rPr>
              <w:t>нива</w:t>
            </w:r>
          </w:p>
        </w:tc>
        <w:tc>
          <w:tcPr>
            <w:tcW w:w="708" w:type="dxa"/>
            <w:tcBorders>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lang w:val="en-US"/>
              </w:rPr>
              <w:t>VI</w:t>
            </w:r>
          </w:p>
        </w:tc>
        <w:tc>
          <w:tcPr>
            <w:tcW w:w="993"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аренда</w:t>
            </w:r>
          </w:p>
        </w:tc>
        <w:tc>
          <w:tcPr>
            <w:tcW w:w="995"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пет</w:t>
            </w:r>
          </w:p>
        </w:tc>
        <w:tc>
          <w:tcPr>
            <w:tcW w:w="847"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p>
        </w:tc>
        <w:tc>
          <w:tcPr>
            <w:tcW w:w="1134" w:type="dxa"/>
            <w:tcBorders>
              <w:left w:val="single" w:sz="4" w:space="0" w:color="000000"/>
              <w:bottom w:val="single" w:sz="4" w:space="0" w:color="000000"/>
              <w:right w:val="single" w:sz="4" w:space="0" w:color="000000"/>
            </w:tcBorders>
          </w:tcPr>
          <w:p w:rsidR="008B471D" w:rsidRDefault="000C6BCC">
            <w:pPr>
              <w:pStyle w:val="Default"/>
              <w:spacing w:line="264" w:lineRule="auto"/>
              <w:jc w:val="center"/>
              <w:rPr>
                <w:sz w:val="18"/>
                <w:szCs w:val="18"/>
              </w:rPr>
            </w:pPr>
            <w:r>
              <w:rPr>
                <w:sz w:val="18"/>
                <w:szCs w:val="18"/>
              </w:rPr>
              <w:t>38,50</w:t>
            </w:r>
          </w:p>
        </w:tc>
      </w:tr>
    </w:tbl>
    <w:p w:rsidR="008B471D" w:rsidRDefault="008B471D">
      <w:pPr>
        <w:spacing w:line="264" w:lineRule="auto"/>
        <w:jc w:val="both"/>
        <w:rPr>
          <w:rFonts w:ascii="Times New Roman" w:hAnsi="Times New Roman"/>
          <w:sz w:val="24"/>
          <w:szCs w:val="24"/>
        </w:rPr>
      </w:pPr>
    </w:p>
    <w:p w:rsidR="008B471D" w:rsidRDefault="000C6BCC">
      <w:pPr>
        <w:pStyle w:val="Default"/>
        <w:spacing w:line="264" w:lineRule="auto"/>
        <w:jc w:val="both"/>
      </w:pPr>
      <w:r>
        <w:tab/>
        <w:t xml:space="preserve">На основание чл. 47к, ал. 4 от ППЗСПЗЗ предложенията се завериха с подписи от членовете на комисията. </w:t>
      </w:r>
      <w:r>
        <w:tab/>
      </w:r>
    </w:p>
    <w:p w:rsidR="008B471D" w:rsidRDefault="000C6BCC">
      <w:pPr>
        <w:pStyle w:val="Default"/>
        <w:spacing w:line="264" w:lineRule="auto"/>
        <w:ind w:firstLine="708"/>
        <w:jc w:val="both"/>
      </w:pPr>
      <w:r>
        <w:t xml:space="preserve">Във връзка с редовността на документите, съдържащи се с в тръжния плик, и служебно извършени справки от членове на комисията  по време на търга съобразно тяхната компетентност в регистъра на земеделските стопани, воден към ОДЗ - Габрово, за регистрация като земеделски стопанин на заявителя, за наличие на животновъден обект на заявителя, както и за липса на парични задължения по реда на чл. 34, ал. 6 и 8 </w:t>
      </w:r>
      <w:r>
        <w:lastRenderedPageBreak/>
        <w:t>от ЗСПЗЗ, чл. 37в, ал. 3, т. 2 от ЗСПЗЗ, чл. 37в, ал. 7 и чл. 37ж, ал. 5 от ЗСПЗЗ на заявителя и по отношение на липса на прекратени договори за ползване на имоти от ДПФ, поради не издължаване на парични задължения от заявителя,  Комисията:</w:t>
      </w:r>
    </w:p>
    <w:p w:rsidR="008B471D" w:rsidRDefault="000C6BCC">
      <w:pPr>
        <w:pStyle w:val="Default"/>
        <w:spacing w:line="264" w:lineRule="auto"/>
        <w:ind w:firstLine="708"/>
        <w:jc w:val="both"/>
      </w:pPr>
      <w:r>
        <w:rPr>
          <w:b/>
          <w:u w:val="single"/>
        </w:rPr>
        <w:t>не допуска</w:t>
      </w:r>
      <w:r>
        <w:t xml:space="preserve"> до участие</w:t>
      </w:r>
      <w:bookmarkStart w:id="2" w:name="_GoBack_копие_2_копие_1"/>
      <w:bookmarkEnd w:id="2"/>
      <w:r>
        <w:t xml:space="preserve"> М. К. Г.  в търга, тъй като същият не е предложил оферта в цели левове съгласно чл. 47и, ал. 2 от ППЗСПЗЗ и поради несъответствие на приложения образец на заявление - оферта за участие в търг с нормативно изискуемия по чл. 24а, ал.</w:t>
      </w:r>
      <w:r w:rsidR="00845CA3">
        <w:t xml:space="preserve"> </w:t>
      </w:r>
      <w:r>
        <w:t>1а,</w:t>
      </w:r>
      <w:r w:rsidR="001B6A47">
        <w:t xml:space="preserve"> т. 1,</w:t>
      </w:r>
      <w:r>
        <w:t xml:space="preserve"> б. “в“ от </w:t>
      </w:r>
      <w:r w:rsidR="00C9510C">
        <w:t xml:space="preserve">ЗСПЗЗ, одобрен със Заповед № РД </w:t>
      </w:r>
      <w:r>
        <w:t>46-52/04.03.2025 г. на министъра на земеделието и храните.</w:t>
      </w:r>
    </w:p>
    <w:p w:rsidR="008B471D" w:rsidRDefault="008B471D">
      <w:pPr>
        <w:pStyle w:val="Default"/>
        <w:spacing w:line="264" w:lineRule="auto"/>
        <w:jc w:val="both"/>
      </w:pPr>
    </w:p>
    <w:p w:rsidR="008B471D" w:rsidRDefault="000C6BCC">
      <w:pPr>
        <w:pStyle w:val="Default"/>
        <w:spacing w:line="264" w:lineRule="auto"/>
        <w:jc w:val="both"/>
      </w:pPr>
      <w:r>
        <w:tab/>
        <w:t xml:space="preserve">Съгласно чл. 47в, ал. 3 от ППЗСПЗЗ, обстоятелствата по чл. 47в, ал. 1, т. 1, 3 - 6, 11 и 12 от ППЗСПЗЗ се удостоверяват служебно чрез справка в съответния публичен регистър, а когато такъв не се поддържа, информацията се изисква и получава по служебен път от компетентната администрация, като в случаите по чл. 34, ал.  6 и 8 ЗСПЗЗ информацията се събира служебно от Областна дирекция ”Земеделие", а обстоятелствата по чл. 47в, ал. 1, т. 2, 7 - 9 от ППЗСПЗЗ се удостоверяват с декларация. </w:t>
      </w:r>
    </w:p>
    <w:p w:rsidR="008B471D" w:rsidRDefault="008B471D">
      <w:pPr>
        <w:pStyle w:val="Default"/>
        <w:spacing w:line="264" w:lineRule="auto"/>
        <w:ind w:firstLine="708"/>
        <w:jc w:val="both"/>
      </w:pPr>
    </w:p>
    <w:p w:rsidR="008B471D" w:rsidRDefault="000C6BCC">
      <w:pPr>
        <w:pStyle w:val="Default"/>
        <w:spacing w:line="264" w:lineRule="auto"/>
        <w:ind w:firstLine="708"/>
        <w:jc w:val="both"/>
      </w:pPr>
      <w:r>
        <w:t xml:space="preserve">Обстоятелството по ал. 1, т. 10 се проверява по реда на чл. 47з, ал. 3 от ППЗСПЗЗ при представяне на документа за самоличност или на нотариално завереното пълномощно. </w:t>
      </w:r>
    </w:p>
    <w:p w:rsidR="008B471D" w:rsidRDefault="008B471D">
      <w:pPr>
        <w:pStyle w:val="Default"/>
        <w:spacing w:line="264" w:lineRule="auto"/>
        <w:ind w:firstLine="708"/>
        <w:jc w:val="both"/>
      </w:pPr>
    </w:p>
    <w:p w:rsidR="008B471D" w:rsidRDefault="000C6BCC">
      <w:pPr>
        <w:pStyle w:val="Default"/>
        <w:spacing w:line="264" w:lineRule="auto"/>
        <w:ind w:firstLine="708"/>
        <w:jc w:val="both"/>
      </w:pPr>
      <w:r>
        <w:t>С писмо изх. № 07-072-0400/52</w:t>
      </w:r>
      <w:r>
        <w:rPr>
          <w:lang w:val="en-US"/>
        </w:rPr>
        <w:t>#1/08</w:t>
      </w:r>
      <w:r>
        <w:t>.</w:t>
      </w:r>
      <w:r>
        <w:rPr>
          <w:lang w:val="en-US"/>
        </w:rPr>
        <w:t>05</w:t>
      </w:r>
      <w:r>
        <w:t xml:space="preserve">. </w:t>
      </w:r>
      <w:r>
        <w:rPr>
          <w:lang w:val="en-US"/>
        </w:rPr>
        <w:t>2025</w:t>
      </w:r>
      <w:r>
        <w:t xml:space="preserve"> г., постъпило в Областна дирекция „Земеделие“ - Габрово с рег. индекс РД-12-01-131-12/08.05.2025 г., Държавен фонд </w:t>
      </w:r>
      <w:r>
        <w:rPr>
          <w:color w:val="auto"/>
        </w:rPr>
        <w:t xml:space="preserve">„Земеделие“ - Областна дирекция - Габрово </w:t>
      </w:r>
      <w:r>
        <w:t>ни уведомява, че упоменатите от нас физически и юридически лица в писмо до тях наш изх. № РД-12-01-131-11/08.05.2025 г.,  нямат просрочени задължения към ДФ „Земеделие“.</w:t>
      </w:r>
    </w:p>
    <w:p w:rsidR="008B471D" w:rsidRDefault="008B471D">
      <w:pPr>
        <w:pStyle w:val="Default"/>
        <w:spacing w:line="264" w:lineRule="auto"/>
        <w:ind w:firstLine="708"/>
        <w:jc w:val="both"/>
      </w:pPr>
    </w:p>
    <w:p w:rsidR="008B471D" w:rsidRDefault="000C6BCC">
      <w:pPr>
        <w:pStyle w:val="Default"/>
        <w:spacing w:line="264" w:lineRule="auto"/>
        <w:ind w:firstLine="708"/>
        <w:jc w:val="both"/>
      </w:pPr>
      <w:r>
        <w:t>С писмо изх. № 07-072-0400/53</w:t>
      </w:r>
      <w:r>
        <w:rPr>
          <w:lang w:val="en-US"/>
        </w:rPr>
        <w:t>#1/08</w:t>
      </w:r>
      <w:r>
        <w:t xml:space="preserve">.05.2025 г., Държавен фонд </w:t>
      </w:r>
      <w:r>
        <w:rPr>
          <w:color w:val="auto"/>
        </w:rPr>
        <w:t xml:space="preserve">„Земеделие“- Областна дирекция - Габрово, </w:t>
      </w:r>
      <w:r>
        <w:t xml:space="preserve">постъпило в Областна дирекция „Земеделие“ - Габрово с рег. индекс РД-12-01-131-14/08.05.2025 г. ни уведомява, че след извършени служебни справки в ИСАК заявените лица, участващи в кампания ДП 2024 П. Й. И. и ЕТ „Т. </w:t>
      </w:r>
      <w:r w:rsidR="00643516">
        <w:t>-</w:t>
      </w:r>
      <w:r>
        <w:t xml:space="preserve"> Т. О.“ не са участвали с регистрирани животни на тяхно име.</w:t>
      </w:r>
    </w:p>
    <w:p w:rsidR="008B471D" w:rsidRDefault="008B471D">
      <w:pPr>
        <w:pStyle w:val="Default"/>
        <w:spacing w:line="264" w:lineRule="auto"/>
        <w:ind w:firstLine="708"/>
        <w:jc w:val="both"/>
      </w:pPr>
    </w:p>
    <w:p w:rsidR="008B471D" w:rsidRDefault="000C6BCC">
      <w:pPr>
        <w:pStyle w:val="Default"/>
        <w:spacing w:line="264" w:lineRule="auto"/>
        <w:ind w:firstLine="708"/>
        <w:jc w:val="both"/>
      </w:pPr>
      <w:r>
        <w:t>В периода от 12.00 часа до 14.00 часа председателят на търга даде почивка и обяви, че това време ще се използва от Комисията за извършване на допълнителни справки и оглед на документите на кандидатите.</w:t>
      </w:r>
    </w:p>
    <w:p w:rsidR="008B471D" w:rsidRDefault="008B471D">
      <w:pPr>
        <w:pStyle w:val="Default"/>
        <w:spacing w:line="264" w:lineRule="auto"/>
        <w:ind w:firstLine="708"/>
        <w:jc w:val="both"/>
      </w:pPr>
    </w:p>
    <w:p w:rsidR="008B471D" w:rsidRDefault="000C6BCC">
      <w:pPr>
        <w:pStyle w:val="Default"/>
        <w:spacing w:line="264" w:lineRule="auto"/>
        <w:ind w:firstLine="708"/>
        <w:jc w:val="both"/>
        <w:rPr>
          <w:color w:val="auto"/>
        </w:rPr>
      </w:pPr>
      <w:r>
        <w:t xml:space="preserve">От членовете на комисията се направи служебна справка в </w:t>
      </w:r>
      <w:r>
        <w:rPr>
          <w:lang w:val="en-US"/>
        </w:rPr>
        <w:t>Regix</w:t>
      </w:r>
      <w:r>
        <w:t xml:space="preserve">, от която се установи,  че участниците в търга нямат задължения към  НАП  с изключение </w:t>
      </w:r>
      <w:r>
        <w:rPr>
          <w:color w:val="auto"/>
        </w:rPr>
        <w:t>на П</w:t>
      </w:r>
      <w:r w:rsidR="00971909">
        <w:rPr>
          <w:color w:val="auto"/>
        </w:rPr>
        <w:t>.</w:t>
      </w:r>
      <w:r>
        <w:rPr>
          <w:color w:val="auto"/>
        </w:rPr>
        <w:t xml:space="preserve"> Й</w:t>
      </w:r>
      <w:r w:rsidR="00971909">
        <w:rPr>
          <w:color w:val="auto"/>
        </w:rPr>
        <w:t>.</w:t>
      </w:r>
      <w:r>
        <w:rPr>
          <w:color w:val="auto"/>
        </w:rPr>
        <w:t xml:space="preserve"> И.</w:t>
      </w:r>
    </w:p>
    <w:p w:rsidR="008B471D" w:rsidRDefault="008B471D">
      <w:pPr>
        <w:pStyle w:val="Default"/>
        <w:spacing w:line="264" w:lineRule="auto"/>
        <w:ind w:firstLine="708"/>
        <w:jc w:val="both"/>
        <w:rPr>
          <w:color w:val="auto"/>
        </w:rPr>
      </w:pPr>
    </w:p>
    <w:p w:rsidR="008B471D" w:rsidRDefault="000C6BCC">
      <w:pPr>
        <w:pStyle w:val="Default"/>
        <w:spacing w:line="264" w:lineRule="auto"/>
        <w:ind w:firstLine="708"/>
        <w:jc w:val="both"/>
        <w:rPr>
          <w:color w:val="auto"/>
        </w:rPr>
      </w:pPr>
      <w:r>
        <w:rPr>
          <w:color w:val="auto"/>
        </w:rPr>
        <w:t xml:space="preserve">В 14.00 часа продължи заседанието на тръжната комисия, на която се яви единствено кандидатът П. Й. И. Същият представи на Комисията актуално удостоверение от НАП за липса на задължения. Комисията разясни, че се очакват справки от ДФ “Земеделие“ по отношение на задължения на участниците към ДФ „Земеделие“ и дали са участвали в кампания ДП 2024 г. с регистрирани животни на тяхно име. Обяснено му беше от Комисията, че тези справка са важни и могат да </w:t>
      </w:r>
      <w:r>
        <w:rPr>
          <w:color w:val="auto"/>
        </w:rPr>
        <w:lastRenderedPageBreak/>
        <w:t>повлияят по отношение на класирането на участниците. Същото беше разяснено и на останалите участници в търга преди дадената почивка от председателя.</w:t>
      </w:r>
    </w:p>
    <w:p w:rsidR="008B471D" w:rsidRDefault="000C6BCC">
      <w:pPr>
        <w:pStyle w:val="Default"/>
        <w:spacing w:line="264" w:lineRule="auto"/>
        <w:jc w:val="both"/>
      </w:pPr>
      <w:r>
        <w:tab/>
        <w:t xml:space="preserve">На основание чл. 47к, ал. 2, т. 5 от ППЗСПЗЗ </w:t>
      </w:r>
    </w:p>
    <w:p w:rsidR="008B471D" w:rsidRDefault="008B471D">
      <w:pPr>
        <w:pStyle w:val="Default"/>
        <w:spacing w:line="264" w:lineRule="auto"/>
        <w:jc w:val="both"/>
      </w:pPr>
    </w:p>
    <w:p w:rsidR="008B471D" w:rsidRDefault="000C6BCC">
      <w:pPr>
        <w:pStyle w:val="Default"/>
        <w:spacing w:line="264" w:lineRule="auto"/>
        <w:ind w:firstLine="708"/>
        <w:jc w:val="center"/>
        <w:rPr>
          <w:b/>
          <w:bCs/>
          <w:u w:val="single"/>
        </w:rPr>
      </w:pPr>
      <w:r>
        <w:rPr>
          <w:b/>
          <w:bCs/>
          <w:u w:val="single"/>
        </w:rPr>
        <w:t>КОМИСИЯТА РЕШИ:</w:t>
      </w:r>
    </w:p>
    <w:p w:rsidR="008B471D" w:rsidRDefault="008B471D">
      <w:pPr>
        <w:pStyle w:val="Default"/>
        <w:spacing w:line="264" w:lineRule="auto"/>
        <w:ind w:firstLine="708"/>
        <w:jc w:val="center"/>
      </w:pPr>
    </w:p>
    <w:p w:rsidR="008B471D" w:rsidRDefault="000C6BCC">
      <w:pPr>
        <w:pStyle w:val="Default"/>
        <w:spacing w:line="264" w:lineRule="auto"/>
        <w:ind w:firstLine="708"/>
        <w:jc w:val="both"/>
        <w:rPr>
          <w:b/>
        </w:rPr>
      </w:pPr>
      <w:r>
        <w:rPr>
          <w:b/>
          <w:lang w:val="en-US"/>
        </w:rPr>
        <w:t>I.</w:t>
      </w:r>
      <w:r>
        <w:rPr>
          <w:lang w:val="en-US"/>
        </w:rPr>
        <w:t xml:space="preserve"> </w:t>
      </w:r>
      <w:r>
        <w:rPr>
          <w:b/>
          <w:lang w:val="en-US"/>
        </w:rPr>
        <w:t>Декласира от участие в търга</w:t>
      </w:r>
      <w:r>
        <w:rPr>
          <w:b/>
        </w:rPr>
        <w:t>:</w:t>
      </w:r>
    </w:p>
    <w:p w:rsidR="008B471D" w:rsidRDefault="008B471D">
      <w:pPr>
        <w:pStyle w:val="Default"/>
        <w:spacing w:line="264" w:lineRule="auto"/>
        <w:ind w:firstLine="708"/>
        <w:jc w:val="both"/>
      </w:pPr>
    </w:p>
    <w:p w:rsidR="008B471D" w:rsidRDefault="000C6BCC">
      <w:pPr>
        <w:pStyle w:val="Default"/>
        <w:spacing w:line="264" w:lineRule="auto"/>
        <w:ind w:firstLine="708"/>
        <w:jc w:val="both"/>
      </w:pPr>
      <w:r>
        <w:rPr>
          <w:b/>
        </w:rPr>
        <w:t>1.1.</w:t>
      </w:r>
      <w:r>
        <w:t xml:space="preserve"> „Е.“ ООД, ЕИК ********* със седалище и адрес на управление с. В., община Г</w:t>
      </w:r>
      <w:r w:rsidR="00E16E7D">
        <w:t>., област Г.,</w:t>
      </w:r>
      <w:r>
        <w:t xml:space="preserve"> поради противоречие, в подадените заявления - оферти между изписаното населено място на местонахождение на имота  и изписания с цифри кадастрален идентификатор. Комисията приема по силата на  аналогия  в закона /важаща за цената на декар в офертите/, че изписаното с думи има предимство пред изписаното с  цифри.</w:t>
      </w:r>
    </w:p>
    <w:p w:rsidR="008B471D" w:rsidRDefault="008B471D">
      <w:pPr>
        <w:pStyle w:val="Default"/>
        <w:spacing w:line="264" w:lineRule="auto"/>
        <w:ind w:firstLine="708"/>
        <w:jc w:val="both"/>
      </w:pPr>
    </w:p>
    <w:p w:rsidR="008B471D" w:rsidRDefault="000C6BCC">
      <w:pPr>
        <w:pStyle w:val="Default"/>
        <w:spacing w:line="264" w:lineRule="auto"/>
        <w:ind w:firstLine="708"/>
        <w:jc w:val="both"/>
      </w:pPr>
      <w:r>
        <w:rPr>
          <w:b/>
        </w:rPr>
        <w:t>1.2.</w:t>
      </w:r>
      <w:r>
        <w:t xml:space="preserve"> П. Й. И., ЕГН **********, с постоянен адрес: гр. С., ул. „Х. Б.“ № **, община С</w:t>
      </w:r>
      <w:r w:rsidR="00E16E7D">
        <w:t>.</w:t>
      </w:r>
      <w:r>
        <w:t>, област Г</w:t>
      </w:r>
      <w:r w:rsidR="00E16E7D">
        <w:t>.</w:t>
      </w:r>
      <w:r>
        <w:t xml:space="preserve"> поради:</w:t>
      </w:r>
    </w:p>
    <w:p w:rsidR="008B471D" w:rsidRDefault="000C6BCC">
      <w:pPr>
        <w:pStyle w:val="Default"/>
        <w:spacing w:line="264" w:lineRule="auto"/>
        <w:ind w:firstLine="708"/>
        <w:jc w:val="both"/>
      </w:pPr>
      <w:r>
        <w:t>- несъответствие на приложения образец на заявление - оферта с нормативно изискуемия по чл. 24а, ал.</w:t>
      </w:r>
      <w:r w:rsidR="00845CA3">
        <w:t xml:space="preserve"> </w:t>
      </w:r>
      <w:r>
        <w:t xml:space="preserve">1а, </w:t>
      </w:r>
      <w:r w:rsidR="001B6A47">
        <w:t>т.</w:t>
      </w:r>
      <w:r w:rsidR="00AA7262">
        <w:t xml:space="preserve"> </w:t>
      </w:r>
      <w:r w:rsidR="001B6A47">
        <w:t xml:space="preserve">1, </w:t>
      </w:r>
      <w:r>
        <w:t xml:space="preserve">б. “в“ от ЗСПЗЗ, одобрен със Заповед № РД-46-52/04.03.2025 г. на министъра на земеделието и храните за отглеждане на едногодишни полски и многогодишни фуражни култури - </w:t>
      </w:r>
      <w:r>
        <w:rPr>
          <w:color w:val="auto"/>
        </w:rPr>
        <w:t>житни, бобови и техни смеси за изхранване на животни за срок от 5 /пет/ стопански години</w:t>
      </w:r>
      <w:r>
        <w:t xml:space="preserve">, както и </w:t>
      </w:r>
    </w:p>
    <w:p w:rsidR="008B471D" w:rsidRDefault="000C6BCC">
      <w:pPr>
        <w:pStyle w:val="Default"/>
        <w:spacing w:line="264" w:lineRule="auto"/>
        <w:ind w:firstLine="708"/>
        <w:jc w:val="both"/>
      </w:pPr>
      <w:r>
        <w:t xml:space="preserve">- обстоятелството, че не е собственик или ползвател на животновъден обект, регистриран в Интегрираната информационна система на Българска агенция за безопасност на храните, и на селскостопански животни, заявени за подпомагане през предходната година в Интегрираната система за администриране и контрол по чл. 24а, ал. 1а, </w:t>
      </w:r>
      <w:r w:rsidR="001B6A47">
        <w:t xml:space="preserve">т. 1, </w:t>
      </w:r>
      <w:r>
        <w:t>б. “в“ от ЗСПЗЗ.</w:t>
      </w:r>
    </w:p>
    <w:p w:rsidR="008B471D" w:rsidRDefault="008B471D">
      <w:pPr>
        <w:pStyle w:val="Default"/>
        <w:spacing w:line="264" w:lineRule="auto"/>
        <w:ind w:firstLine="708"/>
        <w:jc w:val="both"/>
      </w:pPr>
    </w:p>
    <w:p w:rsidR="008B471D" w:rsidRDefault="000C6BCC">
      <w:pPr>
        <w:pStyle w:val="Default"/>
        <w:spacing w:line="264" w:lineRule="auto"/>
        <w:ind w:firstLine="708"/>
        <w:jc w:val="both"/>
      </w:pPr>
      <w:r>
        <w:rPr>
          <w:b/>
        </w:rPr>
        <w:t>1.3.</w:t>
      </w:r>
      <w:r w:rsidR="00E16E7D">
        <w:t xml:space="preserve"> ЕТ “Т. -</w:t>
      </w:r>
      <w:r>
        <w:t xml:space="preserve"> Т. О.“ с ЕИК ********* със седалище и адрес на управление с. Г., община Др</w:t>
      </w:r>
      <w:r w:rsidR="009859CF">
        <w:t>.</w:t>
      </w:r>
      <w:r>
        <w:t>, област Г</w:t>
      </w:r>
      <w:r w:rsidR="009859CF">
        <w:t>.</w:t>
      </w:r>
      <w:r>
        <w:t xml:space="preserve"> и с управител Т. Й. О. поради обстоятелството, че не е собственик или ползвател на животновъден обект, регистриран в Интегрираната информационна система на Българска агенция за безопасност на храните, и на селскостопански животни, заявени за подпомагане през предходната година в Интегрираната система за администриране и контрол по чл. 24а, ал. 1а, </w:t>
      </w:r>
      <w:r w:rsidR="001B6A47">
        <w:t>т. 1</w:t>
      </w:r>
      <w:r w:rsidR="00AA7262">
        <w:t>,</w:t>
      </w:r>
      <w:r w:rsidR="001B6A47">
        <w:t xml:space="preserve"> </w:t>
      </w:r>
      <w:r>
        <w:t>б.</w:t>
      </w:r>
      <w:r w:rsidR="001B6A47">
        <w:t xml:space="preserve">, </w:t>
      </w:r>
      <w:r>
        <w:t>“в“ от ЗСПЗЗ.</w:t>
      </w:r>
    </w:p>
    <w:p w:rsidR="008B471D" w:rsidRDefault="008B471D">
      <w:pPr>
        <w:pStyle w:val="Default"/>
        <w:spacing w:line="264" w:lineRule="auto"/>
        <w:ind w:firstLine="708"/>
        <w:jc w:val="both"/>
      </w:pPr>
    </w:p>
    <w:p w:rsidR="008B471D" w:rsidRDefault="000C6BCC">
      <w:pPr>
        <w:pStyle w:val="Default"/>
        <w:spacing w:line="264" w:lineRule="auto"/>
        <w:ind w:firstLine="708"/>
        <w:jc w:val="both"/>
      </w:pPr>
      <w:r>
        <w:rPr>
          <w:b/>
        </w:rPr>
        <w:t>1.4.</w:t>
      </w:r>
      <w:r>
        <w:t xml:space="preserve"> М. К. Г., ЕГН **********, с постоянен адрес: гр. С., ул. „В.“ № **, община С</w:t>
      </w:r>
      <w:r w:rsidR="00E16E7D">
        <w:t>.</w:t>
      </w:r>
      <w:r>
        <w:t>, област Г</w:t>
      </w:r>
      <w:r w:rsidR="00E16E7D">
        <w:t>.</w:t>
      </w:r>
      <w:r>
        <w:t xml:space="preserve"> поради:</w:t>
      </w:r>
    </w:p>
    <w:p w:rsidR="008B471D" w:rsidRDefault="000C6BCC">
      <w:pPr>
        <w:pStyle w:val="Default"/>
        <w:spacing w:line="264" w:lineRule="auto"/>
        <w:ind w:firstLine="708"/>
        <w:jc w:val="both"/>
      </w:pPr>
      <w:r>
        <w:t xml:space="preserve">- неспазване на условието на чл. 47и, ал. 2 от ППЗСПЗЗ в заявлението - оферта предложената цена да е изписана в цели левове на декар, както и </w:t>
      </w:r>
    </w:p>
    <w:p w:rsidR="008B471D" w:rsidRDefault="000C6BCC">
      <w:pPr>
        <w:pStyle w:val="Default"/>
        <w:spacing w:line="264" w:lineRule="auto"/>
        <w:ind w:firstLine="708"/>
        <w:jc w:val="both"/>
      </w:pPr>
      <w:r>
        <w:t>- образецът на заявлението-оферта не съответства на нормативно изискуемия по чл. 24а, ал.</w:t>
      </w:r>
      <w:r w:rsidR="00845CA3">
        <w:t xml:space="preserve"> </w:t>
      </w:r>
      <w:r>
        <w:t xml:space="preserve">1а, </w:t>
      </w:r>
      <w:r w:rsidR="00AA7262">
        <w:t xml:space="preserve">т. 1, </w:t>
      </w:r>
      <w:r>
        <w:t xml:space="preserve">б. “в“ от </w:t>
      </w:r>
      <w:r w:rsidR="009859CF">
        <w:t xml:space="preserve">ЗСПЗЗ, одобрен със Заповед № РД </w:t>
      </w:r>
      <w:r>
        <w:t xml:space="preserve">46-52/04.03.2025 г. на министъра на земеделието и храните за отглеждане на едногодишни полски и многогодишни фуражни култури - </w:t>
      </w:r>
      <w:r>
        <w:rPr>
          <w:color w:val="auto"/>
        </w:rPr>
        <w:t>житни, бобови и техни смеси за изхранване на животни за срок от 5 /пет/ стопански години</w:t>
      </w:r>
      <w:r>
        <w:t>.</w:t>
      </w:r>
    </w:p>
    <w:p w:rsidR="008B471D" w:rsidRDefault="008B471D">
      <w:pPr>
        <w:pStyle w:val="Default"/>
        <w:spacing w:line="264" w:lineRule="auto"/>
        <w:ind w:firstLine="708"/>
        <w:jc w:val="both"/>
        <w:rPr>
          <w:lang w:val="en-US"/>
        </w:rPr>
      </w:pPr>
    </w:p>
    <w:p w:rsidR="00860694" w:rsidRDefault="00860694">
      <w:pPr>
        <w:pStyle w:val="Default"/>
        <w:spacing w:line="264" w:lineRule="auto"/>
        <w:ind w:firstLine="708"/>
        <w:jc w:val="both"/>
        <w:rPr>
          <w:lang w:val="en-US"/>
        </w:rPr>
      </w:pPr>
    </w:p>
    <w:p w:rsidR="00860694" w:rsidRDefault="00860694">
      <w:pPr>
        <w:pStyle w:val="Default"/>
        <w:spacing w:line="264" w:lineRule="auto"/>
        <w:ind w:firstLine="708"/>
        <w:jc w:val="both"/>
        <w:rPr>
          <w:lang w:val="en-US"/>
        </w:rPr>
      </w:pPr>
    </w:p>
    <w:p w:rsidR="008B471D" w:rsidRDefault="000C6BCC">
      <w:pPr>
        <w:pStyle w:val="Default"/>
        <w:spacing w:line="264" w:lineRule="auto"/>
        <w:ind w:firstLine="708"/>
        <w:jc w:val="both"/>
        <w:rPr>
          <w:b/>
        </w:rPr>
      </w:pPr>
      <w:r>
        <w:rPr>
          <w:b/>
          <w:lang w:val="en-US"/>
        </w:rPr>
        <w:lastRenderedPageBreak/>
        <w:t>II.</w:t>
      </w:r>
      <w:r>
        <w:rPr>
          <w:lang w:val="en-US"/>
        </w:rPr>
        <w:t xml:space="preserve"> </w:t>
      </w:r>
      <w:r>
        <w:rPr>
          <w:b/>
        </w:rPr>
        <w:t>Допуска до участие в търга:</w:t>
      </w:r>
    </w:p>
    <w:p w:rsidR="008B471D" w:rsidRDefault="008B471D">
      <w:pPr>
        <w:pStyle w:val="Default"/>
        <w:spacing w:line="264" w:lineRule="auto"/>
        <w:ind w:firstLine="708"/>
        <w:jc w:val="both"/>
        <w:rPr>
          <w:lang w:val="en-US"/>
        </w:rPr>
      </w:pPr>
    </w:p>
    <w:p w:rsidR="008B471D" w:rsidRDefault="000C6BCC">
      <w:pPr>
        <w:pStyle w:val="Default"/>
        <w:spacing w:line="264" w:lineRule="auto"/>
        <w:ind w:firstLine="708"/>
        <w:jc w:val="both"/>
      </w:pPr>
      <w:r>
        <w:rPr>
          <w:b/>
        </w:rPr>
        <w:t>1.1.</w:t>
      </w:r>
      <w:r>
        <w:t xml:space="preserve"> М. Х. М., ЕГН **********, лична карта № *********,  издадена на  </w:t>
      </w:r>
      <w:r w:rsidR="00E16E7D">
        <w:t>********</w:t>
      </w:r>
      <w:r>
        <w:t>. от МВР -  Г., постоянен адрес: гр. С., ЖК. „А. М.“ № *, община Г</w:t>
      </w:r>
      <w:r w:rsidR="00E16E7D">
        <w:t>.</w:t>
      </w:r>
      <w:r>
        <w:t>, област Г</w:t>
      </w:r>
      <w:r w:rsidR="00E16E7D">
        <w:t>.</w:t>
      </w:r>
      <w:r>
        <w:t>, земеделски стопанин - физическо лице, явил се лично.</w:t>
      </w:r>
    </w:p>
    <w:p w:rsidR="008B471D" w:rsidRDefault="000C6BCC">
      <w:pPr>
        <w:pStyle w:val="Default"/>
        <w:spacing w:line="264" w:lineRule="auto"/>
        <w:ind w:firstLine="720"/>
        <w:jc w:val="both"/>
      </w:pPr>
      <w:r>
        <w:rPr>
          <w:b/>
        </w:rPr>
        <w:t>1.2.</w:t>
      </w:r>
      <w:r>
        <w:t xml:space="preserve"> М. Й. М., </w:t>
      </w:r>
      <w:r w:rsidR="00991845">
        <w:t xml:space="preserve">ЕИК *********, </w:t>
      </w:r>
      <w:r>
        <w:t xml:space="preserve">ЕГН **********, лична карта № *********, издадена на </w:t>
      </w:r>
      <w:r w:rsidR="00991845">
        <w:t>*********</w:t>
      </w:r>
      <w:r>
        <w:t xml:space="preserve">г. от МВР </w:t>
      </w:r>
      <w:r w:rsidR="00E16E7D">
        <w:t>–</w:t>
      </w:r>
      <w:r>
        <w:t xml:space="preserve"> Г</w:t>
      </w:r>
      <w:r w:rsidR="00E16E7D">
        <w:t>.</w:t>
      </w:r>
      <w:r>
        <w:t xml:space="preserve"> с постоянен адрес: гр. С., действащ чрез пълномощника си Т. Й. М., ЕГН **********, с лична карта № *********, издадена на </w:t>
      </w:r>
      <w:r w:rsidR="00E16E7D">
        <w:t>********</w:t>
      </w:r>
      <w:r>
        <w:t>г. от МВР- Г., с постоянен адрес: гр. С., ул. „Х. А.“ №**.</w:t>
      </w:r>
    </w:p>
    <w:p w:rsidR="008B471D" w:rsidRDefault="008B471D">
      <w:pPr>
        <w:pStyle w:val="Default"/>
        <w:spacing w:line="264" w:lineRule="auto"/>
        <w:ind w:firstLine="708"/>
        <w:jc w:val="both"/>
        <w:rPr>
          <w:b/>
          <w:lang w:val="en-US"/>
        </w:rPr>
      </w:pPr>
    </w:p>
    <w:p w:rsidR="008B471D" w:rsidRDefault="000C6BCC">
      <w:pPr>
        <w:pStyle w:val="Default"/>
        <w:spacing w:line="264" w:lineRule="auto"/>
        <w:ind w:firstLine="708"/>
        <w:jc w:val="both"/>
        <w:rPr>
          <w:b/>
        </w:rPr>
      </w:pPr>
      <w:r>
        <w:rPr>
          <w:b/>
          <w:lang w:val="en-US"/>
        </w:rPr>
        <w:t>III.</w:t>
      </w:r>
      <w:r>
        <w:rPr>
          <w:b/>
        </w:rPr>
        <w:t xml:space="preserve"> Класира допуснатите до участие в търга кандидати на първо и второ място:</w:t>
      </w:r>
    </w:p>
    <w:p w:rsidR="008B471D" w:rsidRDefault="000C6BCC">
      <w:pPr>
        <w:pStyle w:val="Default"/>
        <w:spacing w:line="264" w:lineRule="auto"/>
        <w:ind w:firstLine="720"/>
        <w:jc w:val="both"/>
      </w:pPr>
      <w:r>
        <w:t>На основание чл. 47к, ал. 4 от ППЗСПЗЗ, комисията класира кандидатите в зависимост от размера на предложената цена за редовните оферти, за всеки от имотите обект на търга и обяви класираните на първо и второ място, както следва:</w:t>
      </w:r>
    </w:p>
    <w:p w:rsidR="008B471D" w:rsidRDefault="008B471D">
      <w:pPr>
        <w:pStyle w:val="Default"/>
        <w:spacing w:line="264" w:lineRule="auto"/>
        <w:ind w:firstLine="720"/>
        <w:jc w:val="both"/>
      </w:pPr>
    </w:p>
    <w:p w:rsidR="008B471D" w:rsidRDefault="000C6BCC">
      <w:pPr>
        <w:pStyle w:val="Default"/>
        <w:numPr>
          <w:ilvl w:val="1"/>
          <w:numId w:val="3"/>
        </w:numPr>
        <w:spacing w:line="264" w:lineRule="auto"/>
        <w:jc w:val="both"/>
      </w:pPr>
      <w:r>
        <w:t xml:space="preserve"> </w:t>
      </w:r>
      <w:r>
        <w:rPr>
          <w:b/>
        </w:rPr>
        <w:t>Класиран на първо място</w:t>
      </w:r>
      <w:r>
        <w:t xml:space="preserve"> </w:t>
      </w:r>
      <w:r>
        <w:rPr>
          <w:color w:val="auto"/>
        </w:rPr>
        <w:t xml:space="preserve">на основание чл. 47, ал. 5, изр. 2 и ал. 7, </w:t>
      </w:r>
    </w:p>
    <w:p w:rsidR="008B471D" w:rsidRDefault="000C6BCC">
      <w:pPr>
        <w:pStyle w:val="Default"/>
        <w:spacing w:line="264" w:lineRule="auto"/>
        <w:jc w:val="both"/>
      </w:pPr>
      <w:r>
        <w:rPr>
          <w:color w:val="auto"/>
        </w:rPr>
        <w:t xml:space="preserve">т. 5 от ППЗСПЗЗ </w:t>
      </w:r>
      <w:r>
        <w:t xml:space="preserve"> е М. Х. М., ЕГН ********** с постояне</w:t>
      </w:r>
      <w:r w:rsidR="00AA7262">
        <w:t>н адрес: гр. С., ЖК. „А. М“ № **,</w:t>
      </w:r>
      <w:r>
        <w:t>община С</w:t>
      </w:r>
      <w:r w:rsidR="009859CF">
        <w:t>.</w:t>
      </w:r>
      <w:r>
        <w:t>, област Г</w:t>
      </w:r>
      <w:r w:rsidR="009859CF">
        <w:t>.</w:t>
      </w:r>
      <w:r>
        <w:t xml:space="preserve"> за следните имоти:</w:t>
      </w:r>
    </w:p>
    <w:p w:rsidR="008B471D" w:rsidRDefault="008B471D">
      <w:pPr>
        <w:pStyle w:val="Default"/>
        <w:spacing w:line="264" w:lineRule="auto"/>
        <w:jc w:val="both"/>
      </w:pPr>
    </w:p>
    <w:tbl>
      <w:tblPr>
        <w:tblW w:w="5000" w:type="pct"/>
        <w:tblInd w:w="-147" w:type="dxa"/>
        <w:tblLayout w:type="fixed"/>
        <w:tblCellMar>
          <w:top w:w="55" w:type="dxa"/>
          <w:left w:w="55" w:type="dxa"/>
          <w:bottom w:w="55" w:type="dxa"/>
          <w:right w:w="55" w:type="dxa"/>
        </w:tblCellMar>
        <w:tblLook w:val="04A0" w:firstRow="1" w:lastRow="0" w:firstColumn="1" w:lastColumn="0" w:noHBand="0" w:noVBand="1"/>
      </w:tblPr>
      <w:tblGrid>
        <w:gridCol w:w="985"/>
        <w:gridCol w:w="1104"/>
        <w:gridCol w:w="1112"/>
        <w:gridCol w:w="695"/>
        <w:gridCol w:w="752"/>
        <w:gridCol w:w="639"/>
        <w:gridCol w:w="974"/>
        <w:gridCol w:w="974"/>
        <w:gridCol w:w="835"/>
        <w:gridCol w:w="1111"/>
      </w:tblGrid>
      <w:tr w:rsidR="008B471D">
        <w:tc>
          <w:tcPr>
            <w:tcW w:w="972"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Община</w:t>
            </w:r>
          </w:p>
        </w:tc>
        <w:tc>
          <w:tcPr>
            <w:tcW w:w="1091"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Землище</w:t>
            </w:r>
          </w:p>
        </w:tc>
        <w:tc>
          <w:tcPr>
            <w:tcW w:w="1099"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на имот</w:t>
            </w:r>
          </w:p>
        </w:tc>
        <w:tc>
          <w:tcPr>
            <w:tcW w:w="687"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Площ</w:t>
            </w:r>
          </w:p>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дка</w:t>
            </w:r>
          </w:p>
        </w:tc>
        <w:tc>
          <w:tcPr>
            <w:tcW w:w="743"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НТП</w:t>
            </w:r>
          </w:p>
        </w:tc>
        <w:tc>
          <w:tcPr>
            <w:tcW w:w="631"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Категория</w:t>
            </w:r>
          </w:p>
        </w:tc>
        <w:tc>
          <w:tcPr>
            <w:tcW w:w="962"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Форма на отдаване наем/ аренда</w:t>
            </w:r>
          </w:p>
        </w:tc>
        <w:tc>
          <w:tcPr>
            <w:tcW w:w="962"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Срок за отдаване/ стопанска година</w:t>
            </w:r>
          </w:p>
        </w:tc>
        <w:tc>
          <w:tcPr>
            <w:tcW w:w="825"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Начална цена</w:t>
            </w:r>
          </w:p>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лева /дка</w:t>
            </w:r>
          </w:p>
        </w:tc>
        <w:tc>
          <w:tcPr>
            <w:tcW w:w="1098"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Предложена цена</w:t>
            </w:r>
          </w:p>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лева/ дка</w:t>
            </w:r>
          </w:p>
        </w:tc>
      </w:tr>
      <w:tr w:rsidR="008B471D">
        <w:tc>
          <w:tcPr>
            <w:tcW w:w="972" w:type="dxa"/>
            <w:tcBorders>
              <w:left w:val="single" w:sz="4" w:space="0" w:color="000000"/>
              <w:bottom w:val="single" w:sz="4" w:space="0" w:color="000000"/>
            </w:tcBorders>
          </w:tcPr>
          <w:p w:rsidR="008B471D" w:rsidRDefault="000C6BCC">
            <w:pPr>
              <w:pStyle w:val="-user"/>
              <w:spacing w:line="264"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Севлиево</w:t>
            </w:r>
          </w:p>
        </w:tc>
        <w:tc>
          <w:tcPr>
            <w:tcW w:w="1091" w:type="dxa"/>
            <w:tcBorders>
              <w:left w:val="single" w:sz="4" w:space="0" w:color="000000"/>
              <w:bottom w:val="single" w:sz="4" w:space="0" w:color="000000"/>
            </w:tcBorders>
          </w:tcPr>
          <w:p w:rsidR="008B471D" w:rsidRDefault="000C6BCC">
            <w:pPr>
              <w:pStyle w:val="-user"/>
              <w:spacing w:line="264"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Севлиево</w:t>
            </w:r>
          </w:p>
        </w:tc>
        <w:tc>
          <w:tcPr>
            <w:tcW w:w="1099" w:type="dxa"/>
            <w:tcBorders>
              <w:left w:val="single" w:sz="4" w:space="0" w:color="000000"/>
              <w:bottom w:val="single" w:sz="4" w:space="0" w:color="000000"/>
            </w:tcBorders>
          </w:tcPr>
          <w:p w:rsidR="008B471D" w:rsidRDefault="000C6BCC">
            <w:pPr>
              <w:pStyle w:val="Default"/>
              <w:spacing w:line="264" w:lineRule="auto"/>
              <w:jc w:val="center"/>
              <w:rPr>
                <w:color w:val="FF0000"/>
                <w:sz w:val="18"/>
                <w:szCs w:val="18"/>
              </w:rPr>
            </w:pPr>
            <w:r>
              <w:rPr>
                <w:rStyle w:val="a4"/>
                <w:bCs/>
                <w:sz w:val="18"/>
                <w:szCs w:val="18"/>
                <w:shd w:val="clear" w:color="auto" w:fill="FFFFFF"/>
              </w:rPr>
              <w:t>65927.</w:t>
            </w:r>
            <w:r>
              <w:rPr>
                <w:color w:val="auto"/>
                <w:sz w:val="18"/>
                <w:szCs w:val="18"/>
              </w:rPr>
              <w:t>101.51</w:t>
            </w:r>
          </w:p>
        </w:tc>
        <w:tc>
          <w:tcPr>
            <w:tcW w:w="687"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color w:val="auto"/>
                <w:sz w:val="18"/>
                <w:szCs w:val="18"/>
              </w:rPr>
              <w:t>7,239</w:t>
            </w:r>
          </w:p>
        </w:tc>
        <w:tc>
          <w:tcPr>
            <w:tcW w:w="743"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нива</w:t>
            </w:r>
          </w:p>
        </w:tc>
        <w:tc>
          <w:tcPr>
            <w:tcW w:w="631" w:type="dxa"/>
            <w:tcBorders>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en-US"/>
              </w:rPr>
              <w:t>IV</w:t>
            </w:r>
          </w:p>
        </w:tc>
        <w:tc>
          <w:tcPr>
            <w:tcW w:w="962"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аренда</w:t>
            </w:r>
          </w:p>
        </w:tc>
        <w:tc>
          <w:tcPr>
            <w:tcW w:w="962"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пет</w:t>
            </w:r>
          </w:p>
        </w:tc>
        <w:tc>
          <w:tcPr>
            <w:tcW w:w="825"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p>
        </w:tc>
        <w:tc>
          <w:tcPr>
            <w:tcW w:w="1098" w:type="dxa"/>
            <w:tcBorders>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62</w:t>
            </w:r>
          </w:p>
        </w:tc>
      </w:tr>
      <w:tr w:rsidR="008B471D">
        <w:tc>
          <w:tcPr>
            <w:tcW w:w="972" w:type="dxa"/>
            <w:tcBorders>
              <w:left w:val="single" w:sz="4" w:space="0" w:color="000000"/>
              <w:bottom w:val="single" w:sz="4" w:space="0" w:color="000000"/>
            </w:tcBorders>
          </w:tcPr>
          <w:p w:rsidR="008B471D" w:rsidRDefault="000C6BCC">
            <w:pPr>
              <w:pStyle w:val="-user"/>
              <w:spacing w:line="264"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Севлиево</w:t>
            </w:r>
          </w:p>
        </w:tc>
        <w:tc>
          <w:tcPr>
            <w:tcW w:w="1091" w:type="dxa"/>
            <w:tcBorders>
              <w:left w:val="single" w:sz="4" w:space="0" w:color="000000"/>
              <w:bottom w:val="single" w:sz="4" w:space="0" w:color="000000"/>
            </w:tcBorders>
          </w:tcPr>
          <w:p w:rsidR="008B471D" w:rsidRDefault="000C6BCC">
            <w:pPr>
              <w:pStyle w:val="-user"/>
              <w:spacing w:line="264"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Севлиево</w:t>
            </w:r>
          </w:p>
        </w:tc>
        <w:tc>
          <w:tcPr>
            <w:tcW w:w="1099" w:type="dxa"/>
            <w:tcBorders>
              <w:left w:val="single" w:sz="4" w:space="0" w:color="000000"/>
              <w:bottom w:val="single" w:sz="4" w:space="0" w:color="000000"/>
            </w:tcBorders>
          </w:tcPr>
          <w:p w:rsidR="008B471D" w:rsidRDefault="000C6BCC">
            <w:pPr>
              <w:pStyle w:val="Default"/>
              <w:spacing w:line="264" w:lineRule="auto"/>
              <w:jc w:val="center"/>
              <w:rPr>
                <w:color w:val="FF0000"/>
                <w:sz w:val="18"/>
                <w:szCs w:val="18"/>
              </w:rPr>
            </w:pPr>
            <w:r>
              <w:rPr>
                <w:rStyle w:val="a4"/>
                <w:bCs/>
                <w:sz w:val="18"/>
                <w:szCs w:val="18"/>
                <w:shd w:val="clear" w:color="auto" w:fill="FFFFFF"/>
              </w:rPr>
              <w:t>65927.</w:t>
            </w:r>
            <w:r>
              <w:rPr>
                <w:color w:val="auto"/>
                <w:sz w:val="18"/>
                <w:szCs w:val="18"/>
              </w:rPr>
              <w:t>23.14</w:t>
            </w:r>
          </w:p>
        </w:tc>
        <w:tc>
          <w:tcPr>
            <w:tcW w:w="687"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color w:val="auto"/>
                <w:sz w:val="18"/>
                <w:szCs w:val="18"/>
              </w:rPr>
              <w:t>4,049</w:t>
            </w:r>
          </w:p>
        </w:tc>
        <w:tc>
          <w:tcPr>
            <w:tcW w:w="743"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нива</w:t>
            </w:r>
          </w:p>
        </w:tc>
        <w:tc>
          <w:tcPr>
            <w:tcW w:w="631" w:type="dxa"/>
            <w:tcBorders>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en-US"/>
              </w:rPr>
              <w:t>VI</w:t>
            </w:r>
          </w:p>
        </w:tc>
        <w:tc>
          <w:tcPr>
            <w:tcW w:w="962"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аренда</w:t>
            </w:r>
          </w:p>
        </w:tc>
        <w:tc>
          <w:tcPr>
            <w:tcW w:w="962"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пет</w:t>
            </w:r>
          </w:p>
        </w:tc>
        <w:tc>
          <w:tcPr>
            <w:tcW w:w="825"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p>
        </w:tc>
        <w:tc>
          <w:tcPr>
            <w:tcW w:w="1098" w:type="dxa"/>
            <w:tcBorders>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99</w:t>
            </w:r>
          </w:p>
        </w:tc>
      </w:tr>
    </w:tbl>
    <w:p w:rsidR="008B471D" w:rsidRDefault="000C6BCC">
      <w:pPr>
        <w:pStyle w:val="Default"/>
        <w:spacing w:line="264" w:lineRule="auto"/>
        <w:jc w:val="both"/>
        <w:rPr>
          <w:color w:val="auto"/>
        </w:rPr>
      </w:pPr>
      <w:r>
        <w:rPr>
          <w:color w:val="auto"/>
        </w:rPr>
        <w:tab/>
      </w:r>
    </w:p>
    <w:p w:rsidR="008B471D" w:rsidRDefault="000C6BCC">
      <w:pPr>
        <w:pStyle w:val="Default"/>
        <w:spacing w:line="264" w:lineRule="auto"/>
        <w:ind w:firstLine="708"/>
        <w:jc w:val="both"/>
      </w:pPr>
      <w:r>
        <w:tab/>
      </w:r>
      <w:r>
        <w:rPr>
          <w:color w:val="auto"/>
        </w:rPr>
        <w:t>Имотът ще се използва за отглеждане на едногодишни полски култури/многогодишни фуражни култури - житни, бобови и техни смеси за изхранване на животни за срок от 5 /пет/ стопански години съгласно заявеното от кандидата</w:t>
      </w:r>
      <w:r>
        <w:t>.</w:t>
      </w:r>
    </w:p>
    <w:p w:rsidR="008B471D" w:rsidRDefault="008B471D">
      <w:pPr>
        <w:pStyle w:val="Default"/>
        <w:spacing w:line="264" w:lineRule="auto"/>
        <w:jc w:val="both"/>
      </w:pPr>
    </w:p>
    <w:p w:rsidR="008B471D" w:rsidRDefault="000C6BCC">
      <w:pPr>
        <w:pStyle w:val="Default"/>
        <w:numPr>
          <w:ilvl w:val="1"/>
          <w:numId w:val="3"/>
        </w:numPr>
        <w:spacing w:line="264" w:lineRule="auto"/>
        <w:jc w:val="both"/>
      </w:pPr>
      <w:r>
        <w:rPr>
          <w:b/>
        </w:rPr>
        <w:t>Класиран на първо място</w:t>
      </w:r>
      <w:r>
        <w:t xml:space="preserve"> </w:t>
      </w:r>
      <w:r>
        <w:rPr>
          <w:color w:val="auto"/>
        </w:rPr>
        <w:t>на основание чл. 47, ал. 5, изр. 2 и ал. 7, т. 5 от</w:t>
      </w:r>
    </w:p>
    <w:p w:rsidR="008B471D" w:rsidRDefault="000C6BCC">
      <w:pPr>
        <w:pStyle w:val="Default"/>
        <w:spacing w:line="264" w:lineRule="auto"/>
        <w:jc w:val="both"/>
      </w:pPr>
      <w:r>
        <w:rPr>
          <w:color w:val="auto"/>
        </w:rPr>
        <w:t xml:space="preserve">ППЗСПЗЗ е М. Й.М., </w:t>
      </w:r>
      <w:r w:rsidR="00991845">
        <w:rPr>
          <w:color w:val="auto"/>
        </w:rPr>
        <w:t>ЕИК *********,</w:t>
      </w:r>
      <w:r>
        <w:rPr>
          <w:color w:val="auto"/>
        </w:rPr>
        <w:t>ЕГН **********, с постоянен адрес: гр.</w:t>
      </w:r>
      <w:r w:rsidR="00E16E7D">
        <w:rPr>
          <w:color w:val="auto"/>
        </w:rPr>
        <w:t xml:space="preserve"> С., ул. „Х. А.“ № **, община С.</w:t>
      </w:r>
      <w:r>
        <w:rPr>
          <w:color w:val="auto"/>
        </w:rPr>
        <w:t>, област Г</w:t>
      </w:r>
      <w:r w:rsidR="00E16E7D">
        <w:rPr>
          <w:color w:val="auto"/>
        </w:rPr>
        <w:t>.</w:t>
      </w:r>
      <w:r>
        <w:rPr>
          <w:color w:val="auto"/>
        </w:rPr>
        <w:t xml:space="preserve">, земеделски стопанин - физическо лице, представляван от пълномощника си Т. Й. М., </w:t>
      </w:r>
      <w:r>
        <w:t xml:space="preserve"> за следния имот:</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859"/>
        <w:gridCol w:w="1006"/>
        <w:gridCol w:w="1148"/>
        <w:gridCol w:w="718"/>
        <w:gridCol w:w="717"/>
        <w:gridCol w:w="717"/>
        <w:gridCol w:w="1005"/>
        <w:gridCol w:w="1005"/>
        <w:gridCol w:w="859"/>
        <w:gridCol w:w="1147"/>
      </w:tblGrid>
      <w:tr w:rsidR="008B471D" w:rsidTr="001B6A47">
        <w:tc>
          <w:tcPr>
            <w:tcW w:w="849"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Община</w:t>
            </w:r>
          </w:p>
        </w:tc>
        <w:tc>
          <w:tcPr>
            <w:tcW w:w="994"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Землище</w:t>
            </w:r>
          </w:p>
        </w:tc>
        <w:tc>
          <w:tcPr>
            <w:tcW w:w="1134"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на имот</w:t>
            </w:r>
          </w:p>
        </w:tc>
        <w:tc>
          <w:tcPr>
            <w:tcW w:w="709"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Площ</w:t>
            </w:r>
          </w:p>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дка</w:t>
            </w:r>
          </w:p>
        </w:tc>
        <w:tc>
          <w:tcPr>
            <w:tcW w:w="708"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НТП</w:t>
            </w:r>
          </w:p>
        </w:tc>
        <w:tc>
          <w:tcPr>
            <w:tcW w:w="708"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Категория</w:t>
            </w:r>
          </w:p>
        </w:tc>
        <w:tc>
          <w:tcPr>
            <w:tcW w:w="993"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Форма на отдаване наем/ аренда</w:t>
            </w:r>
          </w:p>
        </w:tc>
        <w:tc>
          <w:tcPr>
            <w:tcW w:w="993"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Срок за отдаване/ стопанска година</w:t>
            </w:r>
          </w:p>
        </w:tc>
        <w:tc>
          <w:tcPr>
            <w:tcW w:w="849" w:type="dxa"/>
            <w:tcBorders>
              <w:top w:val="single" w:sz="4" w:space="0" w:color="000000"/>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Начална цена</w:t>
            </w:r>
          </w:p>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лева /дка</w:t>
            </w:r>
          </w:p>
        </w:tc>
        <w:tc>
          <w:tcPr>
            <w:tcW w:w="1133" w:type="dxa"/>
            <w:tcBorders>
              <w:top w:val="single" w:sz="4" w:space="0" w:color="000000"/>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Предложена цена</w:t>
            </w:r>
          </w:p>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лева/ дка</w:t>
            </w:r>
          </w:p>
        </w:tc>
      </w:tr>
      <w:tr w:rsidR="001B6A47" w:rsidTr="001B6A47">
        <w:tc>
          <w:tcPr>
            <w:tcW w:w="849" w:type="dxa"/>
            <w:tcBorders>
              <w:top w:val="single" w:sz="4" w:space="0" w:color="000000"/>
              <w:left w:val="single" w:sz="4" w:space="0" w:color="000000"/>
            </w:tcBorders>
          </w:tcPr>
          <w:p w:rsidR="001B6A47" w:rsidRDefault="001B6A47">
            <w:pPr>
              <w:pStyle w:val="-user"/>
              <w:spacing w:line="264" w:lineRule="auto"/>
              <w:rPr>
                <w:rFonts w:ascii="Times New Roman" w:eastAsia="Calibri" w:hAnsi="Times New Roman" w:cs="Times New Roman"/>
                <w:color w:val="000000"/>
                <w:sz w:val="18"/>
                <w:szCs w:val="18"/>
              </w:rPr>
            </w:pPr>
          </w:p>
        </w:tc>
        <w:tc>
          <w:tcPr>
            <w:tcW w:w="994" w:type="dxa"/>
            <w:tcBorders>
              <w:top w:val="single" w:sz="4" w:space="0" w:color="000000"/>
              <w:left w:val="single" w:sz="4" w:space="0" w:color="000000"/>
            </w:tcBorders>
          </w:tcPr>
          <w:p w:rsidR="001B6A47" w:rsidRDefault="001B6A47">
            <w:pPr>
              <w:pStyle w:val="-user"/>
              <w:spacing w:line="264" w:lineRule="auto"/>
              <w:rPr>
                <w:rFonts w:ascii="Times New Roman" w:eastAsia="Calibri" w:hAnsi="Times New Roman" w:cs="Times New Roman"/>
                <w:color w:val="000000"/>
                <w:sz w:val="18"/>
                <w:szCs w:val="18"/>
              </w:rPr>
            </w:pPr>
          </w:p>
        </w:tc>
        <w:tc>
          <w:tcPr>
            <w:tcW w:w="1134" w:type="dxa"/>
            <w:tcBorders>
              <w:top w:val="single" w:sz="4" w:space="0" w:color="000000"/>
              <w:left w:val="single" w:sz="4" w:space="0" w:color="000000"/>
            </w:tcBorders>
          </w:tcPr>
          <w:p w:rsidR="001B6A47" w:rsidRDefault="001B6A47">
            <w:pPr>
              <w:pStyle w:val="Default"/>
              <w:spacing w:line="264" w:lineRule="auto"/>
              <w:jc w:val="center"/>
              <w:rPr>
                <w:color w:val="auto"/>
                <w:sz w:val="18"/>
                <w:szCs w:val="18"/>
              </w:rPr>
            </w:pPr>
          </w:p>
        </w:tc>
        <w:tc>
          <w:tcPr>
            <w:tcW w:w="709" w:type="dxa"/>
            <w:tcBorders>
              <w:top w:val="single" w:sz="4" w:space="0" w:color="000000"/>
              <w:left w:val="single" w:sz="4" w:space="0" w:color="000000"/>
            </w:tcBorders>
          </w:tcPr>
          <w:p w:rsidR="001B6A47" w:rsidRDefault="001B6A47">
            <w:pPr>
              <w:pStyle w:val="Default"/>
              <w:spacing w:line="264" w:lineRule="auto"/>
              <w:jc w:val="center"/>
              <w:rPr>
                <w:color w:val="auto"/>
                <w:sz w:val="18"/>
                <w:szCs w:val="18"/>
              </w:rPr>
            </w:pPr>
          </w:p>
        </w:tc>
        <w:tc>
          <w:tcPr>
            <w:tcW w:w="708" w:type="dxa"/>
            <w:tcBorders>
              <w:top w:val="single" w:sz="4" w:space="0" w:color="000000"/>
              <w:left w:val="single" w:sz="4" w:space="0" w:color="000000"/>
            </w:tcBorders>
          </w:tcPr>
          <w:p w:rsidR="001B6A47" w:rsidRDefault="001B6A47">
            <w:pPr>
              <w:pStyle w:val="-user"/>
              <w:spacing w:line="264" w:lineRule="auto"/>
              <w:jc w:val="center"/>
              <w:rPr>
                <w:rFonts w:ascii="Times New Roman" w:eastAsia="Calibri" w:hAnsi="Times New Roman" w:cs="Times New Roman"/>
                <w:color w:val="000000"/>
                <w:sz w:val="18"/>
                <w:szCs w:val="18"/>
              </w:rPr>
            </w:pPr>
          </w:p>
        </w:tc>
        <w:tc>
          <w:tcPr>
            <w:tcW w:w="708" w:type="dxa"/>
            <w:tcBorders>
              <w:top w:val="single" w:sz="4" w:space="0" w:color="000000"/>
              <w:left w:val="single" w:sz="4" w:space="0" w:color="000000"/>
              <w:right w:val="single" w:sz="4" w:space="0" w:color="000000"/>
            </w:tcBorders>
          </w:tcPr>
          <w:p w:rsidR="001B6A47" w:rsidRDefault="001B6A47">
            <w:pPr>
              <w:pStyle w:val="-user"/>
              <w:spacing w:line="264" w:lineRule="auto"/>
              <w:jc w:val="center"/>
              <w:rPr>
                <w:rFonts w:ascii="Times New Roman" w:eastAsia="Calibri" w:hAnsi="Times New Roman" w:cs="Times New Roman"/>
                <w:color w:val="000000"/>
                <w:sz w:val="18"/>
                <w:szCs w:val="18"/>
                <w:lang w:val="en-US"/>
              </w:rPr>
            </w:pPr>
          </w:p>
        </w:tc>
        <w:tc>
          <w:tcPr>
            <w:tcW w:w="993" w:type="dxa"/>
            <w:tcBorders>
              <w:top w:val="single" w:sz="4" w:space="0" w:color="000000"/>
              <w:left w:val="single" w:sz="4" w:space="0" w:color="000000"/>
            </w:tcBorders>
          </w:tcPr>
          <w:p w:rsidR="001B6A47" w:rsidRDefault="001B6A47">
            <w:pPr>
              <w:pStyle w:val="-user"/>
              <w:spacing w:line="264" w:lineRule="auto"/>
              <w:jc w:val="center"/>
              <w:rPr>
                <w:rFonts w:ascii="Times New Roman" w:eastAsia="Calibri" w:hAnsi="Times New Roman" w:cs="Times New Roman"/>
                <w:color w:val="000000"/>
                <w:sz w:val="18"/>
                <w:szCs w:val="18"/>
              </w:rPr>
            </w:pPr>
          </w:p>
        </w:tc>
        <w:tc>
          <w:tcPr>
            <w:tcW w:w="993" w:type="dxa"/>
            <w:tcBorders>
              <w:top w:val="single" w:sz="4" w:space="0" w:color="000000"/>
              <w:left w:val="single" w:sz="4" w:space="0" w:color="000000"/>
            </w:tcBorders>
          </w:tcPr>
          <w:p w:rsidR="001B6A47" w:rsidRDefault="001B6A47">
            <w:pPr>
              <w:pStyle w:val="-user"/>
              <w:spacing w:line="264" w:lineRule="auto"/>
              <w:jc w:val="center"/>
              <w:rPr>
                <w:rFonts w:ascii="Times New Roman" w:eastAsia="Calibri" w:hAnsi="Times New Roman" w:cs="Times New Roman"/>
                <w:color w:val="000000"/>
                <w:sz w:val="18"/>
                <w:szCs w:val="18"/>
              </w:rPr>
            </w:pPr>
          </w:p>
        </w:tc>
        <w:tc>
          <w:tcPr>
            <w:tcW w:w="849" w:type="dxa"/>
            <w:tcBorders>
              <w:top w:val="single" w:sz="4" w:space="0" w:color="000000"/>
              <w:left w:val="single" w:sz="4" w:space="0" w:color="000000"/>
            </w:tcBorders>
          </w:tcPr>
          <w:p w:rsidR="001B6A47" w:rsidRDefault="001B6A47">
            <w:pPr>
              <w:pStyle w:val="-user"/>
              <w:spacing w:line="264" w:lineRule="auto"/>
              <w:jc w:val="center"/>
              <w:rPr>
                <w:rFonts w:ascii="Times New Roman" w:eastAsia="Calibri" w:hAnsi="Times New Roman" w:cs="Times New Roman"/>
                <w:color w:val="000000"/>
                <w:sz w:val="18"/>
                <w:szCs w:val="18"/>
              </w:rPr>
            </w:pPr>
          </w:p>
        </w:tc>
        <w:tc>
          <w:tcPr>
            <w:tcW w:w="1133" w:type="dxa"/>
            <w:tcBorders>
              <w:top w:val="single" w:sz="4" w:space="0" w:color="000000"/>
              <w:left w:val="single" w:sz="4" w:space="0" w:color="000000"/>
              <w:right w:val="single" w:sz="4" w:space="0" w:color="000000"/>
            </w:tcBorders>
          </w:tcPr>
          <w:p w:rsidR="001B6A47" w:rsidRDefault="001B6A47">
            <w:pPr>
              <w:pStyle w:val="-user"/>
              <w:spacing w:line="264" w:lineRule="auto"/>
              <w:jc w:val="center"/>
              <w:rPr>
                <w:rFonts w:ascii="Times New Roman" w:eastAsia="Calibri" w:hAnsi="Times New Roman" w:cs="Times New Roman"/>
                <w:color w:val="000000"/>
                <w:sz w:val="18"/>
                <w:szCs w:val="18"/>
              </w:rPr>
            </w:pPr>
          </w:p>
        </w:tc>
      </w:tr>
      <w:tr w:rsidR="008B471D" w:rsidTr="001B6A47">
        <w:tc>
          <w:tcPr>
            <w:tcW w:w="849" w:type="dxa"/>
            <w:tcBorders>
              <w:left w:val="single" w:sz="4" w:space="0" w:color="000000"/>
              <w:bottom w:val="single" w:sz="4" w:space="0" w:color="000000"/>
            </w:tcBorders>
          </w:tcPr>
          <w:p w:rsidR="008B471D" w:rsidRDefault="000C6BCC">
            <w:pPr>
              <w:pStyle w:val="-user"/>
              <w:spacing w:line="264"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Севлиево</w:t>
            </w:r>
          </w:p>
        </w:tc>
        <w:tc>
          <w:tcPr>
            <w:tcW w:w="994" w:type="dxa"/>
            <w:tcBorders>
              <w:left w:val="single" w:sz="4" w:space="0" w:color="000000"/>
              <w:bottom w:val="single" w:sz="4" w:space="0" w:color="000000"/>
            </w:tcBorders>
          </w:tcPr>
          <w:p w:rsidR="008B471D" w:rsidRDefault="000C6BCC">
            <w:pPr>
              <w:pStyle w:val="-user"/>
              <w:spacing w:line="264"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Млечево</w:t>
            </w:r>
          </w:p>
        </w:tc>
        <w:tc>
          <w:tcPr>
            <w:tcW w:w="1134"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color w:val="auto"/>
                <w:sz w:val="18"/>
                <w:szCs w:val="18"/>
              </w:rPr>
              <w:t>48742.169.16</w:t>
            </w:r>
          </w:p>
        </w:tc>
        <w:tc>
          <w:tcPr>
            <w:tcW w:w="709" w:type="dxa"/>
            <w:tcBorders>
              <w:left w:val="single" w:sz="4" w:space="0" w:color="000000"/>
              <w:bottom w:val="single" w:sz="4" w:space="0" w:color="000000"/>
            </w:tcBorders>
          </w:tcPr>
          <w:p w:rsidR="008B471D" w:rsidRDefault="000C6BCC">
            <w:pPr>
              <w:pStyle w:val="Default"/>
              <w:spacing w:line="264" w:lineRule="auto"/>
              <w:jc w:val="center"/>
              <w:rPr>
                <w:sz w:val="18"/>
                <w:szCs w:val="18"/>
              </w:rPr>
            </w:pPr>
            <w:r>
              <w:rPr>
                <w:color w:val="auto"/>
                <w:sz w:val="18"/>
                <w:szCs w:val="18"/>
              </w:rPr>
              <w:t>102,304</w:t>
            </w:r>
          </w:p>
        </w:tc>
        <w:tc>
          <w:tcPr>
            <w:tcW w:w="708"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нива</w:t>
            </w:r>
          </w:p>
        </w:tc>
        <w:tc>
          <w:tcPr>
            <w:tcW w:w="708" w:type="dxa"/>
            <w:tcBorders>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lang w:val="en-US"/>
              </w:rPr>
              <w:t>IV</w:t>
            </w:r>
          </w:p>
        </w:tc>
        <w:tc>
          <w:tcPr>
            <w:tcW w:w="993"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аренда</w:t>
            </w:r>
          </w:p>
        </w:tc>
        <w:tc>
          <w:tcPr>
            <w:tcW w:w="993"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пет</w:t>
            </w:r>
          </w:p>
        </w:tc>
        <w:tc>
          <w:tcPr>
            <w:tcW w:w="849" w:type="dxa"/>
            <w:tcBorders>
              <w:left w:val="single" w:sz="4" w:space="0" w:color="000000"/>
              <w:bottom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p>
        </w:tc>
        <w:tc>
          <w:tcPr>
            <w:tcW w:w="1133" w:type="dxa"/>
            <w:tcBorders>
              <w:left w:val="single" w:sz="4" w:space="0" w:color="000000"/>
              <w:bottom w:val="single" w:sz="4" w:space="0" w:color="000000"/>
              <w:right w:val="single" w:sz="4" w:space="0" w:color="000000"/>
            </w:tcBorders>
          </w:tcPr>
          <w:p w:rsidR="008B471D" w:rsidRDefault="000C6BCC">
            <w:pPr>
              <w:pStyle w:val="-user"/>
              <w:spacing w:line="264"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w:t>
            </w:r>
          </w:p>
        </w:tc>
      </w:tr>
    </w:tbl>
    <w:p w:rsidR="008B471D" w:rsidRDefault="000C6BCC">
      <w:pPr>
        <w:pStyle w:val="Default"/>
        <w:spacing w:line="264" w:lineRule="auto"/>
        <w:jc w:val="both"/>
        <w:rPr>
          <w:color w:val="auto"/>
        </w:rPr>
      </w:pPr>
      <w:r>
        <w:rPr>
          <w:color w:val="auto"/>
        </w:rPr>
        <w:tab/>
      </w:r>
    </w:p>
    <w:p w:rsidR="008B471D" w:rsidRDefault="000C6BCC">
      <w:pPr>
        <w:pStyle w:val="Default"/>
        <w:spacing w:line="264" w:lineRule="auto"/>
        <w:ind w:firstLine="708"/>
        <w:jc w:val="both"/>
      </w:pPr>
      <w:r>
        <w:rPr>
          <w:color w:val="auto"/>
        </w:rPr>
        <w:t>Имотът ще се използва за отглеждане на едногодишни полски култури/многогодишни фуражни култури - житни, бобови и техни смеси за изхранване на животни за срок от 5 /пет/ стопански години съгласно заявеното от кандидата</w:t>
      </w:r>
      <w:r>
        <w:t>.</w:t>
      </w:r>
    </w:p>
    <w:p w:rsidR="008B471D" w:rsidRDefault="008B471D">
      <w:pPr>
        <w:pStyle w:val="Default"/>
        <w:spacing w:line="264" w:lineRule="auto"/>
        <w:ind w:firstLine="708"/>
        <w:jc w:val="both"/>
      </w:pPr>
    </w:p>
    <w:p w:rsidR="008B471D" w:rsidRDefault="000C6BCC">
      <w:pPr>
        <w:pStyle w:val="Default"/>
        <w:spacing w:line="264" w:lineRule="auto"/>
        <w:ind w:firstLine="708"/>
        <w:jc w:val="both"/>
      </w:pPr>
      <w:r>
        <w:t>Съгласно чл. 47м от ППЗСПЗЗ след изтичането на срока за обжалване на резултатите от провеждането на търга, директорът на областна дирекция „Земеделие“ в 14-дневен срок сключва договор за наем или аренда със спечелилия кандидат. Депозитът на спечелилия участник се прихваща от наемната цена или от арендната вноска.</w:t>
      </w:r>
    </w:p>
    <w:p w:rsidR="008B471D" w:rsidRDefault="000C6BCC">
      <w:pPr>
        <w:pStyle w:val="Default"/>
        <w:spacing w:line="264" w:lineRule="auto"/>
        <w:ind w:firstLine="708"/>
        <w:jc w:val="both"/>
      </w:pPr>
      <w:r>
        <w:t>Депозитите на кандидатите, класирани на първо и второ място, не се възстановяват в случай на отказ за сключване на договор.</w:t>
      </w:r>
    </w:p>
    <w:p w:rsidR="008B471D" w:rsidRDefault="000C6BCC">
      <w:pPr>
        <w:pStyle w:val="Default"/>
        <w:spacing w:line="264" w:lineRule="auto"/>
        <w:ind w:firstLine="708"/>
        <w:jc w:val="both"/>
      </w:pPr>
      <w:r>
        <w:t>Внесените депозити от не класираните кандидати се възстановяват в 14-дневен срок след приключването на търга по представена от тях актуална банкова сметка.</w:t>
      </w:r>
    </w:p>
    <w:p w:rsidR="008B471D" w:rsidRDefault="000C6BCC">
      <w:pPr>
        <w:pStyle w:val="Default"/>
        <w:spacing w:line="264" w:lineRule="auto"/>
        <w:ind w:firstLine="708"/>
        <w:jc w:val="both"/>
      </w:pPr>
      <w:r>
        <w:t>Депозитът на обжалвалия търга участник се възстановява след влизането в сила на съдебното решение.</w:t>
      </w:r>
    </w:p>
    <w:p w:rsidR="008B471D" w:rsidRDefault="000C6BCC">
      <w:pPr>
        <w:pStyle w:val="Default"/>
        <w:spacing w:line="264" w:lineRule="auto"/>
        <w:ind w:firstLine="708"/>
        <w:jc w:val="both"/>
      </w:pPr>
      <w:r>
        <w:t>Съобразно чл. 47н от ППЗСПЗЗ протоколът на тръжната комисия подлежи на обжалване в 14-дневен срок от публикуването му пред Районния съд, като жалбите се подават чрез Областна дирекция „Земеделие“</w:t>
      </w:r>
      <w:r w:rsidR="002C0DA8">
        <w:t xml:space="preserve"> </w:t>
      </w:r>
      <w:r>
        <w:t xml:space="preserve">- </w:t>
      </w:r>
      <w:r w:rsidR="002C0DA8">
        <w:t xml:space="preserve"> </w:t>
      </w:r>
      <w:r>
        <w:t>Габрово.</w:t>
      </w:r>
    </w:p>
    <w:p w:rsidR="008B471D" w:rsidRDefault="000C6BCC">
      <w:pPr>
        <w:pStyle w:val="Default"/>
        <w:spacing w:line="264" w:lineRule="auto"/>
        <w:ind w:firstLine="708"/>
        <w:jc w:val="both"/>
      </w:pPr>
      <w:r>
        <w:t>Протоколът е изготвен в четири еднообразни екземпляра - по един за спечелилите търга, за комисията и за Областна дирекция „Земеделие“ - Габрово.</w:t>
      </w:r>
    </w:p>
    <w:p w:rsidR="008B471D" w:rsidRDefault="000C6BCC">
      <w:pPr>
        <w:pStyle w:val="Default"/>
        <w:spacing w:line="264" w:lineRule="auto"/>
        <w:ind w:firstLine="708"/>
        <w:jc w:val="both"/>
      </w:pPr>
      <w:r>
        <w:t>На кандидатите при поискване се предоставя заверен препис от протокола.</w:t>
      </w:r>
    </w:p>
    <w:p w:rsidR="008B471D" w:rsidRDefault="008B471D">
      <w:pPr>
        <w:pStyle w:val="Default"/>
        <w:spacing w:line="264" w:lineRule="auto"/>
        <w:jc w:val="both"/>
      </w:pPr>
    </w:p>
    <w:p w:rsidR="008B471D" w:rsidRDefault="008B471D">
      <w:pPr>
        <w:pStyle w:val="Default"/>
        <w:spacing w:line="264" w:lineRule="auto"/>
        <w:jc w:val="both"/>
      </w:pPr>
    </w:p>
    <w:p w:rsidR="008B471D" w:rsidRDefault="000C6BCC">
      <w:pPr>
        <w:pStyle w:val="Default"/>
        <w:spacing w:line="264" w:lineRule="auto"/>
        <w:jc w:val="both"/>
        <w:rPr>
          <w:b/>
        </w:rPr>
      </w:pPr>
      <w:r>
        <w:rPr>
          <w:b/>
        </w:rPr>
        <w:t>Комисия:</w:t>
      </w:r>
    </w:p>
    <w:p w:rsidR="008B471D" w:rsidRDefault="008B471D">
      <w:pPr>
        <w:pStyle w:val="Default"/>
        <w:spacing w:line="264" w:lineRule="auto"/>
        <w:jc w:val="both"/>
      </w:pPr>
    </w:p>
    <w:p w:rsidR="008B471D" w:rsidRDefault="000C6BCC">
      <w:pPr>
        <w:pStyle w:val="Default"/>
        <w:spacing w:line="264" w:lineRule="auto"/>
        <w:jc w:val="both"/>
      </w:pPr>
      <w:r>
        <w:rPr>
          <w:b/>
        </w:rPr>
        <w:t xml:space="preserve">Председател: </w:t>
      </w:r>
      <w:r>
        <w:t>……/П/…………….</w:t>
      </w:r>
    </w:p>
    <w:p w:rsidR="008B471D" w:rsidRDefault="000C6BCC">
      <w:pPr>
        <w:pStyle w:val="Default"/>
        <w:spacing w:line="264" w:lineRule="auto"/>
        <w:jc w:val="both"/>
      </w:pPr>
      <w:r>
        <w:t xml:space="preserve">                         /Зорница Илиева/</w:t>
      </w:r>
    </w:p>
    <w:p w:rsidR="008B471D" w:rsidRDefault="008B471D">
      <w:pPr>
        <w:pStyle w:val="Default"/>
        <w:spacing w:line="264" w:lineRule="auto"/>
        <w:jc w:val="both"/>
        <w:rPr>
          <w:b/>
        </w:rPr>
      </w:pPr>
    </w:p>
    <w:p w:rsidR="008B471D" w:rsidRDefault="000C6BCC">
      <w:pPr>
        <w:pStyle w:val="Default"/>
        <w:spacing w:line="264" w:lineRule="auto"/>
        <w:jc w:val="both"/>
        <w:rPr>
          <w:b/>
        </w:rPr>
      </w:pPr>
      <w:r>
        <w:rPr>
          <w:b/>
        </w:rPr>
        <w:t>Членове:</w:t>
      </w:r>
    </w:p>
    <w:p w:rsidR="008B471D" w:rsidRDefault="008B471D">
      <w:pPr>
        <w:pStyle w:val="Default"/>
        <w:spacing w:line="264" w:lineRule="auto"/>
        <w:jc w:val="both"/>
      </w:pPr>
    </w:p>
    <w:p w:rsidR="008B471D" w:rsidRDefault="000C6BCC">
      <w:pPr>
        <w:pStyle w:val="Default"/>
        <w:spacing w:line="264" w:lineRule="auto"/>
        <w:jc w:val="both"/>
      </w:pPr>
      <w:r>
        <w:t>1. ………/П/……………</w:t>
      </w:r>
      <w:r>
        <w:tab/>
      </w:r>
      <w:r>
        <w:tab/>
      </w:r>
      <w:r>
        <w:tab/>
      </w:r>
      <w:r>
        <w:tab/>
      </w:r>
    </w:p>
    <w:p w:rsidR="008B471D" w:rsidRDefault="000C6BCC">
      <w:pPr>
        <w:pStyle w:val="Default"/>
        <w:spacing w:line="264" w:lineRule="auto"/>
        <w:jc w:val="both"/>
      </w:pPr>
      <w:r>
        <w:t xml:space="preserve">     /Иван Назъров/</w:t>
      </w:r>
    </w:p>
    <w:p w:rsidR="008B471D" w:rsidRDefault="008B471D">
      <w:pPr>
        <w:pStyle w:val="Default"/>
        <w:spacing w:line="264" w:lineRule="auto"/>
        <w:jc w:val="both"/>
      </w:pPr>
    </w:p>
    <w:p w:rsidR="008B471D" w:rsidRDefault="000C6BCC">
      <w:pPr>
        <w:pStyle w:val="Default"/>
        <w:numPr>
          <w:ilvl w:val="0"/>
          <w:numId w:val="3"/>
        </w:numPr>
        <w:spacing w:line="264" w:lineRule="auto"/>
        <w:jc w:val="both"/>
      </w:pPr>
      <w:r>
        <w:t>……/П/…………..</w:t>
      </w:r>
    </w:p>
    <w:p w:rsidR="008B471D" w:rsidRDefault="000C6BCC">
      <w:pPr>
        <w:pStyle w:val="Default"/>
        <w:spacing w:line="264" w:lineRule="auto"/>
        <w:jc w:val="both"/>
      </w:pPr>
      <w:r>
        <w:t xml:space="preserve">        /Иван Петров/</w:t>
      </w:r>
      <w:r>
        <w:tab/>
      </w:r>
      <w:r>
        <w:tab/>
      </w:r>
      <w:r>
        <w:tab/>
      </w:r>
      <w:r>
        <w:tab/>
      </w:r>
    </w:p>
    <w:p w:rsidR="008B471D" w:rsidRDefault="008B471D">
      <w:pPr>
        <w:pStyle w:val="Default"/>
        <w:spacing w:line="264" w:lineRule="auto"/>
        <w:jc w:val="both"/>
      </w:pPr>
    </w:p>
    <w:p w:rsidR="008B471D" w:rsidRDefault="000C6BCC">
      <w:pPr>
        <w:pStyle w:val="Default"/>
        <w:numPr>
          <w:ilvl w:val="0"/>
          <w:numId w:val="3"/>
        </w:numPr>
        <w:spacing w:line="264" w:lineRule="auto"/>
        <w:jc w:val="both"/>
      </w:pPr>
      <w:r>
        <w:t>……/П/………………</w:t>
      </w:r>
    </w:p>
    <w:p w:rsidR="008B471D" w:rsidRDefault="000C6BCC">
      <w:pPr>
        <w:pStyle w:val="Default"/>
        <w:spacing w:line="264" w:lineRule="auto"/>
        <w:jc w:val="both"/>
        <w:rPr>
          <w:b/>
          <w:lang w:val="ru-RU"/>
        </w:rPr>
      </w:pPr>
      <w:r>
        <w:t xml:space="preserve">      /Стефка Жекова/</w:t>
      </w:r>
    </w:p>
    <w:sectPr w:rsidR="008B471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567" w:left="1701" w:header="709" w:footer="357"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B41" w:rsidRDefault="00327B41">
      <w:r>
        <w:separator/>
      </w:r>
    </w:p>
  </w:endnote>
  <w:endnote w:type="continuationSeparator" w:id="0">
    <w:p w:rsidR="00327B41" w:rsidRDefault="003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utura Bk">
    <w:charset w:val="00"/>
    <w:family w:val="swiss"/>
    <w:pitch w:val="variable"/>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en Bg Condensed">
    <w:altName w:val="Arial"/>
    <w:charset w:val="00"/>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10C" w:rsidRDefault="00C9510C">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10C" w:rsidRDefault="00C9510C">
    <w:pPr>
      <w:jc w:val="center"/>
      <w:rPr>
        <w:sz w:val="18"/>
        <w:lang w:val="ru-RU"/>
      </w:rPr>
    </w:pPr>
  </w:p>
  <w:p w:rsidR="00C9510C" w:rsidRDefault="00C9510C">
    <w:pPr>
      <w:jc w:val="center"/>
      <w:rPr>
        <w:sz w:val="18"/>
      </w:rPr>
    </w:pPr>
    <w:r>
      <w:rPr>
        <w:sz w:val="18"/>
        <w:lang w:val="ru-RU"/>
      </w:rPr>
      <w:t xml:space="preserve">5300 гр. Габрово, ул. </w:t>
    </w:r>
    <w:r>
      <w:rPr>
        <w:sz w:val="18"/>
        <w:lang w:val="bg-BG"/>
      </w:rPr>
      <w:t>”</w:t>
    </w:r>
    <w:r>
      <w:rPr>
        <w:sz w:val="18"/>
        <w:lang w:val="ru-RU"/>
      </w:rPr>
      <w:t xml:space="preserve">Брянска" № 30, ет. 3, тел.: 066 </w:t>
    </w:r>
    <w:r>
      <w:rPr>
        <w:sz w:val="18"/>
        <w:lang w:val="bg-BG"/>
      </w:rPr>
      <w:t>/</w:t>
    </w:r>
    <w:r>
      <w:rPr>
        <w:sz w:val="18"/>
      </w:rPr>
      <w:t xml:space="preserve"> </w:t>
    </w:r>
    <w:r>
      <w:rPr>
        <w:sz w:val="18"/>
        <w:lang w:val="bg-BG"/>
      </w:rPr>
      <w:t>804 274</w:t>
    </w:r>
  </w:p>
  <w:p w:rsidR="00C9510C" w:rsidRDefault="00C9510C">
    <w:pPr>
      <w:jc w:val="center"/>
      <w:rPr>
        <w:sz w:val="18"/>
      </w:rPr>
    </w:pPr>
    <w:r>
      <w:rPr>
        <w:sz w:val="18"/>
        <w:lang w:val="bg-BG"/>
      </w:rPr>
      <w:t>Електронна поща</w:t>
    </w:r>
    <w:r>
      <w:rPr>
        <w:sz w:val="18"/>
      </w:rPr>
      <w:t>: odzg_gabrovo@mzh.government.bg</w:t>
    </w:r>
  </w:p>
  <w:p w:rsidR="00C9510C" w:rsidRDefault="00C9510C">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731870"/>
      <w:docPartObj>
        <w:docPartGallery w:val="Page Numbers (Bottom of Page)"/>
        <w:docPartUnique/>
      </w:docPartObj>
    </w:sdtPr>
    <w:sdtEndPr/>
    <w:sdtContent>
      <w:p w:rsidR="00C9510C" w:rsidRDefault="00C9510C">
        <w:pPr>
          <w:pStyle w:val="a6"/>
          <w:jc w:val="right"/>
        </w:pPr>
        <w:r>
          <w:fldChar w:fldCharType="begin"/>
        </w:r>
        <w:r>
          <w:instrText xml:space="preserve"> PAGE </w:instrText>
        </w:r>
        <w:r>
          <w:fldChar w:fldCharType="separate"/>
        </w:r>
        <w:r w:rsidR="00971909">
          <w:rPr>
            <w:noProof/>
          </w:rPr>
          <w:t>1</w:t>
        </w:r>
        <w:r>
          <w:fldChar w:fldCharType="end"/>
        </w:r>
      </w:p>
    </w:sdtContent>
  </w:sdt>
  <w:p w:rsidR="00C9510C" w:rsidRDefault="00C9510C">
    <w:pPr>
      <w:jc w:val="center"/>
      <w:rPr>
        <w:sz w:val="18"/>
      </w:rPr>
    </w:pPr>
    <w:r>
      <w:rPr>
        <w:sz w:val="18"/>
        <w:lang w:val="ru-RU"/>
      </w:rPr>
      <w:t xml:space="preserve">5300 гр. Габрово, ул. </w:t>
    </w:r>
    <w:r>
      <w:rPr>
        <w:sz w:val="18"/>
        <w:lang w:val="bg-BG"/>
      </w:rPr>
      <w:t>”</w:t>
    </w:r>
    <w:r>
      <w:rPr>
        <w:sz w:val="18"/>
        <w:lang w:val="ru-RU"/>
      </w:rPr>
      <w:t xml:space="preserve">Брянска" № 30, ет. 3, тел.: 066 </w:t>
    </w:r>
    <w:r>
      <w:rPr>
        <w:sz w:val="18"/>
        <w:lang w:val="bg-BG"/>
      </w:rPr>
      <w:t>/</w:t>
    </w:r>
    <w:r>
      <w:rPr>
        <w:sz w:val="18"/>
      </w:rPr>
      <w:t xml:space="preserve"> </w:t>
    </w:r>
    <w:r>
      <w:rPr>
        <w:sz w:val="18"/>
        <w:lang w:val="bg-BG"/>
      </w:rPr>
      <w:t>804 274</w:t>
    </w:r>
  </w:p>
  <w:p w:rsidR="00C9510C" w:rsidRDefault="00C9510C">
    <w:pPr>
      <w:jc w:val="center"/>
      <w:rPr>
        <w:sz w:val="18"/>
      </w:rPr>
    </w:pPr>
    <w:r>
      <w:rPr>
        <w:sz w:val="18"/>
        <w:lang w:val="bg-BG"/>
      </w:rPr>
      <w:t>Електронна поща</w:t>
    </w:r>
    <w:r>
      <w:rPr>
        <w:sz w:val="18"/>
      </w:rPr>
      <w:t>: odzg_gabrovo@mzh.government.bg</w:t>
    </w:r>
  </w:p>
  <w:p w:rsidR="00C9510C" w:rsidRDefault="00C9510C">
    <w:pPr>
      <w:pStyle w:val="a6"/>
      <w:tabs>
        <w:tab w:val="left" w:pos="7230"/>
        <w:tab w:val="left" w:pos="7655"/>
      </w:tabs>
      <w:spacing w:line="216" w:lineRule="auto"/>
      <w:ind w:left="-851" w:right="-285"/>
      <w:jc w:val="center"/>
      <w:rPr>
        <w:sz w:val="16"/>
        <w:szCs w:val="16"/>
        <w:lang w:val="bg-B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B41" w:rsidRDefault="00327B41">
      <w:r>
        <w:separator/>
      </w:r>
    </w:p>
  </w:footnote>
  <w:footnote w:type="continuationSeparator" w:id="0">
    <w:p w:rsidR="00327B41" w:rsidRDefault="00327B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10C" w:rsidRDefault="00C9510C">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10C" w:rsidRDefault="00C9510C">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10C" w:rsidRDefault="00C9510C">
    <w:pPr>
      <w:pStyle w:val="2"/>
      <w:rPr>
        <w:rStyle w:val="a4"/>
        <w:sz w:val="2"/>
        <w:szCs w:val="2"/>
      </w:rPr>
    </w:pPr>
  </w:p>
  <w:p w:rsidR="00C9510C" w:rsidRDefault="00C9510C">
    <w:pPr>
      <w:tabs>
        <w:tab w:val="center" w:pos="4536"/>
        <w:tab w:val="right" w:pos="9072"/>
      </w:tabs>
      <w:spacing w:line="360" w:lineRule="auto"/>
      <w:jc w:val="right"/>
      <w:rPr>
        <w:rFonts w:ascii="Verdana" w:hAnsi="Verdana"/>
        <w:bCs/>
      </w:rPr>
    </w:pPr>
    <w:r>
      <w:rPr>
        <w:noProof/>
        <w:lang w:val="bg-BG" w:eastAsia="bg-BG"/>
      </w:rPr>
      <w:drawing>
        <wp:anchor distT="0" distB="0" distL="114300" distR="114300" simplePos="0" relativeHeight="2" behindDoc="1" locked="0" layoutInCell="0" allowOverlap="1">
          <wp:simplePos x="0" y="0"/>
          <wp:positionH relativeFrom="column">
            <wp:posOffset>-22225</wp:posOffset>
          </wp:positionH>
          <wp:positionV relativeFrom="paragraph">
            <wp:posOffset>54610</wp:posOffset>
          </wp:positionV>
          <wp:extent cx="600710" cy="832485"/>
          <wp:effectExtent l="0" t="0" r="0" b="0"/>
          <wp:wrapSquare wrapText="bothSides"/>
          <wp:docPr id="1" name="Картина 2"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артина 2" descr="lav4e"/>
                  <pic:cNvPicPr>
                    <a:picLocks noChangeAspect="1" noChangeArrowheads="1"/>
                  </pic:cNvPicPr>
                </pic:nvPicPr>
                <pic:blipFill>
                  <a:blip r:embed="rId1"/>
                  <a:stretch>
                    <a:fillRect/>
                  </a:stretch>
                </pic:blipFill>
                <pic:spPr bwMode="auto">
                  <a:xfrm>
                    <a:off x="0" y="0"/>
                    <a:ext cx="600710" cy="832485"/>
                  </a:xfrm>
                  <a:prstGeom prst="rect">
                    <a:avLst/>
                  </a:prstGeom>
                  <a:noFill/>
                </pic:spPr>
              </pic:pic>
            </a:graphicData>
          </a:graphic>
        </wp:anchor>
      </w:drawing>
    </w:r>
    <w:r>
      <w:rPr>
        <w:noProof/>
        <w:lang w:val="bg-BG" w:eastAsia="bg-BG"/>
      </w:rPr>
      <mc:AlternateContent>
        <mc:Choice Requires="wps">
          <w:drawing>
            <wp:anchor distT="5715" distB="5080" distL="5715" distR="5080" simplePos="0" relativeHeight="3" behindDoc="1" locked="0" layoutInCell="1" allowOverlap="1" wp14:anchorId="5DAA6425">
              <wp:simplePos x="0" y="0"/>
              <wp:positionH relativeFrom="column">
                <wp:posOffset>690245</wp:posOffset>
              </wp:positionH>
              <wp:positionV relativeFrom="paragraph">
                <wp:posOffset>184785</wp:posOffset>
              </wp:positionV>
              <wp:extent cx="635" cy="621665"/>
              <wp:effectExtent l="5715" t="5715" r="5080" b="5080"/>
              <wp:wrapNone/>
              <wp:docPr id="2" name="AutoShape 11"/>
              <wp:cNvGraphicFramePr/>
              <a:graphic xmlns:a="http://schemas.openxmlformats.org/drawingml/2006/main">
                <a:graphicData uri="http://schemas.microsoft.com/office/word/2010/wordprocessingShape">
                  <wps:wsp>
                    <wps:cNvCnPr/>
                    <wps:spPr>
                      <a:xfrm>
                        <a:off x="0" y="0"/>
                        <a:ext cx="720" cy="621720"/>
                      </a:xfrm>
                      <a:prstGeom prst="straightConnector1">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796ED2F4" id="_x0000_t32" coordsize="21600,21600" o:spt="32" o:oned="t" path="m,l21600,21600e" filled="f">
              <v:path arrowok="t" fillok="f" o:connecttype="none"/>
              <o:lock v:ext="edit" shapetype="t"/>
            </v:shapetype>
            <v:shape id="AutoShape 11" o:spid="_x0000_s1026" type="#_x0000_t32" style="position:absolute;margin-left:54.35pt;margin-top:14.55pt;width:.05pt;height:48.95pt;z-index:-503316477;visibility:visible;mso-wrap-style:square;mso-wrap-distance-left:.45pt;mso-wrap-distance-top:.45pt;mso-wrap-distance-right:.4pt;mso-wrap-distance-bottom:.4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"/>
          </w:pict>
        </mc:Fallback>
      </mc:AlternateContent>
    </w:r>
    <w:r>
      <w:rPr>
        <w:rFonts w:ascii="Helen Bg Condensed" w:hAnsi="Helen Bg Condensed"/>
        <w:spacing w:val="40"/>
        <w:sz w:val="30"/>
        <w:szCs w:val="30"/>
      </w:rPr>
      <w:tab/>
    </w:r>
  </w:p>
  <w:p w:rsidR="00C9510C" w:rsidRDefault="00C9510C">
    <w:pPr>
      <w:pStyle w:val="1"/>
      <w:tabs>
        <w:tab w:val="left" w:pos="1276"/>
      </w:tabs>
      <w:spacing w:line="300" w:lineRule="exact"/>
      <w:jc w:val="left"/>
      <w:rPr>
        <w:sz w:val="36"/>
        <w:szCs w:val="36"/>
      </w:rPr>
    </w:pPr>
    <w:r>
      <w:rPr>
        <w:rFonts w:ascii="Helen Bg Condensed" w:hAnsi="Helen Bg Condensed"/>
        <w:spacing w:val="40"/>
        <w:sz w:val="30"/>
        <w:szCs w:val="30"/>
      </w:rPr>
      <w:tab/>
      <w:t>РЕПУБЛИКА БЪЛГАРИЯ</w:t>
    </w:r>
    <w:r>
      <w:rPr>
        <w:sz w:val="36"/>
        <w:szCs w:val="36"/>
      </w:rPr>
      <w:tab/>
    </w:r>
  </w:p>
  <w:p w:rsidR="00C9510C" w:rsidRDefault="00C9510C">
    <w:pPr>
      <w:pStyle w:val="1"/>
      <w:tabs>
        <w:tab w:val="left" w:pos="1276"/>
      </w:tabs>
      <w:spacing w:line="300" w:lineRule="exact"/>
      <w:jc w:val="left"/>
      <w:rPr>
        <w:rFonts w:ascii="Helen Bg Condensed" w:hAnsi="Helen Bg Condensed"/>
        <w:b w:val="0"/>
        <w:spacing w:val="40"/>
        <w:sz w:val="26"/>
        <w:szCs w:val="26"/>
      </w:rPr>
    </w:pPr>
    <w:r>
      <w:rPr>
        <w:rFonts w:ascii="Helen Bg Condensed" w:hAnsi="Helen Bg Condensed"/>
        <w:b w:val="0"/>
        <w:spacing w:val="40"/>
        <w:sz w:val="26"/>
        <w:szCs w:val="26"/>
      </w:rPr>
      <w:tab/>
      <w:t>Министерство на земеделието</w:t>
    </w:r>
    <w:r>
      <w:rPr>
        <w:rFonts w:ascii="Helen Bg Condensed" w:hAnsi="Helen Bg Condensed"/>
        <w:b w:val="0"/>
        <w:spacing w:val="40"/>
        <w:sz w:val="26"/>
        <w:szCs w:val="26"/>
        <w:lang w:val="en-US"/>
      </w:rPr>
      <w:t xml:space="preserve"> </w:t>
    </w:r>
    <w:r>
      <w:rPr>
        <w:rFonts w:ascii="Helen Bg Condensed" w:hAnsi="Helen Bg Condensed"/>
        <w:b w:val="0"/>
        <w:spacing w:val="40"/>
        <w:sz w:val="26"/>
        <w:szCs w:val="26"/>
      </w:rPr>
      <w:t>и храните</w:t>
    </w:r>
  </w:p>
  <w:p w:rsidR="00C9510C" w:rsidRDefault="00C9510C">
    <w:pPr>
      <w:tabs>
        <w:tab w:val="left" w:pos="1276"/>
      </w:tabs>
      <w:rPr>
        <w:lang w:val="bg-BG"/>
      </w:rPr>
    </w:pPr>
    <w:r>
      <w:rPr>
        <w:lang w:val="bg-BG"/>
      </w:rPr>
      <w:tab/>
    </w:r>
    <w:r>
      <w:rPr>
        <w:rFonts w:ascii="Helen Bg Condensed" w:hAnsi="Helen Bg Condensed"/>
        <w:spacing w:val="40"/>
        <w:sz w:val="26"/>
        <w:szCs w:val="26"/>
        <w:lang w:val="bg-BG"/>
      </w:rPr>
      <w:t>Областна дирекция</w:t>
    </w:r>
    <w:r>
      <w:rPr>
        <w:rFonts w:ascii="Helen Bg Condensed" w:hAnsi="Helen Bg Condensed"/>
        <w:spacing w:val="40"/>
        <w:sz w:val="26"/>
        <w:szCs w:val="26"/>
      </w:rPr>
      <w:t xml:space="preserve"> </w:t>
    </w:r>
    <w:r>
      <w:rPr>
        <w:rFonts w:ascii="Helen Bg Condensed" w:hAnsi="Helen Bg Condensed"/>
        <w:spacing w:val="40"/>
        <w:sz w:val="26"/>
        <w:szCs w:val="26"/>
        <w:lang w:val="bg-BG"/>
      </w:rPr>
      <w:t>”Земеделие”- Габрово</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30170"/>
    <w:multiLevelType w:val="multilevel"/>
    <w:tmpl w:val="83A00EB8"/>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15:restartNumberingAfterBreak="0">
    <w:nsid w:val="649A3256"/>
    <w:multiLevelType w:val="multilevel"/>
    <w:tmpl w:val="AC28177C"/>
    <w:lvl w:ilvl="0">
      <w:start w:val="1"/>
      <w:numFmt w:val="decimal"/>
      <w:lvlText w:val="%1."/>
      <w:lvlJc w:val="left"/>
      <w:pPr>
        <w:tabs>
          <w:tab w:val="num" w:pos="360"/>
        </w:tabs>
        <w:ind w:left="1080" w:hanging="360"/>
      </w:pPr>
      <w:rPr>
        <w:b/>
      </w:r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2" w15:restartNumberingAfterBreak="0">
    <w:nsid w:val="7388740C"/>
    <w:multiLevelType w:val="multilevel"/>
    <w:tmpl w:val="89528886"/>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rPr>
        <w:b/>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3" w15:restartNumberingAfterBreak="0">
    <w:nsid w:val="7C133DBE"/>
    <w:multiLevelType w:val="multilevel"/>
    <w:tmpl w:val="BB00A0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doNotHyphenateCaps/>
  <w:characterSpacingControl w:val="doNotCompress"/>
  <w:footnotePr>
    <w:footnote w:id="-1"/>
    <w:footnote w:id="0"/>
  </w:footnotePr>
  <w:endnotePr>
    <w:endnote w:id="-1"/>
    <w:endnote w:id="0"/>
  </w:endnotePr>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71D"/>
    <w:rsid w:val="00007EC2"/>
    <w:rsid w:val="000148E5"/>
    <w:rsid w:val="000205B2"/>
    <w:rsid w:val="0004253D"/>
    <w:rsid w:val="000C6BCC"/>
    <w:rsid w:val="00115FC9"/>
    <w:rsid w:val="001B6A47"/>
    <w:rsid w:val="001E3A7C"/>
    <w:rsid w:val="002C0DA8"/>
    <w:rsid w:val="00327B41"/>
    <w:rsid w:val="00350107"/>
    <w:rsid w:val="005057BC"/>
    <w:rsid w:val="00643516"/>
    <w:rsid w:val="006B5E21"/>
    <w:rsid w:val="006D0417"/>
    <w:rsid w:val="007F7AF2"/>
    <w:rsid w:val="00817F1C"/>
    <w:rsid w:val="00845CA3"/>
    <w:rsid w:val="00860694"/>
    <w:rsid w:val="00866A1F"/>
    <w:rsid w:val="0089581A"/>
    <w:rsid w:val="008B471D"/>
    <w:rsid w:val="008F3B9B"/>
    <w:rsid w:val="00971909"/>
    <w:rsid w:val="00975D94"/>
    <w:rsid w:val="009859CF"/>
    <w:rsid w:val="00991845"/>
    <w:rsid w:val="00A103F0"/>
    <w:rsid w:val="00A36837"/>
    <w:rsid w:val="00AA7262"/>
    <w:rsid w:val="00B06CFA"/>
    <w:rsid w:val="00B675E8"/>
    <w:rsid w:val="00B836C3"/>
    <w:rsid w:val="00C9510C"/>
    <w:rsid w:val="00D04627"/>
    <w:rsid w:val="00D25132"/>
    <w:rsid w:val="00D266B4"/>
    <w:rsid w:val="00D73C1B"/>
    <w:rsid w:val="00E16E7D"/>
    <w:rsid w:val="00EC444D"/>
    <w:rsid w:val="00F460A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0CCEC"/>
  <w15:docId w15:val="{F58D540D-B0EA-4C54-A8DC-0F12ED075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B12"/>
    <w:pPr>
      <w:textAlignment w:val="baseline"/>
    </w:pPr>
    <w:rPr>
      <w:rFonts w:ascii="Arial" w:hAnsi="Arial"/>
    </w:rPr>
  </w:style>
  <w:style w:type="paragraph" w:styleId="1">
    <w:name w:val="heading 1"/>
    <w:basedOn w:val="a"/>
    <w:next w:val="a"/>
    <w:link w:val="10"/>
    <w:qFormat/>
    <w:rsid w:val="00A86B12"/>
    <w:pPr>
      <w:keepNext/>
      <w:spacing w:line="360" w:lineRule="exact"/>
      <w:jc w:val="center"/>
      <w:outlineLvl w:val="0"/>
    </w:pPr>
    <w:rPr>
      <w:rFonts w:ascii="Bookman Old Style" w:hAnsi="Bookman Old Style"/>
      <w:b/>
      <w:spacing w:val="30"/>
      <w:sz w:val="24"/>
      <w:lang w:val="bg-BG"/>
    </w:rPr>
  </w:style>
  <w:style w:type="paragraph" w:styleId="2">
    <w:name w:val="heading 2"/>
    <w:basedOn w:val="a"/>
    <w:next w:val="a"/>
    <w:link w:val="20"/>
    <w:qFormat/>
    <w:rsid w:val="00A86B12"/>
    <w:pPr>
      <w:keepNext/>
      <w:jc w:val="right"/>
      <w:outlineLvl w:val="1"/>
    </w:pPr>
    <w:rPr>
      <w:rFonts w:ascii="Times New Roman" w:hAnsi="Times New Roman"/>
      <w:u w:val="single"/>
      <w:lang w:val="bg-BG"/>
    </w:rPr>
  </w:style>
  <w:style w:type="paragraph" w:styleId="3">
    <w:name w:val="heading 3"/>
    <w:basedOn w:val="a"/>
    <w:next w:val="a"/>
    <w:link w:val="30"/>
    <w:qFormat/>
    <w:rsid w:val="00A86B12"/>
    <w:pPr>
      <w:keepNext/>
      <w:outlineLvl w:val="2"/>
    </w:pPr>
    <w:rPr>
      <w:b/>
      <w:sz w:val="28"/>
    </w:rPr>
  </w:style>
  <w:style w:type="paragraph" w:styleId="4">
    <w:name w:val="heading 4"/>
    <w:basedOn w:val="a"/>
    <w:next w:val="a"/>
    <w:link w:val="40"/>
    <w:qFormat/>
    <w:rsid w:val="00A86B12"/>
    <w:pPr>
      <w:keepNext/>
      <w:outlineLvl w:val="3"/>
    </w:pPr>
    <w:rPr>
      <w:b/>
      <w:bCs/>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86B12"/>
    <w:rPr>
      <w:color w:val="0000FF"/>
      <w:u w:val="single"/>
    </w:rPr>
  </w:style>
  <w:style w:type="character" w:styleId="a4">
    <w:name w:val="Emphasis"/>
    <w:qFormat/>
    <w:rsid w:val="005B69F7"/>
    <w:rPr>
      <w:i/>
      <w:iCs/>
    </w:rPr>
  </w:style>
  <w:style w:type="character" w:customStyle="1" w:styleId="a5">
    <w:name w:val="Долен колонтитул Знак"/>
    <w:link w:val="a6"/>
    <w:qFormat/>
    <w:rsid w:val="00430109"/>
    <w:rPr>
      <w:rFonts w:ascii="Arial" w:hAnsi="Arial"/>
    </w:rPr>
  </w:style>
  <w:style w:type="character" w:customStyle="1" w:styleId="a7">
    <w:name w:val="Горен колонтитул Знак"/>
    <w:basedOn w:val="a0"/>
    <w:link w:val="a8"/>
    <w:uiPriority w:val="99"/>
    <w:qFormat/>
    <w:rsid w:val="0022656E"/>
    <w:rPr>
      <w:rFonts w:ascii="Arial" w:hAnsi="Arial"/>
    </w:rPr>
  </w:style>
  <w:style w:type="character" w:customStyle="1" w:styleId="a9">
    <w:name w:val="Основен текст с отстъп Знак"/>
    <w:basedOn w:val="a0"/>
    <w:link w:val="aa"/>
    <w:semiHidden/>
    <w:qFormat/>
    <w:rsid w:val="00033988"/>
    <w:rPr>
      <w:rFonts w:ascii="Arial" w:hAnsi="Arial"/>
    </w:rPr>
  </w:style>
  <w:style w:type="character" w:customStyle="1" w:styleId="10">
    <w:name w:val="Заглавие 1 Знак"/>
    <w:basedOn w:val="a0"/>
    <w:link w:val="1"/>
    <w:qFormat/>
    <w:rsid w:val="004E6DF2"/>
    <w:rPr>
      <w:rFonts w:ascii="Bookman Old Style" w:hAnsi="Bookman Old Style"/>
      <w:b/>
      <w:spacing w:val="30"/>
      <w:sz w:val="24"/>
      <w:lang w:val="bg-BG"/>
    </w:rPr>
  </w:style>
  <w:style w:type="character" w:customStyle="1" w:styleId="20">
    <w:name w:val="Заглавие 2 Знак"/>
    <w:basedOn w:val="a0"/>
    <w:link w:val="2"/>
    <w:qFormat/>
    <w:rsid w:val="004E6DF2"/>
    <w:rPr>
      <w:u w:val="single"/>
      <w:lang w:val="bg-BG"/>
    </w:rPr>
  </w:style>
  <w:style w:type="character" w:customStyle="1" w:styleId="30">
    <w:name w:val="Заглавие 3 Знак"/>
    <w:basedOn w:val="a0"/>
    <w:link w:val="3"/>
    <w:qFormat/>
    <w:rsid w:val="004E6DF2"/>
    <w:rPr>
      <w:rFonts w:ascii="Arial" w:hAnsi="Arial"/>
      <w:b/>
      <w:sz w:val="28"/>
    </w:rPr>
  </w:style>
  <w:style w:type="character" w:customStyle="1" w:styleId="40">
    <w:name w:val="Заглавие 4 Знак"/>
    <w:basedOn w:val="a0"/>
    <w:link w:val="4"/>
    <w:qFormat/>
    <w:rsid w:val="004E6DF2"/>
    <w:rPr>
      <w:rFonts w:ascii="Arial" w:hAnsi="Arial"/>
      <w:b/>
      <w:bCs/>
      <w:lang w:val="bg-BG"/>
    </w:rPr>
  </w:style>
  <w:style w:type="character" w:customStyle="1" w:styleId="ab">
    <w:name w:val="Основен текст Знак"/>
    <w:basedOn w:val="a0"/>
    <w:link w:val="ac"/>
    <w:qFormat/>
    <w:rsid w:val="004E6DF2"/>
    <w:rPr>
      <w:lang w:val="bg-BG"/>
    </w:rPr>
  </w:style>
  <w:style w:type="character" w:customStyle="1" w:styleId="21">
    <w:name w:val="Основен текст 2 Знак"/>
    <w:basedOn w:val="a0"/>
    <w:link w:val="22"/>
    <w:qFormat/>
    <w:rsid w:val="004E6DF2"/>
    <w:rPr>
      <w:sz w:val="24"/>
      <w:lang w:val="bg-BG"/>
    </w:rPr>
  </w:style>
  <w:style w:type="character" w:customStyle="1" w:styleId="ad">
    <w:name w:val="Изнесен текст Знак"/>
    <w:basedOn w:val="a0"/>
    <w:link w:val="ae"/>
    <w:semiHidden/>
    <w:qFormat/>
    <w:rsid w:val="004E6DF2"/>
    <w:rPr>
      <w:rFonts w:ascii="Tahoma" w:hAnsi="Tahoma" w:cs="Tahoma"/>
      <w:sz w:val="16"/>
      <w:szCs w:val="16"/>
    </w:rPr>
  </w:style>
  <w:style w:type="paragraph" w:styleId="af">
    <w:name w:val="Title"/>
    <w:basedOn w:val="a"/>
    <w:next w:val="ac"/>
    <w:qFormat/>
    <w:pPr>
      <w:keepNext/>
      <w:spacing w:before="240" w:after="120"/>
    </w:pPr>
    <w:rPr>
      <w:rFonts w:ascii="Liberation Sans" w:eastAsia="Microsoft YaHei" w:hAnsi="Liberation Sans" w:cs="Lucida Sans"/>
      <w:sz w:val="28"/>
      <w:szCs w:val="28"/>
    </w:rPr>
  </w:style>
  <w:style w:type="paragraph" w:styleId="ac">
    <w:name w:val="Body Text"/>
    <w:basedOn w:val="a"/>
    <w:link w:val="ab"/>
    <w:rsid w:val="00A86B12"/>
    <w:pPr>
      <w:jc w:val="both"/>
    </w:pPr>
    <w:rPr>
      <w:rFonts w:ascii="Times New Roman" w:hAnsi="Times New Roman"/>
      <w:lang w:val="bg-BG"/>
    </w:rPr>
  </w:style>
  <w:style w:type="paragraph" w:styleId="af0">
    <w:name w:val="List"/>
    <w:basedOn w:val="ac"/>
    <w:rPr>
      <w:rFonts w:cs="Lucida Sans"/>
    </w:rPr>
  </w:style>
  <w:style w:type="paragraph" w:styleId="af1">
    <w:name w:val="caption"/>
    <w:basedOn w:val="a"/>
    <w:qFormat/>
    <w:pPr>
      <w:suppressLineNumbers/>
      <w:spacing w:before="120" w:after="120"/>
    </w:pPr>
    <w:rPr>
      <w:rFonts w:cs="Lucida Sans"/>
      <w:i/>
      <w:iCs/>
      <w:sz w:val="24"/>
      <w:szCs w:val="24"/>
    </w:rPr>
  </w:style>
  <w:style w:type="paragraph" w:customStyle="1" w:styleId="af2">
    <w:name w:val="Указател"/>
    <w:basedOn w:val="a"/>
    <w:qFormat/>
    <w:pPr>
      <w:suppressLineNumbers/>
    </w:pPr>
    <w:rPr>
      <w:rFonts w:cs="Lucida Sans"/>
    </w:rPr>
  </w:style>
  <w:style w:type="paragraph" w:customStyle="1" w:styleId="user">
    <w:name w:val="Заглавие (user)"/>
    <w:basedOn w:val="a"/>
    <w:next w:val="ac"/>
    <w:qFormat/>
    <w:pPr>
      <w:keepNext/>
      <w:spacing w:before="240" w:after="120"/>
    </w:pPr>
    <w:rPr>
      <w:rFonts w:ascii="Liberation Sans" w:eastAsia="Microsoft YaHei" w:hAnsi="Liberation Sans" w:cs="Lucida Sans"/>
      <w:sz w:val="28"/>
      <w:szCs w:val="28"/>
    </w:rPr>
  </w:style>
  <w:style w:type="paragraph" w:customStyle="1" w:styleId="user0">
    <w:name w:val="Указател (user)"/>
    <w:basedOn w:val="a"/>
    <w:qFormat/>
    <w:pPr>
      <w:suppressLineNumbers/>
    </w:pPr>
    <w:rPr>
      <w:rFonts w:cs="Lucida Sans"/>
    </w:rPr>
  </w:style>
  <w:style w:type="paragraph" w:customStyle="1" w:styleId="af3">
    <w:name w:val="Колонтитули"/>
    <w:basedOn w:val="a"/>
    <w:qFormat/>
  </w:style>
  <w:style w:type="paragraph" w:customStyle="1" w:styleId="user1">
    <w:name w:val="Колонтитули (user)"/>
    <w:basedOn w:val="a"/>
    <w:qFormat/>
  </w:style>
  <w:style w:type="paragraph" w:styleId="a8">
    <w:name w:val="header"/>
    <w:basedOn w:val="a"/>
    <w:link w:val="a7"/>
    <w:uiPriority w:val="99"/>
    <w:rsid w:val="00A86B12"/>
    <w:pPr>
      <w:tabs>
        <w:tab w:val="center" w:pos="4320"/>
        <w:tab w:val="right" w:pos="8640"/>
      </w:tabs>
    </w:pPr>
  </w:style>
  <w:style w:type="paragraph" w:styleId="a6">
    <w:name w:val="footer"/>
    <w:basedOn w:val="a"/>
    <w:link w:val="a5"/>
    <w:rsid w:val="00A86B12"/>
    <w:pPr>
      <w:tabs>
        <w:tab w:val="center" w:pos="4320"/>
        <w:tab w:val="right" w:pos="8640"/>
      </w:tabs>
    </w:pPr>
  </w:style>
  <w:style w:type="paragraph" w:styleId="22">
    <w:name w:val="Body Text 2"/>
    <w:basedOn w:val="a"/>
    <w:link w:val="21"/>
    <w:qFormat/>
    <w:rsid w:val="00A86B12"/>
    <w:pPr>
      <w:jc w:val="both"/>
    </w:pPr>
    <w:rPr>
      <w:rFonts w:ascii="Times New Roman" w:hAnsi="Times New Roman"/>
      <w:sz w:val="24"/>
      <w:lang w:val="bg-BG"/>
    </w:rPr>
  </w:style>
  <w:style w:type="paragraph" w:styleId="ae">
    <w:name w:val="Balloon Text"/>
    <w:basedOn w:val="a"/>
    <w:link w:val="ad"/>
    <w:semiHidden/>
    <w:qFormat/>
    <w:rsid w:val="00DB046A"/>
    <w:rPr>
      <w:rFonts w:ascii="Tahoma" w:hAnsi="Tahoma" w:cs="Tahoma"/>
      <w:sz w:val="16"/>
      <w:szCs w:val="16"/>
    </w:rPr>
  </w:style>
  <w:style w:type="paragraph" w:customStyle="1" w:styleId="11">
    <w:name w:val="Списък на абзаци1"/>
    <w:basedOn w:val="a"/>
    <w:uiPriority w:val="34"/>
    <w:qFormat/>
    <w:rsid w:val="00404969"/>
    <w:pPr>
      <w:ind w:left="720"/>
      <w:contextualSpacing/>
    </w:pPr>
  </w:style>
  <w:style w:type="paragraph" w:customStyle="1" w:styleId="Char">
    <w:name w:val="Char Знак Знак Знак"/>
    <w:basedOn w:val="a"/>
    <w:qFormat/>
    <w:rsid w:val="00457EB9"/>
    <w:pPr>
      <w:tabs>
        <w:tab w:val="left" w:pos="709"/>
      </w:tabs>
      <w:overflowPunct w:val="0"/>
      <w:textAlignment w:val="auto"/>
    </w:pPr>
    <w:rPr>
      <w:rFonts w:ascii="Tahoma" w:hAnsi="Tahoma"/>
      <w:sz w:val="24"/>
      <w:szCs w:val="24"/>
      <w:lang w:val="pl-PL" w:eastAsia="pl-PL"/>
    </w:rPr>
  </w:style>
  <w:style w:type="paragraph" w:customStyle="1" w:styleId="CharChar">
    <w:name w:val="Знак Знак Char Char Знак Знак"/>
    <w:basedOn w:val="a"/>
    <w:qFormat/>
    <w:rsid w:val="004E5062"/>
    <w:pPr>
      <w:overflowPunct w:val="0"/>
      <w:textAlignment w:val="auto"/>
    </w:pPr>
    <w:rPr>
      <w:rFonts w:ascii="Times New Roman" w:hAnsi="Times New Roman"/>
      <w:sz w:val="24"/>
      <w:szCs w:val="24"/>
      <w:lang w:val="pl-PL" w:eastAsia="pl-PL"/>
    </w:rPr>
  </w:style>
  <w:style w:type="paragraph" w:customStyle="1" w:styleId="CharCharCharCharCharChar">
    <w:name w:val="Char Char Char Char Char Char"/>
    <w:basedOn w:val="a"/>
    <w:semiHidden/>
    <w:qFormat/>
    <w:rsid w:val="0054658E"/>
    <w:pPr>
      <w:tabs>
        <w:tab w:val="left" w:pos="709"/>
      </w:tabs>
      <w:overflowPunct w:val="0"/>
      <w:textAlignment w:val="auto"/>
    </w:pPr>
    <w:rPr>
      <w:rFonts w:ascii="Futura Bk" w:hAnsi="Futura Bk"/>
      <w:szCs w:val="24"/>
      <w:lang w:val="pl-PL" w:eastAsia="pl-PL"/>
    </w:rPr>
  </w:style>
  <w:style w:type="paragraph" w:customStyle="1" w:styleId="xmsonormal">
    <w:name w:val="x_msonormal"/>
    <w:basedOn w:val="a"/>
    <w:qFormat/>
    <w:rsid w:val="001431AB"/>
    <w:pPr>
      <w:overflowPunct w:val="0"/>
      <w:spacing w:beforeAutospacing="1" w:afterAutospacing="1"/>
      <w:textAlignment w:val="auto"/>
    </w:pPr>
    <w:rPr>
      <w:rFonts w:ascii="Times New Roman" w:hAnsi="Times New Roman"/>
      <w:sz w:val="24"/>
      <w:szCs w:val="24"/>
      <w:lang w:val="bg-BG" w:eastAsia="bg-BG"/>
    </w:rPr>
  </w:style>
  <w:style w:type="paragraph" w:styleId="af4">
    <w:name w:val="List Paragraph"/>
    <w:basedOn w:val="a"/>
    <w:uiPriority w:val="34"/>
    <w:qFormat/>
    <w:rsid w:val="00AB7BDB"/>
    <w:pPr>
      <w:ind w:left="720"/>
    </w:pPr>
    <w:rPr>
      <w:rFonts w:eastAsia="Batang"/>
    </w:rPr>
  </w:style>
  <w:style w:type="paragraph" w:styleId="aa">
    <w:name w:val="Body Text Indent"/>
    <w:basedOn w:val="a"/>
    <w:link w:val="a9"/>
    <w:semiHidden/>
    <w:unhideWhenUsed/>
    <w:rsid w:val="00033988"/>
    <w:pPr>
      <w:spacing w:after="120"/>
      <w:ind w:left="283"/>
    </w:pPr>
  </w:style>
  <w:style w:type="paragraph" w:customStyle="1" w:styleId="Default">
    <w:name w:val="Default"/>
    <w:qFormat/>
    <w:rsid w:val="00277A53"/>
    <w:rPr>
      <w:rFonts w:eastAsia="Calibri"/>
      <w:color w:val="000000"/>
      <w:sz w:val="24"/>
      <w:szCs w:val="24"/>
      <w:lang w:val="bg-BG"/>
    </w:rPr>
  </w:style>
  <w:style w:type="paragraph" w:customStyle="1" w:styleId="-user">
    <w:name w:val="Таблица - съдържание (user)"/>
    <w:basedOn w:val="a"/>
    <w:qFormat/>
    <w:rsid w:val="00277A53"/>
    <w:pPr>
      <w:widowControl w:val="0"/>
      <w:suppressLineNumbers/>
      <w:overflowPunct w:val="0"/>
      <w:spacing w:after="160" w:line="259" w:lineRule="auto"/>
      <w:textAlignment w:val="auto"/>
    </w:pPr>
    <w:rPr>
      <w:rFonts w:asciiTheme="minorHAnsi" w:eastAsiaTheme="minorHAnsi" w:hAnsiTheme="minorHAnsi" w:cstheme="minorBidi"/>
      <w:sz w:val="22"/>
      <w:szCs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тема">
  <a:themeElements>
    <a:clrScheme name="О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0E6F-AC09-4F1B-A8EB-039571F83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12</Pages>
  <Words>4516</Words>
  <Characters>25742</Characters>
  <Application>Microsoft Office Word</Application>
  <DocSecurity>0</DocSecurity>
  <Lines>214</Lines>
  <Paragraphs>60</Paragraphs>
  <ScaleCrop>false</ScaleCrop>
  <HeadingPairs>
    <vt:vector size="2" baseType="variant">
      <vt:variant>
        <vt:lpstr>Заглавие</vt:lpstr>
      </vt:variant>
      <vt:variant>
        <vt:i4>1</vt:i4>
      </vt:variant>
    </vt:vector>
  </HeadingPairs>
  <TitlesOfParts>
    <vt:vector size="1" baseType="lpstr">
      <vt:lpstr>ДО</vt:lpstr>
    </vt:vector>
  </TitlesOfParts>
  <Company>Ministry of Industry</Company>
  <LinksUpToDate>false</LinksUpToDate>
  <CharactersWithSpaces>30198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dc:description/>
  <cp:lastModifiedBy>admin</cp:lastModifiedBy>
  <cp:revision>199</cp:revision>
  <cp:lastPrinted>2024-10-21T07:47:00Z</cp:lastPrinted>
  <dcterms:created xsi:type="dcterms:W3CDTF">2024-10-22T08:37:00Z</dcterms:created>
  <dcterms:modified xsi:type="dcterms:W3CDTF">2025-05-20T07:36:00Z</dcterms:modified>
  <dc:language>bg-BG</dc:language>
</cp:coreProperties>
</file>