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247881">
        <w:rPr>
          <w:rFonts w:ascii="Times New Roman" w:hAnsi="Times New Roman"/>
          <w:sz w:val="24"/>
          <w:szCs w:val="24"/>
          <w:lang w:val="bg-BG"/>
        </w:rPr>
        <w:t>27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247881">
        <w:rPr>
          <w:rFonts w:ascii="Times New Roman" w:hAnsi="Times New Roman"/>
          <w:sz w:val="24"/>
          <w:szCs w:val="24"/>
          <w:lang w:val="bg-BG"/>
        </w:rPr>
        <w:t>11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2E15BB" w:rsidRPr="007D2D15">
        <w:rPr>
          <w:rFonts w:ascii="Times New Roman" w:hAnsi="Times New Roman"/>
          <w:sz w:val="24"/>
          <w:szCs w:val="24"/>
          <w:lang w:val="bg-BG"/>
        </w:rPr>
        <w:t>3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E91326" w:rsidRDefault="007E332D" w:rsidP="00E55DD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 </w:t>
      </w:r>
      <w:r w:rsidR="00E55DD3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Петров Петров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 началник ОСЗ -</w:t>
      </w:r>
      <w:r w:rsidR="00E55DD3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Габрово.</w:t>
      </w:r>
    </w:p>
    <w:p w:rsidR="007E332D" w:rsidRPr="00E91326" w:rsidRDefault="0054488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2.</w:t>
      </w:r>
      <w:r w:rsidR="007D2D15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E15BB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Гергана Христоскова Коцева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="005657F9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ст. експерт ГДАР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ОДЗ -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Габрово </w:t>
      </w:r>
    </w:p>
    <w:p w:rsidR="007D2D15" w:rsidRPr="00E91326" w:rsidRDefault="00E55DD3" w:rsidP="007D2D1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D2D15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 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 Колева -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директор на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ДАПФСДЧР в ОДЗ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Габрово.</w:t>
      </w:r>
    </w:p>
    <w:p w:rsidR="007E332D" w:rsidRPr="00E91326" w:rsidRDefault="007E332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91326" w:rsidRDefault="00E91326" w:rsidP="00E9132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61, ал.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1 и ал.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 от Административно-процесуалния кодекс се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поставя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съобщение на информационното табло на Областна дирекция „Земеделие” -  Габрово във връзка с Протокол от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23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.1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г. за провеждане на търг /първа тръжна сесия/ с тайно наддаване за отдаване под наем за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срок от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една стопанска година на свободни земи с начин на трайно ползване „пасища, мери и ливади“ от държавния </w:t>
      </w:r>
      <w:r w:rsidRPr="00B33BF4">
        <w:rPr>
          <w:rFonts w:ascii="Times New Roman" w:hAnsi="Times New Roman"/>
          <w:sz w:val="24"/>
          <w:szCs w:val="24"/>
          <w:lang w:val="bg-BG"/>
        </w:rPr>
        <w:t>поземлен фонд /ДПФ/ в област Габрово, за стопанската 202</w:t>
      </w:r>
      <w:r>
        <w:rPr>
          <w:rFonts w:ascii="Times New Roman" w:hAnsi="Times New Roman"/>
          <w:sz w:val="24"/>
          <w:szCs w:val="24"/>
          <w:lang w:val="bg-BG"/>
        </w:rPr>
        <w:t>3/2024</w:t>
      </w:r>
      <w:r w:rsidRPr="00B33BF4">
        <w:rPr>
          <w:rFonts w:ascii="Times New Roman" w:hAnsi="Times New Roman"/>
          <w:sz w:val="24"/>
          <w:szCs w:val="24"/>
          <w:lang w:val="bg-BG"/>
        </w:rPr>
        <w:t xml:space="preserve"> година, за </w:t>
      </w:r>
      <w:r>
        <w:rPr>
          <w:rFonts w:ascii="Times New Roman" w:hAnsi="Times New Roman"/>
          <w:sz w:val="24"/>
          <w:szCs w:val="24"/>
          <w:lang w:val="bg-BG"/>
        </w:rPr>
        <w:t xml:space="preserve">собственици на селскостопански животни, регистрирани в Интегрираната информационна система на БАБХ,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съгласно разпоредбите на чл.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37и, ал.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13 от ЗСПЗЗ и чл.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47в-47о от ППЗСПЗЗ.</w:t>
      </w:r>
    </w:p>
    <w:p w:rsidR="00E91326" w:rsidRPr="006063F6" w:rsidRDefault="00E91326" w:rsidP="00E9132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8E8">
        <w:rPr>
          <w:rFonts w:ascii="Times New Roman" w:hAnsi="Times New Roman"/>
          <w:b/>
          <w:sz w:val="24"/>
          <w:szCs w:val="24"/>
          <w:lang w:val="bg-BG"/>
        </w:rPr>
        <w:t>27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3C28E8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E5063A" w:rsidRPr="005E4E8D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Гергана Христоскова Коцева – ст. експерт ГДАР</w:t>
      </w:r>
      <w:r w:rsidR="00E55DD3">
        <w:rPr>
          <w:rFonts w:ascii="Times New Roman" w:hAnsi="Times New Roman"/>
          <w:sz w:val="24"/>
          <w:szCs w:val="24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1326">
        <w:rPr>
          <w:rFonts w:ascii="Times New Roman" w:hAnsi="Times New Roman"/>
          <w:sz w:val="24"/>
          <w:szCs w:val="24"/>
          <w:lang w:val="bg-BG"/>
        </w:rPr>
        <w:t>Силвия Евтимова – Колева -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директор на ДАПФСДЧР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="00E91326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E91326" w:rsidRPr="00E91326">
        <w:rPr>
          <w:rFonts w:ascii="Times New Roman" w:hAnsi="Times New Roman"/>
          <w:b/>
          <w:sz w:val="24"/>
          <w:szCs w:val="24"/>
          <w:lang w:val="bg-BG"/>
        </w:rPr>
        <w:t>12</w:t>
      </w:r>
      <w:r w:rsidR="001A602E" w:rsidRPr="00E91326">
        <w:rPr>
          <w:rFonts w:ascii="Times New Roman" w:hAnsi="Times New Roman"/>
          <w:b/>
          <w:sz w:val="24"/>
          <w:szCs w:val="24"/>
          <w:lang w:val="bg-BG"/>
        </w:rPr>
        <w:t>.</w:t>
      </w:r>
      <w:r w:rsidR="00E91326" w:rsidRPr="00E91326">
        <w:rPr>
          <w:rFonts w:ascii="Times New Roman" w:hAnsi="Times New Roman"/>
          <w:b/>
          <w:sz w:val="24"/>
          <w:szCs w:val="24"/>
          <w:lang w:val="bg-BG"/>
        </w:rPr>
        <w:t>12</w:t>
      </w:r>
      <w:r w:rsidR="005A11B5" w:rsidRPr="00E9132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91326">
        <w:rPr>
          <w:rFonts w:ascii="Times New Roman" w:hAnsi="Times New Roman"/>
          <w:b/>
          <w:sz w:val="24"/>
          <w:szCs w:val="24"/>
          <w:lang w:val="bg-BG"/>
        </w:rPr>
        <w:t>2</w:t>
      </w:r>
      <w:r w:rsidR="002E15BB" w:rsidRPr="00E91326">
        <w:rPr>
          <w:rFonts w:ascii="Times New Roman" w:hAnsi="Times New Roman"/>
          <w:b/>
          <w:sz w:val="24"/>
          <w:szCs w:val="24"/>
          <w:lang w:val="bg-BG"/>
        </w:rPr>
        <w:t>3</w:t>
      </w:r>
      <w:r w:rsidRPr="00E91326">
        <w:rPr>
          <w:rFonts w:ascii="Times New Roman" w:hAnsi="Times New Roman"/>
          <w:b/>
          <w:sz w:val="24"/>
          <w:szCs w:val="24"/>
          <w:lang w:val="bg-BG"/>
        </w:rPr>
        <w:t xml:space="preserve"> г./.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C4" w:rsidRDefault="00BA2EC4">
      <w:r>
        <w:separator/>
      </w:r>
    </w:p>
  </w:endnote>
  <w:endnote w:type="continuationSeparator" w:id="0">
    <w:p w:rsidR="00BA2EC4" w:rsidRDefault="00B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C4" w:rsidRDefault="00BA2EC4">
      <w:r>
        <w:separator/>
      </w:r>
    </w:p>
  </w:footnote>
  <w:footnote w:type="continuationSeparator" w:id="0">
    <w:p w:rsidR="00BA2EC4" w:rsidRDefault="00BA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47881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7045"/>
    <w:rsid w:val="00372D95"/>
    <w:rsid w:val="00374F16"/>
    <w:rsid w:val="00376B61"/>
    <w:rsid w:val="003A5DF0"/>
    <w:rsid w:val="003A6024"/>
    <w:rsid w:val="003B7313"/>
    <w:rsid w:val="003B7CA8"/>
    <w:rsid w:val="003C28E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62688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5E96"/>
    <w:rsid w:val="00A26842"/>
    <w:rsid w:val="00A352E1"/>
    <w:rsid w:val="00A35550"/>
    <w:rsid w:val="00A41B44"/>
    <w:rsid w:val="00A51265"/>
    <w:rsid w:val="00A51B76"/>
    <w:rsid w:val="00A6569C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2E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C2795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1326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A5C69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21</cp:revision>
  <cp:lastPrinted>2019-08-08T08:34:00Z</cp:lastPrinted>
  <dcterms:created xsi:type="dcterms:W3CDTF">2022-08-15T07:04:00Z</dcterms:created>
  <dcterms:modified xsi:type="dcterms:W3CDTF">2023-11-27T14:11:00Z</dcterms:modified>
</cp:coreProperties>
</file>