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391D1F" w:rsidRDefault="0022656E" w:rsidP="00391D1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lang w:val="bg-BG"/>
        </w:rPr>
        <w:br w:type="textWrapping" w:clear="all"/>
      </w:r>
      <w:r w:rsidR="00391D1F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391D1F" w:rsidRDefault="00391D1F" w:rsidP="00391D1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</w:t>
      </w:r>
      <w:r w:rsidR="00882BA9">
        <w:rPr>
          <w:rFonts w:ascii="Times New Roman" w:hAnsi="Times New Roman"/>
          <w:sz w:val="24"/>
          <w:szCs w:val="24"/>
          <w:lang w:val="bg-BG"/>
        </w:rPr>
        <w:t>ово по ЗРКЗГТ през м. април 2026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bookmarkStart w:id="0" w:name="_GoBack"/>
      <w:bookmarkEnd w:id="0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0"/>
        <w:gridCol w:w="1842"/>
        <w:gridCol w:w="1985"/>
        <w:gridCol w:w="1417"/>
        <w:gridCol w:w="1985"/>
      </w:tblGrid>
      <w:tr w:rsidR="00391D1F" w:rsidTr="00391D1F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1F" w:rsidRDefault="00391D1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882BA9" w:rsidP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882BA9" w:rsidP="00A31A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 w:rsidP="00A31A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882B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882BA9" w:rsidP="00882B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1157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181795" w:rsidP="0018179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 w:rsidR="00882BA9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с.Душево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115703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882B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с.Столът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882BA9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BE6125" w:rsidRDefault="00BE612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с.Дамяново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16.04.2026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181795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17.04.202</w:t>
            </w:r>
            <w:r w:rsidR="00882BA9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с.Крамолин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с.Крушево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с.Младен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с.Кръвеник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BE6125" w:rsidTr="00391D1F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882BA9" w:rsidP="00882B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181795">
              <w:rPr>
                <w:rFonts w:ascii="Times New Roman" w:hAnsi="Times New Roman"/>
                <w:sz w:val="24"/>
                <w:szCs w:val="24"/>
                <w:lang w:val="bg-BG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BE612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с.Кормянско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5" w:rsidRDefault="00BE612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125" w:rsidRDefault="00BE6125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82BA9" w:rsidTr="001D34E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29.04.2026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82BA9" w:rsidTr="001D34E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30.04.2026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A9" w:rsidRDefault="00882BA9" w:rsidP="002065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</w:tbl>
    <w:p w:rsidR="00391D1F" w:rsidRDefault="00391D1F" w:rsidP="00391D1F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391D1F" w:rsidRDefault="00391D1F" w:rsidP="00391D1F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391D1F" w:rsidRDefault="00391D1F" w:rsidP="00391D1F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391D1F" w:rsidRDefault="00391D1F" w:rsidP="00391D1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391D1F" w:rsidRDefault="00391D1F" w:rsidP="00391D1F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391D1F" w:rsidRDefault="00391D1F" w:rsidP="00391D1F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391D1F" w:rsidRDefault="00391D1F" w:rsidP="00391D1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391D1F" w:rsidRDefault="00391D1F" w:rsidP="00391D1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391D1F" w:rsidRDefault="00B05F62" w:rsidP="00391D1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19</w:t>
      </w:r>
      <w:r w:rsidR="00181795">
        <w:rPr>
          <w:rFonts w:ascii="Times New Roman" w:hAnsi="Times New Roman"/>
          <w:sz w:val="24"/>
          <w:szCs w:val="24"/>
          <w:lang w:val="bg-BG"/>
        </w:rPr>
        <w:t>.03</w:t>
      </w:r>
      <w:r w:rsidR="00BE6125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="00391D1F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Гл. инспектор: </w:t>
      </w:r>
      <w:proofErr w:type="spellStart"/>
      <w:r w:rsidR="00391D1F">
        <w:rPr>
          <w:rFonts w:ascii="Times New Roman" w:hAnsi="Times New Roman"/>
          <w:sz w:val="24"/>
          <w:szCs w:val="24"/>
          <w:lang w:val="bg-BG"/>
        </w:rPr>
        <w:t>агроинж.Стоян</w:t>
      </w:r>
      <w:proofErr w:type="spellEnd"/>
      <w:r w:rsidR="00391D1F">
        <w:rPr>
          <w:rFonts w:ascii="Times New Roman" w:hAnsi="Times New Roman"/>
          <w:sz w:val="24"/>
          <w:szCs w:val="24"/>
          <w:lang w:val="bg-BG"/>
        </w:rPr>
        <w:t xml:space="preserve"> Петков</w:t>
      </w:r>
    </w:p>
    <w:p w:rsidR="00391D1F" w:rsidRDefault="00391D1F" w:rsidP="00391D1F">
      <w:pPr>
        <w:jc w:val="both"/>
        <w:rPr>
          <w:rFonts w:ascii="Times New Roman" w:hAnsi="Times New Roman"/>
          <w:lang w:val="bg-BG"/>
        </w:rPr>
      </w:pPr>
    </w:p>
    <w:p w:rsidR="008E3079" w:rsidRPr="00194852" w:rsidRDefault="008E3079" w:rsidP="008E3079">
      <w:pPr>
        <w:rPr>
          <w:rFonts w:ascii="Times New Roman" w:hAnsi="Times New Roman"/>
          <w:sz w:val="24"/>
          <w:szCs w:val="24"/>
          <w:lang w:val="bg-BG"/>
        </w:rPr>
      </w:pPr>
    </w:p>
    <w:p w:rsidR="00731FCA" w:rsidRDefault="0019644D">
      <w:r>
        <w:br/>
      </w:r>
    </w:p>
    <w:sectPr w:rsidR="00731FCA" w:rsidSect="00955741">
      <w:headerReference w:type="first" r:id="rId8"/>
      <w:footerReference w:type="first" r:id="rId9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63" w:rsidRDefault="000C0F63">
      <w:r>
        <w:separator/>
      </w:r>
    </w:p>
  </w:endnote>
  <w:endnote w:type="continuationSeparator" w:id="0">
    <w:p w:rsidR="000C0F63" w:rsidRDefault="000C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8A5F16" w:rsidRDefault="00495C6D" w:rsidP="00457EB9">
    <w:pPr>
      <w:jc w:val="center"/>
      <w:rPr>
        <w:sz w:val="18"/>
        <w:lang w:val="bg-BG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8A5F16">
      <w:rPr>
        <w:sz w:val="18"/>
        <w:lang w:val="ru-RU"/>
      </w:rPr>
      <w:t xml:space="preserve"> 804 168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63" w:rsidRDefault="000C0F63">
      <w:r>
        <w:separator/>
      </w:r>
    </w:p>
  </w:footnote>
  <w:footnote w:type="continuationSeparator" w:id="0">
    <w:p w:rsidR="000C0F63" w:rsidRDefault="000C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E1503" wp14:editId="2728FD71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8F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6A8F9A83" wp14:editId="222771DA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BE612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0636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0C0F63"/>
    <w:rsid w:val="00115703"/>
    <w:rsid w:val="001204B2"/>
    <w:rsid w:val="001239CB"/>
    <w:rsid w:val="001425E5"/>
    <w:rsid w:val="001431AB"/>
    <w:rsid w:val="0015351F"/>
    <w:rsid w:val="0015724D"/>
    <w:rsid w:val="00157D1E"/>
    <w:rsid w:val="00172A52"/>
    <w:rsid w:val="00181795"/>
    <w:rsid w:val="00194852"/>
    <w:rsid w:val="0019644D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97C53"/>
    <w:rsid w:val="002A3F55"/>
    <w:rsid w:val="002A56FA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0DBC"/>
    <w:rsid w:val="0030309F"/>
    <w:rsid w:val="00316276"/>
    <w:rsid w:val="00320783"/>
    <w:rsid w:val="003356C0"/>
    <w:rsid w:val="00341FDF"/>
    <w:rsid w:val="00346A0D"/>
    <w:rsid w:val="003529BD"/>
    <w:rsid w:val="00353649"/>
    <w:rsid w:val="003566ED"/>
    <w:rsid w:val="00362D7A"/>
    <w:rsid w:val="0036552F"/>
    <w:rsid w:val="00391D1F"/>
    <w:rsid w:val="003A72EA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77DF"/>
    <w:rsid w:val="00480D65"/>
    <w:rsid w:val="00482DB4"/>
    <w:rsid w:val="00493A52"/>
    <w:rsid w:val="00495762"/>
    <w:rsid w:val="00495C6D"/>
    <w:rsid w:val="004A2808"/>
    <w:rsid w:val="004A2DB7"/>
    <w:rsid w:val="004B10AD"/>
    <w:rsid w:val="004B30C8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499A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6F1320"/>
    <w:rsid w:val="00716209"/>
    <w:rsid w:val="00731FCA"/>
    <w:rsid w:val="00735898"/>
    <w:rsid w:val="007449A8"/>
    <w:rsid w:val="007451A7"/>
    <w:rsid w:val="00785AB2"/>
    <w:rsid w:val="007865D2"/>
    <w:rsid w:val="007A51F7"/>
    <w:rsid w:val="007A6290"/>
    <w:rsid w:val="007B4014"/>
    <w:rsid w:val="007B7858"/>
    <w:rsid w:val="007D06CB"/>
    <w:rsid w:val="007D6B64"/>
    <w:rsid w:val="007E1142"/>
    <w:rsid w:val="007F0F7C"/>
    <w:rsid w:val="0080571D"/>
    <w:rsid w:val="008108FD"/>
    <w:rsid w:val="00826BD6"/>
    <w:rsid w:val="008466A6"/>
    <w:rsid w:val="00850461"/>
    <w:rsid w:val="0085348A"/>
    <w:rsid w:val="008628E1"/>
    <w:rsid w:val="00866D9D"/>
    <w:rsid w:val="00882BA9"/>
    <w:rsid w:val="00885C88"/>
    <w:rsid w:val="008A4EC5"/>
    <w:rsid w:val="008A5F16"/>
    <w:rsid w:val="008B0206"/>
    <w:rsid w:val="008B1300"/>
    <w:rsid w:val="008C1742"/>
    <w:rsid w:val="008E16A1"/>
    <w:rsid w:val="008E3079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6495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16375"/>
    <w:rsid w:val="00A51B76"/>
    <w:rsid w:val="00A6569C"/>
    <w:rsid w:val="00A75F60"/>
    <w:rsid w:val="00A86B12"/>
    <w:rsid w:val="00A912E3"/>
    <w:rsid w:val="00A92749"/>
    <w:rsid w:val="00AA0574"/>
    <w:rsid w:val="00AA0EF6"/>
    <w:rsid w:val="00AA26A9"/>
    <w:rsid w:val="00AA755C"/>
    <w:rsid w:val="00AB7BDB"/>
    <w:rsid w:val="00AD13E8"/>
    <w:rsid w:val="00AD37FF"/>
    <w:rsid w:val="00AD422B"/>
    <w:rsid w:val="00AE2E2B"/>
    <w:rsid w:val="00AF1848"/>
    <w:rsid w:val="00B05F62"/>
    <w:rsid w:val="00B25C1D"/>
    <w:rsid w:val="00B279F5"/>
    <w:rsid w:val="00B51706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BE6125"/>
    <w:rsid w:val="00BF7C1C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3406B"/>
    <w:rsid w:val="00D41A99"/>
    <w:rsid w:val="00D450FA"/>
    <w:rsid w:val="00D45CB6"/>
    <w:rsid w:val="00D47CDC"/>
    <w:rsid w:val="00D61AE4"/>
    <w:rsid w:val="00D645F1"/>
    <w:rsid w:val="00D7472F"/>
    <w:rsid w:val="00D74F7B"/>
    <w:rsid w:val="00D82AED"/>
    <w:rsid w:val="00D85F3D"/>
    <w:rsid w:val="00D92B77"/>
    <w:rsid w:val="00D95136"/>
    <w:rsid w:val="00D95F25"/>
    <w:rsid w:val="00DA2BE5"/>
    <w:rsid w:val="00DB046A"/>
    <w:rsid w:val="00DD11B4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6315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7E8C"/>
    <w:rsid w:val="00FC3745"/>
    <w:rsid w:val="00FC5260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CCF01B5"/>
  <w15:docId w15:val="{827F2BCD-F8C1-440F-9713-35848B8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1F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  <w:textAlignment w:val="baseline"/>
    </w:pPr>
  </w:style>
  <w:style w:type="paragraph" w:styleId="a7">
    <w:name w:val="Body Text"/>
    <w:basedOn w:val="a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  <w:textAlignment w:val="baseline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B647-6547-43C5-B983-6FA50EB9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7</cp:revision>
  <cp:lastPrinted>2021-07-09T14:02:00Z</cp:lastPrinted>
  <dcterms:created xsi:type="dcterms:W3CDTF">2026-03-19T13:00:00Z</dcterms:created>
  <dcterms:modified xsi:type="dcterms:W3CDTF">2026-03-20T11:54:00Z</dcterms:modified>
</cp:coreProperties>
</file>