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2326" w:rsidRPr="00EF7E3B" w:rsidRDefault="003C2326" w:rsidP="003C2326">
      <w:pPr>
        <w:pStyle w:val="aa"/>
        <w:rPr>
          <w:rFonts w:ascii="Times New Roman" w:hAnsi="Times New Roman"/>
          <w:sz w:val="24"/>
          <w:szCs w:val="24"/>
          <w:lang w:val="bg-BG"/>
        </w:rPr>
      </w:pPr>
      <w:r w:rsidRPr="00EF7E3B">
        <w:rPr>
          <w:rFonts w:ascii="Times New Roman" w:hAnsi="Times New Roman"/>
          <w:sz w:val="24"/>
          <w:szCs w:val="24"/>
          <w:lang w:val="bg-BG"/>
        </w:rPr>
        <w:t>ЗАПОВЕД</w:t>
      </w:r>
    </w:p>
    <w:p w:rsidR="003C2326" w:rsidRPr="00EF7E3B" w:rsidRDefault="003C2326" w:rsidP="003C2326">
      <w:pPr>
        <w:jc w:val="center"/>
        <w:rPr>
          <w:b/>
          <w:sz w:val="24"/>
          <w:szCs w:val="24"/>
          <w:lang w:val="bg-BG"/>
        </w:rPr>
      </w:pPr>
    </w:p>
    <w:p w:rsidR="003C2326" w:rsidRPr="00EF7E3B" w:rsidRDefault="001918E1" w:rsidP="003C2326">
      <w:pPr>
        <w:jc w:val="center"/>
        <w:rPr>
          <w:b/>
          <w:color w:val="000000"/>
          <w:sz w:val="24"/>
          <w:szCs w:val="24"/>
          <w:lang w:val="bg-BG"/>
        </w:rPr>
      </w:pPr>
      <w:r w:rsidRPr="00EF7E3B">
        <w:rPr>
          <w:b/>
          <w:sz w:val="24"/>
          <w:szCs w:val="24"/>
          <w:lang w:val="bg-BG"/>
        </w:rPr>
        <w:t>№ ПО-09-</w:t>
      </w:r>
      <w:r w:rsidR="008A0618">
        <w:rPr>
          <w:b/>
          <w:color w:val="000000"/>
          <w:sz w:val="24"/>
          <w:szCs w:val="24"/>
          <w:lang w:val="ru-RU"/>
        </w:rPr>
        <w:t>693</w:t>
      </w:r>
      <w:r w:rsidR="003C2326" w:rsidRPr="00EF7E3B">
        <w:rPr>
          <w:b/>
          <w:color w:val="000000"/>
          <w:sz w:val="24"/>
          <w:szCs w:val="24"/>
          <w:lang w:val="ru-RU"/>
        </w:rPr>
        <w:t>/</w:t>
      </w:r>
      <w:r w:rsidR="003C2326" w:rsidRPr="00EF7E3B">
        <w:rPr>
          <w:b/>
          <w:color w:val="000000"/>
          <w:sz w:val="24"/>
          <w:szCs w:val="24"/>
          <w:lang w:val="bg-BG"/>
        </w:rPr>
        <w:t xml:space="preserve"> </w:t>
      </w:r>
      <w:r w:rsidR="008A0618">
        <w:rPr>
          <w:b/>
          <w:color w:val="000000"/>
          <w:sz w:val="24"/>
          <w:szCs w:val="24"/>
        </w:rPr>
        <w:t>17.10.</w:t>
      </w:r>
      <w:r w:rsidR="008E73C7">
        <w:rPr>
          <w:b/>
          <w:color w:val="000000"/>
          <w:sz w:val="24"/>
          <w:szCs w:val="24"/>
          <w:lang w:val="bg-BG"/>
        </w:rPr>
        <w:t>2023</w:t>
      </w:r>
      <w:r w:rsidR="003C2326" w:rsidRPr="00EF7E3B">
        <w:rPr>
          <w:b/>
          <w:color w:val="000000"/>
          <w:sz w:val="24"/>
          <w:szCs w:val="24"/>
          <w:lang w:val="bg-BG"/>
        </w:rPr>
        <w:t xml:space="preserve"> г.</w:t>
      </w:r>
    </w:p>
    <w:p w:rsidR="003C2326" w:rsidRPr="00EF7E3B" w:rsidRDefault="003C2326" w:rsidP="003C2326">
      <w:pPr>
        <w:ind w:firstLine="720"/>
        <w:jc w:val="both"/>
        <w:rPr>
          <w:sz w:val="24"/>
          <w:szCs w:val="24"/>
          <w:lang w:val="bg-BG"/>
        </w:rPr>
      </w:pPr>
    </w:p>
    <w:p w:rsidR="003C2326" w:rsidRPr="00EF7E3B" w:rsidRDefault="003C2326" w:rsidP="003C2326">
      <w:pPr>
        <w:ind w:firstLine="720"/>
        <w:jc w:val="both"/>
        <w:rPr>
          <w:sz w:val="24"/>
          <w:szCs w:val="24"/>
          <w:lang w:val="bg-BG"/>
        </w:rPr>
      </w:pPr>
    </w:p>
    <w:p w:rsidR="00D66044" w:rsidRDefault="003C2326" w:rsidP="00D66044">
      <w:pPr>
        <w:ind w:firstLine="720"/>
        <w:jc w:val="both"/>
        <w:rPr>
          <w:sz w:val="24"/>
          <w:szCs w:val="24"/>
          <w:lang w:val="bg-BG"/>
        </w:rPr>
      </w:pPr>
      <w:r w:rsidRPr="00EF7E3B">
        <w:rPr>
          <w:sz w:val="24"/>
          <w:szCs w:val="24"/>
          <w:lang w:val="bg-BG"/>
        </w:rPr>
        <w:t>На основание чл. 3, ал. 4 от Устройствения правилник на Областните дирекции „Земеделие” (</w:t>
      </w:r>
      <w:proofErr w:type="spellStart"/>
      <w:r w:rsidRPr="00EF7E3B">
        <w:rPr>
          <w:sz w:val="24"/>
          <w:szCs w:val="24"/>
          <w:lang w:val="bg-BG"/>
        </w:rPr>
        <w:t>обн</w:t>
      </w:r>
      <w:proofErr w:type="spellEnd"/>
      <w:r w:rsidRPr="00EF7E3B">
        <w:rPr>
          <w:sz w:val="24"/>
          <w:szCs w:val="24"/>
          <w:lang w:val="bg-BG"/>
        </w:rPr>
        <w:t>. ДВ, бр. 7 / 26.01.2009 г.), чл. 37в, ал. 4 от Закона за собствеността и ползването на земеделските земи /ЗСПЗЗ/</w:t>
      </w:r>
      <w:r w:rsidRPr="00EF7E3B">
        <w:rPr>
          <w:sz w:val="24"/>
          <w:szCs w:val="24"/>
        </w:rPr>
        <w:t xml:space="preserve">, </w:t>
      </w:r>
      <w:r w:rsidRPr="00EF7E3B">
        <w:rPr>
          <w:sz w:val="24"/>
          <w:szCs w:val="24"/>
          <w:lang w:val="bg-BG"/>
        </w:rPr>
        <w:t>чл. 75а, ал.1 от Правилника за прилагане на закона за собствеността и ползването на земеделските земи /ППЗСПЗЗ/ и във връзка с изготвения доклад от комиси</w:t>
      </w:r>
      <w:r w:rsidR="008E73C7">
        <w:rPr>
          <w:sz w:val="24"/>
          <w:szCs w:val="24"/>
          <w:lang w:val="bg-BG"/>
        </w:rPr>
        <w:t>ята, назначена със Заповед  № ПО</w:t>
      </w:r>
      <w:r w:rsidRPr="00EF7E3B">
        <w:rPr>
          <w:sz w:val="24"/>
          <w:szCs w:val="24"/>
          <w:lang w:val="bg-BG"/>
        </w:rPr>
        <w:t>-</w:t>
      </w:r>
      <w:r w:rsidR="008E73C7">
        <w:rPr>
          <w:sz w:val="24"/>
          <w:szCs w:val="24"/>
          <w:lang w:val="ru-RU"/>
        </w:rPr>
        <w:t>09</w:t>
      </w:r>
      <w:r w:rsidR="00CD4D12">
        <w:rPr>
          <w:sz w:val="24"/>
          <w:szCs w:val="24"/>
          <w:lang w:val="ru-RU"/>
        </w:rPr>
        <w:t>-</w:t>
      </w:r>
      <w:r w:rsidR="008E73C7">
        <w:rPr>
          <w:sz w:val="24"/>
          <w:szCs w:val="24"/>
          <w:lang w:val="ru-RU"/>
        </w:rPr>
        <w:t>358/01.08.2023</w:t>
      </w:r>
      <w:r w:rsidR="00E811FB">
        <w:rPr>
          <w:sz w:val="24"/>
          <w:szCs w:val="24"/>
          <w:lang w:val="ru-RU"/>
        </w:rPr>
        <w:t>г</w:t>
      </w:r>
      <w:r w:rsidRPr="00EF7E3B">
        <w:rPr>
          <w:sz w:val="24"/>
          <w:szCs w:val="24"/>
          <w:lang w:val="bg-BG"/>
        </w:rPr>
        <w:t>., на Директора на ОД „Земеделие”- гр. Добрич</w:t>
      </w:r>
      <w:r w:rsidR="004439CB" w:rsidRPr="00EF7E3B">
        <w:rPr>
          <w:sz w:val="24"/>
          <w:szCs w:val="24"/>
          <w:lang w:val="bg-BG"/>
        </w:rPr>
        <w:t xml:space="preserve"> </w:t>
      </w:r>
      <w:r w:rsidR="00203C06" w:rsidRPr="00EF7E3B">
        <w:rPr>
          <w:sz w:val="24"/>
          <w:szCs w:val="24"/>
          <w:lang w:val="bg-BG"/>
        </w:rPr>
        <w:t>и допълнителни указания до к</w:t>
      </w:r>
      <w:r w:rsidR="008E73C7">
        <w:rPr>
          <w:sz w:val="24"/>
          <w:szCs w:val="24"/>
          <w:lang w:val="bg-BG"/>
        </w:rPr>
        <w:t>омисиите със Заповед № РД-04—82/02.08.2023</w:t>
      </w:r>
      <w:r w:rsidR="00203C06" w:rsidRPr="00EF7E3B">
        <w:rPr>
          <w:sz w:val="24"/>
          <w:szCs w:val="24"/>
          <w:lang w:val="bg-BG"/>
        </w:rPr>
        <w:t>г. на Директора на ОД „Земеделие”- гр. Добрич,</w:t>
      </w:r>
      <w:r w:rsidRPr="00EF7E3B">
        <w:rPr>
          <w:sz w:val="24"/>
          <w:szCs w:val="24"/>
          <w:lang w:val="bg-BG"/>
        </w:rPr>
        <w:t xml:space="preserve"> за землището на </w:t>
      </w:r>
      <w:r w:rsidR="00D66044">
        <w:rPr>
          <w:b/>
          <w:sz w:val="24"/>
          <w:szCs w:val="24"/>
          <w:lang w:val="bg-BG"/>
        </w:rPr>
        <w:t>гр.</w:t>
      </w:r>
      <w:r w:rsidR="00D66044">
        <w:rPr>
          <w:b/>
          <w:sz w:val="24"/>
          <w:szCs w:val="24"/>
        </w:rPr>
        <w:t xml:space="preserve"> </w:t>
      </w:r>
      <w:r w:rsidR="00D66044">
        <w:rPr>
          <w:b/>
          <w:sz w:val="24"/>
          <w:szCs w:val="24"/>
          <w:lang w:val="bg-BG"/>
        </w:rPr>
        <w:t>Шабла ЕКАТТЕ 83017</w:t>
      </w:r>
      <w:r w:rsidR="00D66044">
        <w:rPr>
          <w:sz w:val="24"/>
          <w:szCs w:val="24"/>
          <w:lang w:val="bg-BG"/>
        </w:rPr>
        <w:t xml:space="preserve">, общ. Шабла, </w:t>
      </w:r>
      <w:proofErr w:type="spellStart"/>
      <w:r w:rsidR="00D66044">
        <w:rPr>
          <w:sz w:val="24"/>
          <w:szCs w:val="24"/>
          <w:lang w:val="bg-BG"/>
        </w:rPr>
        <w:t>обл</w:t>
      </w:r>
      <w:proofErr w:type="spellEnd"/>
      <w:r w:rsidR="00D66044">
        <w:rPr>
          <w:sz w:val="24"/>
          <w:szCs w:val="24"/>
          <w:lang w:val="bg-BG"/>
        </w:rPr>
        <w:t>. Добрич.</w:t>
      </w:r>
    </w:p>
    <w:p w:rsidR="00D66044" w:rsidRDefault="00D66044" w:rsidP="00D66044">
      <w:pPr>
        <w:ind w:firstLine="72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ab/>
      </w:r>
    </w:p>
    <w:p w:rsidR="00D66044" w:rsidRDefault="00D66044" w:rsidP="00D66044">
      <w:pPr>
        <w:jc w:val="center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>НАРЕЖДАМ</w:t>
      </w:r>
    </w:p>
    <w:p w:rsidR="00D66044" w:rsidRDefault="00D66044" w:rsidP="00D66044">
      <w:pPr>
        <w:jc w:val="center"/>
        <w:rPr>
          <w:b/>
          <w:sz w:val="24"/>
          <w:szCs w:val="24"/>
          <w:lang w:val="bg-BG"/>
        </w:rPr>
      </w:pPr>
    </w:p>
    <w:p w:rsidR="00D66044" w:rsidRDefault="00D66044" w:rsidP="00D66044">
      <w:pPr>
        <w:ind w:firstLine="72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Разпределям масивите за ползване в землището на </w:t>
      </w:r>
      <w:r>
        <w:rPr>
          <w:b/>
          <w:sz w:val="24"/>
          <w:szCs w:val="24"/>
          <w:lang w:val="bg-BG"/>
        </w:rPr>
        <w:t>гр.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  <w:lang w:val="bg-BG"/>
        </w:rPr>
        <w:t>Шабла ЕКАТТЕ 83017</w:t>
      </w:r>
      <w:r>
        <w:rPr>
          <w:sz w:val="24"/>
          <w:szCs w:val="24"/>
          <w:lang w:val="bg-BG"/>
        </w:rPr>
        <w:t xml:space="preserve">, общ. Шабла, </w:t>
      </w:r>
      <w:proofErr w:type="spellStart"/>
      <w:r>
        <w:rPr>
          <w:sz w:val="24"/>
          <w:szCs w:val="24"/>
          <w:lang w:val="bg-BG"/>
        </w:rPr>
        <w:t>обл.Добрич</w:t>
      </w:r>
      <w:proofErr w:type="spellEnd"/>
      <w:r>
        <w:rPr>
          <w:sz w:val="24"/>
          <w:szCs w:val="24"/>
          <w:lang w:val="bg-BG"/>
        </w:rPr>
        <w:t xml:space="preserve"> с обща площ от 41709,765 дка по правно основание</w:t>
      </w:r>
      <w:r>
        <w:rPr>
          <w:sz w:val="24"/>
          <w:szCs w:val="24"/>
        </w:rPr>
        <w:t xml:space="preserve">, </w:t>
      </w:r>
      <w:r>
        <w:rPr>
          <w:sz w:val="24"/>
          <w:szCs w:val="24"/>
          <w:lang w:val="bg-BG"/>
        </w:rPr>
        <w:t>между 84 бр. ползватели.</w:t>
      </w:r>
    </w:p>
    <w:p w:rsidR="00D66044" w:rsidRDefault="00D66044" w:rsidP="00D66044">
      <w:pPr>
        <w:ind w:firstLine="72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В </w:t>
      </w:r>
      <w:proofErr w:type="spellStart"/>
      <w:r>
        <w:rPr>
          <w:sz w:val="24"/>
          <w:szCs w:val="24"/>
          <w:lang w:val="ru-RU"/>
        </w:rPr>
        <w:t>границите</w:t>
      </w:r>
      <w:proofErr w:type="spellEnd"/>
      <w:r>
        <w:rPr>
          <w:sz w:val="24"/>
          <w:szCs w:val="24"/>
          <w:lang w:val="ru-RU"/>
        </w:rPr>
        <w:t xml:space="preserve"> на </w:t>
      </w:r>
      <w:proofErr w:type="spellStart"/>
      <w:r>
        <w:rPr>
          <w:sz w:val="24"/>
          <w:szCs w:val="24"/>
          <w:lang w:val="ru-RU"/>
        </w:rPr>
        <w:t>масивите</w:t>
      </w:r>
      <w:proofErr w:type="spellEnd"/>
      <w:r>
        <w:rPr>
          <w:sz w:val="24"/>
          <w:szCs w:val="24"/>
          <w:lang w:val="ru-RU"/>
        </w:rPr>
        <w:t xml:space="preserve"> за </w:t>
      </w:r>
      <w:proofErr w:type="spellStart"/>
      <w:r>
        <w:rPr>
          <w:sz w:val="24"/>
          <w:szCs w:val="24"/>
          <w:lang w:val="ru-RU"/>
        </w:rPr>
        <w:t>ползване</w:t>
      </w:r>
      <w:proofErr w:type="spellEnd"/>
      <w:r>
        <w:rPr>
          <w:sz w:val="24"/>
          <w:szCs w:val="24"/>
          <w:lang w:val="ru-RU"/>
        </w:rPr>
        <w:t xml:space="preserve"> в </w:t>
      </w:r>
      <w:r>
        <w:rPr>
          <w:sz w:val="24"/>
          <w:szCs w:val="24"/>
          <w:lang w:val="bg-BG"/>
        </w:rPr>
        <w:t xml:space="preserve">землището, </w:t>
      </w:r>
      <w:proofErr w:type="spellStart"/>
      <w:r>
        <w:rPr>
          <w:sz w:val="24"/>
          <w:szCs w:val="24"/>
          <w:lang w:val="ru-RU"/>
        </w:rPr>
        <w:t>съобразно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споразумението</w:t>
      </w:r>
      <w:proofErr w:type="spellEnd"/>
      <w:r>
        <w:rPr>
          <w:sz w:val="24"/>
          <w:szCs w:val="24"/>
          <w:lang w:val="bg-BG"/>
        </w:rPr>
        <w:t xml:space="preserve"> </w:t>
      </w:r>
      <w:proofErr w:type="spellStart"/>
      <w:r>
        <w:rPr>
          <w:sz w:val="24"/>
          <w:szCs w:val="24"/>
          <w:lang w:val="ru-RU"/>
        </w:rPr>
        <w:t>са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разпределени</w:t>
      </w:r>
      <w:proofErr w:type="spellEnd"/>
      <w:r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bg-BG"/>
        </w:rPr>
        <w:t>земи по чл.37в, ал.3, т.2 от ЗСПЗЗ с обща площ от 202,847</w:t>
      </w:r>
      <w:r>
        <w:rPr>
          <w:rFonts w:ascii="Calibri" w:hAnsi="Calibri" w:cs="Calibri"/>
          <w:sz w:val="24"/>
          <w:szCs w:val="24"/>
        </w:rPr>
        <w:t xml:space="preserve"> </w:t>
      </w:r>
      <w:r>
        <w:rPr>
          <w:sz w:val="24"/>
          <w:szCs w:val="24"/>
          <w:lang w:val="bg-BG"/>
        </w:rPr>
        <w:t>дка</w:t>
      </w:r>
      <w:r>
        <w:rPr>
          <w:sz w:val="24"/>
          <w:szCs w:val="24"/>
        </w:rPr>
        <w:t>,</w:t>
      </w:r>
      <w:r>
        <w:rPr>
          <w:sz w:val="24"/>
          <w:szCs w:val="24"/>
          <w:lang w:val="bg-BG"/>
        </w:rPr>
        <w:t xml:space="preserve"> с дължимо рентно плащане в размер на </w:t>
      </w:r>
      <w:r>
        <w:rPr>
          <w:sz w:val="24"/>
          <w:szCs w:val="24"/>
          <w:lang w:val="ru-RU"/>
        </w:rPr>
        <w:t>50,00</w:t>
      </w:r>
      <w:r>
        <w:rPr>
          <w:sz w:val="24"/>
          <w:szCs w:val="24"/>
          <w:lang w:val="bg-BG"/>
        </w:rPr>
        <w:t xml:space="preserve"> лв/дка. </w:t>
      </w:r>
    </w:p>
    <w:p w:rsidR="00D66044" w:rsidRDefault="00D66044" w:rsidP="00D66044">
      <w:pPr>
        <w:ind w:firstLine="72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Съгласно чл. 37в, ал.7 от ЗСПЗЗ и чл. 72, ал. 1 от ППЗСПЗЗ, ползвателите внасят дължимите суми за определените земи по чл.37в, ал.3, т.2</w:t>
      </w:r>
      <w:r>
        <w:rPr>
          <w:sz w:val="24"/>
          <w:szCs w:val="24"/>
        </w:rPr>
        <w:t>,</w:t>
      </w:r>
      <w:r>
        <w:rPr>
          <w:sz w:val="24"/>
          <w:szCs w:val="24"/>
          <w:lang w:val="bg-BG"/>
        </w:rPr>
        <w:t xml:space="preserve"> в срок до 3 месеца от публикуване на настоящата заповед</w:t>
      </w:r>
      <w:r>
        <w:rPr>
          <w:sz w:val="24"/>
          <w:szCs w:val="24"/>
        </w:rPr>
        <w:t>,</w:t>
      </w:r>
      <w:r>
        <w:rPr>
          <w:sz w:val="24"/>
          <w:szCs w:val="24"/>
          <w:lang w:val="bg-BG"/>
        </w:rPr>
        <w:t xml:space="preserve"> по следната сметка за чужди средства на Областна дирекция „Земеделие“ – гр. Добрич:</w:t>
      </w:r>
    </w:p>
    <w:p w:rsidR="00D66044" w:rsidRDefault="00D66044" w:rsidP="00D66044">
      <w:pPr>
        <w:ind w:firstLine="720"/>
        <w:jc w:val="both"/>
        <w:rPr>
          <w:sz w:val="24"/>
          <w:szCs w:val="24"/>
          <w:lang w:val="bg-BG"/>
        </w:rPr>
      </w:pPr>
    </w:p>
    <w:p w:rsidR="00D66044" w:rsidRDefault="00D66044" w:rsidP="00D66044">
      <w:pPr>
        <w:rPr>
          <w:b/>
          <w:sz w:val="24"/>
          <w:szCs w:val="24"/>
          <w:lang w:val="bg-BG" w:eastAsia="bg-BG"/>
        </w:rPr>
      </w:pPr>
      <w:r>
        <w:rPr>
          <w:sz w:val="24"/>
          <w:szCs w:val="24"/>
          <w:lang w:val="bg-BG" w:eastAsia="bg-BG"/>
        </w:rPr>
        <w:t xml:space="preserve">                                      </w:t>
      </w:r>
      <w:r>
        <w:rPr>
          <w:sz w:val="24"/>
          <w:szCs w:val="24"/>
          <w:lang w:eastAsia="bg-BG"/>
        </w:rPr>
        <w:t>IBAN</w:t>
      </w:r>
      <w:r>
        <w:rPr>
          <w:sz w:val="24"/>
          <w:szCs w:val="24"/>
          <w:lang w:val="bg-BG" w:eastAsia="bg-BG"/>
        </w:rPr>
        <w:t xml:space="preserve">:  </w:t>
      </w:r>
      <w:r>
        <w:rPr>
          <w:b/>
          <w:sz w:val="24"/>
          <w:szCs w:val="24"/>
          <w:lang w:eastAsia="bg-BG"/>
        </w:rPr>
        <w:t>BG77 UNCR 7000 3319 7077 69</w:t>
      </w:r>
    </w:p>
    <w:p w:rsidR="00D66044" w:rsidRDefault="00D66044" w:rsidP="00D66044">
      <w:pPr>
        <w:rPr>
          <w:b/>
          <w:sz w:val="24"/>
          <w:szCs w:val="24"/>
          <w:lang w:val="bg-BG" w:eastAsia="bg-BG"/>
        </w:rPr>
      </w:pPr>
      <w:r>
        <w:rPr>
          <w:sz w:val="24"/>
          <w:szCs w:val="24"/>
          <w:lang w:val="bg-BG" w:eastAsia="bg-BG"/>
        </w:rPr>
        <w:t xml:space="preserve">                                      </w:t>
      </w:r>
      <w:r>
        <w:rPr>
          <w:sz w:val="24"/>
          <w:szCs w:val="24"/>
          <w:lang w:eastAsia="bg-BG"/>
        </w:rPr>
        <w:t>BIC</w:t>
      </w:r>
      <w:r>
        <w:rPr>
          <w:sz w:val="24"/>
          <w:szCs w:val="24"/>
          <w:lang w:val="bg-BG" w:eastAsia="bg-BG"/>
        </w:rPr>
        <w:t xml:space="preserve">:  </w:t>
      </w:r>
      <w:r>
        <w:rPr>
          <w:b/>
          <w:sz w:val="24"/>
          <w:szCs w:val="24"/>
          <w:lang w:eastAsia="bg-BG"/>
        </w:rPr>
        <w:t>UNCRBGSF</w:t>
      </w:r>
    </w:p>
    <w:p w:rsidR="00D66044" w:rsidRDefault="00D66044" w:rsidP="00D66044">
      <w:pPr>
        <w:rPr>
          <w:b/>
          <w:sz w:val="24"/>
          <w:szCs w:val="24"/>
          <w:lang w:val="bg-BG" w:eastAsia="bg-BG"/>
        </w:rPr>
      </w:pPr>
      <w:r>
        <w:rPr>
          <w:sz w:val="24"/>
          <w:szCs w:val="24"/>
          <w:lang w:val="bg-BG" w:eastAsia="bg-BG"/>
        </w:rPr>
        <w:t xml:space="preserve">                                      Банка: </w:t>
      </w:r>
      <w:r>
        <w:rPr>
          <w:b/>
          <w:sz w:val="24"/>
          <w:szCs w:val="24"/>
          <w:lang w:val="bg-BG" w:eastAsia="bg-BG"/>
        </w:rPr>
        <w:t>УНИКРЕДИТ БУЛБАНК АД</w:t>
      </w:r>
    </w:p>
    <w:p w:rsidR="00D66044" w:rsidRDefault="00D66044" w:rsidP="00D66044">
      <w:pPr>
        <w:rPr>
          <w:b/>
          <w:sz w:val="24"/>
          <w:szCs w:val="24"/>
          <w:lang w:val="bg-BG" w:eastAsia="bg-BG"/>
        </w:rPr>
      </w:pPr>
    </w:p>
    <w:p w:rsidR="00D66044" w:rsidRDefault="00D66044" w:rsidP="00D66044">
      <w:pPr>
        <w:ind w:firstLine="720"/>
        <w:jc w:val="both"/>
        <w:rPr>
          <w:sz w:val="24"/>
          <w:szCs w:val="24"/>
          <w:lang w:val="bg-BG"/>
        </w:rPr>
      </w:pPr>
      <w:proofErr w:type="spellStart"/>
      <w:r>
        <w:rPr>
          <w:sz w:val="24"/>
          <w:szCs w:val="24"/>
          <w:lang w:val="en"/>
        </w:rPr>
        <w:t>За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ползвателите</w:t>
      </w:r>
      <w:proofErr w:type="spellEnd"/>
      <w:r>
        <w:rPr>
          <w:sz w:val="24"/>
          <w:szCs w:val="24"/>
          <w:lang w:val="en"/>
        </w:rPr>
        <w:t xml:space="preserve">, </w:t>
      </w:r>
      <w:proofErr w:type="spellStart"/>
      <w:r>
        <w:rPr>
          <w:sz w:val="24"/>
          <w:szCs w:val="24"/>
          <w:lang w:val="en"/>
        </w:rPr>
        <w:t>които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не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са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заплатили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сумите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за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ползваните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земи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по</w:t>
      </w:r>
      <w:proofErr w:type="spellEnd"/>
      <w:r>
        <w:rPr>
          <w:sz w:val="24"/>
          <w:szCs w:val="24"/>
          <w:lang w:val="en"/>
        </w:rPr>
        <w:t xml:space="preserve"> </w:t>
      </w:r>
      <w:r>
        <w:rPr>
          <w:sz w:val="24"/>
          <w:szCs w:val="24"/>
          <w:lang w:val="bg-BG"/>
        </w:rPr>
        <w:t xml:space="preserve">чл. 37в, </w:t>
      </w:r>
      <w:r>
        <w:rPr>
          <w:sz w:val="24"/>
          <w:szCs w:val="24"/>
          <w:lang w:val="en"/>
        </w:rPr>
        <w:t xml:space="preserve">ал. 3, т. 2 </w:t>
      </w:r>
      <w:proofErr w:type="spellStart"/>
      <w:r>
        <w:rPr>
          <w:sz w:val="24"/>
          <w:szCs w:val="24"/>
          <w:lang w:val="en"/>
        </w:rPr>
        <w:t>съгласно</w:t>
      </w:r>
      <w:proofErr w:type="spellEnd"/>
      <w:r>
        <w:rPr>
          <w:sz w:val="24"/>
          <w:szCs w:val="24"/>
          <w:lang w:val="en"/>
        </w:rPr>
        <w:t xml:space="preserve"> </w:t>
      </w:r>
      <w:r>
        <w:rPr>
          <w:sz w:val="24"/>
          <w:szCs w:val="24"/>
          <w:lang w:val="bg-BG"/>
        </w:rPr>
        <w:t>настоящата заповед</w:t>
      </w:r>
      <w:r>
        <w:rPr>
          <w:sz w:val="24"/>
          <w:szCs w:val="24"/>
          <w:lang w:val="en"/>
        </w:rPr>
        <w:t xml:space="preserve">, </w:t>
      </w:r>
      <w:proofErr w:type="spellStart"/>
      <w:r>
        <w:rPr>
          <w:sz w:val="24"/>
          <w:szCs w:val="24"/>
          <w:lang w:val="en"/>
        </w:rPr>
        <w:t>директорът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на</w:t>
      </w:r>
      <w:proofErr w:type="spellEnd"/>
      <w:r>
        <w:rPr>
          <w:sz w:val="24"/>
          <w:szCs w:val="24"/>
          <w:lang w:val="en"/>
        </w:rPr>
        <w:t xml:space="preserve"> </w:t>
      </w:r>
      <w:r>
        <w:rPr>
          <w:sz w:val="24"/>
          <w:szCs w:val="24"/>
          <w:lang w:val="bg-BG"/>
        </w:rPr>
        <w:t>О</w:t>
      </w:r>
      <w:proofErr w:type="spellStart"/>
      <w:r>
        <w:rPr>
          <w:sz w:val="24"/>
          <w:szCs w:val="24"/>
          <w:lang w:val="en"/>
        </w:rPr>
        <w:t>бластна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дирекция</w:t>
      </w:r>
      <w:proofErr w:type="spellEnd"/>
      <w:r>
        <w:rPr>
          <w:sz w:val="24"/>
          <w:szCs w:val="24"/>
          <w:lang w:val="en"/>
        </w:rPr>
        <w:t xml:space="preserve"> "</w:t>
      </w:r>
      <w:proofErr w:type="spellStart"/>
      <w:r>
        <w:rPr>
          <w:sz w:val="24"/>
          <w:szCs w:val="24"/>
          <w:lang w:val="en"/>
        </w:rPr>
        <w:t>Земеделие</w:t>
      </w:r>
      <w:proofErr w:type="spellEnd"/>
      <w:r>
        <w:rPr>
          <w:sz w:val="24"/>
          <w:szCs w:val="24"/>
          <w:lang w:val="en"/>
        </w:rPr>
        <w:t xml:space="preserve">" </w:t>
      </w:r>
      <w:proofErr w:type="spellStart"/>
      <w:r>
        <w:rPr>
          <w:sz w:val="24"/>
          <w:szCs w:val="24"/>
          <w:lang w:val="en"/>
        </w:rPr>
        <w:t>издава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заповед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за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заплащане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на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трикратния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размер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на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средното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годишно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рентно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плащане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за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землището</w:t>
      </w:r>
      <w:proofErr w:type="spellEnd"/>
      <w:r>
        <w:rPr>
          <w:sz w:val="24"/>
          <w:szCs w:val="24"/>
          <w:lang w:val="en"/>
        </w:rPr>
        <w:t xml:space="preserve">. В 7-дневен </w:t>
      </w:r>
      <w:proofErr w:type="spellStart"/>
      <w:r>
        <w:rPr>
          <w:sz w:val="24"/>
          <w:szCs w:val="24"/>
          <w:lang w:val="en"/>
        </w:rPr>
        <w:t>срок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от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получаване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на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заповедта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ползвателите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превеждат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сумите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по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сметка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на</w:t>
      </w:r>
      <w:proofErr w:type="spellEnd"/>
      <w:r>
        <w:rPr>
          <w:sz w:val="24"/>
          <w:szCs w:val="24"/>
          <w:lang w:val="en"/>
        </w:rPr>
        <w:t xml:space="preserve"> </w:t>
      </w:r>
      <w:r>
        <w:rPr>
          <w:sz w:val="24"/>
          <w:szCs w:val="24"/>
          <w:lang w:val="bg-BG"/>
        </w:rPr>
        <w:t>О</w:t>
      </w:r>
      <w:proofErr w:type="spellStart"/>
      <w:r>
        <w:rPr>
          <w:sz w:val="24"/>
          <w:szCs w:val="24"/>
          <w:lang w:val="en"/>
        </w:rPr>
        <w:t>бластна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дирекция</w:t>
      </w:r>
      <w:proofErr w:type="spellEnd"/>
      <w:r>
        <w:rPr>
          <w:sz w:val="24"/>
          <w:szCs w:val="24"/>
          <w:lang w:val="en"/>
        </w:rPr>
        <w:t xml:space="preserve"> "</w:t>
      </w:r>
      <w:proofErr w:type="spellStart"/>
      <w:r>
        <w:rPr>
          <w:sz w:val="24"/>
          <w:szCs w:val="24"/>
          <w:lang w:val="en"/>
        </w:rPr>
        <w:t>Земеделие</w:t>
      </w:r>
      <w:proofErr w:type="spellEnd"/>
      <w:r>
        <w:rPr>
          <w:sz w:val="24"/>
          <w:szCs w:val="24"/>
          <w:lang w:val="en"/>
        </w:rPr>
        <w:t>"</w:t>
      </w:r>
      <w:r>
        <w:rPr>
          <w:sz w:val="24"/>
          <w:szCs w:val="24"/>
          <w:lang w:val="bg-BG"/>
        </w:rPr>
        <w:t xml:space="preserve"> – гр. Добрич</w:t>
      </w:r>
      <w:r>
        <w:rPr>
          <w:sz w:val="24"/>
          <w:szCs w:val="24"/>
          <w:lang w:val="en"/>
        </w:rPr>
        <w:t>.</w:t>
      </w:r>
    </w:p>
    <w:p w:rsidR="00D66044" w:rsidRDefault="00D66044" w:rsidP="00D66044">
      <w:pPr>
        <w:ind w:firstLine="72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По реда на чл. 37в, ал.10 от ЗСПЗЗ, в </w:t>
      </w:r>
      <w:proofErr w:type="spellStart"/>
      <w:r>
        <w:rPr>
          <w:sz w:val="24"/>
          <w:szCs w:val="24"/>
          <w:lang w:val="ru-RU"/>
        </w:rPr>
        <w:t>границите</w:t>
      </w:r>
      <w:proofErr w:type="spellEnd"/>
      <w:r>
        <w:rPr>
          <w:sz w:val="24"/>
          <w:szCs w:val="24"/>
          <w:lang w:val="ru-RU"/>
        </w:rPr>
        <w:t xml:space="preserve"> на </w:t>
      </w:r>
      <w:proofErr w:type="spellStart"/>
      <w:r>
        <w:rPr>
          <w:sz w:val="24"/>
          <w:szCs w:val="24"/>
          <w:lang w:val="ru-RU"/>
        </w:rPr>
        <w:t>масивите</w:t>
      </w:r>
      <w:proofErr w:type="spellEnd"/>
      <w:r>
        <w:rPr>
          <w:sz w:val="24"/>
          <w:szCs w:val="24"/>
          <w:lang w:val="ru-RU"/>
        </w:rPr>
        <w:t xml:space="preserve"> за </w:t>
      </w:r>
      <w:proofErr w:type="spellStart"/>
      <w:r>
        <w:rPr>
          <w:sz w:val="24"/>
          <w:szCs w:val="24"/>
          <w:lang w:val="ru-RU"/>
        </w:rPr>
        <w:t>ползване</w:t>
      </w:r>
      <w:proofErr w:type="spellEnd"/>
      <w:r>
        <w:rPr>
          <w:sz w:val="24"/>
          <w:szCs w:val="24"/>
          <w:lang w:val="ru-RU"/>
        </w:rPr>
        <w:t xml:space="preserve"> в </w:t>
      </w:r>
      <w:r>
        <w:rPr>
          <w:sz w:val="24"/>
          <w:szCs w:val="24"/>
          <w:lang w:val="bg-BG"/>
        </w:rPr>
        <w:t xml:space="preserve">землището, </w:t>
      </w:r>
      <w:proofErr w:type="spellStart"/>
      <w:r>
        <w:rPr>
          <w:sz w:val="24"/>
          <w:szCs w:val="24"/>
          <w:lang w:val="ru-RU"/>
        </w:rPr>
        <w:t>съобразно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споразумението</w:t>
      </w:r>
      <w:proofErr w:type="spellEnd"/>
      <w:r>
        <w:rPr>
          <w:sz w:val="24"/>
          <w:szCs w:val="24"/>
          <w:lang w:val="ru-RU"/>
        </w:rPr>
        <w:t>,</w:t>
      </w:r>
      <w:r>
        <w:rPr>
          <w:sz w:val="24"/>
          <w:szCs w:val="24"/>
          <w:lang w:val="bg-BG"/>
        </w:rPr>
        <w:t xml:space="preserve"> </w:t>
      </w:r>
      <w:proofErr w:type="spellStart"/>
      <w:r>
        <w:rPr>
          <w:sz w:val="24"/>
          <w:szCs w:val="24"/>
          <w:lang w:val="ru-RU"/>
        </w:rPr>
        <w:t>са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разпределени</w:t>
      </w:r>
      <w:proofErr w:type="spellEnd"/>
      <w:r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bg-BG"/>
        </w:rPr>
        <w:t>земи от ОПФ, с обща площ от 81,061  дка. Дължимите суми за земите от ОПФ се заплащат по банкова сметка на Община Шабла.</w:t>
      </w:r>
    </w:p>
    <w:p w:rsidR="00D66044" w:rsidRDefault="00D66044" w:rsidP="00D66044">
      <w:pPr>
        <w:ind w:firstLine="720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bg-BG"/>
        </w:rPr>
        <w:t xml:space="preserve">Неразделна част от настоящата заповед е </w:t>
      </w:r>
      <w:proofErr w:type="spellStart"/>
      <w:r>
        <w:rPr>
          <w:sz w:val="24"/>
          <w:szCs w:val="24"/>
          <w:lang w:val="ru-RU"/>
        </w:rPr>
        <w:t>окончателният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регистър</w:t>
      </w:r>
      <w:proofErr w:type="spellEnd"/>
      <w:r>
        <w:rPr>
          <w:sz w:val="24"/>
          <w:szCs w:val="24"/>
          <w:lang w:val="ru-RU"/>
        </w:rPr>
        <w:t xml:space="preserve">, </w:t>
      </w:r>
      <w:r>
        <w:rPr>
          <w:sz w:val="24"/>
          <w:szCs w:val="24"/>
          <w:lang w:val="bg-BG"/>
        </w:rPr>
        <w:t xml:space="preserve"> </w:t>
      </w:r>
      <w:proofErr w:type="spellStart"/>
      <w:r>
        <w:rPr>
          <w:sz w:val="24"/>
          <w:szCs w:val="24"/>
          <w:lang w:val="ru-RU"/>
        </w:rPr>
        <w:t>регистър</w:t>
      </w:r>
      <w:proofErr w:type="spellEnd"/>
      <w:r>
        <w:rPr>
          <w:sz w:val="24"/>
          <w:szCs w:val="24"/>
          <w:lang w:val="ru-RU"/>
        </w:rPr>
        <w:t xml:space="preserve"> на </w:t>
      </w:r>
      <w:proofErr w:type="spellStart"/>
      <w:r>
        <w:rPr>
          <w:sz w:val="24"/>
          <w:szCs w:val="24"/>
          <w:lang w:val="ru-RU"/>
        </w:rPr>
        <w:t>имотите</w:t>
      </w:r>
      <w:proofErr w:type="spellEnd"/>
      <w:r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bg-BG"/>
        </w:rPr>
        <w:t xml:space="preserve">по чл.37в, ал.3, т.2 от ЗСПЗЗ </w:t>
      </w:r>
      <w:r>
        <w:rPr>
          <w:sz w:val="24"/>
          <w:szCs w:val="24"/>
          <w:lang w:val="ru-RU"/>
        </w:rPr>
        <w:t xml:space="preserve">и карта на </w:t>
      </w:r>
      <w:proofErr w:type="spellStart"/>
      <w:r>
        <w:rPr>
          <w:sz w:val="24"/>
          <w:szCs w:val="24"/>
          <w:lang w:val="ru-RU"/>
        </w:rPr>
        <w:t>ползването</w:t>
      </w:r>
      <w:proofErr w:type="spellEnd"/>
      <w:r>
        <w:rPr>
          <w:sz w:val="24"/>
          <w:szCs w:val="24"/>
          <w:lang w:val="bg-BG"/>
        </w:rPr>
        <w:t xml:space="preserve">.  </w:t>
      </w:r>
    </w:p>
    <w:p w:rsidR="00D66044" w:rsidRDefault="00D66044" w:rsidP="00D66044">
      <w:pPr>
        <w:ind w:firstLine="72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lastRenderedPageBreak/>
        <w:t xml:space="preserve">Заповедта може да бъде обжалвана по реда на </w:t>
      </w:r>
      <w:proofErr w:type="spellStart"/>
      <w:r>
        <w:rPr>
          <w:sz w:val="24"/>
          <w:szCs w:val="24"/>
          <w:lang w:val="bg-BG"/>
        </w:rPr>
        <w:t>Административнопроцесуалния</w:t>
      </w:r>
      <w:proofErr w:type="spellEnd"/>
      <w:r>
        <w:rPr>
          <w:sz w:val="24"/>
          <w:szCs w:val="24"/>
          <w:lang w:val="bg-BG"/>
        </w:rPr>
        <w:t xml:space="preserve"> кодекс, в 14-дневен срок от публикуването </w:t>
      </w:r>
      <w:r>
        <w:rPr>
          <w:rFonts w:ascii="Cambria Math" w:hAnsi="Cambria Math" w:cs="Cambria Math"/>
          <w:sz w:val="24"/>
          <w:szCs w:val="24"/>
          <w:lang w:val="bg-BG"/>
        </w:rPr>
        <w:t>ѝ</w:t>
      </w:r>
      <w:r>
        <w:rPr>
          <w:sz w:val="24"/>
          <w:szCs w:val="24"/>
          <w:lang w:val="bg-BG"/>
        </w:rPr>
        <w:t xml:space="preserve"> на електронната страница на Областна дирекция „Земеделие”- гр. Добрич.</w:t>
      </w:r>
    </w:p>
    <w:p w:rsidR="00D66044" w:rsidRDefault="00D66044" w:rsidP="00D66044">
      <w:pPr>
        <w:ind w:firstLine="720"/>
        <w:jc w:val="both"/>
        <w:rPr>
          <w:sz w:val="22"/>
          <w:szCs w:val="22"/>
          <w:lang w:val="bg-BG"/>
        </w:rPr>
      </w:pPr>
      <w:r>
        <w:rPr>
          <w:sz w:val="24"/>
          <w:szCs w:val="24"/>
          <w:lang w:val="bg-BG"/>
        </w:rPr>
        <w:t>Копие от заповедта да бъде връчено на началника на ОСЗ Шабла и кмета на община Шабла</w:t>
      </w:r>
      <w:r>
        <w:rPr>
          <w:sz w:val="22"/>
          <w:szCs w:val="22"/>
          <w:lang w:val="bg-BG"/>
        </w:rPr>
        <w:t>.</w:t>
      </w:r>
    </w:p>
    <w:p w:rsidR="00D66044" w:rsidRDefault="00D66044" w:rsidP="00D66044">
      <w:pPr>
        <w:rPr>
          <w:b/>
          <w:sz w:val="22"/>
          <w:szCs w:val="22"/>
          <w:lang w:val="bg-BG"/>
        </w:rPr>
      </w:pPr>
    </w:p>
    <w:p w:rsidR="00180AD0" w:rsidRDefault="00180AD0" w:rsidP="00D66044">
      <w:pPr>
        <w:ind w:firstLine="720"/>
        <w:jc w:val="both"/>
        <w:rPr>
          <w:sz w:val="24"/>
          <w:szCs w:val="24"/>
          <w:lang w:val="bg-BG"/>
        </w:rPr>
      </w:pPr>
    </w:p>
    <w:p w:rsidR="00A41E02" w:rsidRDefault="00A41E02" w:rsidP="00180AD0">
      <w:pPr>
        <w:ind w:firstLine="720"/>
        <w:jc w:val="both"/>
        <w:rPr>
          <w:sz w:val="24"/>
          <w:szCs w:val="24"/>
          <w:lang w:val="bg-BG"/>
        </w:rPr>
      </w:pPr>
    </w:p>
    <w:p w:rsidR="001C7A2C" w:rsidRDefault="001C7A2C" w:rsidP="00A41E02">
      <w:pPr>
        <w:ind w:firstLine="720"/>
        <w:jc w:val="both"/>
        <w:rPr>
          <w:sz w:val="24"/>
          <w:szCs w:val="24"/>
          <w:lang w:val="bg-BG"/>
        </w:rPr>
      </w:pPr>
    </w:p>
    <w:p w:rsidR="0021021B" w:rsidRDefault="0021021B" w:rsidP="001C7A2C">
      <w:pPr>
        <w:ind w:firstLine="720"/>
        <w:jc w:val="both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>инж. ДЕСИСЛАВА ИВАНОВА</w:t>
      </w:r>
    </w:p>
    <w:p w:rsidR="0021021B" w:rsidRDefault="0021021B" w:rsidP="00852DDA">
      <w:pPr>
        <w:ind w:left="720"/>
        <w:rPr>
          <w:i/>
          <w:sz w:val="24"/>
          <w:szCs w:val="24"/>
          <w:lang w:val="bg-BG"/>
        </w:rPr>
      </w:pPr>
      <w:r>
        <w:rPr>
          <w:i/>
          <w:sz w:val="24"/>
          <w:szCs w:val="24"/>
          <w:lang w:val="bg-BG"/>
        </w:rPr>
        <w:t>Директор ОД “Земеделие</w:t>
      </w:r>
    </w:p>
    <w:p w:rsidR="0021021B" w:rsidRDefault="0021021B" w:rsidP="0021021B">
      <w:pPr>
        <w:rPr>
          <w:i/>
          <w:sz w:val="24"/>
          <w:szCs w:val="24"/>
          <w:lang w:val="bg-BG"/>
        </w:rPr>
      </w:pPr>
    </w:p>
    <w:p w:rsidR="0021021B" w:rsidRDefault="0021021B" w:rsidP="0021021B">
      <w:pPr>
        <w:rPr>
          <w:i/>
          <w:sz w:val="24"/>
          <w:szCs w:val="24"/>
          <w:lang w:val="bg-BG"/>
        </w:rPr>
      </w:pPr>
    </w:p>
    <w:p w:rsidR="00852DDA" w:rsidRDefault="00852DDA" w:rsidP="0021021B">
      <w:pPr>
        <w:rPr>
          <w:i/>
          <w:sz w:val="24"/>
          <w:szCs w:val="24"/>
          <w:lang w:val="bg-BG"/>
        </w:rPr>
      </w:pPr>
    </w:p>
    <w:p w:rsidR="00953F8C" w:rsidRDefault="00953F8C" w:rsidP="0021021B">
      <w:pPr>
        <w:rPr>
          <w:i/>
          <w:sz w:val="24"/>
          <w:szCs w:val="24"/>
          <w:lang w:val="bg-BG"/>
        </w:rPr>
      </w:pPr>
    </w:p>
    <w:p w:rsidR="00953F8C" w:rsidRDefault="00953F8C" w:rsidP="0021021B">
      <w:pPr>
        <w:rPr>
          <w:i/>
          <w:sz w:val="24"/>
          <w:szCs w:val="24"/>
          <w:lang w:val="bg-BG"/>
        </w:rPr>
      </w:pPr>
    </w:p>
    <w:p w:rsidR="00953F8C" w:rsidRDefault="00953F8C" w:rsidP="0021021B">
      <w:pPr>
        <w:rPr>
          <w:i/>
          <w:sz w:val="24"/>
          <w:szCs w:val="24"/>
          <w:lang w:val="bg-BG"/>
        </w:rPr>
      </w:pPr>
    </w:p>
    <w:p w:rsidR="00953F8C" w:rsidRDefault="00953F8C" w:rsidP="0021021B">
      <w:pPr>
        <w:rPr>
          <w:i/>
          <w:sz w:val="24"/>
          <w:szCs w:val="24"/>
          <w:lang w:val="bg-BG"/>
        </w:rPr>
      </w:pPr>
    </w:p>
    <w:p w:rsidR="00953F8C" w:rsidRDefault="00953F8C" w:rsidP="0021021B">
      <w:pPr>
        <w:rPr>
          <w:i/>
          <w:sz w:val="24"/>
          <w:szCs w:val="24"/>
          <w:lang w:val="bg-BG"/>
        </w:rPr>
      </w:pPr>
    </w:p>
    <w:p w:rsidR="00953F8C" w:rsidRDefault="00953F8C" w:rsidP="0021021B">
      <w:pPr>
        <w:rPr>
          <w:i/>
          <w:sz w:val="24"/>
          <w:szCs w:val="24"/>
          <w:lang w:val="bg-BG"/>
        </w:rPr>
      </w:pPr>
    </w:p>
    <w:p w:rsidR="00953F8C" w:rsidRDefault="00953F8C" w:rsidP="0021021B">
      <w:pPr>
        <w:rPr>
          <w:i/>
          <w:sz w:val="24"/>
          <w:szCs w:val="24"/>
          <w:lang w:val="bg-BG"/>
        </w:rPr>
      </w:pPr>
    </w:p>
    <w:p w:rsidR="00953F8C" w:rsidRDefault="00953F8C" w:rsidP="0021021B">
      <w:pPr>
        <w:rPr>
          <w:i/>
          <w:sz w:val="24"/>
          <w:szCs w:val="24"/>
          <w:lang w:val="bg-BG"/>
        </w:rPr>
      </w:pPr>
    </w:p>
    <w:p w:rsidR="00953F8C" w:rsidRDefault="00953F8C" w:rsidP="0021021B">
      <w:pPr>
        <w:rPr>
          <w:i/>
          <w:sz w:val="24"/>
          <w:szCs w:val="24"/>
          <w:lang w:val="bg-BG"/>
        </w:rPr>
      </w:pPr>
    </w:p>
    <w:p w:rsidR="00953F8C" w:rsidRDefault="00953F8C" w:rsidP="0021021B">
      <w:pPr>
        <w:rPr>
          <w:i/>
          <w:sz w:val="24"/>
          <w:szCs w:val="24"/>
          <w:lang w:val="bg-BG"/>
        </w:rPr>
      </w:pPr>
    </w:p>
    <w:p w:rsidR="00953F8C" w:rsidRDefault="00953F8C" w:rsidP="0021021B">
      <w:pPr>
        <w:rPr>
          <w:i/>
          <w:sz w:val="24"/>
          <w:szCs w:val="24"/>
          <w:lang w:val="bg-BG"/>
        </w:rPr>
      </w:pPr>
    </w:p>
    <w:p w:rsidR="00953F8C" w:rsidRDefault="00953F8C" w:rsidP="0021021B">
      <w:pPr>
        <w:rPr>
          <w:i/>
          <w:sz w:val="24"/>
          <w:szCs w:val="24"/>
          <w:lang w:val="bg-BG"/>
        </w:rPr>
      </w:pPr>
    </w:p>
    <w:p w:rsidR="00953F8C" w:rsidRDefault="00953F8C" w:rsidP="0021021B">
      <w:pPr>
        <w:rPr>
          <w:i/>
          <w:sz w:val="24"/>
          <w:szCs w:val="24"/>
          <w:lang w:val="bg-BG"/>
        </w:rPr>
      </w:pPr>
    </w:p>
    <w:p w:rsidR="00953F8C" w:rsidRDefault="00953F8C" w:rsidP="0021021B">
      <w:pPr>
        <w:rPr>
          <w:i/>
          <w:sz w:val="24"/>
          <w:szCs w:val="24"/>
          <w:lang w:val="bg-BG"/>
        </w:rPr>
      </w:pPr>
    </w:p>
    <w:p w:rsidR="00953F8C" w:rsidRDefault="00953F8C" w:rsidP="0021021B">
      <w:pPr>
        <w:rPr>
          <w:i/>
          <w:sz w:val="24"/>
          <w:szCs w:val="24"/>
          <w:lang w:val="bg-BG"/>
        </w:rPr>
      </w:pPr>
    </w:p>
    <w:p w:rsidR="00953F8C" w:rsidRDefault="00953F8C" w:rsidP="0021021B">
      <w:pPr>
        <w:rPr>
          <w:i/>
          <w:sz w:val="24"/>
          <w:szCs w:val="24"/>
          <w:lang w:val="bg-BG"/>
        </w:rPr>
      </w:pPr>
    </w:p>
    <w:p w:rsidR="00953F8C" w:rsidRDefault="00953F8C" w:rsidP="0021021B">
      <w:pPr>
        <w:rPr>
          <w:i/>
          <w:sz w:val="24"/>
          <w:szCs w:val="24"/>
          <w:lang w:val="bg-BG"/>
        </w:rPr>
      </w:pPr>
    </w:p>
    <w:p w:rsidR="00A00024" w:rsidRDefault="00A00024" w:rsidP="0021021B">
      <w:pPr>
        <w:rPr>
          <w:i/>
          <w:sz w:val="24"/>
          <w:szCs w:val="24"/>
          <w:lang w:val="bg-BG"/>
        </w:rPr>
      </w:pPr>
    </w:p>
    <w:p w:rsidR="00A00024" w:rsidRDefault="00A00024" w:rsidP="0021021B">
      <w:pPr>
        <w:rPr>
          <w:i/>
          <w:sz w:val="24"/>
          <w:szCs w:val="24"/>
          <w:lang w:val="bg-BG"/>
        </w:rPr>
      </w:pPr>
    </w:p>
    <w:p w:rsidR="00A00024" w:rsidRDefault="00A00024" w:rsidP="0021021B">
      <w:pPr>
        <w:rPr>
          <w:i/>
          <w:sz w:val="24"/>
          <w:szCs w:val="24"/>
          <w:lang w:val="bg-BG"/>
        </w:rPr>
      </w:pPr>
    </w:p>
    <w:p w:rsidR="00953F8C" w:rsidRDefault="00953F8C" w:rsidP="0021021B">
      <w:pPr>
        <w:rPr>
          <w:i/>
          <w:sz w:val="24"/>
          <w:szCs w:val="24"/>
          <w:lang w:val="bg-BG"/>
        </w:rPr>
      </w:pPr>
    </w:p>
    <w:p w:rsidR="00953F8C" w:rsidRDefault="00953F8C" w:rsidP="0021021B">
      <w:pPr>
        <w:rPr>
          <w:i/>
          <w:sz w:val="24"/>
          <w:szCs w:val="24"/>
          <w:lang w:val="bg-BG"/>
        </w:rPr>
      </w:pPr>
    </w:p>
    <w:p w:rsidR="00852DDA" w:rsidRDefault="00852DDA" w:rsidP="0021021B">
      <w:pPr>
        <w:rPr>
          <w:i/>
          <w:sz w:val="24"/>
          <w:szCs w:val="24"/>
          <w:lang w:val="bg-BG"/>
        </w:rPr>
      </w:pPr>
    </w:p>
    <w:p w:rsidR="003C2326" w:rsidRPr="00AA1AF6" w:rsidRDefault="003C2326" w:rsidP="0021021B">
      <w:pPr>
        <w:ind w:firstLine="720"/>
        <w:jc w:val="both"/>
        <w:rPr>
          <w:lang w:val="bg-BG"/>
        </w:rPr>
      </w:pPr>
      <w:bookmarkStart w:id="0" w:name="_GoBack"/>
      <w:bookmarkEnd w:id="0"/>
    </w:p>
    <w:sectPr w:rsidR="003C2326" w:rsidRPr="00AA1AF6" w:rsidSect="0087270D">
      <w:headerReference w:type="default" r:id="rId7"/>
      <w:footerReference w:type="default" r:id="rId8"/>
      <w:pgSz w:w="12240" w:h="15840"/>
      <w:pgMar w:top="719" w:right="1080" w:bottom="899" w:left="16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3FAA" w:rsidRDefault="003D3FAA">
      <w:r>
        <w:separator/>
      </w:r>
    </w:p>
  </w:endnote>
  <w:endnote w:type="continuationSeparator" w:id="0">
    <w:p w:rsidR="003D3FAA" w:rsidRDefault="003D3F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en Bg Condensed">
    <w:altName w:val="Arial Narrow"/>
    <w:charset w:val="CC"/>
    <w:family w:val="auto"/>
    <w:pitch w:val="variable"/>
    <w:sig w:usb0="8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76D6" w:rsidRDefault="00E776D6" w:rsidP="00656C0F">
    <w:pPr>
      <w:jc w:val="center"/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</w:pPr>
  </w:p>
  <w:p w:rsidR="00E776D6" w:rsidRDefault="00E776D6" w:rsidP="00656C0F">
    <w:pPr>
      <w:jc w:val="center"/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</w:pPr>
  </w:p>
  <w:p w:rsidR="00E776D6" w:rsidRPr="007F6566" w:rsidRDefault="00E776D6" w:rsidP="007D20D7">
    <w:pPr>
      <w:jc w:val="center"/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</w:pP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9300 </w:t>
    </w:r>
    <w:proofErr w:type="spellStart"/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гр.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Добрич</w:t>
    </w:r>
    <w:proofErr w:type="spellEnd"/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, </w:t>
    </w:r>
    <w:proofErr w:type="spellStart"/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ул</w:t>
    </w:r>
    <w:proofErr w:type="spellEnd"/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.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”Независимост” 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№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5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,тел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/факс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. 0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58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/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605 572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,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 603 712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 </w:t>
    </w:r>
  </w:p>
  <w:p w:rsidR="00E776D6" w:rsidRPr="007F6566" w:rsidRDefault="00E776D6" w:rsidP="007D20D7">
    <w:pPr>
      <w:jc w:val="center"/>
      <w:rPr>
        <w:rFonts w:ascii="Helen Bg Condensed" w:hAnsi="Helen Bg Condensed"/>
        <w:b/>
        <w:color w:val="808080"/>
        <w:spacing w:val="40"/>
        <w:sz w:val="16"/>
        <w:szCs w:val="16"/>
        <w:u w:val="single"/>
        <w:lang w:val="de-DE"/>
      </w:rPr>
    </w:pP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de-DE"/>
      </w:rPr>
      <w:t>E-mail: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 </w:t>
    </w:r>
    <w:hyperlink r:id="rId1" w:history="1">
      <w:r w:rsidRPr="00DD76DB">
        <w:rPr>
          <w:rStyle w:val="a6"/>
          <w:rFonts w:ascii="Helen Bg Condensed" w:hAnsi="Helen Bg Condensed"/>
          <w:b/>
          <w:spacing w:val="40"/>
          <w:sz w:val="16"/>
          <w:szCs w:val="16"/>
          <w:lang w:val="de-DE"/>
        </w:rPr>
        <w:t>ODZG_</w:t>
      </w:r>
      <w:r w:rsidRPr="00DD76DB">
        <w:rPr>
          <w:rStyle w:val="a6"/>
          <w:rFonts w:ascii="Helen Bg Condensed" w:hAnsi="Helen Bg Condensed"/>
          <w:b/>
          <w:spacing w:val="40"/>
          <w:sz w:val="16"/>
          <w:szCs w:val="16"/>
          <w:lang w:val="en-US"/>
        </w:rPr>
        <w:t>Dobrich</w:t>
      </w:r>
      <w:r w:rsidRPr="00DD76DB">
        <w:rPr>
          <w:rStyle w:val="a6"/>
          <w:rFonts w:ascii="Helen Bg Condensed" w:hAnsi="Helen Bg Condensed"/>
          <w:b/>
          <w:spacing w:val="40"/>
          <w:sz w:val="16"/>
          <w:szCs w:val="16"/>
          <w:lang w:val="de-DE"/>
        </w:rPr>
        <w:t>@mzh.government.bg</w:t>
      </w:r>
    </w:hyperlink>
    <w:r>
      <w:rPr>
        <w:rFonts w:ascii="Helen Bg Condensed" w:hAnsi="Helen Bg Condensed"/>
        <w:b/>
        <w:color w:val="808080"/>
        <w:spacing w:val="40"/>
        <w:sz w:val="16"/>
        <w:szCs w:val="16"/>
        <w:lang w:val="de-DE"/>
      </w:rPr>
      <w:t xml:space="preserve">, </w:t>
    </w:r>
    <w:hyperlink r:id="rId2" w:history="1">
      <w:r w:rsidRPr="00DD76DB">
        <w:rPr>
          <w:rStyle w:val="a6"/>
          <w:rFonts w:ascii="Helen Bg Condensed" w:hAnsi="Helen Bg Condensed"/>
          <w:b/>
          <w:spacing w:val="40"/>
          <w:sz w:val="16"/>
          <w:szCs w:val="16"/>
          <w:lang w:val="de-DE"/>
        </w:rPr>
        <w:t>odzg_d@abv.bg</w:t>
      </w:r>
    </w:hyperlink>
    <w:r>
      <w:rPr>
        <w:rFonts w:ascii="Helen Bg Condensed" w:hAnsi="Helen Bg Condensed"/>
        <w:b/>
        <w:color w:val="808080"/>
        <w:spacing w:val="40"/>
        <w:sz w:val="16"/>
        <w:szCs w:val="16"/>
        <w:lang w:val="de-DE"/>
      </w:rPr>
      <w:t xml:space="preserve"> </w:t>
    </w:r>
  </w:p>
  <w:p w:rsidR="00E776D6" w:rsidRDefault="00E776D6" w:rsidP="007D20D7">
    <w:pPr>
      <w:pStyle w:val="a4"/>
    </w:pPr>
  </w:p>
  <w:p w:rsidR="00E776D6" w:rsidRPr="007D20D7" w:rsidRDefault="00E776D6" w:rsidP="007D20D7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3FAA" w:rsidRDefault="003D3FAA">
      <w:r>
        <w:separator/>
      </w:r>
    </w:p>
  </w:footnote>
  <w:footnote w:type="continuationSeparator" w:id="0">
    <w:p w:rsidR="003D3FAA" w:rsidRDefault="003D3F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76D6" w:rsidRPr="003A3E31" w:rsidRDefault="00D03E94" w:rsidP="00563BF5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color w:val="333333"/>
        <w:spacing w:val="40"/>
        <w:sz w:val="30"/>
        <w:szCs w:val="30"/>
      </w:rPr>
    </w:pPr>
    <w:r w:rsidRPr="003A3E31">
      <w:rPr>
        <w:rStyle w:val="a5"/>
        <w:noProof/>
        <w:color w:val="333333"/>
        <w:sz w:val="2"/>
        <w:szCs w:val="2"/>
        <w:lang w:eastAsia="bg-BG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673735</wp:posOffset>
              </wp:positionH>
              <wp:positionV relativeFrom="paragraph">
                <wp:posOffset>8255</wp:posOffset>
              </wp:positionV>
              <wp:extent cx="0" cy="612140"/>
              <wp:effectExtent l="6985" t="8255" r="12065" b="8255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509EB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53.05pt;margin-top:.65pt;width:0;height:48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"/>
          </w:pict>
        </mc:Fallback>
      </mc:AlternateContent>
    </w:r>
    <w:r w:rsidR="00563BF5">
      <w:rPr>
        <w:rFonts w:ascii="Helen Bg Condensed" w:hAnsi="Helen Bg Condensed"/>
        <w:color w:val="333333"/>
        <w:spacing w:val="40"/>
        <w:sz w:val="30"/>
        <w:szCs w:val="30"/>
      </w:rPr>
      <w:t xml:space="preserve">  </w:t>
    </w:r>
    <w:r w:rsidR="00E776D6" w:rsidRPr="003A3E31">
      <w:rPr>
        <w:rFonts w:ascii="Helen Bg Condensed" w:hAnsi="Helen Bg Condensed"/>
        <w:color w:val="333333"/>
        <w:spacing w:val="40"/>
        <w:sz w:val="30"/>
        <w:szCs w:val="30"/>
      </w:rPr>
      <w:t>РЕПУБЛИКА БЪЛГАРИЯ</w:t>
    </w:r>
  </w:p>
  <w:p w:rsidR="00E776D6" w:rsidRPr="009338A4" w:rsidRDefault="00D03E94" w:rsidP="00656C0F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color w:val="333333"/>
        <w:spacing w:val="40"/>
        <w:sz w:val="26"/>
        <w:szCs w:val="26"/>
      </w:rPr>
    </w:pPr>
    <w:r>
      <w:rPr>
        <w:noProof/>
        <w:color w:val="333333"/>
        <w:sz w:val="36"/>
        <w:szCs w:val="36"/>
        <w:lang w:eastAsia="bg-BG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-335915</wp:posOffset>
          </wp:positionV>
          <wp:extent cx="600710" cy="832485"/>
          <wp:effectExtent l="0" t="0" r="0" b="0"/>
          <wp:wrapSquare wrapText="bothSides"/>
          <wp:docPr id="3" name="Картина 3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776D6" w:rsidRPr="003A3E31">
      <w:rPr>
        <w:color w:val="333333"/>
        <w:sz w:val="36"/>
        <w:szCs w:val="36"/>
      </w:rPr>
      <w:tab/>
    </w:r>
    <w:r w:rsidR="0060204F">
      <w:rPr>
        <w:rFonts w:ascii="Helen Bg Condensed" w:hAnsi="Helen Bg Condensed"/>
        <w:color w:val="333333"/>
        <w:spacing w:val="40"/>
        <w:sz w:val="26"/>
        <w:szCs w:val="26"/>
      </w:rPr>
      <w:t>Министерство на земеделието</w:t>
    </w:r>
    <w:r w:rsidR="008E73C7">
      <w:rPr>
        <w:rFonts w:ascii="Helen Bg Condensed" w:hAnsi="Helen Bg Condensed"/>
        <w:color w:val="333333"/>
        <w:spacing w:val="40"/>
        <w:sz w:val="26"/>
        <w:szCs w:val="26"/>
      </w:rPr>
      <w:t xml:space="preserve"> и храните</w:t>
    </w:r>
  </w:p>
  <w:p w:rsidR="00E776D6" w:rsidRPr="003A3E31" w:rsidRDefault="00D03E94" w:rsidP="00656C0F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color w:val="333333"/>
        <w:spacing w:val="40"/>
        <w:sz w:val="26"/>
        <w:szCs w:val="26"/>
      </w:rPr>
    </w:pPr>
    <w:r w:rsidRPr="003A3E31">
      <w:rPr>
        <w:noProof/>
        <w:color w:val="333333"/>
        <w:lang w:eastAsia="bg-BG"/>
      </w:rPr>
      <mc:AlternateContent>
        <mc:Choice Requires="wps">
          <w:drawing>
            <wp:anchor distT="0" distB="0" distL="114300" distR="114300" simplePos="0" relativeHeight="251656704" behindDoc="0" locked="0" layoutInCell="0" allowOverlap="1">
              <wp:simplePos x="0" y="0"/>
              <wp:positionH relativeFrom="column">
                <wp:posOffset>-226695</wp:posOffset>
              </wp:positionH>
              <wp:positionV relativeFrom="paragraph">
                <wp:posOffset>9744075</wp:posOffset>
              </wp:positionV>
              <wp:extent cx="7589520" cy="0"/>
              <wp:effectExtent l="11430" t="9525" r="9525" b="9525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895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B6C27A4" id="Line 1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85pt,767.25pt" to="579.75pt,76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" o:allowincell="f"/>
          </w:pict>
        </mc:Fallback>
      </mc:AlternateContent>
    </w:r>
    <w:r w:rsidR="00E776D6" w:rsidRPr="003A3E31">
      <w:rPr>
        <w:rFonts w:ascii="Helen Bg Condensed" w:hAnsi="Helen Bg Condensed"/>
        <w:color w:val="333333"/>
        <w:spacing w:val="40"/>
        <w:sz w:val="26"/>
        <w:szCs w:val="26"/>
      </w:rPr>
      <w:tab/>
      <w:t>Областна дирекция “Земеделие”</w:t>
    </w:r>
    <w:r w:rsidR="00E776D6">
      <w:rPr>
        <w:rFonts w:ascii="Helen Bg Condensed" w:hAnsi="Helen Bg Condensed"/>
        <w:color w:val="333333"/>
        <w:spacing w:val="40"/>
        <w:sz w:val="26"/>
        <w:szCs w:val="26"/>
      </w:rPr>
      <w:t xml:space="preserve"> Добрич</w:t>
    </w:r>
  </w:p>
  <w:p w:rsidR="00E776D6" w:rsidRPr="00656C0F" w:rsidRDefault="00E776D6">
    <w:pPr>
      <w:pStyle w:val="a3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A13FC9"/>
    <w:multiLevelType w:val="hybridMultilevel"/>
    <w:tmpl w:val="ACB06580"/>
    <w:lvl w:ilvl="0" w:tplc="DC1220C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B88"/>
    <w:rsid w:val="00003A22"/>
    <w:rsid w:val="00004314"/>
    <w:rsid w:val="000048D5"/>
    <w:rsid w:val="000058A4"/>
    <w:rsid w:val="000146D0"/>
    <w:rsid w:val="0002171B"/>
    <w:rsid w:val="0004111B"/>
    <w:rsid w:val="0004228E"/>
    <w:rsid w:val="00055525"/>
    <w:rsid w:val="000614C2"/>
    <w:rsid w:val="0007290F"/>
    <w:rsid w:val="000763C5"/>
    <w:rsid w:val="000844A7"/>
    <w:rsid w:val="0008461F"/>
    <w:rsid w:val="00085E39"/>
    <w:rsid w:val="00092E9D"/>
    <w:rsid w:val="000936C4"/>
    <w:rsid w:val="000A68EE"/>
    <w:rsid w:val="000B677C"/>
    <w:rsid w:val="000C5989"/>
    <w:rsid w:val="000D08C4"/>
    <w:rsid w:val="000D3DC9"/>
    <w:rsid w:val="000F4D6E"/>
    <w:rsid w:val="000F5791"/>
    <w:rsid w:val="00102BC8"/>
    <w:rsid w:val="00103A3D"/>
    <w:rsid w:val="00123A37"/>
    <w:rsid w:val="0013229A"/>
    <w:rsid w:val="0013780A"/>
    <w:rsid w:val="00145A6F"/>
    <w:rsid w:val="00147025"/>
    <w:rsid w:val="00147E31"/>
    <w:rsid w:val="0015550C"/>
    <w:rsid w:val="0016545D"/>
    <w:rsid w:val="0016577B"/>
    <w:rsid w:val="001666BA"/>
    <w:rsid w:val="00175294"/>
    <w:rsid w:val="00176843"/>
    <w:rsid w:val="00180AD0"/>
    <w:rsid w:val="0018299A"/>
    <w:rsid w:val="00184295"/>
    <w:rsid w:val="00185629"/>
    <w:rsid w:val="001918E1"/>
    <w:rsid w:val="00196702"/>
    <w:rsid w:val="001B2503"/>
    <w:rsid w:val="001B38F9"/>
    <w:rsid w:val="001C10BF"/>
    <w:rsid w:val="001C1CC3"/>
    <w:rsid w:val="001C1EE1"/>
    <w:rsid w:val="001C51A7"/>
    <w:rsid w:val="001C7A2C"/>
    <w:rsid w:val="001D0FE0"/>
    <w:rsid w:val="001D3385"/>
    <w:rsid w:val="001D7ECB"/>
    <w:rsid w:val="001E2BD0"/>
    <w:rsid w:val="001E5323"/>
    <w:rsid w:val="001F1B9D"/>
    <w:rsid w:val="001F76C5"/>
    <w:rsid w:val="00203C06"/>
    <w:rsid w:val="002041EE"/>
    <w:rsid w:val="0021021B"/>
    <w:rsid w:val="00211CC6"/>
    <w:rsid w:val="002358D5"/>
    <w:rsid w:val="002629DE"/>
    <w:rsid w:val="00283EA5"/>
    <w:rsid w:val="002850C2"/>
    <w:rsid w:val="002A0FF7"/>
    <w:rsid w:val="002A2474"/>
    <w:rsid w:val="002A427D"/>
    <w:rsid w:val="002A52F6"/>
    <w:rsid w:val="002A5367"/>
    <w:rsid w:val="002B21B0"/>
    <w:rsid w:val="002B276D"/>
    <w:rsid w:val="002B2E0C"/>
    <w:rsid w:val="002B5275"/>
    <w:rsid w:val="002C3341"/>
    <w:rsid w:val="002C47B9"/>
    <w:rsid w:val="002D1A64"/>
    <w:rsid w:val="002D62F2"/>
    <w:rsid w:val="002E121C"/>
    <w:rsid w:val="002E1B0F"/>
    <w:rsid w:val="002F0542"/>
    <w:rsid w:val="003027E2"/>
    <w:rsid w:val="003033A7"/>
    <w:rsid w:val="00312CFB"/>
    <w:rsid w:val="00316FCF"/>
    <w:rsid w:val="0031714E"/>
    <w:rsid w:val="00335F36"/>
    <w:rsid w:val="00342C88"/>
    <w:rsid w:val="00352682"/>
    <w:rsid w:val="0035396F"/>
    <w:rsid w:val="00370F65"/>
    <w:rsid w:val="0037432A"/>
    <w:rsid w:val="003757D4"/>
    <w:rsid w:val="003935C7"/>
    <w:rsid w:val="00393A91"/>
    <w:rsid w:val="003A0236"/>
    <w:rsid w:val="003B4362"/>
    <w:rsid w:val="003B49E0"/>
    <w:rsid w:val="003B4EED"/>
    <w:rsid w:val="003C2326"/>
    <w:rsid w:val="003C6DC6"/>
    <w:rsid w:val="003D00F8"/>
    <w:rsid w:val="003D2BBC"/>
    <w:rsid w:val="003D3FAA"/>
    <w:rsid w:val="003E27EB"/>
    <w:rsid w:val="003F7DD7"/>
    <w:rsid w:val="0041064D"/>
    <w:rsid w:val="00413857"/>
    <w:rsid w:val="00424619"/>
    <w:rsid w:val="00441AB7"/>
    <w:rsid w:val="004439CB"/>
    <w:rsid w:val="00447F18"/>
    <w:rsid w:val="004526D8"/>
    <w:rsid w:val="00463823"/>
    <w:rsid w:val="00476A31"/>
    <w:rsid w:val="00485B9E"/>
    <w:rsid w:val="004A642D"/>
    <w:rsid w:val="004B25BB"/>
    <w:rsid w:val="004B276A"/>
    <w:rsid w:val="004C1439"/>
    <w:rsid w:val="004C1EA0"/>
    <w:rsid w:val="004C1ED8"/>
    <w:rsid w:val="004C27A1"/>
    <w:rsid w:val="004C465A"/>
    <w:rsid w:val="004C488F"/>
    <w:rsid w:val="004D29E9"/>
    <w:rsid w:val="004D4CC0"/>
    <w:rsid w:val="004E0FBE"/>
    <w:rsid w:val="004E16C5"/>
    <w:rsid w:val="004E20E0"/>
    <w:rsid w:val="004E6FA4"/>
    <w:rsid w:val="004F6DA2"/>
    <w:rsid w:val="004F76D3"/>
    <w:rsid w:val="0050087E"/>
    <w:rsid w:val="00504979"/>
    <w:rsid w:val="00506B91"/>
    <w:rsid w:val="0051259F"/>
    <w:rsid w:val="00514F93"/>
    <w:rsid w:val="00517A69"/>
    <w:rsid w:val="00521104"/>
    <w:rsid w:val="00531816"/>
    <w:rsid w:val="00532FD5"/>
    <w:rsid w:val="00536419"/>
    <w:rsid w:val="00541D0D"/>
    <w:rsid w:val="005458B2"/>
    <w:rsid w:val="00546159"/>
    <w:rsid w:val="00546212"/>
    <w:rsid w:val="00562286"/>
    <w:rsid w:val="00562E62"/>
    <w:rsid w:val="00562F1F"/>
    <w:rsid w:val="00563BF5"/>
    <w:rsid w:val="00570E98"/>
    <w:rsid w:val="00573AEF"/>
    <w:rsid w:val="00574CF1"/>
    <w:rsid w:val="005809F4"/>
    <w:rsid w:val="0058133A"/>
    <w:rsid w:val="005B3653"/>
    <w:rsid w:val="005B3B72"/>
    <w:rsid w:val="005B5BCF"/>
    <w:rsid w:val="005E0B98"/>
    <w:rsid w:val="005E24FA"/>
    <w:rsid w:val="005F2B16"/>
    <w:rsid w:val="005F4AAF"/>
    <w:rsid w:val="0060204F"/>
    <w:rsid w:val="00602B0A"/>
    <w:rsid w:val="00602D92"/>
    <w:rsid w:val="00603CF9"/>
    <w:rsid w:val="0061143C"/>
    <w:rsid w:val="00624E1B"/>
    <w:rsid w:val="0063455F"/>
    <w:rsid w:val="00640064"/>
    <w:rsid w:val="00643622"/>
    <w:rsid w:val="006443F6"/>
    <w:rsid w:val="006453CE"/>
    <w:rsid w:val="00645602"/>
    <w:rsid w:val="00651E9B"/>
    <w:rsid w:val="006521C8"/>
    <w:rsid w:val="00656C0F"/>
    <w:rsid w:val="00663958"/>
    <w:rsid w:val="00672781"/>
    <w:rsid w:val="006904D8"/>
    <w:rsid w:val="006938CE"/>
    <w:rsid w:val="006A5878"/>
    <w:rsid w:val="006A611D"/>
    <w:rsid w:val="006B65C9"/>
    <w:rsid w:val="006B6D2F"/>
    <w:rsid w:val="006C060A"/>
    <w:rsid w:val="006C619F"/>
    <w:rsid w:val="006D132C"/>
    <w:rsid w:val="006D468F"/>
    <w:rsid w:val="006E1919"/>
    <w:rsid w:val="006E3B2F"/>
    <w:rsid w:val="006F6FDD"/>
    <w:rsid w:val="006F73B4"/>
    <w:rsid w:val="0070022F"/>
    <w:rsid w:val="00702E6B"/>
    <w:rsid w:val="0070488A"/>
    <w:rsid w:val="0070558C"/>
    <w:rsid w:val="00722DF9"/>
    <w:rsid w:val="00756298"/>
    <w:rsid w:val="007654FA"/>
    <w:rsid w:val="0076573B"/>
    <w:rsid w:val="00775CFD"/>
    <w:rsid w:val="00796803"/>
    <w:rsid w:val="007A7AF1"/>
    <w:rsid w:val="007B0801"/>
    <w:rsid w:val="007B50D8"/>
    <w:rsid w:val="007B6C0F"/>
    <w:rsid w:val="007C28A3"/>
    <w:rsid w:val="007D19CF"/>
    <w:rsid w:val="007D20D7"/>
    <w:rsid w:val="007D36B8"/>
    <w:rsid w:val="007E1E06"/>
    <w:rsid w:val="007F2D56"/>
    <w:rsid w:val="00806B88"/>
    <w:rsid w:val="00822378"/>
    <w:rsid w:val="00827917"/>
    <w:rsid w:val="0083004E"/>
    <w:rsid w:val="008335C9"/>
    <w:rsid w:val="00836B93"/>
    <w:rsid w:val="00837FB3"/>
    <w:rsid w:val="00852DDA"/>
    <w:rsid w:val="0085434E"/>
    <w:rsid w:val="008555CF"/>
    <w:rsid w:val="00857C12"/>
    <w:rsid w:val="00864581"/>
    <w:rsid w:val="008701CC"/>
    <w:rsid w:val="0087270D"/>
    <w:rsid w:val="008877C5"/>
    <w:rsid w:val="008A02CC"/>
    <w:rsid w:val="008A0618"/>
    <w:rsid w:val="008A5E81"/>
    <w:rsid w:val="008A78B4"/>
    <w:rsid w:val="008B4270"/>
    <w:rsid w:val="008C0FB0"/>
    <w:rsid w:val="008D0679"/>
    <w:rsid w:val="008D4309"/>
    <w:rsid w:val="008E1797"/>
    <w:rsid w:val="008E73C7"/>
    <w:rsid w:val="008F0ADB"/>
    <w:rsid w:val="008F4136"/>
    <w:rsid w:val="00910453"/>
    <w:rsid w:val="009121C3"/>
    <w:rsid w:val="00913063"/>
    <w:rsid w:val="0091648B"/>
    <w:rsid w:val="0092405E"/>
    <w:rsid w:val="00926C7A"/>
    <w:rsid w:val="009338A4"/>
    <w:rsid w:val="00934309"/>
    <w:rsid w:val="009366F0"/>
    <w:rsid w:val="009411B4"/>
    <w:rsid w:val="00947A30"/>
    <w:rsid w:val="00947C32"/>
    <w:rsid w:val="00953F8C"/>
    <w:rsid w:val="009577AB"/>
    <w:rsid w:val="00960447"/>
    <w:rsid w:val="00961EE6"/>
    <w:rsid w:val="00967B76"/>
    <w:rsid w:val="00967DB5"/>
    <w:rsid w:val="00973963"/>
    <w:rsid w:val="00976E25"/>
    <w:rsid w:val="00981DC0"/>
    <w:rsid w:val="00987D16"/>
    <w:rsid w:val="009A096E"/>
    <w:rsid w:val="009A5766"/>
    <w:rsid w:val="009B1A58"/>
    <w:rsid w:val="009B33FD"/>
    <w:rsid w:val="009B48D4"/>
    <w:rsid w:val="009B4B8E"/>
    <w:rsid w:val="009C2EFF"/>
    <w:rsid w:val="009E3A66"/>
    <w:rsid w:val="009F3ABB"/>
    <w:rsid w:val="009F795F"/>
    <w:rsid w:val="00A00024"/>
    <w:rsid w:val="00A02C88"/>
    <w:rsid w:val="00A04FC5"/>
    <w:rsid w:val="00A05A85"/>
    <w:rsid w:val="00A1580D"/>
    <w:rsid w:val="00A1646A"/>
    <w:rsid w:val="00A20438"/>
    <w:rsid w:val="00A22404"/>
    <w:rsid w:val="00A31750"/>
    <w:rsid w:val="00A34540"/>
    <w:rsid w:val="00A41E02"/>
    <w:rsid w:val="00A43E6D"/>
    <w:rsid w:val="00A46F96"/>
    <w:rsid w:val="00A515A8"/>
    <w:rsid w:val="00A714C4"/>
    <w:rsid w:val="00A71CB1"/>
    <w:rsid w:val="00A72148"/>
    <w:rsid w:val="00A7481F"/>
    <w:rsid w:val="00A7659F"/>
    <w:rsid w:val="00A96629"/>
    <w:rsid w:val="00AA1AD3"/>
    <w:rsid w:val="00AA1AF6"/>
    <w:rsid w:val="00AA32DA"/>
    <w:rsid w:val="00AA51B7"/>
    <w:rsid w:val="00AB7450"/>
    <w:rsid w:val="00AD02FA"/>
    <w:rsid w:val="00AD52B0"/>
    <w:rsid w:val="00B02FE5"/>
    <w:rsid w:val="00B17113"/>
    <w:rsid w:val="00B25746"/>
    <w:rsid w:val="00B305A5"/>
    <w:rsid w:val="00B3144F"/>
    <w:rsid w:val="00B35BFB"/>
    <w:rsid w:val="00B47E5A"/>
    <w:rsid w:val="00B52A12"/>
    <w:rsid w:val="00B556F5"/>
    <w:rsid w:val="00B57A59"/>
    <w:rsid w:val="00B656E5"/>
    <w:rsid w:val="00B778B6"/>
    <w:rsid w:val="00B83B83"/>
    <w:rsid w:val="00B85237"/>
    <w:rsid w:val="00B877F1"/>
    <w:rsid w:val="00B96E25"/>
    <w:rsid w:val="00BB151B"/>
    <w:rsid w:val="00BC2742"/>
    <w:rsid w:val="00BD05E3"/>
    <w:rsid w:val="00BD4A75"/>
    <w:rsid w:val="00BD4E11"/>
    <w:rsid w:val="00BD637F"/>
    <w:rsid w:val="00BE0F56"/>
    <w:rsid w:val="00BE3CB9"/>
    <w:rsid w:val="00BE4492"/>
    <w:rsid w:val="00BF7E61"/>
    <w:rsid w:val="00C00753"/>
    <w:rsid w:val="00C042A5"/>
    <w:rsid w:val="00C17DE0"/>
    <w:rsid w:val="00C21A17"/>
    <w:rsid w:val="00C23670"/>
    <w:rsid w:val="00C273F7"/>
    <w:rsid w:val="00C523D3"/>
    <w:rsid w:val="00C549AC"/>
    <w:rsid w:val="00C6315A"/>
    <w:rsid w:val="00C65B6E"/>
    <w:rsid w:val="00C6679F"/>
    <w:rsid w:val="00C756C6"/>
    <w:rsid w:val="00C86537"/>
    <w:rsid w:val="00CA52AA"/>
    <w:rsid w:val="00CC2E57"/>
    <w:rsid w:val="00CD4D12"/>
    <w:rsid w:val="00CD787C"/>
    <w:rsid w:val="00CE2CC7"/>
    <w:rsid w:val="00CF6699"/>
    <w:rsid w:val="00D03E94"/>
    <w:rsid w:val="00D0518C"/>
    <w:rsid w:val="00D23952"/>
    <w:rsid w:val="00D40BC3"/>
    <w:rsid w:val="00D47EFB"/>
    <w:rsid w:val="00D66044"/>
    <w:rsid w:val="00D77497"/>
    <w:rsid w:val="00D80C9C"/>
    <w:rsid w:val="00D8458A"/>
    <w:rsid w:val="00D85A17"/>
    <w:rsid w:val="00D94F73"/>
    <w:rsid w:val="00D96D6E"/>
    <w:rsid w:val="00DA29F5"/>
    <w:rsid w:val="00DA7D7A"/>
    <w:rsid w:val="00DB2F4B"/>
    <w:rsid w:val="00DC4E7E"/>
    <w:rsid w:val="00DC63DA"/>
    <w:rsid w:val="00DD40EA"/>
    <w:rsid w:val="00DE6ACD"/>
    <w:rsid w:val="00DF2BB2"/>
    <w:rsid w:val="00E03FAD"/>
    <w:rsid w:val="00E16DE7"/>
    <w:rsid w:val="00E26E27"/>
    <w:rsid w:val="00E40184"/>
    <w:rsid w:val="00E41C18"/>
    <w:rsid w:val="00E459E0"/>
    <w:rsid w:val="00E46A6F"/>
    <w:rsid w:val="00E65DDE"/>
    <w:rsid w:val="00E73E85"/>
    <w:rsid w:val="00E75D71"/>
    <w:rsid w:val="00E776D6"/>
    <w:rsid w:val="00E811FB"/>
    <w:rsid w:val="00E818DD"/>
    <w:rsid w:val="00E83BA3"/>
    <w:rsid w:val="00E84B1E"/>
    <w:rsid w:val="00E8684C"/>
    <w:rsid w:val="00EB0606"/>
    <w:rsid w:val="00EB45FC"/>
    <w:rsid w:val="00EC1818"/>
    <w:rsid w:val="00EC5587"/>
    <w:rsid w:val="00ED0699"/>
    <w:rsid w:val="00EE54FD"/>
    <w:rsid w:val="00EE55EC"/>
    <w:rsid w:val="00EE585B"/>
    <w:rsid w:val="00EF7E3B"/>
    <w:rsid w:val="00F05FB2"/>
    <w:rsid w:val="00F064D2"/>
    <w:rsid w:val="00F31AE4"/>
    <w:rsid w:val="00F36E26"/>
    <w:rsid w:val="00F419AB"/>
    <w:rsid w:val="00F42C26"/>
    <w:rsid w:val="00F4479F"/>
    <w:rsid w:val="00F44A01"/>
    <w:rsid w:val="00F53578"/>
    <w:rsid w:val="00F61193"/>
    <w:rsid w:val="00F66812"/>
    <w:rsid w:val="00F70C92"/>
    <w:rsid w:val="00F96837"/>
    <w:rsid w:val="00FB4800"/>
    <w:rsid w:val="00FC012E"/>
    <w:rsid w:val="00FC66DE"/>
    <w:rsid w:val="00FD0DAE"/>
    <w:rsid w:val="00FE025B"/>
    <w:rsid w:val="00FE48C7"/>
    <w:rsid w:val="00FF1496"/>
    <w:rsid w:val="00FF4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7C559BF3"/>
  <w15:chartTrackingRefBased/>
  <w15:docId w15:val="{221B9263-C1A1-41EA-A458-FC95E4491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0FB0"/>
    <w:rPr>
      <w:lang w:val="en-AU" w:eastAsia="en-US"/>
    </w:rPr>
  </w:style>
  <w:style w:type="paragraph" w:styleId="1">
    <w:name w:val="heading 1"/>
    <w:basedOn w:val="a"/>
    <w:next w:val="a"/>
    <w:qFormat/>
    <w:rsid w:val="00656C0F"/>
    <w:pPr>
      <w:keepNext/>
      <w:framePr w:w="6313" w:h="429" w:wrap="auto" w:vAnchor="page" w:hAnchor="page" w:x="2305" w:y="2161"/>
      <w:overflowPunct w:val="0"/>
      <w:autoSpaceDE w:val="0"/>
      <w:autoSpaceDN w:val="0"/>
      <w:adjustRightInd w:val="0"/>
      <w:spacing w:line="360" w:lineRule="exact"/>
      <w:jc w:val="center"/>
      <w:textAlignment w:val="baseline"/>
      <w:outlineLvl w:val="0"/>
    </w:pPr>
    <w:rPr>
      <w:rFonts w:ascii="Bookman Old Style" w:hAnsi="Bookman Old Style"/>
      <w:b/>
      <w:spacing w:val="30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56C0F"/>
    <w:pPr>
      <w:tabs>
        <w:tab w:val="center" w:pos="4703"/>
        <w:tab w:val="right" w:pos="9406"/>
      </w:tabs>
    </w:pPr>
  </w:style>
  <w:style w:type="paragraph" w:styleId="a4">
    <w:name w:val="footer"/>
    <w:basedOn w:val="a"/>
    <w:rsid w:val="00656C0F"/>
    <w:pPr>
      <w:tabs>
        <w:tab w:val="center" w:pos="4703"/>
        <w:tab w:val="right" w:pos="9406"/>
      </w:tabs>
    </w:pPr>
  </w:style>
  <w:style w:type="character" w:styleId="a5">
    <w:name w:val="Emphasis"/>
    <w:qFormat/>
    <w:rsid w:val="00656C0F"/>
    <w:rPr>
      <w:i/>
      <w:iCs/>
    </w:rPr>
  </w:style>
  <w:style w:type="character" w:styleId="a6">
    <w:name w:val="Hyperlink"/>
    <w:rsid w:val="008877C5"/>
    <w:rPr>
      <w:color w:val="0000FF"/>
      <w:u w:val="single"/>
    </w:rPr>
  </w:style>
  <w:style w:type="paragraph" w:customStyle="1" w:styleId="CharCharChar">
    <w:name w:val="Char Знак Знак Знак Char Char"/>
    <w:basedOn w:val="a"/>
    <w:rsid w:val="007D20D7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a7">
    <w:name w:val="Balloon Text"/>
    <w:basedOn w:val="a"/>
    <w:semiHidden/>
    <w:rsid w:val="006E1919"/>
    <w:rPr>
      <w:rFonts w:ascii="Tahoma" w:hAnsi="Tahoma" w:cs="Tahoma"/>
      <w:sz w:val="16"/>
      <w:szCs w:val="16"/>
    </w:rPr>
  </w:style>
  <w:style w:type="paragraph" w:styleId="a8">
    <w:name w:val="Body Text"/>
    <w:basedOn w:val="a"/>
    <w:link w:val="a9"/>
    <w:unhideWhenUsed/>
    <w:rsid w:val="008701CC"/>
    <w:pPr>
      <w:spacing w:line="360" w:lineRule="auto"/>
      <w:jc w:val="both"/>
    </w:pPr>
    <w:rPr>
      <w:rFonts w:ascii="HebarU" w:hAnsi="HebarU"/>
      <w:sz w:val="24"/>
      <w:lang w:val="en-GB"/>
    </w:rPr>
  </w:style>
  <w:style w:type="character" w:customStyle="1" w:styleId="a9">
    <w:name w:val="Основен текст Знак"/>
    <w:link w:val="a8"/>
    <w:rsid w:val="008701CC"/>
    <w:rPr>
      <w:rFonts w:ascii="HebarU" w:hAnsi="HebarU"/>
      <w:sz w:val="24"/>
      <w:lang w:val="en-GB" w:eastAsia="en-US"/>
    </w:rPr>
  </w:style>
  <w:style w:type="paragraph" w:styleId="aa">
    <w:name w:val="Title"/>
    <w:basedOn w:val="a"/>
    <w:next w:val="a"/>
    <w:link w:val="ab"/>
    <w:qFormat/>
    <w:rsid w:val="003C2326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en-US"/>
    </w:rPr>
  </w:style>
  <w:style w:type="character" w:customStyle="1" w:styleId="ab">
    <w:name w:val="Заглавие Знак"/>
    <w:basedOn w:val="a0"/>
    <w:link w:val="aa"/>
    <w:rsid w:val="003C2326"/>
    <w:rPr>
      <w:rFonts w:ascii="Cambria" w:hAnsi="Cambria"/>
      <w:b/>
      <w:bCs/>
      <w:kern w:val="28"/>
      <w:sz w:val="32"/>
      <w:szCs w:val="3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4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5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8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52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7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0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1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5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9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9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7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5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3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6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5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odzg_d@abv.bg" TargetMode="External"/><Relationship Id="rId1" Type="http://schemas.openxmlformats.org/officeDocument/2006/relationships/hyperlink" Target="mailto:ODZG_Dobrich@mzh.government.b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</TotalTime>
  <Pages>2</Pages>
  <Words>393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О  Б  Я  В  Л  Е  Н  И  Е</vt:lpstr>
    </vt:vector>
  </TitlesOfParts>
  <Company>Министерство на Земеделието и Горите</Company>
  <LinksUpToDate>false</LinksUpToDate>
  <CharactersWithSpaces>2660</CharactersWithSpaces>
  <SharedDoc>false</SharedDoc>
  <HLinks>
    <vt:vector size="12" baseType="variant">
      <vt:variant>
        <vt:i4>4391000</vt:i4>
      </vt:variant>
      <vt:variant>
        <vt:i4>3</vt:i4>
      </vt:variant>
      <vt:variant>
        <vt:i4>0</vt:i4>
      </vt:variant>
      <vt:variant>
        <vt:i4>5</vt:i4>
      </vt:variant>
      <vt:variant>
        <vt:lpwstr>mailto:odzg_d@abv.bg</vt:lpwstr>
      </vt:variant>
      <vt:variant>
        <vt:lpwstr/>
      </vt:variant>
      <vt:variant>
        <vt:i4>5570565</vt:i4>
      </vt:variant>
      <vt:variant>
        <vt:i4>0</vt:i4>
      </vt:variant>
      <vt:variant>
        <vt:i4>0</vt:i4>
      </vt:variant>
      <vt:variant>
        <vt:i4>5</vt:i4>
      </vt:variant>
      <vt:variant>
        <vt:lpwstr>mailto:ODZG_Dobrich@mzh.government.bg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 Б  Я  В  Л  Е  Н  И  Е</dc:title>
  <dc:subject/>
  <dc:creator>Ministry Of Agriculture and Forestry</dc:creator>
  <cp:keywords/>
  <cp:lastModifiedBy>ODZ Dobrich</cp:lastModifiedBy>
  <cp:revision>145</cp:revision>
  <cp:lastPrinted>2023-10-17T07:12:00Z</cp:lastPrinted>
  <dcterms:created xsi:type="dcterms:W3CDTF">2018-11-30T12:41:00Z</dcterms:created>
  <dcterms:modified xsi:type="dcterms:W3CDTF">2023-10-18T06:57:00Z</dcterms:modified>
</cp:coreProperties>
</file>