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BA8" w:rsidRDefault="00BD1BA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  <w:r>
        <w:rPr>
          <w:b/>
          <w:color w:val="050505"/>
          <w:sz w:val="72"/>
          <w:szCs w:val="72"/>
          <w:shd w:val="clear" w:color="auto" w:fill="FFFFFF"/>
          <w:lang w:val="bg-BG"/>
        </w:rPr>
        <w:t>О  Б  Я  В  А</w:t>
      </w:r>
    </w:p>
    <w:p w:rsidR="005802F8" w:rsidRDefault="005802F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</w:p>
    <w:p w:rsidR="00BD1BA8" w:rsidRDefault="00BD1BA8" w:rsidP="00BD1BA8">
      <w:pPr>
        <w:rPr>
          <w:b/>
          <w:color w:val="050505"/>
          <w:sz w:val="28"/>
          <w:szCs w:val="28"/>
          <w:shd w:val="clear" w:color="auto" w:fill="FFFFFF"/>
          <w:lang w:val="bg-BG"/>
        </w:rPr>
      </w:pPr>
    </w:p>
    <w:p w:rsidR="00BD1BA8" w:rsidRDefault="00BD1BA8" w:rsidP="00F82F0C">
      <w:pPr>
        <w:ind w:firstLine="1155"/>
        <w:jc w:val="both"/>
        <w:textAlignment w:val="center"/>
        <w:rPr>
          <w:color w:val="000000" w:themeColor="text1"/>
          <w:sz w:val="36"/>
          <w:szCs w:val="36"/>
          <w:lang w:val="en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Комисията по чл.37в, ал.1 от ЗСПЗЗ за община </w:t>
      </w:r>
      <w:r w:rsidR="00607F21">
        <w:rPr>
          <w:color w:val="050505"/>
          <w:sz w:val="36"/>
          <w:szCs w:val="36"/>
          <w:shd w:val="clear" w:color="auto" w:fill="FFFFFF"/>
          <w:lang w:val="bg-BG"/>
        </w:rPr>
        <w:t>Крушари,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определена със заповед </w:t>
      </w:r>
      <w:r w:rsidRPr="00BD1BA8">
        <w:rPr>
          <w:sz w:val="36"/>
          <w:szCs w:val="36"/>
          <w:lang w:val="bg-BG"/>
        </w:rPr>
        <w:t xml:space="preserve">№ </w:t>
      </w:r>
      <w:r w:rsidR="00552347">
        <w:rPr>
          <w:color w:val="000000" w:themeColor="text1"/>
          <w:sz w:val="36"/>
          <w:szCs w:val="36"/>
          <w:lang w:val="bg-BG"/>
        </w:rPr>
        <w:t>РД-04</w:t>
      </w:r>
      <w:r w:rsidR="00C63EF5">
        <w:rPr>
          <w:color w:val="000000" w:themeColor="text1"/>
          <w:sz w:val="36"/>
          <w:szCs w:val="36"/>
          <w:lang w:val="bg-BG"/>
        </w:rPr>
        <w:t>-</w:t>
      </w:r>
      <w:r w:rsidR="00552347">
        <w:rPr>
          <w:color w:val="000000" w:themeColor="text1"/>
          <w:sz w:val="36"/>
          <w:szCs w:val="36"/>
          <w:lang w:val="bg-BG"/>
        </w:rPr>
        <w:t>9</w:t>
      </w:r>
      <w:r w:rsidR="005F4DD2">
        <w:rPr>
          <w:color w:val="000000" w:themeColor="text1"/>
          <w:sz w:val="36"/>
          <w:szCs w:val="36"/>
          <w:lang w:val="bg-BG"/>
        </w:rPr>
        <w:t>6/03.08.2026</w:t>
      </w:r>
      <w:r w:rsidR="00F24571" w:rsidRPr="00F24571">
        <w:rPr>
          <w:color w:val="000000" w:themeColor="text1"/>
          <w:sz w:val="36"/>
          <w:szCs w:val="36"/>
          <w:lang w:val="bg-BG"/>
        </w:rPr>
        <w:t>г.</w:t>
      </w:r>
      <w:r w:rsidRPr="00BD1BA8">
        <w:rPr>
          <w:color w:val="000000" w:themeColor="text1"/>
          <w:sz w:val="36"/>
          <w:szCs w:val="36"/>
          <w:lang w:val="bg-BG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на Директора на Областна дирекция „Земеделие“ гр. Добрич, на основание чл.72б, ал.4 от ППЗСПЗЗ, съобщава на заинтересованите лица, участници в споразумение за землищата на община </w:t>
      </w:r>
      <w:r w:rsidR="00607F21">
        <w:rPr>
          <w:color w:val="050505"/>
          <w:sz w:val="36"/>
          <w:szCs w:val="36"/>
          <w:shd w:val="clear" w:color="auto" w:fill="FFFFFF"/>
          <w:lang w:val="bg-BG"/>
        </w:rPr>
        <w:t>Крушари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че на </w:t>
      </w:r>
      <w:r w:rsidR="00552347">
        <w:rPr>
          <w:color w:val="000000" w:themeColor="text1"/>
          <w:sz w:val="36"/>
          <w:szCs w:val="36"/>
          <w:shd w:val="clear" w:color="auto" w:fill="FFFFFF"/>
          <w:lang w:val="en-US"/>
        </w:rPr>
        <w:t>01</w:t>
      </w:r>
      <w:r w:rsidR="00552347">
        <w:rPr>
          <w:color w:val="000000" w:themeColor="text1"/>
          <w:sz w:val="36"/>
          <w:szCs w:val="36"/>
          <w:shd w:val="clear" w:color="auto" w:fill="FFFFFF"/>
          <w:lang w:val="bg-BG"/>
        </w:rPr>
        <w:t>.09</w:t>
      </w:r>
      <w:r w:rsidR="00607F21">
        <w:rPr>
          <w:color w:val="000000" w:themeColor="text1"/>
          <w:sz w:val="36"/>
          <w:szCs w:val="36"/>
          <w:shd w:val="clear" w:color="auto" w:fill="FFFFFF"/>
          <w:lang w:val="bg-BG"/>
        </w:rPr>
        <w:t>.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>202</w:t>
      </w:r>
      <w:r w:rsidR="005F4DD2">
        <w:rPr>
          <w:color w:val="000000" w:themeColor="text1"/>
          <w:sz w:val="36"/>
          <w:szCs w:val="36"/>
          <w:shd w:val="clear" w:color="auto" w:fill="FFFFFF"/>
          <w:lang w:val="en-US"/>
        </w:rPr>
        <w:t>6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>г.</w:t>
      </w:r>
      <w:r w:rsidR="00607F21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 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от </w:t>
      </w:r>
      <w:r w:rsidR="00607F21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10.00 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часа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в сградата на ОСЗ </w:t>
      </w:r>
      <w:r w:rsidR="00607F21">
        <w:rPr>
          <w:color w:val="050505"/>
          <w:sz w:val="36"/>
          <w:szCs w:val="36"/>
          <w:shd w:val="clear" w:color="auto" w:fill="FFFFFF"/>
          <w:lang w:val="bg-BG"/>
        </w:rPr>
        <w:t>Крушари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ще бъде проведено заседание на Комисията </w:t>
      </w:r>
      <w:r w:rsidR="006D7130">
        <w:rPr>
          <w:color w:val="050505"/>
          <w:sz w:val="36"/>
          <w:szCs w:val="36"/>
          <w:shd w:val="clear" w:color="auto" w:fill="FFFFFF"/>
          <w:lang w:val="bg-BG"/>
        </w:rPr>
        <w:t>на основание чл.72б, ал.3-5 от ППЗСПЗЗ за проследяване хода на дейностите за сключване на сп</w:t>
      </w:r>
      <w:r w:rsidR="005F4DD2">
        <w:rPr>
          <w:color w:val="050505"/>
          <w:sz w:val="36"/>
          <w:szCs w:val="36"/>
          <w:shd w:val="clear" w:color="auto" w:fill="FFFFFF"/>
          <w:lang w:val="bg-BG"/>
        </w:rPr>
        <w:t>оразуменията за стопанската 2026/2027</w:t>
      </w:r>
      <w:bookmarkStart w:id="0" w:name="_GoBack"/>
      <w:bookmarkEnd w:id="0"/>
      <w:r w:rsidR="006D7130">
        <w:rPr>
          <w:color w:val="050505"/>
          <w:sz w:val="36"/>
          <w:szCs w:val="36"/>
          <w:shd w:val="clear" w:color="auto" w:fill="FFFFFF"/>
          <w:lang w:val="bg-BG"/>
        </w:rPr>
        <w:t>г.</w:t>
      </w:r>
    </w:p>
    <w:p w:rsidR="007C6479" w:rsidRDefault="007C6479" w:rsidP="00F82F0C">
      <w:pPr>
        <w:pStyle w:val="a3"/>
        <w:ind w:left="1980"/>
        <w:jc w:val="both"/>
        <w:textAlignment w:val="center"/>
        <w:rPr>
          <w:color w:val="000000" w:themeColor="text1"/>
          <w:sz w:val="36"/>
          <w:szCs w:val="36"/>
          <w:lang w:val="en"/>
        </w:rPr>
      </w:pPr>
    </w:p>
    <w:p w:rsidR="007C6479" w:rsidRPr="00BD1BA8" w:rsidRDefault="007C6479" w:rsidP="00BD1BA8">
      <w:pPr>
        <w:pStyle w:val="a3"/>
        <w:ind w:left="1980"/>
        <w:jc w:val="both"/>
        <w:textAlignment w:val="center"/>
        <w:rPr>
          <w:color w:val="000000" w:themeColor="text1"/>
          <w:sz w:val="36"/>
          <w:szCs w:val="36"/>
          <w:lang w:val="en"/>
        </w:rPr>
      </w:pPr>
    </w:p>
    <w:p w:rsidR="00BD1BA8" w:rsidRPr="00BD1BA8" w:rsidRDefault="00BD1BA8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</w:t>
      </w:r>
    </w:p>
    <w:p w:rsidR="00B90008" w:rsidRDefault="00BD1BA8">
      <w:pPr>
        <w:rPr>
          <w:sz w:val="36"/>
          <w:szCs w:val="36"/>
          <w:lang w:val="bg-BG"/>
        </w:rPr>
      </w:pPr>
      <w:r w:rsidRPr="00BD1BA8">
        <w:rPr>
          <w:sz w:val="36"/>
          <w:szCs w:val="36"/>
          <w:lang w:val="bg-BG"/>
        </w:rPr>
        <w:t>Председател:…………………….</w:t>
      </w:r>
    </w:p>
    <w:p w:rsidR="00BD1BA8" w:rsidRPr="00BD1BA8" w:rsidRDefault="00BD1BA8">
      <w:pPr>
        <w:rPr>
          <w:sz w:val="36"/>
          <w:szCs w:val="36"/>
          <w:lang w:val="bg-BG"/>
        </w:rPr>
      </w:pPr>
      <w:r>
        <w:rPr>
          <w:sz w:val="36"/>
          <w:szCs w:val="36"/>
          <w:lang w:val="bg-BG"/>
        </w:rPr>
        <w:tab/>
      </w:r>
      <w:r>
        <w:rPr>
          <w:sz w:val="36"/>
          <w:szCs w:val="36"/>
          <w:lang w:val="bg-BG"/>
        </w:rPr>
        <w:tab/>
        <w:t>(</w:t>
      </w:r>
      <w:r w:rsidR="00607F21">
        <w:rPr>
          <w:sz w:val="36"/>
          <w:szCs w:val="36"/>
          <w:lang w:val="bg-BG"/>
        </w:rPr>
        <w:t>НиколайАтанасов</w:t>
      </w:r>
      <w:r>
        <w:rPr>
          <w:sz w:val="36"/>
          <w:szCs w:val="36"/>
          <w:lang w:val="bg-BG"/>
        </w:rPr>
        <w:t>)</w:t>
      </w:r>
    </w:p>
    <w:sectPr w:rsidR="00BD1BA8" w:rsidRPr="00BD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57B79"/>
    <w:multiLevelType w:val="hybridMultilevel"/>
    <w:tmpl w:val="7E02819A"/>
    <w:lvl w:ilvl="0" w:tplc="0402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A8"/>
    <w:rsid w:val="000D06B2"/>
    <w:rsid w:val="003D307B"/>
    <w:rsid w:val="00464CF2"/>
    <w:rsid w:val="00552347"/>
    <w:rsid w:val="005802F8"/>
    <w:rsid w:val="005F4DD2"/>
    <w:rsid w:val="00607F21"/>
    <w:rsid w:val="006D7130"/>
    <w:rsid w:val="007249C5"/>
    <w:rsid w:val="007C231D"/>
    <w:rsid w:val="007C6479"/>
    <w:rsid w:val="00854BB3"/>
    <w:rsid w:val="00B90008"/>
    <w:rsid w:val="00BD1BA8"/>
    <w:rsid w:val="00C63EF5"/>
    <w:rsid w:val="00F24571"/>
    <w:rsid w:val="00F35EBD"/>
    <w:rsid w:val="00F8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CBAA"/>
  <w15:chartTrackingRefBased/>
  <w15:docId w15:val="{12B04479-4328-419E-A9E7-BB4EC433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reference1">
    <w:name w:val="newdocreference1"/>
    <w:basedOn w:val="a0"/>
    <w:rsid w:val="00BD1BA8"/>
    <w:rPr>
      <w:i w:val="0"/>
      <w:iCs w:val="0"/>
      <w:color w:val="0000FF"/>
      <w:u w:val="single"/>
    </w:rPr>
  </w:style>
  <w:style w:type="paragraph" w:styleId="a3">
    <w:name w:val="List Paragraph"/>
    <w:basedOn w:val="a"/>
    <w:uiPriority w:val="34"/>
    <w:qFormat/>
    <w:rsid w:val="00BD1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6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 Dobrich</dc:creator>
  <cp:keywords/>
  <dc:description/>
  <cp:lastModifiedBy>OSZ-KRUSHARI</cp:lastModifiedBy>
  <cp:revision>13</cp:revision>
  <dcterms:created xsi:type="dcterms:W3CDTF">2022-08-30T10:28:00Z</dcterms:created>
  <dcterms:modified xsi:type="dcterms:W3CDTF">2026-08-27T07:34:00Z</dcterms:modified>
</cp:coreProperties>
</file>