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A6" w:rsidRDefault="00E33EA6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32BC" w:rsidRPr="00E33EA6" w:rsidRDefault="00A432BC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ind w:left="360" w:hanging="360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</w:pPr>
      <w:r w:rsidRPr="00E33EA6">
        <w:rPr>
          <w:rFonts w:ascii="Bookman Old Style" w:eastAsia="Times New Roman" w:hAnsi="Bookman Old Style" w:cs="Times New Roman"/>
          <w:b/>
          <w:noProof/>
          <w:spacing w:val="3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53975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  <w:t xml:space="preserve"> РЕПУБЛИКА БЪЛГАРИЯ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Министерство на земеделието и храните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Областна дирекция “Земеделие” Добрич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Общинска служба “Земеделие” гр. Тервел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 w:eastAsia="bg-BG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E33EA6">
        <w:rPr>
          <w:rFonts w:ascii="Times New Roman" w:eastAsia="Times New Roman" w:hAnsi="Times New Roman" w:cs="Times New Roman"/>
          <w:b/>
          <w:sz w:val="96"/>
          <w:szCs w:val="96"/>
        </w:rPr>
        <w:t>О Б Я В А</w:t>
      </w: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F4C0A" w:rsidRDefault="00A432BC" w:rsidP="00672FF7">
      <w:pPr>
        <w:spacing w:line="360" w:lineRule="auto"/>
        <w:ind w:firstLine="1155"/>
        <w:jc w:val="both"/>
        <w:textAlignment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51D92">
        <w:rPr>
          <w:rFonts w:ascii="Times New Roman" w:eastAsia="Times New Roman" w:hAnsi="Times New Roman" w:cs="Times New Roman"/>
          <w:sz w:val="28"/>
          <w:szCs w:val="28"/>
        </w:rPr>
        <w:t>На основание чл.72б, ал. 3 и 4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 xml:space="preserve"> от ППЗСПЗЗ </w:t>
      </w:r>
      <w:r w:rsidR="00E33EA6" w:rsidRPr="00E51D92">
        <w:rPr>
          <w:rFonts w:ascii="Times New Roman" w:eastAsia="Times New Roman" w:hAnsi="Times New Roman" w:cs="Times New Roman"/>
          <w:sz w:val="28"/>
          <w:szCs w:val="28"/>
        </w:rPr>
        <w:t>уведомява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E33EA6" w:rsidRPr="00E51D92">
        <w:rPr>
          <w:rFonts w:ascii="Times New Roman" w:eastAsia="Times New Roman" w:hAnsi="Times New Roman" w:cs="Times New Roman"/>
          <w:sz w:val="28"/>
          <w:szCs w:val="28"/>
        </w:rPr>
        <w:t xml:space="preserve"> всички заинтересовани собственици и ползватели на земеделски земи, че 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7867">
        <w:rPr>
          <w:rFonts w:ascii="Times New Roman" w:eastAsia="Times New Roman" w:hAnsi="Times New Roman" w:cs="Times New Roman"/>
          <w:sz w:val="28"/>
          <w:szCs w:val="28"/>
        </w:rPr>
        <w:t>9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 xml:space="preserve">г. от 10 часа  </w:t>
      </w:r>
      <w:r w:rsidR="00F64A38" w:rsidRPr="00E51D92">
        <w:rPr>
          <w:rFonts w:ascii="Times New Roman" w:eastAsia="Times New Roman" w:hAnsi="Times New Roman" w:cs="Times New Roman"/>
          <w:sz w:val="28"/>
          <w:szCs w:val="28"/>
        </w:rPr>
        <w:t>в сградата на Общинска</w:t>
      </w:r>
      <w:r w:rsidRPr="00E51D92">
        <w:rPr>
          <w:rFonts w:ascii="Times New Roman" w:eastAsia="Times New Roman" w:hAnsi="Times New Roman" w:cs="Times New Roman"/>
          <w:sz w:val="28"/>
          <w:szCs w:val="28"/>
        </w:rPr>
        <w:t xml:space="preserve"> служба по З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емеделие гр. Тервел ще се проведе за</w:t>
      </w:r>
      <w:r w:rsidR="009F4008" w:rsidRPr="00E51D92">
        <w:rPr>
          <w:rFonts w:ascii="Times New Roman" w:eastAsia="Times New Roman" w:hAnsi="Times New Roman" w:cs="Times New Roman"/>
          <w:sz w:val="28"/>
          <w:szCs w:val="28"/>
        </w:rPr>
        <w:t>седание на комисията по чл. 37в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, ал.1 от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 xml:space="preserve"> ЗСПЗЗ определена със заповед №РД-04-95</w:t>
      </w:r>
      <w:r w:rsidR="00F12597" w:rsidRPr="00E51D92">
        <w:rPr>
          <w:rFonts w:ascii="Times New Roman" w:eastAsia="Times New Roman" w:hAnsi="Times New Roman" w:cs="Times New Roman"/>
          <w:sz w:val="28"/>
          <w:szCs w:val="28"/>
        </w:rPr>
        <w:t>/01.08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F468B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15768">
        <w:rPr>
          <w:rFonts w:ascii="Times New Roman" w:eastAsia="Times New Roman" w:hAnsi="Times New Roman" w:cs="Times New Roman"/>
          <w:sz w:val="28"/>
          <w:szCs w:val="28"/>
        </w:rPr>
        <w:t>, относно приемане на доброволно споразумение</w:t>
      </w:r>
      <w:r w:rsidR="0067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FF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по чл. 37в, ал.2 от ЗСПЗЗ 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7867">
        <w:rPr>
          <w:rFonts w:ascii="Times New Roman" w:eastAsia="Times New Roman" w:hAnsi="Times New Roman" w:cs="Times New Roman"/>
          <w:sz w:val="28"/>
          <w:szCs w:val="28"/>
        </w:rPr>
        <w:t xml:space="preserve"> землищата на с. Ангеларий</w:t>
      </w:r>
      <w:r w:rsidR="00D76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7867">
        <w:rPr>
          <w:rFonts w:ascii="Times New Roman" w:eastAsia="Times New Roman" w:hAnsi="Times New Roman" w:cs="Times New Roman"/>
          <w:sz w:val="28"/>
          <w:szCs w:val="28"/>
        </w:rPr>
        <w:t xml:space="preserve"> с. Балик и с. Сърнец,</w:t>
      </w:r>
      <w:r w:rsidR="00672FF7">
        <w:rPr>
          <w:rFonts w:ascii="Times New Roman" w:eastAsia="Times New Roman" w:hAnsi="Times New Roman" w:cs="Times New Roman"/>
          <w:sz w:val="28"/>
          <w:szCs w:val="28"/>
        </w:rPr>
        <w:t xml:space="preserve"> Община Тервел</w:t>
      </w:r>
      <w:r w:rsidR="000D7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D7867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spellEnd"/>
      <w:r w:rsidR="000D7867">
        <w:rPr>
          <w:rFonts w:ascii="Times New Roman" w:eastAsia="Times New Roman" w:hAnsi="Times New Roman" w:cs="Times New Roman"/>
          <w:sz w:val="28"/>
          <w:szCs w:val="28"/>
        </w:rPr>
        <w:t>. Добрич</w:t>
      </w:r>
      <w:bookmarkStart w:id="0" w:name="_GoBack"/>
      <w:bookmarkEnd w:id="0"/>
      <w:r w:rsidR="00672FF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D762F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стопанската 2025/2026</w:t>
      </w:r>
      <w:r w:rsidR="00672FF7" w:rsidRPr="00E51D9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</w:t>
      </w:r>
      <w:r w:rsidR="00672FF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70D" w:rsidRDefault="0031070D" w:rsidP="0031070D">
      <w:pPr>
        <w:spacing w:after="0" w:line="240" w:lineRule="auto"/>
        <w:ind w:right="1559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 на Комисията </w:t>
      </w:r>
    </w:p>
    <w:p w:rsidR="0031070D" w:rsidRDefault="0031070D" w:rsidP="00F64A38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070D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по чл. 37в, от ЗСПЗЗ ……………………</w:t>
      </w:r>
    </w:p>
    <w:p w:rsidR="0031070D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EA6" w:rsidRPr="00885DDE" w:rsidRDefault="0031070D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p w:rsidR="00A432BC" w:rsidRDefault="00A432BC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FF7" w:rsidRDefault="00672FF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FF7" w:rsidRPr="00E33EA6" w:rsidRDefault="00672FF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en-US"/>
        </w:rPr>
      </w:pPr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9450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гр.Тервел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,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ул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.”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Св.Св.Кирил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 и Методий” № 10, тел/факс 05751/ 23-96</w:t>
      </w: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>E-mail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 xml:space="preserve">:    </w:t>
      </w:r>
      <w:hyperlink r:id="rId5" w:history="1">
        <w:r w:rsidRPr="00E33EA6">
          <w:rPr>
            <w:rFonts w:ascii="Helen Bg Condensed" w:eastAsia="Times New Roman" w:hAnsi="Helen Bg Condensed" w:cs="Times New Roman"/>
            <w:b/>
            <w:spacing w:val="40"/>
            <w:sz w:val="16"/>
            <w:szCs w:val="16"/>
            <w:u w:val="single"/>
            <w:lang w:val="de-DE"/>
          </w:rPr>
          <w:t>oszg_tervel@abv.bg</w:t>
        </w:r>
      </w:hyperlink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23C6F" w:rsidRDefault="00623C6F"/>
    <w:sectPr w:rsidR="00623C6F" w:rsidSect="00A432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20"/>
    <w:rsid w:val="000D7867"/>
    <w:rsid w:val="00137120"/>
    <w:rsid w:val="00292D43"/>
    <w:rsid w:val="002F4C0A"/>
    <w:rsid w:val="0031070D"/>
    <w:rsid w:val="003D6DE8"/>
    <w:rsid w:val="003E3B02"/>
    <w:rsid w:val="00623C6F"/>
    <w:rsid w:val="00672FF7"/>
    <w:rsid w:val="00730F97"/>
    <w:rsid w:val="00885DDE"/>
    <w:rsid w:val="00915768"/>
    <w:rsid w:val="009F4008"/>
    <w:rsid w:val="00A432BC"/>
    <w:rsid w:val="00CA28D0"/>
    <w:rsid w:val="00D762F9"/>
    <w:rsid w:val="00E33EA6"/>
    <w:rsid w:val="00E51D92"/>
    <w:rsid w:val="00E54F7F"/>
    <w:rsid w:val="00EA690E"/>
    <w:rsid w:val="00ED7731"/>
    <w:rsid w:val="00F12597"/>
    <w:rsid w:val="00F468B8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4660"/>
  <w15:chartTrackingRefBased/>
  <w15:docId w15:val="{B986A5C6-CD17-41C6-B787-137B1027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A6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ervel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 tervel</dc:creator>
  <cp:keywords/>
  <dc:description/>
  <cp:lastModifiedBy>osz tervel</cp:lastModifiedBy>
  <cp:revision>14</cp:revision>
  <cp:lastPrinted>2025-09-29T14:15:00Z</cp:lastPrinted>
  <dcterms:created xsi:type="dcterms:W3CDTF">2024-08-28T08:00:00Z</dcterms:created>
  <dcterms:modified xsi:type="dcterms:W3CDTF">2025-10-28T12:34:00Z</dcterms:modified>
</cp:coreProperties>
</file>