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92" w:rsidRDefault="00A73E92" w:rsidP="00A73E92">
      <w:pPr>
        <w:spacing w:after="113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</w:p>
    <w:p w:rsidR="00A73E92" w:rsidRDefault="00A73E92" w:rsidP="00A73E92">
      <w:pPr>
        <w:spacing w:after="113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</w:p>
    <w:p w:rsidR="00A73E92" w:rsidRDefault="00A73E92" w:rsidP="00A73E92">
      <w:pPr>
        <w:spacing w:after="113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</w:p>
    <w:p w:rsidR="00A73E92" w:rsidRPr="00A73E92" w:rsidRDefault="00A73E92" w:rsidP="00A73E92">
      <w:pPr>
        <w:spacing w:after="113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Наредба за изменение и допълнение на Наредба № 23 от 2015 г. за условията и реда за мониторинг на пазара на зърно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(ДВ, бр. 8 от 2016 г.)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 чл. 1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т. 1: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а) в буква „б“ думите „местата на съхранение“ се заменят с „местонахождението на обектите за съхранение на зърно“;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б) в буква „в“ думите „и налично“ се заменят с „през текущата година“;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в)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буква „г“ думите „произведените количества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и за“ се заличават;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г) създава се буква „д“: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„д) количеството преработено зърно;“.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Точка 2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„2. водене и съхранение на публичния електронен регистър за обектите за съхранение на зърно, включващ данни за собствениците или ползвателите, за местонахождението и капацитета на обектите;“.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3. В т. 3 накрая се добавя „и извършване на мониторинг на пристанищата, от които се извършва износ, внос и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вътрешнообщностни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доставки на зърно“.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 чл. 2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2: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а) точка 1 се отменя;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б) точка 2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„2. води и съхранява публичен електронен регистър за обектите за съхранение на зърно в страната с данни за собствениците или ползвателите, местонахождението и капацитета на обектите и при поискване издава удостоверения за вписаните обекти;“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в)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т. 3 думите „и за произведеното“ се заменят с „произведено и преработено“;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г) точка 7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„7. обобщава и анализира информацията, постъпила от областните дирекции „Земеделие“, и изготвя справки за извършените проверки по чл. 1, т. 3 и за напусналите и влезлите в страната количества зърно;“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д) създават се т. 8 и 9: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„8. публикува на интернет страницата на МЗХГ седмичен обзор за състоянието на зърнените пазари и движението на зърното в страната; месечен оперативен баланс на зърнени и маслодайни култури в страната; месечен международен обзор на пазарите на зърнени и маслодайни култури; годишна информация за качеството на добитата реколта от пшеница, ечемик, слънчоглед, царевица и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9. оказва методическа помощ при изпълнение на дейностите по ал. 3 и 4.“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В ал. 3: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а) в т. 2 след думите „проверки на“ се добавя „декларираните обстоятелства в“, а думите „вписват ги в бази данни за обектите за съхранение на зърно на територията на областта и издават удостоверения на лицата, които ги стопанисват“ се заличават;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б) точка 4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„4. след извършване на проверка по т. 2 изпращат по електронен път на специализираната структура по ал. 1, т. 1 копия на декларацията по т. 1 и протокола за резултатите от проверката;“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в)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т. 5 след думите „декларации от“ се добавя „собствениците или ползвателите на“, а думите „местата на съхранение и“ се заменят с „местонахождението на обектите и за“;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г) в т. 7 числото „500“ се заменя с „5“;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д) в т. 8 думите „и за количествата налично“ се заличават;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е) в т. 9 думите „и до 30 ноември от производителите на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за произведените количества“ се заличават;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ж) в т. 10 думите „за произведените количества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и“ се заличават;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з) създават се нови т. 11 и 12: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„11. приемат тримесечните декларации от предприятията за преработка на зърно за количеството, преработено от тях зърно по видове, и проверяват дали всички предприятия са подали декларации;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12. обобщават информацията от декларациите по т. 11 за количествата преработено зърно по видове и я изпращат на специализираната структура по ал. 1, т. 1;“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и) досегашната т. 11 става т. 13;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й) досегашната т. 12 става т. 14 и в нея думите „и налично“ се заличават;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к) досегашната т. 13 става т. 15 и в нея думите „произведените количества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и на“ се заличават;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л) създават се т. 16 и 17: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lastRenderedPageBreak/>
        <w:t>„16. извършват проверки на предприятията за преработка на зърно за количество преработено зърно в съответствие с подадените декларации по т. 14, както и на лицата, които не са подали декларации;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17. извършват мониторинг на пристанищата, от които се извършва износ, внос и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вътрешнообщностни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доставки на зърно, и изпращат ежеседмично по електронен път събраната информация за направлението, вида и количеството изнесено и внесено зърно по видове на специализираната структура по ал. 1, т. 1;“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м) досегашната т. 14 става т. 18;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н) досегашната т. 15 става т. 19 и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„19. въз основа на проверките по т. 13, 14, 15 и 16 съставят констативни протоколи и/или актове за установяване на нарушения и издават наказателни постановления.“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3. В ал. 4, т. 1 думите „т. 14“ се заменят с „т. 18“.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3.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 заглавието на глава втора думите „БАЗИ ДАННИ“ се заменят с „РЕГИСТЪРА“.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4.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 чл. 3 се правят следните изменения: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 числото „200“ се заменя с „50“.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Алинея 2 се отменя.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3. Алинея 3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„(3) Декларацията по ал. 1 се подава от физическите или юридическите лица – собственици или ползватели на обектите за съхранение на зърно. Когато обектът за съхранение на зърно е собственост или се ползва от повече от едно физическо или юридическо лице, всички собственици и ползватели подават декларация по ал. 1 за складовете, които са тяхна собственост или ползват.“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5.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 чл. 4 ал. 3 се отменя.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6.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 чл. 6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 след думата „нея“ се добавя „както и копие на подадената декларация по чл. 3, ал. 1“, а думите „базата данни“ се заменят с „регистъра“.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Алинея 2 се отменя.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3. В ал. 3 думите „удостоверенията по ал. 2 и“ се заличават, а думите „базата данни“ се заменят с „регистъра“.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7.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 чл. 7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 след думата „обстоятелства“ се добавя „собственика или“.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Алинея 2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„(2) Въз основа на уведомителното писмо по ал. 1 директорът на областната дирекция „Земеделие“ разпорежда извършване на проверка на място по реда на чл. 5, когато промяната е свързана с формата на стопанисване, увеличение или намаление капацитета на вместимостите или собствеността на обекта за съхранение на зърно. Резултатите от проверката се отразяват в констативен протокол.“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3. Алинея 3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„(3) При промяна на ползвателя на вписан в регистъра обект за съхранение на зърно или на включени в него складове новият ползвател подава уведомително писмо в едноседмичен срок. Когато промяната се отнася за складове, включени в обекта, в уведомителното писмо се посочват техните номера.“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4. Създават се ал. 4, 5 и 6: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„(4) В тридневен срок от извършване на проверката по ал. 2 или получаване на уведомителното писмо по ал. 3 съответната областна дирекция „Земеделие“ изпраща по електронен път на специализираната структура по чл. 2, ал. 1, т. 1 копия на уведомителното писмо и протокола от проверката. Специализираната структура по чл. 2, ал. 1, т. 1 вписва в регистъра промените, след което уведомява съответната областна дирекция „Земеделие“ за вписаните обстоятелства.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(5) В случаите, когато не е спазен срокът по чл. 5, ал. 1, съответната областна дирекция „Земеделие“ по електронен път изпраща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копиe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на подадената декларация на специализираната структура по чл. 2, ал. 1, т. 1, която вписва обекта за съхранение на зърно в регистъра с данните, посочени в декларацията.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(6) При поискване от собственика или ползвателя специализираната структура по чл. 2, ал. 1, т. 1 му издава удостоверение по образец, утвърден от министъра на земеделието, храните и горите, за вписан обект в регистъра на обектите за съхранение на зърно.“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8.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 чл. 8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Алинея 1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„(1) Специализираната структура по чл. 2, ал. 1, т. 1 води и съхранява публичен електронен регистър на обектите за съхранение на зърно в страната.“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В ал. 2: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а) в текста преди т. 1 думите „Базата данни“ се заменят с „Регистъра“;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б) точка 2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„2. наименование и правна форма на юридическото лице или трите имена на физическото лице, което е собственик или ползвател на вписания обект;“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в)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т. 4 думите „и на складовите помещения – населено място и адрес или местност“ се заличават;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г) точка 7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lastRenderedPageBreak/>
        <w:t>„7. капацитет на отделните складове и общ капацитет на обекта – определени съгласно чл. 5, ал. 5.“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3. Алинея 3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„(3) Областните дирекции „Земеделие“ водят и съхраняват електронни бази данни за обектите за съхранение на зърно на територията на съответната област, в които се вписват данни за собствениците или ползвателите, местонахождението и капацитета на обектите.“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4. Алинея 4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„(4) Областните дирекции „Земеделие“ създават и съхраняват електронно досие за всеки обект за съхранение на зърно на територията на съответната област, което съдържа всички постъпили документи от собствениците или ползвателите и документите, отразяващи резултатите от проверките, свързани с регистрацията.“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5. Създава се ал. 5: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„(5) Специализираната структура по чл. 2, ал. 1, т. 1 поддържа на интернет страницата на Министерството на земеделието, храните и горите достъп до публичния регистър на обектите за съхранение на зърно с данни за техните собственици или ползватели, местонахождението и капацитета на обектите.“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9.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Член 9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„Чл. 9. (1) Вписан обект за съхранение на зърно се заличава от регистъра по чл. 8, ал. 1, когато собственикът на обекта подаде в съответната ОД „Земеделие“ искане на едно от следните основания: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обектът трайно е променил предназначението си;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на обекта са нанесени непоправими повреди, довели до нарушаване на условията за съхранение на зърното.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(2) Въз основа на искането по ал. 1 директорът на областната дирекция „Земеделие“ разпорежда извършване на проверка на място. Проверката се извършва в срок до 7 дни след получаване на искането. Резултатите от проверката се отразяват в констативен протокол, в който служителят, извършил проверката, дава становище в каква степен са на лице основанията по ал. 1.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(3) В 3-дневен срок след извършване на проверката по ал. 2 служителят, извършил проверката, изпраща копие на искането и на констативния протокол по електронната поща на специализираната структура по чл. 2, ал. 1, т. 1, която вписва промените в регистъра на обектите за съхранение на зърно.“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10.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Член 10 се отменя.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11.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заглавието на глава трета думите „И ПРОИЗВЕДЕНО“ се заменят с „ПРОИЗВЕДЕНО И ПРЕРАБОТЕНО“.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12.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11 се правят следните изменения: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Алинея 1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„(1) Собствениците или ползвателите на обекти за съхранение на зърно или складове в тях, вписани в регистъра по чл. 8, ал. 1, подават декларация за местонахождението на обектите, местата на съхранение и наличното количество зърно в тях съгласно приложение № 2. Декларация се подава за всеки обект за съхранение на зърно или склад.“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Алинея 3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„(3) Декларациите по ал. 1 се подават: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на хартиен носител;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по електронен път съгласно изискванията на Регламент (ЕС) № 910/2014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(OB, L 257/73 от 28 август 2014 г.) и на Закона за електронния документ и електронните удостоверителни услуги;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3. в единната електронна система.“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13.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12, ал. 2 думите „базата данни по чл. 9“ се заменят с „регистъра по чл. 8“.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14.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13, ал. 1 думите „базата данни по чл. 9“ се заменят с „регистъра по чл. 8“.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15.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14 се правят следните изменения: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Алинеи 1 и 2 се изменят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„(1) Декларация за количеството произведено и налично зърно от земеделските стопанства съгласно приложение № 3 подават всички земеделски производители, които произвеждат зърно – обикновена пшеница, твърда пшеница, ечемик, ръж, овес,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тритикале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, рапица, царевица, слънчоглед и соя на обща площ от 5 или повече декара. Производителите на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подават произведените количества съгласно приложение № 5. Когато лицето произвежда и/или съхранява зърно на територията на повече от една област, подава отделна декларация за зърното, произведено и/или налично във всяка една от тях.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(2) Декларациите по ал. 1 се подават ежегодно от земеделския производител в областната дирекция „Земеделие“ по местонахождението на площите за производство за съответната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реколтна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година в срок до: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1. 30 септември – за обикновена пшеница, твърда пшеница, ечемик, ръж, овес,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тритикале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и рапица;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2. 30 ноември – за царевица, слънчоглед, соя и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Алинеи 3 и 5 се отменят.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lastRenderedPageBreak/>
        <w:t>§ 16.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16, ал. 1 числото „500“ се заменя с „5“.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17.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17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Алинея 1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„(1) Оризовите мелници и земеделските производители подават ежегодно до 30 септември в съответната областна дирекция „Земеделие“ по местонахождение на местата за съхранение декларация за запасите от ориз по видове, които са налични към 31 август. Земеделските производители подават декларацията по приложение № 4, а оризовите мелници – декларацията по приложение № 6.“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В ал. 2 след думите „подават от“ се добавя „оризовите мелници и“, а думите „на площите за производство и/или“ и думите „по един от начините, посочени в чл. 11, ал. 3“ се заличават.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18.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18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Алинея 2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„(2) Когато областната дирекция „Земеделие“ установи, че оризови мелници или земеделски производители не са подали декларации по чл. 17, ал. 1, ги уведомява, че в срок до 2 работни дни трябва да подадат декларация.“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Създават се ал. 3 и 4: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„(3) Когато оризова мелница или производител на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не подаде декларация по чл. 17, ал. 1 в определения срок по ал. 2, директорът на областната дирекция „Земеделие“ разпорежда извършването на проверка на място.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(4) Специализираната структура по чл. 2, ал. 1, т. 1 обобщава информацията, постъпила от таблиците по ал. 1 и от таблиците по чл. 15, ал. 2 за произведената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за страната, и я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нотифицира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до Европейската комисия съгласно Регламент за изпълнение (ЕС) 2017/1185 на Комисията от 20 април 2017 г. за определяне на правила за прилагане на регламенти (ЕС) № 1307/2013 и (ЕС) № 1308/2013 на Европейския парламент и на Съвета по отношение на уведомленията до Комисията относно информация и документи и за изменение и отмяна на няколко регламента на Комисията (OB, L 171, 4.7.2017 г.).“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19.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Членове 19, 20 и 21 се изменят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„Чл. 19. (1) Лицата, които представляват предприятия за преработка на зърно, подават декларации за количеството преработено зърно по видове през съответното тримесечие съгласно приложение № 7.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(2) Декларацията по ал. 1 се подава до 3-то число на месеца, следващ съответното тримесечие в областната дирекция „Земеделие“ по местонахождение на предприятието, по един от начините, посочени в чл. 11, ал. 3.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(3) Когато областната дирекция „Земеделие“ установи, че предприятия, които преработват зърно, не са подали декларации по ал. 1, ги уведомява, че в срок до 2 работни дни трябва да подадат декларация.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(4) Когато лицето, което представлява предприятието за преработка на зърно, не подаде декларация по ал. 1 в определения по ал. 3 срок, директорът на областната дирекция „Земеделие“ разпорежда извършването на проверка на място.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Чл. 20. (1) Подадената декларация по чл. 19, ал. 1 се завежда с входящ номер на областната дирекция „Земеделие“ от служител, определен от директора на дирекцията. Когато декларацията е подадена на електронен носител, се разпечатва и завежда.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(2) Въз основа на получените декларации служителят по ал. 1 попълва таблица, в която вписва данните от подадената от предприятията за преработка на зърно декларация. В последния ред на таблицата се попълват общите количества преработено зърно за областта по видове и се изпращат на специализираната структура по чл. 2, ал. 1, т. 1.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(3) Специализираната структура по чл. 2, ал. 1, т. 1 обобщава информацията, постъпила от таблиците по ал. 2, за страната.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Чл. 21. Подадените декларации по чл. 11, ал. 1, чл. 14, ал. 1, чл. 17, ал. 1 и чл. 19, ал. 1 се съхраняват в продължение на 5 години в съответната областна дирекция „Земеделие“.“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20.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заглавието на глава четвърта съюзът „И“ се заличава, а накрая се добавя „И ИЗВЪРШВАНЕ НА МОНИТОРИНГ НА ПРИСТАНИЩАТА“.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21.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22 се правят следните изменения: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а) точка 1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„1. подаването на декларациите в случаите по чл. 13, ал. 2, чл. 16, ал. 3, чл. 18, ал. 3 и чл. 19, ал. 4;“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pacing w:val="-6"/>
          <w:sz w:val="17"/>
          <w:szCs w:val="17"/>
          <w:lang w:eastAsia="bg-BG"/>
        </w:rPr>
        <w:t>б) в т. 2 думите „чл. 20“ се заменят с „чл. 19“;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в)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т. 3 числото „200“ се заменя с „50“.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В ал. 5: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а) в текста преди точка 1 думите „и произвеждат“ се заменят с „произвеждат и преработват“, а думите „или ориз“ се заличават;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б) точка 3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„3. достъп до складовите помещения за съхранение и до местата, в които се преработва зърно, както и до площите, на които се произвежда зърното.“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22.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23 се правят следните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1, т. 2 след думата „обекти“ се добавя „предприятия“.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lastRenderedPageBreak/>
        <w:t>2. В ал. 7 се създава изречение второ: „Резултатите от проверките се отразяват в констативни протоколи, копия от които се предоставят на възложителя на проверката, в срок от 2 работни дни след нейното приключване.“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23.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24 се правят следните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 след думата „обектите“ се добавя „предприятията“.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В ал. 2 след думата „лице“ се добавя „собственик или“, а след думата „обекта“ се добавя „управител на предприятието“.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24.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25, ал. 2 думите „базата данни по чл. 9, ал. 1“ се заменят с „регистъра по чл. 8, ал. 3“.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pacing w:val="-3"/>
          <w:sz w:val="17"/>
          <w:szCs w:val="17"/>
          <w:lang w:eastAsia="bg-BG"/>
        </w:rPr>
        <w:t>§ 25.</w:t>
      </w:r>
      <w:r w:rsidRPr="00A73E92">
        <w:rPr>
          <w:rFonts w:ascii="Verdana" w:eastAsia="Times New Roman" w:hAnsi="Verdana" w:cs="Times New Roman"/>
          <w:color w:val="000000"/>
          <w:spacing w:val="-3"/>
          <w:sz w:val="17"/>
          <w:szCs w:val="17"/>
          <w:lang w:eastAsia="bg-BG"/>
        </w:rPr>
        <w:t> В чл. 26 се правят следните изменения: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 т. 4 се отменя.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Алинея 2 се отменя.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3. В ал. 3 числото „500“ се заменя с „5“.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26.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27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а) точки 1 и 2 се отменят;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б) създава се т. 5: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„5. съпоставят установените резултати от проверката с данните, подадени в декларацията.“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2. В ал. 2 думите „и процентът на добив на цели зърна оризова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арпа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“ се заличават.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3. Алинея 3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„(3) Когато при проверка по ал. 1 бъде установена над 5 % разлика между резултатите от проверката и подадената декларация, служителите по чл. 22, ал. 2 съставят констативни протоколи или актове за установяване на нарушения.“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27.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28 се правят следните изменения: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 думите „чл. 20, ал. 1“ се заменят с „чл. 19, ал. 1, като извършват стокова инвентаризация по документи на движението на зърното, съгласно контролен лист за проверка на предприятие за преработка на зърно, утвърден със заповед на министъра на земеделието, храните и горите“.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Алинея 2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„(2) Когато при извършване на проверка по ал. 1 се установи над 5 % разлика между резултатите от проверката и подадената декларация, служителите по чл. 22, ал. 2 съставят констативен протокол или акт за установяване на нарушение.“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28.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Създава се чл. 28а: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„Чл. 28а. (1) Директорите на областните дирекции „Земеделие“ определят със заповед длъжностни лица, които извършват мониторинг на пристанищата, от които се извършват износ, внос и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вътрешнообщностни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доставки на зърно.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(2) При извършване на мониторинга по ал. 1 длъжностните лица имат право: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1. на свободен достъп до всички терминали на морските и речните пристанища за обществен транспорт, на които се обработват зърнени товари за износ и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вътрешнообщностни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доставки съгласно издаденото удостоверение за експлоатационна годност;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2. да получат информация за направлението, вида и количеството зърно, предмет на износ, внос или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вътрешнообщностна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доставка.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(3) Длъжностните лица по ал. 1 събират и ежеседмично обработват информацията за напусналите и влезлите в страната количества зърно по видове от терминалите на речните и морските пристанища, обработващи зърнени товари, намиращи се на територията на съответната област.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(4) Въз основа на получената информация по ал. 3 служителят по ал. 1 попълва таблица, в която записва направлението, вида и количеството зърно – предмет на износа или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вътрешнообщностната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доставка. В края на всяка седмица служителят по ал. 1 изпраща попълнената таблица по електронната поща на специализираната структура по чл. 2, ал. 1, т. 1.“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29.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29, ал. 1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текста преди т. 1 след думите „чл. 74“ се добавя „ал. 2“.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В т. 2 думите „чл. 19, ал. 2 и чл. 21, ал. 2“ се заменят с „чл. 18, ал. 2 и чл. 19, ал. 3“.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3. В т. 3 числото „200“ се заменя с „50“, а думите „място, което“ се заменят с „обект, който“.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4. В т. 4 думите „чл. 20“ се заменят с „чл. 19“.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30.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30, ал. 2 след думата „сборни“ се добавя „средни“ и накрая се добавя „от минимум 35 % от произведените количества за съответната област“.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31.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31 се правят следните изменения: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Алинея 1 се изменя така: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„(1) Ежегодно в срок до 30 май специализираната структура по чл. 2, ал. 1, т. 1 изготвя указания за провеждане на представително окачествяване на добитата реколта от културите, посочени в чл. 30, ал. 1, и ги изпраща на БАБХ и на областните дирекции „Земеделие“.“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В ал. 2 думата „разпределението“ се заменя с „указанията“, а думите „1 юни“ се заменят с „10 юни“.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32.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32, ал. 2 думата „указания“ се заменя с „указанията“.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33.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чл. 35 се правят следните изменения и допълнения: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 ал. 1 и 4 думите „чл. 32, ал. 2“ се заменят с „чл. 31, ал. 1“.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lastRenderedPageBreak/>
        <w:t>2. В ал. 2 се създава изречение второ: „Осреднените резултати за всяка култура се предоставят и на съответната областна дирекция „Земеделие“.“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34.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В § 1, т. 2 на допълнителната разпоредба числото „200“ се заменя с „50“.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35.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Приложение № 3 към чл. 14, ал. 1 се изменя така:</w:t>
      </w:r>
    </w:p>
    <w:p w:rsid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A73E92" w:rsidRP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             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Приложение № 3 към чл. 14, ал. 1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ДО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ОБЛАСТНА ДИРЕКЦИЯ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„ЗЕМЕДЕЛИЕ“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гр. …………………………….</w:t>
      </w:r>
    </w:p>
    <w:p w:rsidR="00A73E92" w:rsidRPr="00A73E92" w:rsidRDefault="00A73E92" w:rsidP="00A73E92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ДЕКЛАРАЦИЯ</w:t>
      </w:r>
    </w:p>
    <w:p w:rsidR="00A73E92" w:rsidRPr="00A73E92" w:rsidRDefault="00A73E92" w:rsidP="00A73E92">
      <w:pPr>
        <w:spacing w:after="113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за количеството произведено и налично зърно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от земеделски производител ..................................................................................................................</w:t>
      </w:r>
    </w:p>
    <w:p w:rsidR="00A73E92" w:rsidRPr="00A73E92" w:rsidRDefault="00A73E92" w:rsidP="00A73E92">
      <w:pPr>
        <w:spacing w:after="57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    (трите имена на физическото лице или наименование на юридическото лице)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с постоянен адрес (на физическото лице)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гр./с. ……………………………., общ. …………………………,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кв. ……………………………, ул. ……………...............………,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№ ………………, ЕГН .........……………………………………..,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телефон: ........................,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e-mail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: …………………………,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с адрес на управление (на юридическото лице)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………………………………………….……………………………………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…….………………………………………………........................…,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ЕИК по БУЛСТАТ ……………, телефон ................,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e-mail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………………..........................................…………..</w:t>
      </w:r>
    </w:p>
    <w:p w:rsidR="00A73E92" w:rsidRPr="00A73E92" w:rsidRDefault="00A73E92" w:rsidP="00A73E92">
      <w:pPr>
        <w:spacing w:after="0" w:line="185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Декларирам, че за .............................................</w:t>
      </w:r>
    </w:p>
    <w:p w:rsidR="00A73E92" w:rsidRPr="00A73E92" w:rsidRDefault="00A73E92" w:rsidP="00A73E92">
      <w:pPr>
        <w:spacing w:after="0" w:line="185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                         (</w:t>
      </w:r>
      <w:proofErr w:type="spellStart"/>
      <w:r w:rsidRPr="00A73E9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реколтна</w:t>
      </w:r>
      <w:proofErr w:type="spellEnd"/>
      <w:r w:rsidRPr="00A73E9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 xml:space="preserve"> година)</w:t>
      </w:r>
    </w:p>
    <w:p w:rsidR="00A73E92" w:rsidRPr="00A73E92" w:rsidRDefault="00A73E92" w:rsidP="00A73E92">
      <w:pPr>
        <w:spacing w:after="57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произведеното количество зърно по видове е следното: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2"/>
        <w:gridCol w:w="2192"/>
      </w:tblGrid>
      <w:tr w:rsidR="00A73E92" w:rsidRPr="00A73E92" w:rsidTr="00A73E92">
        <w:trPr>
          <w:trHeight w:val="20"/>
          <w:tblHeader/>
        </w:trPr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20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Вид зърно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Произведено</w:t>
            </w:r>
          </w:p>
          <w:p w:rsidR="00A73E92" w:rsidRPr="00A73E92" w:rsidRDefault="00A73E92" w:rsidP="00A73E92">
            <w:pPr>
              <w:spacing w:before="100" w:beforeAutospacing="1" w:after="100" w:afterAutospacing="1" w:line="20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(тона)</w:t>
            </w:r>
          </w:p>
        </w:tc>
      </w:tr>
      <w:tr w:rsidR="00A73E92" w:rsidRPr="00A73E92" w:rsidTr="00A73E92">
        <w:trPr>
          <w:trHeight w:val="29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Обикновена пшеница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1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Твърда пшеница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29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Ечемик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29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Царевица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290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Слънчоглед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1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Рапица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1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Ръж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1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Овес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1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proofErr w:type="spellStart"/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Тритикале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1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 xml:space="preserve">Оризова </w:t>
            </w:r>
            <w:proofErr w:type="spellStart"/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арпа</w:t>
            </w:r>
            <w:proofErr w:type="spellEnd"/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1"/>
        </w:trPr>
        <w:tc>
          <w:tcPr>
            <w:tcW w:w="2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Соя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</w:tbl>
    <w:p w:rsidR="00A73E92" w:rsidRPr="00A73E92" w:rsidRDefault="00A73E92" w:rsidP="00A73E92">
      <w:pPr>
        <w:spacing w:after="0" w:line="185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Известна ми е наказателната отговорност по чл. 313 от Наказателния кодекс при деклариране на неверни данни.</w:t>
      </w:r>
    </w:p>
    <w:p w:rsidR="00A73E92" w:rsidRPr="00A73E92" w:rsidRDefault="00A73E92" w:rsidP="00A73E92">
      <w:pPr>
        <w:spacing w:after="0" w:line="185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Забележка.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 Декларацията се подава ежегодно: за обикновена и твърда пшеница, ечемик, ръж,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тритикале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и рапица до 30 септември; за царевица, слънчоглед и соя до 30 ноември.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Дата: ………………………            Подпис: ......................“.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36.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Създава се приложение № 7 към чл. 19, ал. 1:</w:t>
      </w:r>
    </w:p>
    <w:p w:rsid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A73E92" w:rsidRPr="00A73E92" w:rsidRDefault="00A73E92" w:rsidP="00A73E92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bookmarkStart w:id="0" w:name="_GoBack"/>
      <w:bookmarkEnd w:id="0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„Приложение № 7 към чл. 19, ал. 1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ДО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ОБЛАСТНА ДИРЕКЦИЯ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„ЗЕМЕДЕЛИЕ“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гр. …………………………….</w:t>
      </w:r>
    </w:p>
    <w:p w:rsidR="00A73E92" w:rsidRPr="00A73E92" w:rsidRDefault="00A73E92" w:rsidP="00A73E92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ДЕКЛАРАЦИЯ</w:t>
      </w:r>
    </w:p>
    <w:p w:rsidR="00A73E92" w:rsidRPr="00A73E92" w:rsidRDefault="00A73E92" w:rsidP="00A73E92">
      <w:pPr>
        <w:spacing w:after="113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за преработеното количество зърно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от .................................................................................................................................................................</w:t>
      </w:r>
    </w:p>
    <w:p w:rsidR="00A73E92" w:rsidRPr="00A73E92" w:rsidRDefault="00A73E92" w:rsidP="00A73E92">
      <w:pPr>
        <w:spacing w:after="57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(наименование и правна форма на юридическото лице или името на ФЛ)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с адрес на управление (постоянен адрес на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физическото лице) .....…….................................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...................................................................................,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ЕИК по БУЛСТАТ ………………, телефон: ...........,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e-mail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: …………………………………………, стопанисващ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предприятие за преработка на зърно с место-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нахождение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гр./с. ………………, </w:t>
      </w:r>
      <w:proofErr w:type="spellStart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обл</w:t>
      </w:r>
      <w:proofErr w:type="spellEnd"/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. ………………………</w:t>
      </w:r>
    </w:p>
    <w:p w:rsidR="00A73E92" w:rsidRPr="00A73E92" w:rsidRDefault="00A73E92" w:rsidP="00A73E92">
      <w:pPr>
        <w:spacing w:after="57" w:line="185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Декларирам, че за ............ тримесечие</w:t>
      </w:r>
    </w:p>
    <w:p w:rsidR="00A73E92" w:rsidRPr="00A73E92" w:rsidRDefault="00A73E92" w:rsidP="00A73E92">
      <w:pPr>
        <w:spacing w:after="57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на ..................... г. са преработени следните коли-</w:t>
      </w:r>
    </w:p>
    <w:p w:rsidR="00A73E92" w:rsidRPr="00A73E92" w:rsidRDefault="00A73E92" w:rsidP="00A73E92">
      <w:pPr>
        <w:spacing w:after="57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чества зърно, по видове: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239"/>
      </w:tblGrid>
      <w:tr w:rsidR="00A73E92" w:rsidRPr="00A73E92" w:rsidTr="00A73E92">
        <w:trPr>
          <w:trHeight w:val="557"/>
          <w:tblHeader/>
        </w:trPr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Вид зърно</w:t>
            </w:r>
          </w:p>
        </w:tc>
        <w:tc>
          <w:tcPr>
            <w:tcW w:w="2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Количество общо</w:t>
            </w:r>
          </w:p>
          <w:p w:rsidR="00A73E92" w:rsidRPr="00A73E92" w:rsidRDefault="00A73E92" w:rsidP="00A73E92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(тона)</w:t>
            </w:r>
          </w:p>
        </w:tc>
      </w:tr>
      <w:tr w:rsidR="00A73E92" w:rsidRPr="00A73E92" w:rsidTr="00A73E92">
        <w:trPr>
          <w:trHeight w:val="291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Обикновена пшеница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2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Твърда пшеница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291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Ечемик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291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Царевица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291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Слънчоглед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2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Рапица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2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Ръж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2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Овес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2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proofErr w:type="spellStart"/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Тритикале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2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 xml:space="preserve">Оризова </w:t>
            </w:r>
            <w:proofErr w:type="spellStart"/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арпа</w:t>
            </w:r>
            <w:proofErr w:type="spellEnd"/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  <w:tr w:rsidR="00A73E92" w:rsidRPr="00A73E92" w:rsidTr="00A73E92">
        <w:trPr>
          <w:trHeight w:val="302"/>
        </w:trPr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A73E92" w:rsidRPr="00A73E92" w:rsidRDefault="00A73E92" w:rsidP="00A73E92">
            <w:pPr>
              <w:spacing w:before="100" w:beforeAutospacing="1" w:after="100" w:afterAutospacing="1" w:line="164" w:lineRule="atLeast"/>
              <w:textAlignment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bg-BG"/>
              </w:rPr>
              <w:t>Соя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73E92" w:rsidRPr="00A73E92" w:rsidRDefault="00A73E92" w:rsidP="00A73E9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</w:pPr>
            <w:r w:rsidRPr="00A73E9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bg-BG"/>
              </w:rPr>
              <w:t> </w:t>
            </w:r>
          </w:p>
        </w:tc>
      </w:tr>
    </w:tbl>
    <w:p w:rsidR="00A73E92" w:rsidRPr="00A73E92" w:rsidRDefault="00A73E92" w:rsidP="00A73E92">
      <w:pPr>
        <w:spacing w:after="0" w:line="185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Известна ми е наказателната отговорност по чл. 313 от Наказателния кодекс при деклариране на неверни данни.</w:t>
      </w:r>
    </w:p>
    <w:p w:rsidR="00A73E92" w:rsidRPr="00A73E92" w:rsidRDefault="00A73E92" w:rsidP="00A73E92">
      <w:pPr>
        <w:spacing w:after="0" w:line="185" w:lineRule="atLeast"/>
        <w:ind w:firstLine="283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Забележка. 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Информацията се предоставя до 3-то число на следващия месец след изтичане на съответното тримесечие на хартиен носител или по електронен път в ОД „Земеделие“ по местонахождение на обекта.</w:t>
      </w:r>
    </w:p>
    <w:p w:rsidR="00A73E92" w:rsidRPr="00A73E92" w:rsidRDefault="00A73E92" w:rsidP="00A73E92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Дата: ………………….  Подпис: ................“.</w:t>
      </w:r>
    </w:p>
    <w:p w:rsidR="00A73E92" w:rsidRPr="00A73E92" w:rsidRDefault="00A73E92" w:rsidP="00A73E92">
      <w:pPr>
        <w:spacing w:after="57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Допълнителна разпоредба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§ 37.</w:t>
      </w: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Навсякъде в наредбата думите: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„Министерството на земеделието и храните“ се заменят с „Министерството на земеделието, храните и горите“, а съкращението „МЗХ“ се заменя с „МЗХГ“;</w:t>
      </w:r>
    </w:p>
    <w:p w:rsidR="00A73E92" w:rsidRPr="00A73E92" w:rsidRDefault="00A73E92" w:rsidP="00A73E92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2. „министъра на земеделието и храните“ се заменят с „министъра на земеделието, храните и горите“.</w:t>
      </w:r>
    </w:p>
    <w:p w:rsidR="00A73E92" w:rsidRPr="00A73E92" w:rsidRDefault="00A73E92" w:rsidP="00A73E92">
      <w:pPr>
        <w:spacing w:after="0" w:line="220" w:lineRule="atLeast"/>
        <w:jc w:val="righ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Министър: </w:t>
      </w:r>
      <w:r w:rsidRPr="00A73E92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Десислава Танева</w:t>
      </w:r>
    </w:p>
    <w:p w:rsidR="00A73E92" w:rsidRPr="00A73E92" w:rsidRDefault="00A73E92" w:rsidP="00A73E92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A73E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8960</w:t>
      </w:r>
    </w:p>
    <w:p w:rsidR="00123B30" w:rsidRDefault="00123B30"/>
    <w:sectPr w:rsidR="0012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92"/>
    <w:rsid w:val="00123B30"/>
    <w:rsid w:val="00A7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0091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36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867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80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16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30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728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65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515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64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824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52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247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57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89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066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477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31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03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409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58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3634</Words>
  <Characters>20718</Characters>
  <Application>Microsoft Office Word</Application>
  <DocSecurity>0</DocSecurity>
  <Lines>172</Lines>
  <Paragraphs>48</Paragraphs>
  <ScaleCrop>false</ScaleCrop>
  <Company/>
  <LinksUpToDate>false</LinksUpToDate>
  <CharactersWithSpaces>24304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Drago</cp:lastModifiedBy>
  <cp:revision>1</cp:revision>
  <dcterms:created xsi:type="dcterms:W3CDTF">2019-11-29T13:05:00Z</dcterms:created>
  <dcterms:modified xsi:type="dcterms:W3CDTF">2019-11-29T13:07:00Z</dcterms:modified>
</cp:coreProperties>
</file>