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27" w:rsidRDefault="00C17B27" w:rsidP="00CF7F54">
      <w:pPr>
        <w:spacing w:line="480" w:lineRule="auto"/>
        <w:jc w:val="center"/>
        <w:rPr>
          <w:rFonts w:ascii="Times New Roman" w:hAnsi="Times New Roman"/>
          <w:b/>
          <w:bCs/>
          <w:sz w:val="28"/>
          <w:szCs w:val="28"/>
          <w:lang w:val="bg-BG"/>
        </w:rPr>
      </w:pPr>
    </w:p>
    <w:p w:rsidR="00FB534D" w:rsidRPr="00CF7F54" w:rsidRDefault="00FB534D" w:rsidP="00CF7F54">
      <w:pPr>
        <w:spacing w:line="480" w:lineRule="auto"/>
        <w:jc w:val="center"/>
        <w:rPr>
          <w:rFonts w:ascii="Times New Roman" w:hAnsi="Times New Roman"/>
          <w:b/>
          <w:bCs/>
          <w:sz w:val="28"/>
          <w:szCs w:val="28"/>
          <w:lang w:val="bg-BG"/>
        </w:rPr>
      </w:pPr>
      <w:r w:rsidRPr="00CF7F54">
        <w:rPr>
          <w:rFonts w:ascii="Times New Roman" w:hAnsi="Times New Roman"/>
          <w:b/>
          <w:bCs/>
          <w:sz w:val="28"/>
          <w:szCs w:val="28"/>
          <w:lang w:val="bg-BG"/>
        </w:rPr>
        <w:t>ДОКЛАД</w:t>
      </w:r>
    </w:p>
    <w:p w:rsidR="00FB534D" w:rsidRPr="00CF7F54" w:rsidRDefault="00FB534D" w:rsidP="00CF7F54">
      <w:pPr>
        <w:spacing w:line="276" w:lineRule="auto"/>
        <w:jc w:val="center"/>
        <w:rPr>
          <w:rFonts w:ascii="Times New Roman" w:hAnsi="Times New Roman"/>
          <w:b/>
          <w:bCs/>
          <w:sz w:val="24"/>
          <w:szCs w:val="24"/>
          <w:lang w:val="bg-BG"/>
        </w:rPr>
      </w:pPr>
      <w:r w:rsidRPr="00CF7F54">
        <w:rPr>
          <w:rFonts w:ascii="Times New Roman" w:hAnsi="Times New Roman"/>
          <w:b/>
          <w:bCs/>
          <w:sz w:val="24"/>
          <w:szCs w:val="24"/>
          <w:lang w:val="bg-BG"/>
        </w:rPr>
        <w:t>за дейността на ОД „Земеделие“ гр. Добрич</w:t>
      </w:r>
    </w:p>
    <w:p w:rsidR="00FB534D" w:rsidRPr="00CF7F54" w:rsidRDefault="00FB534D" w:rsidP="00CF7F54">
      <w:pPr>
        <w:spacing w:line="276" w:lineRule="auto"/>
        <w:jc w:val="center"/>
        <w:rPr>
          <w:rFonts w:ascii="Times New Roman" w:hAnsi="Times New Roman"/>
          <w:b/>
          <w:bCs/>
          <w:sz w:val="24"/>
          <w:szCs w:val="24"/>
          <w:lang w:val="bg-BG"/>
        </w:rPr>
      </w:pPr>
      <w:r w:rsidRPr="00CF7F54">
        <w:rPr>
          <w:rFonts w:ascii="Times New Roman" w:hAnsi="Times New Roman"/>
          <w:b/>
          <w:bCs/>
          <w:sz w:val="24"/>
          <w:szCs w:val="24"/>
          <w:lang w:val="bg-BG"/>
        </w:rPr>
        <w:t>за 2022г.</w:t>
      </w:r>
    </w:p>
    <w:p w:rsidR="00F83F5B" w:rsidRPr="00CF7F54" w:rsidRDefault="00F83F5B" w:rsidP="00CF7F54">
      <w:pPr>
        <w:spacing w:line="480" w:lineRule="auto"/>
        <w:jc w:val="center"/>
        <w:rPr>
          <w:rFonts w:ascii="Times New Roman" w:hAnsi="Times New Roman"/>
          <w:b/>
          <w:bCs/>
          <w:sz w:val="32"/>
          <w:szCs w:val="32"/>
          <w:lang w:val="bg-BG"/>
        </w:rPr>
      </w:pPr>
    </w:p>
    <w:p w:rsidR="00D2727B" w:rsidRDefault="00D2727B" w:rsidP="00775E39">
      <w:pPr>
        <w:ind w:firstLine="720"/>
        <w:jc w:val="both"/>
        <w:rPr>
          <w:rFonts w:ascii="Times New Roman" w:hAnsi="Times New Roman"/>
          <w:b/>
          <w:sz w:val="22"/>
          <w:szCs w:val="22"/>
          <w:lang w:val="bg-BG"/>
        </w:rPr>
      </w:pPr>
      <w:r w:rsidRPr="00E10911">
        <w:rPr>
          <w:rFonts w:ascii="Times New Roman" w:hAnsi="Times New Roman"/>
          <w:b/>
          <w:sz w:val="22"/>
          <w:szCs w:val="22"/>
          <w:lang w:val="bg-BG"/>
        </w:rPr>
        <w:t>РАЗДЕЛ: СЪСТОЯНИЕ И ОБЗОР НА СЕЛСКОСТОПАНСКИЯ СЕКТОР В ОБЛАСТ ДОБРИЧ</w:t>
      </w:r>
    </w:p>
    <w:p w:rsidR="00E10911" w:rsidRPr="00E10911" w:rsidRDefault="00E10911" w:rsidP="00775E39">
      <w:pPr>
        <w:ind w:firstLine="720"/>
        <w:jc w:val="both"/>
        <w:rPr>
          <w:rFonts w:ascii="Times New Roman" w:hAnsi="Times New Roman"/>
          <w:b/>
          <w:sz w:val="22"/>
          <w:szCs w:val="22"/>
          <w:lang w:val="bg-BG"/>
        </w:rPr>
      </w:pPr>
    </w:p>
    <w:p w:rsidR="00775E39" w:rsidRPr="00DC61DF" w:rsidRDefault="00775E39" w:rsidP="00DC61DF">
      <w:pPr>
        <w:pStyle w:val="af2"/>
        <w:numPr>
          <w:ilvl w:val="0"/>
          <w:numId w:val="30"/>
        </w:numPr>
        <w:jc w:val="both"/>
        <w:rPr>
          <w:rFonts w:ascii="Times New Roman" w:hAnsi="Times New Roman"/>
          <w:b/>
          <w:sz w:val="22"/>
          <w:szCs w:val="22"/>
          <w:lang w:val="bg-BG"/>
        </w:rPr>
      </w:pPr>
      <w:r w:rsidRPr="00DC61DF">
        <w:rPr>
          <w:rFonts w:ascii="Times New Roman" w:hAnsi="Times New Roman"/>
          <w:b/>
          <w:sz w:val="22"/>
          <w:szCs w:val="22"/>
          <w:lang w:val="bg-BG"/>
        </w:rPr>
        <w:t>РАСТЕНИЕВЪДСТВО</w:t>
      </w:r>
    </w:p>
    <w:p w:rsidR="00DC61DF" w:rsidRPr="00DC61DF" w:rsidRDefault="00DC61DF" w:rsidP="00DC61DF">
      <w:pPr>
        <w:ind w:left="720"/>
        <w:jc w:val="both"/>
        <w:rPr>
          <w:rFonts w:ascii="Times New Roman" w:hAnsi="Times New Roman"/>
          <w:b/>
          <w:sz w:val="22"/>
          <w:szCs w:val="22"/>
          <w:lang w:val="bg-BG"/>
        </w:rPr>
      </w:pPr>
    </w:p>
    <w:p w:rsidR="00775E39" w:rsidRPr="00732E23" w:rsidRDefault="00775E39" w:rsidP="00775E39">
      <w:pPr>
        <w:ind w:firstLine="720"/>
        <w:jc w:val="both"/>
        <w:rPr>
          <w:rFonts w:ascii="Times New Roman" w:hAnsi="Times New Roman"/>
          <w:b/>
          <w:sz w:val="22"/>
          <w:szCs w:val="22"/>
          <w:lang w:val="bg-BG" w:eastAsia="bg-BG" w:bidi="bg-BG"/>
        </w:rPr>
      </w:pPr>
      <w:r w:rsidRPr="00732E23">
        <w:rPr>
          <w:rFonts w:ascii="Times New Roman" w:hAnsi="Times New Roman"/>
          <w:b/>
          <w:sz w:val="22"/>
          <w:szCs w:val="22"/>
          <w:lang w:eastAsia="bg-BG" w:bidi="bg-BG"/>
        </w:rPr>
        <w:t xml:space="preserve">1. </w:t>
      </w:r>
      <w:r w:rsidRPr="00732E23">
        <w:rPr>
          <w:rFonts w:ascii="Times New Roman" w:hAnsi="Times New Roman"/>
          <w:b/>
          <w:sz w:val="22"/>
          <w:szCs w:val="22"/>
          <w:lang w:val="bg-BG" w:eastAsia="bg-BG" w:bidi="bg-BG"/>
        </w:rPr>
        <w:t>ИНФОРМАЦИЯ.</w:t>
      </w: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eastAsia="bg-BG" w:bidi="bg-BG"/>
        </w:rPr>
        <w:t xml:space="preserve">В Област Добрич обработваемите земи възлизат на </w:t>
      </w:r>
      <w:r w:rsidRPr="00732E23">
        <w:rPr>
          <w:rFonts w:ascii="Times New Roman" w:hAnsi="Times New Roman"/>
          <w:bCs/>
          <w:sz w:val="24"/>
          <w:szCs w:val="24"/>
          <w:lang w:val="bg-BG" w:eastAsia="bg-BG"/>
        </w:rPr>
        <w:t>331835 х</w:t>
      </w:r>
      <w:r w:rsidRPr="00732E23">
        <w:rPr>
          <w:rFonts w:ascii="Times New Roman" w:hAnsi="Times New Roman"/>
          <w:sz w:val="22"/>
          <w:szCs w:val="22"/>
          <w:lang w:val="bg-BG" w:eastAsia="bg-BG" w:bidi="bg-BG"/>
        </w:rPr>
        <w:t xml:space="preserve">а. Областта е основен по площ и важност зърнопроизводителен район за страната, като </w:t>
      </w:r>
      <w:r w:rsidRPr="00732E23">
        <w:rPr>
          <w:rFonts w:ascii="Times New Roman" w:hAnsi="Times New Roman"/>
          <w:sz w:val="22"/>
          <w:szCs w:val="22"/>
          <w:lang w:val="bg-BG"/>
        </w:rPr>
        <w:t xml:space="preserve">концентрацията е върху производството на пшеница, слънчоглед, царевица, рапица и ечемик. Освен петте основни култури, в областта се отглеждат и много други, но те не заемат особено място в общия обем на произвежданата от растениевъдството продукция. Фасулът също е традиционна култура, но поради по-голямата трудоемкост и липсата на гарантирано изкупуване , площите заети с него са малко за областта - 6-8 хил. дка. Отглеждат се и различни видове зеленчуци: </w:t>
      </w:r>
      <w:r w:rsidRPr="00732E23">
        <w:rPr>
          <w:rFonts w:ascii="Times New Roman" w:hAnsi="Times New Roman"/>
          <w:sz w:val="22"/>
          <w:szCs w:val="22"/>
          <w:lang w:val="bg-BG" w:eastAsia="bg-BG" w:bidi="bg-BG"/>
        </w:rPr>
        <w:t>домати, пипер, картофи, дини, пъпеши и др</w:t>
      </w:r>
      <w:r w:rsidRPr="00732E23">
        <w:rPr>
          <w:rFonts w:ascii="Times New Roman" w:hAnsi="Times New Roman"/>
          <w:sz w:val="22"/>
          <w:szCs w:val="22"/>
          <w:lang w:val="bg-BG"/>
        </w:rPr>
        <w:t>. Производството им е съсредоточено главно в общините Шабла, Каварна и Добричка. В общините Балчик, Каварна, Добричка и Тервел се обработват значителни масиви трайни насаждения (ябълки, сливи, череши, кайсии и др.). От етерично-маслените култури сериозен интерес се наблюдава към лавандулата.</w:t>
      </w:r>
    </w:p>
    <w:p w:rsidR="00DA574D" w:rsidRPr="00732E23" w:rsidRDefault="00DA574D" w:rsidP="00DA574D">
      <w:pPr>
        <w:ind w:firstLine="720"/>
        <w:jc w:val="both"/>
        <w:rPr>
          <w:rFonts w:ascii="Times New Roman" w:hAnsi="Times New Roman"/>
          <w:b/>
          <w:sz w:val="22"/>
          <w:szCs w:val="22"/>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2. ОСНОВНИ ВИДОВЕ ОТГЛЕЖДАНИ КУЛТУРИ – ПЛОЩИ, СРЕДНИ ДОБИВИ В Т.Ч. СРАВНИТЕЛНИ ДАННИ СПРЯМО  2020 Г., 2021 Г. И 2022 Г. ПО ДАННИ ОТ ОПЕРАТИВНАТА ИНФОРМАЦИЯ.</w:t>
      </w:r>
    </w:p>
    <w:p w:rsidR="00DA574D" w:rsidRPr="00732E23" w:rsidRDefault="00DA574D" w:rsidP="00DA574D">
      <w:pPr>
        <w:jc w:val="both"/>
        <w:rPr>
          <w:rFonts w:ascii="Times New Roman" w:hAnsi="Times New Roman"/>
          <w:b/>
          <w:sz w:val="22"/>
          <w:szCs w:val="22"/>
          <w:lang w:val="bg-BG"/>
        </w:rPr>
      </w:pPr>
    </w:p>
    <w:p w:rsidR="00DA574D" w:rsidRPr="00732E23" w:rsidRDefault="00DA574D" w:rsidP="00DA574D">
      <w:pPr>
        <w:jc w:val="both"/>
        <w:rPr>
          <w:rFonts w:ascii="Times New Roman" w:hAnsi="Times New Roman"/>
          <w:b/>
          <w:sz w:val="22"/>
          <w:szCs w:val="22"/>
          <w:lang w:val="bg-BG"/>
        </w:rPr>
      </w:pPr>
      <w:r w:rsidRPr="00732E23">
        <w:rPr>
          <w:rFonts w:ascii="Times New Roman" w:hAnsi="Times New Roman"/>
          <w:b/>
          <w:sz w:val="22"/>
          <w:szCs w:val="22"/>
          <w:lang w:val="bg-BG"/>
        </w:rPr>
        <w:tab/>
      </w:r>
      <w:r w:rsidRPr="00732E23">
        <w:rPr>
          <w:rFonts w:ascii="Times New Roman" w:hAnsi="Times New Roman"/>
          <w:sz w:val="22"/>
          <w:szCs w:val="22"/>
          <w:lang w:val="bg-BG"/>
        </w:rPr>
        <w:t>Изминалата стопанска година се характеризира с много добра реколта от основните видове култури. Благодарение на валежите и оптималните температурни показатели доведе до сравнително спокойна и нормална стопанска година с много добри добиви по отношение, както на количествените така и на качествените показатели.</w:t>
      </w:r>
    </w:p>
    <w:p w:rsidR="00DA574D" w:rsidRPr="00732E23" w:rsidRDefault="00DA574D" w:rsidP="00DA574D">
      <w:pPr>
        <w:ind w:firstLine="720"/>
        <w:jc w:val="both"/>
        <w:rPr>
          <w:rFonts w:ascii="Times New Roman" w:hAnsi="Times New Roman"/>
          <w:b/>
          <w:sz w:val="24"/>
          <w:szCs w:val="24"/>
          <w:u w:val="single"/>
          <w:lang w:val="bg-BG"/>
        </w:rPr>
      </w:pPr>
    </w:p>
    <w:p w:rsidR="00DA574D" w:rsidRPr="00E10911" w:rsidRDefault="00DA574D" w:rsidP="00DA574D">
      <w:pPr>
        <w:ind w:firstLine="720"/>
        <w:jc w:val="both"/>
        <w:rPr>
          <w:rFonts w:ascii="Times New Roman" w:hAnsi="Times New Roman"/>
          <w:b/>
          <w:sz w:val="22"/>
          <w:szCs w:val="22"/>
          <w:lang w:val="bg-BG"/>
        </w:rPr>
      </w:pPr>
      <w:r w:rsidRPr="00E10911">
        <w:rPr>
          <w:rFonts w:ascii="Times New Roman" w:hAnsi="Times New Roman"/>
          <w:b/>
          <w:sz w:val="22"/>
          <w:szCs w:val="22"/>
          <w:lang w:val="bg-BG"/>
        </w:rPr>
        <w:t>2.1 ЗЪРНЕНО ЖИТНИ КУЛТУРИ</w:t>
      </w:r>
    </w:p>
    <w:p w:rsidR="00DA574D" w:rsidRPr="00732E23" w:rsidRDefault="00DA574D" w:rsidP="00DA574D">
      <w:pPr>
        <w:tabs>
          <w:tab w:val="left" w:pos="0"/>
        </w:tabs>
        <w:jc w:val="both"/>
        <w:rPr>
          <w:rFonts w:ascii="Times New Roman" w:hAnsi="Times New Roman"/>
          <w:sz w:val="22"/>
          <w:szCs w:val="22"/>
          <w:lang w:val="bg-BG"/>
        </w:rPr>
      </w:pPr>
      <w:r w:rsidRPr="00732E23">
        <w:rPr>
          <w:rFonts w:ascii="Times New Roman" w:hAnsi="Times New Roman"/>
          <w:sz w:val="24"/>
          <w:szCs w:val="24"/>
          <w:lang w:val="bg-BG"/>
        </w:rPr>
        <w:t xml:space="preserve">            Д</w:t>
      </w:r>
      <w:r w:rsidRPr="00732E23">
        <w:rPr>
          <w:rFonts w:ascii="Times New Roman" w:hAnsi="Times New Roman"/>
          <w:sz w:val="22"/>
          <w:szCs w:val="22"/>
          <w:lang w:val="bg-BG"/>
        </w:rPr>
        <w:t>инамиката на площите заети с пшеница като основна зърнено-житна култура за региона за периода 2020-2021-2022 година може да се проследи от следната таблица :</w:t>
      </w:r>
    </w:p>
    <w:p w:rsidR="00DA574D" w:rsidRPr="00732E23" w:rsidRDefault="00DA574D" w:rsidP="00DA574D">
      <w:pPr>
        <w:tabs>
          <w:tab w:val="left" w:pos="0"/>
        </w:tabs>
        <w:jc w:val="both"/>
        <w:rPr>
          <w:rFonts w:ascii="Times New Roman" w:hAnsi="Times New Roman"/>
          <w:sz w:val="22"/>
          <w:szCs w:val="22"/>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ПШЕНИЦА</w:t>
      </w:r>
    </w:p>
    <w:p w:rsidR="00DA574D" w:rsidRPr="00732E23" w:rsidRDefault="00DA574D" w:rsidP="00DA574D">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732E23" w:rsidRPr="00732E23" w:rsidTr="002408CD">
        <w:trPr>
          <w:trHeight w:val="701"/>
          <w:jc w:val="center"/>
        </w:trPr>
        <w:tc>
          <w:tcPr>
            <w:tcW w:w="1012"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497"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59"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2408CD">
        <w:trPr>
          <w:trHeight w:val="328"/>
          <w:jc w:val="center"/>
        </w:trPr>
        <w:tc>
          <w:tcPr>
            <w:tcW w:w="1012" w:type="dxa"/>
            <w:shd w:val="clear" w:color="auto" w:fill="auto"/>
            <w:vAlign w:val="center"/>
          </w:tcPr>
          <w:p w:rsidR="00DA574D" w:rsidRPr="00732E23" w:rsidRDefault="00DA574D" w:rsidP="002408CD">
            <w:pPr>
              <w:jc w:val="center"/>
              <w:rPr>
                <w:rFonts w:ascii="Times New Roman" w:hAnsi="Times New Roman"/>
                <w:b/>
              </w:rPr>
            </w:pPr>
            <w:r w:rsidRPr="00732E23">
              <w:rPr>
                <w:rFonts w:ascii="Times New Roman" w:hAnsi="Times New Roman"/>
                <w:b/>
              </w:rPr>
              <w:t>2020</w:t>
            </w:r>
          </w:p>
        </w:tc>
        <w:tc>
          <w:tcPr>
            <w:tcW w:w="1497"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1 245 404</w:t>
            </w:r>
          </w:p>
        </w:tc>
        <w:tc>
          <w:tcPr>
            <w:tcW w:w="1659"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1 213 413</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178</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216 531</w:t>
            </w:r>
          </w:p>
        </w:tc>
      </w:tr>
      <w:tr w:rsidR="00732E23" w:rsidRPr="00732E23" w:rsidTr="002408CD">
        <w:trPr>
          <w:trHeight w:val="328"/>
          <w:jc w:val="center"/>
        </w:trPr>
        <w:tc>
          <w:tcPr>
            <w:tcW w:w="1012" w:type="dxa"/>
            <w:shd w:val="clear" w:color="auto" w:fill="auto"/>
            <w:noWrap/>
            <w:vAlign w:val="center"/>
          </w:tcPr>
          <w:p w:rsidR="00DA574D" w:rsidRPr="00732E23" w:rsidRDefault="00DA574D" w:rsidP="002408CD">
            <w:pPr>
              <w:jc w:val="center"/>
              <w:rPr>
                <w:rFonts w:ascii="Times New Roman" w:hAnsi="Times New Roman"/>
                <w:b/>
              </w:rPr>
            </w:pPr>
            <w:r w:rsidRPr="00732E23">
              <w:rPr>
                <w:rFonts w:ascii="Times New Roman" w:hAnsi="Times New Roman"/>
                <w:b/>
              </w:rPr>
              <w:t>2021</w:t>
            </w:r>
          </w:p>
        </w:tc>
        <w:tc>
          <w:tcPr>
            <w:tcW w:w="1497"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1 201 631</w:t>
            </w:r>
          </w:p>
        </w:tc>
        <w:tc>
          <w:tcPr>
            <w:tcW w:w="1659"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1 199 403</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625</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749 061</w:t>
            </w:r>
          </w:p>
        </w:tc>
      </w:tr>
      <w:tr w:rsidR="00DA574D" w:rsidRPr="00732E23" w:rsidTr="002408CD">
        <w:trPr>
          <w:trHeight w:val="328"/>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eastAsia="bg-BG"/>
              </w:rPr>
            </w:pPr>
            <w:r w:rsidRPr="00732E23">
              <w:rPr>
                <w:rFonts w:ascii="Times New Roman" w:hAnsi="Times New Roman"/>
                <w:b/>
                <w:bCs/>
                <w:lang w:eastAsia="bg-BG"/>
              </w:rPr>
              <w:t>2022</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1 201 600</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1 201 000</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648</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778 775</w:t>
            </w:r>
          </w:p>
        </w:tc>
      </w:tr>
    </w:tbl>
    <w:p w:rsidR="00DA574D" w:rsidRPr="00732E23" w:rsidRDefault="00DA574D" w:rsidP="00DA574D">
      <w:pPr>
        <w:ind w:firstLine="720"/>
        <w:jc w:val="center"/>
        <w:rPr>
          <w:rFonts w:ascii="Times New Roman" w:hAnsi="Times New Roman"/>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 xml:space="preserve">За област Добрич от засятите за стопанската година 2021/2022 </w:t>
      </w:r>
      <w:r w:rsidRPr="00732E23">
        <w:rPr>
          <w:rFonts w:ascii="Times New Roman" w:hAnsi="Times New Roman"/>
          <w:b/>
          <w:sz w:val="22"/>
          <w:szCs w:val="22"/>
          <w:lang w:val="bg-BG"/>
        </w:rPr>
        <w:t xml:space="preserve">– </w:t>
      </w:r>
      <w:r w:rsidRPr="00732E23">
        <w:rPr>
          <w:rFonts w:ascii="Times New Roman" w:hAnsi="Times New Roman"/>
          <w:sz w:val="22"/>
          <w:szCs w:val="22"/>
          <w:lang w:val="bg-BG"/>
        </w:rPr>
        <w:t xml:space="preserve">1 201 600 дка с пшеница са реколтирани 1 201 000 дка. Пропаднали на 100% площи вследствие на пожари  са 600 дка. Производството възлиза на  778 775 тона, при отчетен среден добив </w:t>
      </w:r>
      <w:r w:rsidRPr="00732E23">
        <w:rPr>
          <w:rFonts w:ascii="Times New Roman" w:hAnsi="Times New Roman"/>
          <w:b/>
          <w:sz w:val="22"/>
          <w:szCs w:val="22"/>
          <w:lang w:val="bg-BG"/>
        </w:rPr>
        <w:t xml:space="preserve"> 648 кг/дка</w:t>
      </w:r>
      <w:r w:rsidRPr="00732E23">
        <w:rPr>
          <w:rFonts w:ascii="Times New Roman" w:hAnsi="Times New Roman"/>
          <w:sz w:val="22"/>
          <w:szCs w:val="22"/>
          <w:lang w:val="bg-BG"/>
        </w:rPr>
        <w:t>. Площите, които са заети с пшеница през последните три години са почти константни и са около 1 200 000 дка.</w:t>
      </w:r>
    </w:p>
    <w:p w:rsidR="00DA574D" w:rsidRPr="00732E23" w:rsidRDefault="00DA574D" w:rsidP="00DA574D">
      <w:pPr>
        <w:ind w:firstLine="720"/>
        <w:jc w:val="both"/>
        <w:rPr>
          <w:rFonts w:ascii="Times New Roman" w:hAnsi="Times New Roman"/>
          <w:sz w:val="22"/>
          <w:szCs w:val="22"/>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ЕЧЕМИК</w:t>
      </w: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На територията на областта за стопанската 20</w:t>
      </w:r>
      <w:r w:rsidRPr="00732E23">
        <w:rPr>
          <w:rFonts w:ascii="Times New Roman" w:hAnsi="Times New Roman"/>
          <w:sz w:val="22"/>
          <w:szCs w:val="22"/>
          <w:lang w:val="ru-RU"/>
        </w:rPr>
        <w:t>21</w:t>
      </w:r>
      <w:r w:rsidRPr="00732E23">
        <w:rPr>
          <w:rFonts w:ascii="Times New Roman" w:hAnsi="Times New Roman"/>
          <w:sz w:val="22"/>
          <w:szCs w:val="22"/>
          <w:lang w:val="bg-BG"/>
        </w:rPr>
        <w:t>/2022 година бяха  засяти</w:t>
      </w:r>
      <w:r w:rsidRPr="00732E23">
        <w:rPr>
          <w:rFonts w:ascii="Times New Roman" w:hAnsi="Times New Roman"/>
          <w:b/>
          <w:sz w:val="22"/>
          <w:szCs w:val="22"/>
          <w:lang w:val="bg-BG"/>
        </w:rPr>
        <w:t xml:space="preserve"> </w:t>
      </w:r>
      <w:r w:rsidRPr="00732E23">
        <w:rPr>
          <w:rFonts w:ascii="Times New Roman" w:hAnsi="Times New Roman"/>
          <w:sz w:val="22"/>
          <w:szCs w:val="22"/>
          <w:lang w:val="bg-BG"/>
        </w:rPr>
        <w:t>63 470</w:t>
      </w:r>
      <w:r w:rsidRPr="00732E23">
        <w:rPr>
          <w:rFonts w:ascii="Times New Roman" w:hAnsi="Times New Roman"/>
          <w:b/>
          <w:sz w:val="22"/>
          <w:szCs w:val="22"/>
          <w:lang w:val="bg-BG"/>
        </w:rPr>
        <w:t xml:space="preserve"> </w:t>
      </w:r>
      <w:r w:rsidRPr="00732E23">
        <w:rPr>
          <w:rFonts w:ascii="Times New Roman" w:hAnsi="Times New Roman"/>
          <w:sz w:val="22"/>
          <w:szCs w:val="22"/>
          <w:lang w:val="bg-BG"/>
        </w:rPr>
        <w:t xml:space="preserve">дка с ечемик. Няма пропаднали на 100% площи /разорани преди реколтиране/ вследствие на неблагоприятни климатични условия. Производството на зърно от ечемик възлиза на 40 268 тона, при среден добив </w:t>
      </w:r>
      <w:r w:rsidRPr="00732E23">
        <w:rPr>
          <w:rFonts w:ascii="Times New Roman" w:hAnsi="Times New Roman"/>
          <w:b/>
          <w:sz w:val="22"/>
          <w:szCs w:val="22"/>
          <w:lang w:val="bg-BG"/>
        </w:rPr>
        <w:t>634 кг/дка</w:t>
      </w:r>
      <w:r w:rsidRPr="00732E23">
        <w:rPr>
          <w:rFonts w:ascii="Times New Roman" w:hAnsi="Times New Roman"/>
          <w:sz w:val="22"/>
          <w:szCs w:val="22"/>
          <w:lang w:val="bg-BG"/>
        </w:rPr>
        <w:t xml:space="preserve">. </w:t>
      </w:r>
    </w:p>
    <w:p w:rsidR="00DA574D" w:rsidRPr="00732E23" w:rsidRDefault="00DA574D" w:rsidP="00DA574D">
      <w:pPr>
        <w:ind w:firstLine="720"/>
        <w:jc w:val="both"/>
        <w:rPr>
          <w:rFonts w:ascii="Times New Roman" w:hAnsi="Times New Roman"/>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732E23" w:rsidRPr="00732E23" w:rsidTr="002408CD">
        <w:trPr>
          <w:trHeight w:val="711"/>
          <w:jc w:val="center"/>
        </w:trPr>
        <w:tc>
          <w:tcPr>
            <w:tcW w:w="1012"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497"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59"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2408CD">
        <w:trPr>
          <w:trHeight w:val="333"/>
          <w:jc w:val="center"/>
        </w:trPr>
        <w:tc>
          <w:tcPr>
            <w:tcW w:w="1012" w:type="dxa"/>
            <w:shd w:val="clear" w:color="auto" w:fill="auto"/>
            <w:vAlign w:val="center"/>
          </w:tcPr>
          <w:p w:rsidR="00DA574D" w:rsidRPr="00732E23" w:rsidRDefault="00DA574D" w:rsidP="002408CD">
            <w:pPr>
              <w:jc w:val="center"/>
              <w:rPr>
                <w:rFonts w:ascii="Times New Roman" w:hAnsi="Times New Roman"/>
                <w:b/>
              </w:rPr>
            </w:pPr>
            <w:r w:rsidRPr="00732E23">
              <w:rPr>
                <w:rFonts w:ascii="Times New Roman" w:hAnsi="Times New Roman"/>
                <w:b/>
              </w:rPr>
              <w:t>2020</w:t>
            </w:r>
          </w:p>
        </w:tc>
        <w:tc>
          <w:tcPr>
            <w:tcW w:w="1497"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15 140</w:t>
            </w:r>
          </w:p>
        </w:tc>
        <w:tc>
          <w:tcPr>
            <w:tcW w:w="1659"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14 963</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305</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4 556</w:t>
            </w:r>
          </w:p>
        </w:tc>
      </w:tr>
      <w:tr w:rsidR="00732E23" w:rsidRPr="00732E23" w:rsidTr="002408CD">
        <w:trPr>
          <w:trHeight w:val="333"/>
          <w:jc w:val="center"/>
        </w:trPr>
        <w:tc>
          <w:tcPr>
            <w:tcW w:w="1012" w:type="dxa"/>
            <w:shd w:val="clear" w:color="auto" w:fill="auto"/>
            <w:noWrap/>
            <w:vAlign w:val="center"/>
          </w:tcPr>
          <w:p w:rsidR="00DA574D" w:rsidRPr="00732E23" w:rsidRDefault="00DA574D" w:rsidP="002408CD">
            <w:pPr>
              <w:jc w:val="center"/>
              <w:rPr>
                <w:rFonts w:ascii="Times New Roman" w:hAnsi="Times New Roman"/>
                <w:b/>
              </w:rPr>
            </w:pPr>
            <w:r w:rsidRPr="00732E23">
              <w:rPr>
                <w:rFonts w:ascii="Times New Roman" w:hAnsi="Times New Roman"/>
                <w:b/>
              </w:rPr>
              <w:t>2021</w:t>
            </w:r>
          </w:p>
        </w:tc>
        <w:tc>
          <w:tcPr>
            <w:tcW w:w="1497"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54 230</w:t>
            </w:r>
          </w:p>
        </w:tc>
        <w:tc>
          <w:tcPr>
            <w:tcW w:w="1659"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54 203</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576</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31 248</w:t>
            </w:r>
          </w:p>
        </w:tc>
      </w:tr>
      <w:tr w:rsidR="00732E23" w:rsidRPr="00732E23" w:rsidTr="002408CD">
        <w:trPr>
          <w:trHeight w:val="333"/>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val="bg-BG" w:eastAsia="bg-BG"/>
              </w:rPr>
              <w:t>2022</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63 470</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63 470</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634</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40 268</w:t>
            </w:r>
          </w:p>
        </w:tc>
      </w:tr>
    </w:tbl>
    <w:p w:rsidR="00DA574D" w:rsidRPr="00732E23" w:rsidRDefault="00DA574D" w:rsidP="00DA574D">
      <w:pPr>
        <w:ind w:firstLine="720"/>
        <w:jc w:val="center"/>
        <w:rPr>
          <w:lang w:val="bg-BG"/>
        </w:rPr>
      </w:pPr>
      <w:r w:rsidRPr="00732E23">
        <w:rPr>
          <w:lang w:val="bg-BG"/>
        </w:rPr>
        <w:br w:type="textWrapping" w:clear="all"/>
      </w: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МАСЛОДАЙНА РАПИЦА</w:t>
      </w:r>
    </w:p>
    <w:p w:rsidR="00DA574D" w:rsidRPr="00732E23" w:rsidRDefault="00DA574D" w:rsidP="00DA574D">
      <w:pPr>
        <w:ind w:firstLine="720"/>
        <w:jc w:val="center"/>
        <w:rPr>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bCs/>
          <w:sz w:val="22"/>
          <w:szCs w:val="22"/>
          <w:lang w:val="bg-BG"/>
        </w:rPr>
        <w:t xml:space="preserve">Маслодайната рапица </w:t>
      </w:r>
      <w:r w:rsidRPr="00732E23">
        <w:rPr>
          <w:rFonts w:ascii="Times New Roman" w:hAnsi="Times New Roman"/>
          <w:bCs/>
          <w:sz w:val="22"/>
          <w:szCs w:val="22"/>
          <w:lang w:val="bg-BG"/>
        </w:rPr>
        <w:t>за стопанска 2021/2022 година</w:t>
      </w:r>
      <w:r w:rsidRPr="00732E23">
        <w:rPr>
          <w:rFonts w:ascii="Times New Roman" w:hAnsi="Times New Roman"/>
          <w:b/>
          <w:bCs/>
          <w:sz w:val="22"/>
          <w:szCs w:val="22"/>
          <w:lang w:val="bg-BG"/>
        </w:rPr>
        <w:t xml:space="preserve"> </w:t>
      </w:r>
      <w:r w:rsidRPr="00732E23">
        <w:rPr>
          <w:rFonts w:ascii="Times New Roman" w:hAnsi="Times New Roman"/>
          <w:sz w:val="22"/>
          <w:szCs w:val="22"/>
          <w:lang w:val="bg-BG"/>
        </w:rPr>
        <w:t>е с площ от 71 510 дка. Реколтирани са 62 342</w:t>
      </w:r>
      <w:r w:rsidRPr="00732E23">
        <w:rPr>
          <w:rFonts w:ascii="Times New Roman" w:hAnsi="Times New Roman"/>
          <w:sz w:val="22"/>
          <w:szCs w:val="22"/>
          <w:lang w:val="ru-RU"/>
        </w:rPr>
        <w:t xml:space="preserve"> дка. </w:t>
      </w:r>
      <w:r w:rsidRPr="00732E23">
        <w:rPr>
          <w:rFonts w:ascii="Times New Roman" w:hAnsi="Times New Roman"/>
          <w:sz w:val="22"/>
          <w:szCs w:val="22"/>
          <w:lang w:val="bg-BG"/>
        </w:rPr>
        <w:t xml:space="preserve">Производството възлиза на  17 828 тона, при отчетен среден добив </w:t>
      </w:r>
      <w:r w:rsidRPr="00732E23">
        <w:rPr>
          <w:rFonts w:ascii="Times New Roman" w:hAnsi="Times New Roman"/>
          <w:b/>
          <w:sz w:val="22"/>
          <w:szCs w:val="22"/>
          <w:lang w:val="bg-BG"/>
        </w:rPr>
        <w:t xml:space="preserve"> 286 кг/дка.</w:t>
      </w: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sz w:val="16"/>
          <w:szCs w:val="16"/>
          <w:lang w:val="bg-BG"/>
        </w:rPr>
        <w:t xml:space="preserve"> </w:t>
      </w: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732E23" w:rsidRPr="00732E23" w:rsidTr="002408CD">
        <w:trPr>
          <w:trHeight w:val="736"/>
          <w:jc w:val="center"/>
        </w:trPr>
        <w:tc>
          <w:tcPr>
            <w:tcW w:w="1012"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497"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59"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2408CD">
        <w:trPr>
          <w:trHeight w:val="344"/>
          <w:jc w:val="center"/>
        </w:trPr>
        <w:tc>
          <w:tcPr>
            <w:tcW w:w="1012" w:type="dxa"/>
            <w:shd w:val="clear" w:color="auto" w:fill="auto"/>
            <w:vAlign w:val="center"/>
          </w:tcPr>
          <w:p w:rsidR="00DA574D" w:rsidRPr="00732E23" w:rsidRDefault="00DA574D" w:rsidP="002408CD">
            <w:pPr>
              <w:jc w:val="center"/>
              <w:rPr>
                <w:rFonts w:ascii="Times New Roman" w:hAnsi="Times New Roman"/>
                <w:b/>
              </w:rPr>
            </w:pPr>
            <w:r w:rsidRPr="00732E23">
              <w:rPr>
                <w:rFonts w:ascii="Times New Roman" w:hAnsi="Times New Roman"/>
                <w:b/>
              </w:rPr>
              <w:t>2020</w:t>
            </w:r>
          </w:p>
        </w:tc>
        <w:tc>
          <w:tcPr>
            <w:tcW w:w="1497"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29 220</w:t>
            </w:r>
          </w:p>
        </w:tc>
        <w:tc>
          <w:tcPr>
            <w:tcW w:w="1659"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29 220</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204</w:t>
            </w:r>
          </w:p>
        </w:tc>
        <w:tc>
          <w:tcPr>
            <w:tcW w:w="175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5 961</w:t>
            </w:r>
          </w:p>
        </w:tc>
      </w:tr>
      <w:tr w:rsidR="00732E23" w:rsidRPr="00732E23" w:rsidTr="002408CD">
        <w:trPr>
          <w:trHeight w:val="344"/>
          <w:jc w:val="center"/>
        </w:trPr>
        <w:tc>
          <w:tcPr>
            <w:tcW w:w="1012" w:type="dxa"/>
            <w:shd w:val="clear" w:color="auto" w:fill="auto"/>
            <w:noWrap/>
            <w:vAlign w:val="center"/>
          </w:tcPr>
          <w:p w:rsidR="00DA574D" w:rsidRPr="00732E23" w:rsidRDefault="00DA574D" w:rsidP="002408CD">
            <w:pPr>
              <w:jc w:val="center"/>
              <w:rPr>
                <w:rFonts w:ascii="Times New Roman" w:hAnsi="Times New Roman"/>
                <w:b/>
              </w:rPr>
            </w:pPr>
            <w:r w:rsidRPr="00732E23">
              <w:rPr>
                <w:rFonts w:ascii="Times New Roman" w:hAnsi="Times New Roman"/>
                <w:b/>
              </w:rPr>
              <w:t>2021</w:t>
            </w:r>
          </w:p>
        </w:tc>
        <w:tc>
          <w:tcPr>
            <w:tcW w:w="1497"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72 838</w:t>
            </w:r>
          </w:p>
        </w:tc>
        <w:tc>
          <w:tcPr>
            <w:tcW w:w="1659"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65 615</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319</w:t>
            </w:r>
          </w:p>
        </w:tc>
        <w:tc>
          <w:tcPr>
            <w:tcW w:w="175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20 920</w:t>
            </w:r>
          </w:p>
        </w:tc>
      </w:tr>
      <w:tr w:rsidR="00732E23" w:rsidRPr="00732E23" w:rsidTr="002408CD">
        <w:trPr>
          <w:trHeight w:val="344"/>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val="bg-BG" w:eastAsia="bg-BG"/>
              </w:rPr>
              <w:t>2022</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71 510</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62 342</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286</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17 828</w:t>
            </w:r>
          </w:p>
        </w:tc>
      </w:tr>
    </w:tbl>
    <w:p w:rsidR="00DA574D" w:rsidRPr="00732E23" w:rsidRDefault="00DA574D" w:rsidP="00DA574D">
      <w:pPr>
        <w:ind w:firstLine="720"/>
        <w:jc w:val="both"/>
        <w:rPr>
          <w:rFonts w:ascii="Times New Roman" w:hAnsi="Times New Roman"/>
          <w:b/>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Заетите площи с рапица за стопанската 20</w:t>
      </w:r>
      <w:r w:rsidRPr="00732E23">
        <w:rPr>
          <w:rFonts w:ascii="Times New Roman" w:hAnsi="Times New Roman"/>
          <w:sz w:val="22"/>
          <w:szCs w:val="22"/>
        </w:rPr>
        <w:t>2</w:t>
      </w:r>
      <w:r w:rsidRPr="00732E23">
        <w:rPr>
          <w:rFonts w:ascii="Times New Roman" w:hAnsi="Times New Roman"/>
          <w:sz w:val="22"/>
          <w:szCs w:val="22"/>
          <w:lang w:val="bg-BG"/>
        </w:rPr>
        <w:t>1/202</w:t>
      </w:r>
      <w:r w:rsidRPr="00732E23">
        <w:rPr>
          <w:rFonts w:ascii="Times New Roman" w:hAnsi="Times New Roman"/>
          <w:sz w:val="22"/>
          <w:szCs w:val="22"/>
        </w:rPr>
        <w:t>2</w:t>
      </w:r>
      <w:r w:rsidRPr="00732E23">
        <w:rPr>
          <w:rFonts w:ascii="Times New Roman" w:hAnsi="Times New Roman"/>
          <w:sz w:val="22"/>
          <w:szCs w:val="22"/>
          <w:lang w:val="bg-BG"/>
        </w:rPr>
        <w:t>г. са почти еднакви с предходната. В последните две години се наблюдава завръщане на тази култура. Основен проблем за областта обаче си остава успешното презимуване на културата, тъй като през последните години настъпва трайно засушаване до началото на октомври  което довежда до много късното поникване на рапицата и съотвенто тя често не навлиза в необходимата фенологична фаза (розетка), която ще и осигури усппешно презимуване.</w:t>
      </w:r>
    </w:p>
    <w:p w:rsidR="00DA574D" w:rsidRPr="00732E23" w:rsidRDefault="00DA574D" w:rsidP="00DA574D">
      <w:pPr>
        <w:jc w:val="both"/>
        <w:rPr>
          <w:rFonts w:ascii="Times New Roman" w:hAnsi="Times New Roman"/>
          <w:sz w:val="24"/>
          <w:szCs w:val="24"/>
          <w:lang w:val="bg-BG"/>
        </w:rPr>
      </w:pPr>
    </w:p>
    <w:p w:rsidR="00DA574D" w:rsidRPr="00E10911" w:rsidRDefault="00DA574D" w:rsidP="00DA574D">
      <w:pPr>
        <w:ind w:firstLine="720"/>
        <w:jc w:val="both"/>
        <w:rPr>
          <w:rFonts w:ascii="Times New Roman" w:hAnsi="Times New Roman"/>
          <w:b/>
          <w:sz w:val="22"/>
          <w:szCs w:val="22"/>
          <w:lang w:val="bg-BG"/>
        </w:rPr>
      </w:pPr>
      <w:r w:rsidRPr="00E10911">
        <w:rPr>
          <w:rFonts w:ascii="Times New Roman" w:hAnsi="Times New Roman"/>
          <w:b/>
          <w:sz w:val="22"/>
          <w:szCs w:val="22"/>
          <w:lang w:val="bg-BG"/>
        </w:rPr>
        <w:t>2.2 ПРОЛЕТНИ   КУЛТУРИ</w:t>
      </w:r>
    </w:p>
    <w:p w:rsidR="00DA574D" w:rsidRPr="00732E23" w:rsidRDefault="00DA574D" w:rsidP="00DA574D">
      <w:pPr>
        <w:jc w:val="both"/>
        <w:rPr>
          <w:rFonts w:ascii="Times New Roman" w:hAnsi="Times New Roman"/>
          <w:sz w:val="22"/>
          <w:szCs w:val="22"/>
          <w:lang w:val="bg-BG"/>
        </w:rPr>
      </w:pPr>
      <w:r w:rsidRPr="00732E23">
        <w:rPr>
          <w:rFonts w:ascii="Times New Roman" w:hAnsi="Times New Roman"/>
          <w:sz w:val="22"/>
          <w:szCs w:val="22"/>
          <w:lang w:val="bg-BG"/>
        </w:rPr>
        <w:t xml:space="preserve">        2022 година  се оказа не толкова добра за пролетните култури, особено при царевицата за зърно. Но за маслодайния слънчоглед климатичните условия се оказаха по-добри. При тази култура отчетения среден добив е по - добър.</w:t>
      </w:r>
    </w:p>
    <w:p w:rsidR="00DA574D" w:rsidRPr="00732E23" w:rsidRDefault="00DA574D" w:rsidP="00DA574D">
      <w:pPr>
        <w:jc w:val="both"/>
        <w:rPr>
          <w:rFonts w:ascii="Times New Roman" w:hAnsi="Times New Roman"/>
          <w:b/>
          <w:sz w:val="22"/>
          <w:szCs w:val="22"/>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МАСЛОДАЕН СЛЪНЧОГЛЕД</w:t>
      </w:r>
    </w:p>
    <w:p w:rsidR="00DA574D" w:rsidRPr="00732E23" w:rsidRDefault="00DA574D" w:rsidP="00DA574D">
      <w:pPr>
        <w:ind w:firstLine="720"/>
        <w:jc w:val="both"/>
        <w:rPr>
          <w:rFonts w:ascii="Times New Roman" w:hAnsi="Times New Roman"/>
          <w:b/>
          <w:sz w:val="22"/>
          <w:szCs w:val="22"/>
          <w:lang w:val="bg-BG"/>
        </w:rPr>
      </w:pP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
        <w:gridCol w:w="1511"/>
        <w:gridCol w:w="1673"/>
        <w:gridCol w:w="1766"/>
        <w:gridCol w:w="1766"/>
      </w:tblGrid>
      <w:tr w:rsidR="00732E23" w:rsidRPr="00732E23" w:rsidTr="002408CD">
        <w:trPr>
          <w:trHeight w:val="747"/>
          <w:jc w:val="center"/>
        </w:trPr>
        <w:tc>
          <w:tcPr>
            <w:tcW w:w="102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51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73"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66"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66"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2408CD">
        <w:trPr>
          <w:trHeight w:val="350"/>
          <w:jc w:val="center"/>
        </w:trPr>
        <w:tc>
          <w:tcPr>
            <w:tcW w:w="1021" w:type="dxa"/>
            <w:shd w:val="clear" w:color="auto" w:fill="auto"/>
            <w:vAlign w:val="center"/>
          </w:tcPr>
          <w:p w:rsidR="00DA574D" w:rsidRPr="00732E23" w:rsidRDefault="00DA574D" w:rsidP="002408CD">
            <w:pPr>
              <w:jc w:val="center"/>
              <w:rPr>
                <w:rFonts w:ascii="Times New Roman" w:hAnsi="Times New Roman"/>
                <w:b/>
              </w:rPr>
            </w:pPr>
            <w:r w:rsidRPr="00732E23">
              <w:rPr>
                <w:rFonts w:ascii="Times New Roman" w:hAnsi="Times New Roman"/>
                <w:b/>
              </w:rPr>
              <w:lastRenderedPageBreak/>
              <w:t>2020</w:t>
            </w:r>
          </w:p>
        </w:tc>
        <w:tc>
          <w:tcPr>
            <w:tcW w:w="1511"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832 875</w:t>
            </w:r>
          </w:p>
        </w:tc>
        <w:tc>
          <w:tcPr>
            <w:tcW w:w="1673"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832 150</w:t>
            </w:r>
          </w:p>
        </w:tc>
        <w:tc>
          <w:tcPr>
            <w:tcW w:w="1766"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186</w:t>
            </w:r>
          </w:p>
        </w:tc>
        <w:tc>
          <w:tcPr>
            <w:tcW w:w="1766" w:type="dxa"/>
            <w:shd w:val="clear" w:color="auto" w:fill="auto"/>
            <w:vAlign w:val="center"/>
          </w:tcPr>
          <w:p w:rsidR="00DA574D" w:rsidRPr="00732E23" w:rsidRDefault="00DA574D" w:rsidP="002408CD">
            <w:pPr>
              <w:jc w:val="center"/>
              <w:rPr>
                <w:rFonts w:ascii="Times New Roman" w:hAnsi="Times New Roman"/>
              </w:rPr>
            </w:pPr>
            <w:r w:rsidRPr="00732E23">
              <w:rPr>
                <w:rFonts w:ascii="Times New Roman" w:hAnsi="Times New Roman"/>
              </w:rPr>
              <w:t>154 747</w:t>
            </w:r>
          </w:p>
        </w:tc>
      </w:tr>
      <w:tr w:rsidR="00732E23" w:rsidRPr="00732E23" w:rsidTr="002408CD">
        <w:trPr>
          <w:trHeight w:val="350"/>
          <w:jc w:val="center"/>
        </w:trPr>
        <w:tc>
          <w:tcPr>
            <w:tcW w:w="1021" w:type="dxa"/>
            <w:shd w:val="clear" w:color="auto" w:fill="auto"/>
            <w:noWrap/>
            <w:vAlign w:val="center"/>
          </w:tcPr>
          <w:p w:rsidR="00DA574D" w:rsidRPr="00732E23" w:rsidRDefault="00DA574D" w:rsidP="002408CD">
            <w:pPr>
              <w:jc w:val="center"/>
              <w:rPr>
                <w:rFonts w:ascii="Times New Roman" w:hAnsi="Times New Roman"/>
                <w:b/>
              </w:rPr>
            </w:pPr>
            <w:r w:rsidRPr="00732E23">
              <w:rPr>
                <w:rFonts w:ascii="Times New Roman" w:hAnsi="Times New Roman"/>
                <w:b/>
              </w:rPr>
              <w:t>2021</w:t>
            </w:r>
          </w:p>
        </w:tc>
        <w:tc>
          <w:tcPr>
            <w:tcW w:w="1511"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869 830</w:t>
            </w:r>
          </w:p>
        </w:tc>
        <w:tc>
          <w:tcPr>
            <w:tcW w:w="1673"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869 701</w:t>
            </w:r>
          </w:p>
        </w:tc>
        <w:tc>
          <w:tcPr>
            <w:tcW w:w="1766"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295</w:t>
            </w:r>
          </w:p>
        </w:tc>
        <w:tc>
          <w:tcPr>
            <w:tcW w:w="1766" w:type="dxa"/>
            <w:shd w:val="clear" w:color="auto" w:fill="auto"/>
            <w:noWrap/>
            <w:vAlign w:val="center"/>
          </w:tcPr>
          <w:p w:rsidR="00DA574D" w:rsidRPr="00732E23" w:rsidRDefault="00DA574D" w:rsidP="002408CD">
            <w:pPr>
              <w:jc w:val="center"/>
              <w:rPr>
                <w:rFonts w:ascii="Times New Roman" w:hAnsi="Times New Roman"/>
              </w:rPr>
            </w:pPr>
            <w:r w:rsidRPr="00732E23">
              <w:rPr>
                <w:rFonts w:ascii="Times New Roman" w:hAnsi="Times New Roman"/>
              </w:rPr>
              <w:t>256 118</w:t>
            </w:r>
          </w:p>
        </w:tc>
      </w:tr>
      <w:tr w:rsidR="00DA574D" w:rsidRPr="00732E23" w:rsidTr="002408CD">
        <w:trPr>
          <w:trHeight w:val="350"/>
          <w:jc w:val="center"/>
        </w:trPr>
        <w:tc>
          <w:tcPr>
            <w:tcW w:w="102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val="bg-BG" w:eastAsia="bg-BG"/>
              </w:rPr>
              <w:t>2022</w:t>
            </w:r>
          </w:p>
        </w:tc>
        <w:tc>
          <w:tcPr>
            <w:tcW w:w="151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853 850</w:t>
            </w:r>
          </w:p>
        </w:tc>
        <w:tc>
          <w:tcPr>
            <w:tcW w:w="1673"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853 850</w:t>
            </w:r>
          </w:p>
        </w:tc>
        <w:tc>
          <w:tcPr>
            <w:tcW w:w="1766"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260</w:t>
            </w:r>
          </w:p>
        </w:tc>
        <w:tc>
          <w:tcPr>
            <w:tcW w:w="1766"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221 420</w:t>
            </w:r>
          </w:p>
        </w:tc>
      </w:tr>
    </w:tbl>
    <w:p w:rsidR="00DA574D" w:rsidRPr="00732E23" w:rsidRDefault="00DA574D" w:rsidP="00DA574D">
      <w:pPr>
        <w:ind w:firstLine="720"/>
        <w:jc w:val="both"/>
        <w:rPr>
          <w:rFonts w:ascii="Times New Roman" w:hAnsi="Times New Roman"/>
          <w:b/>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Съотношение на засятите и реколтирани площи при маслодаен слънчоглед за периода  2020-2021-2022 година:</w:t>
      </w:r>
    </w:p>
    <w:p w:rsidR="00DA574D" w:rsidRPr="00732E23" w:rsidRDefault="00DA574D" w:rsidP="00DA574D">
      <w:pPr>
        <w:ind w:firstLine="720"/>
        <w:jc w:val="both"/>
        <w:rPr>
          <w:rFonts w:ascii="Times New Roman" w:hAnsi="Times New Roman"/>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b/>
          <w:sz w:val="22"/>
          <w:szCs w:val="22"/>
          <w:lang w:val="bg-BG"/>
        </w:rPr>
        <w:t>Маслодаен слънчоглед</w:t>
      </w:r>
      <w:r w:rsidRPr="00732E23">
        <w:rPr>
          <w:rFonts w:ascii="Times New Roman" w:hAnsi="Times New Roman"/>
          <w:sz w:val="22"/>
          <w:szCs w:val="22"/>
          <w:lang w:val="bg-BG"/>
        </w:rPr>
        <w:t xml:space="preserve"> за областта за реколта 20</w:t>
      </w:r>
      <w:r w:rsidRPr="00732E23">
        <w:rPr>
          <w:rFonts w:ascii="Times New Roman" w:hAnsi="Times New Roman"/>
          <w:sz w:val="22"/>
          <w:szCs w:val="22"/>
          <w:lang w:val="ru-RU"/>
        </w:rPr>
        <w:t>22</w:t>
      </w:r>
      <w:r w:rsidRPr="00732E23">
        <w:rPr>
          <w:rFonts w:ascii="Times New Roman" w:hAnsi="Times New Roman"/>
          <w:sz w:val="22"/>
          <w:szCs w:val="22"/>
          <w:lang w:val="bg-BG"/>
        </w:rPr>
        <w:t xml:space="preserve">г. беше засят върху  </w:t>
      </w:r>
      <w:r w:rsidRPr="00732E23">
        <w:rPr>
          <w:rFonts w:ascii="Times New Roman" w:hAnsi="Times New Roman"/>
          <w:sz w:val="22"/>
          <w:szCs w:val="22"/>
          <w:lang w:val="ru-RU"/>
        </w:rPr>
        <w:t xml:space="preserve">853 </w:t>
      </w:r>
      <w:r w:rsidRPr="00732E23">
        <w:rPr>
          <w:rFonts w:ascii="Times New Roman" w:hAnsi="Times New Roman"/>
          <w:sz w:val="22"/>
          <w:szCs w:val="22"/>
          <w:lang w:val="bg-BG"/>
        </w:rPr>
        <w:t>850</w:t>
      </w:r>
      <w:r w:rsidRPr="00732E23">
        <w:rPr>
          <w:rFonts w:ascii="Times New Roman" w:hAnsi="Times New Roman"/>
          <w:b/>
          <w:sz w:val="22"/>
          <w:szCs w:val="22"/>
          <w:lang w:val="bg-BG"/>
        </w:rPr>
        <w:t xml:space="preserve"> </w:t>
      </w:r>
      <w:r w:rsidRPr="00732E23">
        <w:rPr>
          <w:rFonts w:ascii="Times New Roman" w:hAnsi="Times New Roman"/>
          <w:sz w:val="22"/>
          <w:szCs w:val="22"/>
          <w:lang w:val="bg-BG"/>
        </w:rPr>
        <w:t xml:space="preserve">дка, като са реколтирани всичките дка. Вследствие на неблагоприятни климатични условия на 100% пропаднали площи няма. Получената продукция възлиза на 221 420 тона, при среден добив </w:t>
      </w:r>
      <w:r w:rsidRPr="00732E23">
        <w:rPr>
          <w:rFonts w:ascii="Times New Roman" w:hAnsi="Times New Roman"/>
          <w:b/>
          <w:sz w:val="22"/>
          <w:szCs w:val="22"/>
          <w:lang w:val="bg-BG"/>
        </w:rPr>
        <w:t>260 кг/дка.</w:t>
      </w:r>
      <w:r w:rsidRPr="00732E23">
        <w:rPr>
          <w:rFonts w:ascii="Times New Roman" w:hAnsi="Times New Roman"/>
          <w:sz w:val="22"/>
          <w:szCs w:val="22"/>
          <w:lang w:val="bg-BG"/>
        </w:rPr>
        <w:t xml:space="preserve"> </w:t>
      </w:r>
    </w:p>
    <w:p w:rsidR="00DA574D" w:rsidRPr="00732E23" w:rsidRDefault="00DA574D" w:rsidP="00DA574D">
      <w:pPr>
        <w:ind w:firstLine="720"/>
        <w:jc w:val="both"/>
        <w:rPr>
          <w:rFonts w:ascii="Times New Roman" w:hAnsi="Times New Roman"/>
          <w:b/>
          <w:sz w:val="22"/>
          <w:szCs w:val="22"/>
          <w:lang w:val="bg-BG"/>
        </w:rPr>
      </w:pP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ЦАРЕВИЦА ЗА ЗЪРНО</w:t>
      </w:r>
    </w:p>
    <w:p w:rsidR="00DA574D" w:rsidRPr="00732E23" w:rsidRDefault="00DA574D" w:rsidP="00DA574D">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732E23" w:rsidRPr="00732E23" w:rsidTr="002408CD">
        <w:trPr>
          <w:trHeight w:val="736"/>
          <w:jc w:val="center"/>
        </w:trPr>
        <w:tc>
          <w:tcPr>
            <w:tcW w:w="1012" w:type="dxa"/>
            <w:shd w:val="clear" w:color="auto" w:fill="auto"/>
            <w:vAlign w:val="bottom"/>
          </w:tcPr>
          <w:p w:rsidR="00DA574D" w:rsidRPr="00732E23" w:rsidRDefault="00DA574D" w:rsidP="002408CD">
            <w:pPr>
              <w:overflowPunct/>
              <w:autoSpaceDE/>
              <w:autoSpaceDN/>
              <w:adjustRightInd/>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497"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59"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51" w:type="dxa"/>
            <w:shd w:val="clear" w:color="auto" w:fill="auto"/>
            <w:vAlign w:val="bottom"/>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2408CD">
        <w:trPr>
          <w:trHeight w:val="344"/>
          <w:jc w:val="center"/>
        </w:trPr>
        <w:tc>
          <w:tcPr>
            <w:tcW w:w="1012"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val="bg-BG" w:eastAsia="bg-BG"/>
              </w:rPr>
              <w:t>2020</w:t>
            </w:r>
          </w:p>
        </w:tc>
        <w:tc>
          <w:tcPr>
            <w:tcW w:w="1497"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eastAsia="bg-BG"/>
              </w:rPr>
            </w:pPr>
            <w:r w:rsidRPr="00732E23">
              <w:rPr>
                <w:rFonts w:ascii="Times New Roman" w:hAnsi="Times New Roman"/>
                <w:lang w:eastAsia="bg-BG"/>
              </w:rPr>
              <w:t>1 013 481</w:t>
            </w:r>
          </w:p>
        </w:tc>
        <w:tc>
          <w:tcPr>
            <w:tcW w:w="1659"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eastAsia="bg-BG"/>
              </w:rPr>
              <w:t>1 005 353</w:t>
            </w:r>
            <w:r w:rsidRPr="00732E23">
              <w:rPr>
                <w:rFonts w:ascii="Times New Roman" w:hAnsi="Times New Roman"/>
                <w:lang w:val="bg-BG" w:eastAsia="bg-BG"/>
              </w:rPr>
              <w:t>,2</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eastAsia="bg-BG"/>
              </w:rPr>
            </w:pPr>
            <w:r w:rsidRPr="00732E23">
              <w:rPr>
                <w:rFonts w:ascii="Times New Roman" w:hAnsi="Times New Roman"/>
                <w:lang w:eastAsia="bg-BG"/>
              </w:rPr>
              <w:t>336</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eastAsia="bg-BG"/>
              </w:rPr>
            </w:pPr>
            <w:r w:rsidRPr="00732E23">
              <w:rPr>
                <w:rFonts w:ascii="Times New Roman" w:hAnsi="Times New Roman"/>
                <w:lang w:eastAsia="bg-BG"/>
              </w:rPr>
              <w:t>337 941</w:t>
            </w:r>
          </w:p>
        </w:tc>
      </w:tr>
      <w:tr w:rsidR="00732E23" w:rsidRPr="00732E23" w:rsidTr="002408CD">
        <w:trPr>
          <w:trHeight w:val="344"/>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eastAsia="bg-BG"/>
              </w:rPr>
            </w:pPr>
            <w:r w:rsidRPr="00732E23">
              <w:rPr>
                <w:rFonts w:ascii="Times New Roman" w:hAnsi="Times New Roman"/>
                <w:b/>
                <w:bCs/>
                <w:lang w:eastAsia="bg-BG"/>
              </w:rPr>
              <w:t>2021</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939 280</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939 280</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760</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713 540</w:t>
            </w:r>
          </w:p>
        </w:tc>
      </w:tr>
      <w:tr w:rsidR="00DA574D" w:rsidRPr="00732E23" w:rsidTr="002408CD">
        <w:trPr>
          <w:trHeight w:val="344"/>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eastAsia="bg-BG"/>
              </w:rPr>
              <w:t>202</w:t>
            </w:r>
            <w:r w:rsidRPr="00732E23">
              <w:rPr>
                <w:rFonts w:ascii="Times New Roman" w:hAnsi="Times New Roman"/>
                <w:b/>
                <w:bCs/>
                <w:lang w:val="bg-BG" w:eastAsia="bg-BG"/>
              </w:rPr>
              <w:t>2</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914 340</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912 340</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545</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497 003</w:t>
            </w:r>
          </w:p>
        </w:tc>
      </w:tr>
    </w:tbl>
    <w:p w:rsidR="00DA574D" w:rsidRPr="00732E23" w:rsidRDefault="00DA574D" w:rsidP="00DA574D">
      <w:pPr>
        <w:jc w:val="both"/>
        <w:rPr>
          <w:rFonts w:ascii="Times New Roman" w:hAnsi="Times New Roman"/>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 xml:space="preserve"> За 2022г. са засяти 914 340</w:t>
      </w:r>
      <w:r w:rsidRPr="00732E23">
        <w:rPr>
          <w:rFonts w:ascii="Times New Roman" w:hAnsi="Times New Roman"/>
          <w:b/>
          <w:sz w:val="22"/>
          <w:szCs w:val="22"/>
          <w:lang w:val="bg-BG"/>
        </w:rPr>
        <w:t xml:space="preserve"> </w:t>
      </w:r>
      <w:r w:rsidRPr="00732E23">
        <w:rPr>
          <w:rFonts w:ascii="Times New Roman" w:hAnsi="Times New Roman"/>
          <w:sz w:val="22"/>
          <w:szCs w:val="22"/>
          <w:lang w:val="bg-BG"/>
        </w:rPr>
        <w:t xml:space="preserve">дка с царевица за зърно, като са реколтирани всички дка. Произведеното количество зърно възлиза на 497 003 тона, при среден добив </w:t>
      </w:r>
      <w:r w:rsidRPr="00732E23">
        <w:rPr>
          <w:rFonts w:ascii="Times New Roman" w:hAnsi="Times New Roman"/>
          <w:b/>
          <w:sz w:val="22"/>
          <w:szCs w:val="22"/>
          <w:lang w:val="bg-BG"/>
        </w:rPr>
        <w:t xml:space="preserve">545 кг/дка. </w:t>
      </w:r>
      <w:r w:rsidRPr="00732E23">
        <w:rPr>
          <w:rFonts w:ascii="Times New Roman" w:hAnsi="Times New Roman"/>
          <w:sz w:val="22"/>
          <w:szCs w:val="22"/>
          <w:lang w:val="bg-BG"/>
        </w:rPr>
        <w:t xml:space="preserve">В сравнение с 2020 г., площите с царевица са се намалили с почти 100 хил. дка, което е вследствие на увеличаване на площите с рапица. </w:t>
      </w:r>
    </w:p>
    <w:p w:rsidR="005115DF" w:rsidRPr="00732E23" w:rsidRDefault="005115DF" w:rsidP="00DA574D">
      <w:pPr>
        <w:ind w:firstLine="720"/>
        <w:rPr>
          <w:rFonts w:ascii="Times New Roman" w:hAnsi="Times New Roman"/>
          <w:b/>
          <w:sz w:val="22"/>
          <w:szCs w:val="22"/>
          <w:lang w:val="bg-BG"/>
        </w:rPr>
      </w:pPr>
    </w:p>
    <w:p w:rsidR="00DA574D" w:rsidRPr="00E10911" w:rsidRDefault="00DA574D" w:rsidP="00DA574D">
      <w:pPr>
        <w:ind w:firstLine="720"/>
        <w:rPr>
          <w:rFonts w:ascii="Times New Roman" w:hAnsi="Times New Roman"/>
          <w:b/>
          <w:sz w:val="22"/>
          <w:szCs w:val="22"/>
          <w:lang w:val="bg-BG"/>
        </w:rPr>
      </w:pPr>
      <w:r w:rsidRPr="00E10911">
        <w:rPr>
          <w:rFonts w:ascii="Times New Roman" w:hAnsi="Times New Roman"/>
          <w:b/>
          <w:sz w:val="22"/>
          <w:szCs w:val="22"/>
          <w:lang w:val="bg-BG"/>
        </w:rPr>
        <w:t>2.3 ЕТЕРИЧНО-МАСЛЕНИ КУЛТУРИ</w:t>
      </w:r>
    </w:p>
    <w:p w:rsidR="00DA574D" w:rsidRPr="00732E23" w:rsidRDefault="00DA574D" w:rsidP="00DA574D">
      <w:pPr>
        <w:rPr>
          <w:rFonts w:ascii="Times New Roman" w:hAnsi="Times New Roman"/>
          <w:b/>
          <w:bCs/>
          <w:sz w:val="22"/>
          <w:szCs w:val="22"/>
          <w:lang w:val="bg-BG"/>
        </w:rPr>
      </w:pPr>
      <w:r w:rsidRPr="00732E23">
        <w:rPr>
          <w:rFonts w:ascii="Times New Roman" w:hAnsi="Times New Roman"/>
          <w:sz w:val="22"/>
          <w:szCs w:val="22"/>
          <w:lang w:val="bg-BG"/>
        </w:rPr>
        <w:t xml:space="preserve">   </w:t>
      </w: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b/>
          <w:sz w:val="22"/>
          <w:szCs w:val="22"/>
          <w:lang w:val="bg-BG"/>
        </w:rPr>
        <w:t>ЛАВАНДУЛА</w:t>
      </w: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Слабите добиви през последните години, ниските изкупни цени на лавандулово масло и растящите разходи обезкуражиха част от производителите и доста от тях се отказаха от отглеждането на лавандула. Площите през 2022г. са драстично намалели.</w:t>
      </w:r>
    </w:p>
    <w:p w:rsidR="00DA574D" w:rsidRPr="00732E23" w:rsidRDefault="00DA574D" w:rsidP="00DA574D">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732E23" w:rsidRPr="00732E23" w:rsidTr="00DA574D">
        <w:trPr>
          <w:trHeight w:val="736"/>
          <w:jc w:val="center"/>
        </w:trPr>
        <w:tc>
          <w:tcPr>
            <w:tcW w:w="1012"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Година</w:t>
            </w:r>
          </w:p>
        </w:tc>
        <w:tc>
          <w:tcPr>
            <w:tcW w:w="1497"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Засети площи дка</w:t>
            </w:r>
          </w:p>
        </w:tc>
        <w:tc>
          <w:tcPr>
            <w:tcW w:w="1659"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Реколтирани площи дка</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Среден добив кг/дка</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sz w:val="22"/>
                <w:szCs w:val="22"/>
                <w:lang w:val="bg-BG" w:eastAsia="bg-BG"/>
              </w:rPr>
            </w:pPr>
            <w:r w:rsidRPr="00732E23">
              <w:rPr>
                <w:rFonts w:ascii="Times New Roman" w:hAnsi="Times New Roman"/>
                <w:b/>
                <w:bCs/>
                <w:sz w:val="22"/>
                <w:szCs w:val="22"/>
                <w:lang w:val="bg-BG" w:eastAsia="bg-BG"/>
              </w:rPr>
              <w:t>Производство тона</w:t>
            </w:r>
          </w:p>
        </w:tc>
      </w:tr>
      <w:tr w:rsidR="00732E23" w:rsidRPr="00732E23" w:rsidTr="00DA574D">
        <w:trPr>
          <w:trHeight w:val="344"/>
          <w:jc w:val="center"/>
        </w:trPr>
        <w:tc>
          <w:tcPr>
            <w:tcW w:w="1012"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val="bg-BG" w:eastAsia="bg-BG"/>
              </w:rPr>
              <w:t>2020</w:t>
            </w:r>
          </w:p>
        </w:tc>
        <w:tc>
          <w:tcPr>
            <w:tcW w:w="1497"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78 532</w:t>
            </w:r>
          </w:p>
        </w:tc>
        <w:tc>
          <w:tcPr>
            <w:tcW w:w="1659"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62 795</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527</w:t>
            </w:r>
          </w:p>
        </w:tc>
        <w:tc>
          <w:tcPr>
            <w:tcW w:w="1751" w:type="dxa"/>
            <w:shd w:val="clear" w:color="auto" w:fill="auto"/>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33 074</w:t>
            </w:r>
          </w:p>
        </w:tc>
      </w:tr>
      <w:tr w:rsidR="00732E23" w:rsidRPr="00732E23" w:rsidTr="00DA574D">
        <w:trPr>
          <w:trHeight w:val="344"/>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eastAsia="bg-BG"/>
              </w:rPr>
            </w:pPr>
            <w:r w:rsidRPr="00732E23">
              <w:rPr>
                <w:rFonts w:ascii="Times New Roman" w:hAnsi="Times New Roman"/>
                <w:b/>
                <w:bCs/>
                <w:lang w:eastAsia="bg-BG"/>
              </w:rPr>
              <w:t>2021</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97 126</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89 289</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609</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54 398</w:t>
            </w:r>
          </w:p>
        </w:tc>
      </w:tr>
      <w:tr w:rsidR="00732E23" w:rsidRPr="00732E23" w:rsidTr="00DA574D">
        <w:trPr>
          <w:trHeight w:val="344"/>
          <w:jc w:val="center"/>
        </w:trPr>
        <w:tc>
          <w:tcPr>
            <w:tcW w:w="1012"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b/>
                <w:bCs/>
                <w:lang w:val="bg-BG" w:eastAsia="bg-BG"/>
              </w:rPr>
            </w:pPr>
            <w:r w:rsidRPr="00732E23">
              <w:rPr>
                <w:rFonts w:ascii="Times New Roman" w:hAnsi="Times New Roman"/>
                <w:b/>
                <w:bCs/>
                <w:lang w:eastAsia="bg-BG"/>
              </w:rPr>
              <w:t>202</w:t>
            </w:r>
            <w:r w:rsidRPr="00732E23">
              <w:rPr>
                <w:rFonts w:ascii="Times New Roman" w:hAnsi="Times New Roman"/>
                <w:b/>
                <w:bCs/>
                <w:lang w:val="bg-BG" w:eastAsia="bg-BG"/>
              </w:rPr>
              <w:t>2</w:t>
            </w:r>
          </w:p>
        </w:tc>
        <w:tc>
          <w:tcPr>
            <w:tcW w:w="1497"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69 378</w:t>
            </w:r>
          </w:p>
        </w:tc>
        <w:tc>
          <w:tcPr>
            <w:tcW w:w="1659"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69378</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594</w:t>
            </w:r>
          </w:p>
        </w:tc>
        <w:tc>
          <w:tcPr>
            <w:tcW w:w="1751" w:type="dxa"/>
            <w:shd w:val="clear" w:color="auto" w:fill="auto"/>
            <w:noWrap/>
            <w:vAlign w:val="center"/>
          </w:tcPr>
          <w:p w:rsidR="00DA574D" w:rsidRPr="00732E23" w:rsidRDefault="00DA574D" w:rsidP="002408CD">
            <w:pPr>
              <w:overflowPunct/>
              <w:autoSpaceDE/>
              <w:autoSpaceDN/>
              <w:adjustRightInd/>
              <w:jc w:val="center"/>
              <w:textAlignment w:val="auto"/>
              <w:rPr>
                <w:rFonts w:ascii="Times New Roman" w:hAnsi="Times New Roman"/>
                <w:lang w:val="bg-BG" w:eastAsia="bg-BG"/>
              </w:rPr>
            </w:pPr>
            <w:r w:rsidRPr="00732E23">
              <w:rPr>
                <w:rFonts w:ascii="Times New Roman" w:hAnsi="Times New Roman"/>
                <w:lang w:val="bg-BG" w:eastAsia="bg-BG"/>
              </w:rPr>
              <w:t>39 223</w:t>
            </w:r>
          </w:p>
        </w:tc>
      </w:tr>
    </w:tbl>
    <w:p w:rsidR="0053412A" w:rsidRPr="00732E23" w:rsidRDefault="00775E39" w:rsidP="005115DF">
      <w:pPr>
        <w:rPr>
          <w:rFonts w:ascii="Times New Roman" w:hAnsi="Times New Roman"/>
          <w:b/>
          <w:sz w:val="22"/>
          <w:szCs w:val="22"/>
          <w:u w:val="single"/>
          <w:lang w:val="bg-BG"/>
        </w:rPr>
      </w:pPr>
      <w:r w:rsidRPr="00732E23">
        <w:rPr>
          <w:rFonts w:ascii="Times New Roman" w:hAnsi="Times New Roman"/>
          <w:sz w:val="22"/>
          <w:szCs w:val="22"/>
          <w:lang w:val="bg-BG"/>
        </w:rPr>
        <w:t xml:space="preserve">                        </w:t>
      </w:r>
    </w:p>
    <w:p w:rsidR="00775E39" w:rsidRPr="00E10911" w:rsidRDefault="00775E39" w:rsidP="00775E39">
      <w:pPr>
        <w:ind w:firstLine="720"/>
        <w:jc w:val="both"/>
        <w:rPr>
          <w:rFonts w:ascii="Times New Roman" w:hAnsi="Times New Roman"/>
          <w:sz w:val="22"/>
          <w:szCs w:val="22"/>
          <w:lang w:val="bg-BG"/>
        </w:rPr>
      </w:pPr>
      <w:r w:rsidRPr="00E10911">
        <w:rPr>
          <w:rFonts w:ascii="Times New Roman" w:hAnsi="Times New Roman"/>
          <w:b/>
          <w:sz w:val="22"/>
          <w:szCs w:val="22"/>
          <w:lang w:val="bg-BG"/>
        </w:rPr>
        <w:t>3. БРАКУВАНЕ НА ТРАЙНИ  НАСАЖДЕНИЯ</w:t>
      </w:r>
      <w:r w:rsidRPr="00E10911">
        <w:rPr>
          <w:rFonts w:ascii="Times New Roman" w:hAnsi="Times New Roman"/>
          <w:sz w:val="22"/>
          <w:szCs w:val="22"/>
          <w:lang w:val="bg-BG"/>
        </w:rPr>
        <w:t xml:space="preserve">  </w:t>
      </w:r>
    </w:p>
    <w:p w:rsidR="00F02177" w:rsidRPr="00E10911" w:rsidRDefault="00F02177" w:rsidP="00775E39">
      <w:pPr>
        <w:ind w:firstLine="720"/>
        <w:jc w:val="both"/>
        <w:rPr>
          <w:rFonts w:ascii="Times New Roman" w:hAnsi="Times New Roman"/>
          <w:b/>
          <w:sz w:val="22"/>
          <w:szCs w:val="22"/>
          <w:lang w:val="bg-BG"/>
        </w:rPr>
      </w:pPr>
    </w:p>
    <w:p w:rsidR="00775E39" w:rsidRDefault="00775E39" w:rsidP="00775E39">
      <w:pPr>
        <w:jc w:val="both"/>
        <w:rPr>
          <w:rFonts w:ascii="Times New Roman" w:hAnsi="Times New Roman"/>
          <w:sz w:val="22"/>
          <w:szCs w:val="22"/>
          <w:lang w:val="bg-BG"/>
        </w:rPr>
      </w:pPr>
      <w:r w:rsidRPr="00732E23">
        <w:rPr>
          <w:rFonts w:ascii="Times New Roman" w:hAnsi="Times New Roman"/>
          <w:sz w:val="22"/>
          <w:szCs w:val="22"/>
          <w:lang w:val="bg-BG"/>
        </w:rPr>
        <w:t>За 202</w:t>
      </w:r>
      <w:r w:rsidR="00436628" w:rsidRPr="00732E23">
        <w:rPr>
          <w:rFonts w:ascii="Times New Roman" w:hAnsi="Times New Roman"/>
          <w:sz w:val="22"/>
          <w:szCs w:val="22"/>
          <w:lang w:val="bg-BG"/>
        </w:rPr>
        <w:t>2</w:t>
      </w:r>
      <w:r w:rsidR="001E35B6" w:rsidRPr="00732E23">
        <w:rPr>
          <w:rFonts w:ascii="Times New Roman" w:hAnsi="Times New Roman"/>
          <w:sz w:val="22"/>
          <w:szCs w:val="22"/>
          <w:lang w:val="bg-BG"/>
        </w:rPr>
        <w:t xml:space="preserve"> </w:t>
      </w:r>
      <w:r w:rsidRPr="00732E23">
        <w:rPr>
          <w:rFonts w:ascii="Times New Roman" w:hAnsi="Times New Roman"/>
          <w:sz w:val="22"/>
          <w:szCs w:val="22"/>
          <w:lang w:val="bg-BG"/>
        </w:rPr>
        <w:t>г. постъпилите искания за бракуване в ОД ”Земеделие” гр. Добрич са</w:t>
      </w:r>
      <w:r w:rsidR="001E35B6" w:rsidRPr="00732E23">
        <w:rPr>
          <w:rFonts w:ascii="Times New Roman" w:hAnsi="Times New Roman"/>
          <w:b/>
          <w:sz w:val="22"/>
          <w:szCs w:val="22"/>
          <w:lang w:val="bg-BG"/>
        </w:rPr>
        <w:t xml:space="preserve"> 32</w:t>
      </w:r>
      <w:r w:rsidRPr="00732E23">
        <w:rPr>
          <w:rFonts w:ascii="Times New Roman" w:hAnsi="Times New Roman"/>
          <w:sz w:val="22"/>
          <w:szCs w:val="22"/>
          <w:lang w:val="bg-BG"/>
        </w:rPr>
        <w:t xml:space="preserve"> броя и с</w:t>
      </w:r>
      <w:r w:rsidR="001E35B6" w:rsidRPr="00732E23">
        <w:rPr>
          <w:rFonts w:ascii="Times New Roman" w:hAnsi="Times New Roman"/>
          <w:sz w:val="22"/>
          <w:szCs w:val="22"/>
          <w:lang w:val="bg-BG"/>
        </w:rPr>
        <w:t>а издадени 32</w:t>
      </w:r>
      <w:r w:rsidRPr="00732E23">
        <w:rPr>
          <w:rFonts w:ascii="Times New Roman" w:hAnsi="Times New Roman"/>
          <w:sz w:val="22"/>
          <w:szCs w:val="22"/>
          <w:lang w:val="bg-BG"/>
        </w:rPr>
        <w:t xml:space="preserve">  броя протоколи от комисиите.</w:t>
      </w:r>
    </w:p>
    <w:p w:rsidR="00DC61DF" w:rsidRDefault="00DC61DF" w:rsidP="00775E39">
      <w:pPr>
        <w:jc w:val="both"/>
        <w:rPr>
          <w:rFonts w:ascii="Times New Roman" w:hAnsi="Times New Roman"/>
          <w:sz w:val="22"/>
          <w:szCs w:val="22"/>
          <w:lang w:val="bg-BG"/>
        </w:rPr>
      </w:pPr>
    </w:p>
    <w:p w:rsidR="00DC61DF" w:rsidRPr="00732E23" w:rsidRDefault="00DC61DF" w:rsidP="00775E39">
      <w:pPr>
        <w:jc w:val="both"/>
        <w:rPr>
          <w:rFonts w:ascii="Times New Roman" w:hAnsi="Times New Roman"/>
          <w:sz w:val="22"/>
          <w:szCs w:val="22"/>
          <w:lang w:val="bg-BG"/>
        </w:rPr>
      </w:pPr>
    </w:p>
    <w:p w:rsidR="00775E39" w:rsidRPr="00732E23" w:rsidRDefault="00775E39" w:rsidP="00775E39">
      <w:pPr>
        <w:jc w:val="both"/>
        <w:rPr>
          <w:rFonts w:ascii="Times New Roman" w:hAnsi="Times New Roman"/>
          <w:sz w:val="22"/>
          <w:szCs w:val="22"/>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993"/>
        <w:gridCol w:w="992"/>
        <w:gridCol w:w="992"/>
      </w:tblGrid>
      <w:tr w:rsidR="00732E23" w:rsidRPr="00732E23" w:rsidTr="009E4598">
        <w:trPr>
          <w:trHeight w:val="247"/>
        </w:trPr>
        <w:tc>
          <w:tcPr>
            <w:tcW w:w="6237" w:type="dxa"/>
            <w:shd w:val="clear" w:color="auto" w:fill="auto"/>
          </w:tcPr>
          <w:p w:rsidR="00436628" w:rsidRPr="00E10911" w:rsidRDefault="00436628" w:rsidP="00436628">
            <w:pPr>
              <w:jc w:val="center"/>
              <w:rPr>
                <w:rFonts w:ascii="Times New Roman" w:hAnsi="Times New Roman"/>
                <w:sz w:val="22"/>
                <w:szCs w:val="22"/>
                <w:highlight w:val="yellow"/>
                <w:lang w:val="bg-BG"/>
              </w:rPr>
            </w:pPr>
            <w:r w:rsidRPr="00E10911">
              <w:rPr>
                <w:rFonts w:ascii="Times New Roman" w:hAnsi="Times New Roman"/>
                <w:sz w:val="22"/>
                <w:szCs w:val="22"/>
                <w:lang w:val="bg-BG"/>
              </w:rPr>
              <w:lastRenderedPageBreak/>
              <w:t>ДЕЙНОСТИ</w:t>
            </w:r>
          </w:p>
        </w:tc>
        <w:tc>
          <w:tcPr>
            <w:tcW w:w="993" w:type="dxa"/>
            <w:shd w:val="clear" w:color="auto" w:fill="auto"/>
          </w:tcPr>
          <w:p w:rsidR="00436628" w:rsidRPr="00E10911" w:rsidRDefault="00436628" w:rsidP="00436628">
            <w:pPr>
              <w:jc w:val="center"/>
            </w:pPr>
            <w:r w:rsidRPr="00E10911">
              <w:t>2020 г.</w:t>
            </w:r>
          </w:p>
        </w:tc>
        <w:tc>
          <w:tcPr>
            <w:tcW w:w="992" w:type="dxa"/>
            <w:shd w:val="clear" w:color="auto" w:fill="auto"/>
          </w:tcPr>
          <w:p w:rsidR="00436628" w:rsidRPr="00E10911" w:rsidRDefault="00436628" w:rsidP="00436628">
            <w:pPr>
              <w:jc w:val="center"/>
            </w:pPr>
            <w:r w:rsidRPr="00E10911">
              <w:t>2021 г.</w:t>
            </w:r>
          </w:p>
        </w:tc>
        <w:tc>
          <w:tcPr>
            <w:tcW w:w="992" w:type="dxa"/>
            <w:shd w:val="clear" w:color="auto" w:fill="auto"/>
          </w:tcPr>
          <w:p w:rsidR="00436628" w:rsidRPr="00E10911" w:rsidRDefault="00436628" w:rsidP="00436628">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2022 г.</w:t>
            </w:r>
          </w:p>
        </w:tc>
      </w:tr>
      <w:tr w:rsidR="001E35B6" w:rsidRPr="00732E23" w:rsidTr="00436628">
        <w:trPr>
          <w:trHeight w:val="406"/>
        </w:trPr>
        <w:tc>
          <w:tcPr>
            <w:tcW w:w="6237" w:type="dxa"/>
            <w:shd w:val="clear" w:color="auto" w:fill="auto"/>
          </w:tcPr>
          <w:p w:rsidR="00436628" w:rsidRPr="00E10911" w:rsidRDefault="00436628" w:rsidP="00436628">
            <w:pPr>
              <w:rPr>
                <w:rFonts w:ascii="Times New Roman" w:hAnsi="Times New Roman"/>
                <w:sz w:val="22"/>
                <w:szCs w:val="22"/>
                <w:highlight w:val="yellow"/>
                <w:lang w:val="bg-BG"/>
              </w:rPr>
            </w:pPr>
            <w:r w:rsidRPr="00E10911">
              <w:rPr>
                <w:rFonts w:ascii="Times New Roman" w:hAnsi="Times New Roman"/>
                <w:sz w:val="22"/>
                <w:szCs w:val="22"/>
              </w:rPr>
              <w:t xml:space="preserve">Брой постъпили заявления за бракуване на трайни насаждения и извършени проверки </w:t>
            </w:r>
            <w:r w:rsidRPr="00E10911">
              <w:rPr>
                <w:rFonts w:ascii="Times New Roman" w:hAnsi="Times New Roman"/>
                <w:sz w:val="22"/>
                <w:szCs w:val="22"/>
                <w:lang w:val="bg-BG"/>
              </w:rPr>
              <w:t>по тях.</w:t>
            </w:r>
          </w:p>
        </w:tc>
        <w:tc>
          <w:tcPr>
            <w:tcW w:w="993" w:type="dxa"/>
            <w:shd w:val="clear" w:color="auto" w:fill="auto"/>
            <w:vAlign w:val="center"/>
          </w:tcPr>
          <w:p w:rsidR="00436628" w:rsidRPr="00E10911" w:rsidRDefault="00436628" w:rsidP="00436628">
            <w:pPr>
              <w:jc w:val="center"/>
            </w:pPr>
            <w:r w:rsidRPr="00E10911">
              <w:t>35</w:t>
            </w:r>
          </w:p>
        </w:tc>
        <w:tc>
          <w:tcPr>
            <w:tcW w:w="992" w:type="dxa"/>
            <w:shd w:val="clear" w:color="auto" w:fill="auto"/>
            <w:vAlign w:val="center"/>
          </w:tcPr>
          <w:p w:rsidR="00436628" w:rsidRPr="00E10911" w:rsidRDefault="00436628" w:rsidP="00436628">
            <w:pPr>
              <w:jc w:val="center"/>
            </w:pPr>
            <w:r w:rsidRPr="00E10911">
              <w:t>51</w:t>
            </w:r>
          </w:p>
        </w:tc>
        <w:tc>
          <w:tcPr>
            <w:tcW w:w="992" w:type="dxa"/>
            <w:shd w:val="clear" w:color="auto" w:fill="auto"/>
            <w:vAlign w:val="center"/>
          </w:tcPr>
          <w:p w:rsidR="00436628" w:rsidRPr="00E10911" w:rsidRDefault="001E35B6" w:rsidP="00436628">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32</w:t>
            </w:r>
          </w:p>
        </w:tc>
      </w:tr>
    </w:tbl>
    <w:p w:rsidR="00775E39" w:rsidRPr="00732E23" w:rsidRDefault="00775E39" w:rsidP="00775E39">
      <w:pPr>
        <w:jc w:val="both"/>
        <w:rPr>
          <w:highlight w:val="yellow"/>
          <w:lang w:val="bg-BG"/>
        </w:rPr>
      </w:pPr>
    </w:p>
    <w:p w:rsidR="00775E39" w:rsidRDefault="00775E39" w:rsidP="00775E39">
      <w:pPr>
        <w:ind w:firstLine="720"/>
        <w:jc w:val="both"/>
        <w:rPr>
          <w:rFonts w:ascii="Times New Roman" w:hAnsi="Times New Roman"/>
          <w:b/>
          <w:sz w:val="22"/>
          <w:szCs w:val="22"/>
          <w:lang w:val="bg-BG"/>
        </w:rPr>
      </w:pPr>
      <w:r w:rsidRPr="00E10911">
        <w:rPr>
          <w:rFonts w:ascii="Times New Roman" w:hAnsi="Times New Roman"/>
          <w:b/>
          <w:sz w:val="22"/>
          <w:szCs w:val="22"/>
          <w:lang w:val="bg-BG"/>
        </w:rPr>
        <w:t>4. ОБЛАСТНА ЕКСПЕРТНА КОМИСИЯ ПО ЗЪРНОПРОИЗВОДСТВО</w:t>
      </w:r>
      <w:r w:rsidR="00DC61DF">
        <w:rPr>
          <w:rFonts w:ascii="Times New Roman" w:hAnsi="Times New Roman"/>
          <w:b/>
          <w:sz w:val="22"/>
          <w:szCs w:val="22"/>
          <w:lang w:val="bg-BG"/>
        </w:rPr>
        <w:t xml:space="preserve"> /ОЕКЗ/</w:t>
      </w:r>
    </w:p>
    <w:p w:rsidR="00DC61DF" w:rsidRPr="00E10911" w:rsidRDefault="00DC61DF" w:rsidP="00775E39">
      <w:pPr>
        <w:ind w:firstLine="720"/>
        <w:jc w:val="both"/>
        <w:rPr>
          <w:rFonts w:ascii="Times New Roman" w:hAnsi="Times New Roman"/>
          <w:b/>
          <w:sz w:val="22"/>
          <w:szCs w:val="22"/>
          <w:lang w:val="bg-BG"/>
        </w:rPr>
      </w:pPr>
    </w:p>
    <w:p w:rsidR="00775E39" w:rsidRPr="00732E23" w:rsidRDefault="00775E39" w:rsidP="00775E39">
      <w:pPr>
        <w:ind w:firstLine="720"/>
        <w:jc w:val="both"/>
        <w:rPr>
          <w:rFonts w:ascii="Times New Roman" w:hAnsi="Times New Roman"/>
          <w:sz w:val="22"/>
          <w:szCs w:val="22"/>
          <w:lang w:val="bg-BG"/>
        </w:rPr>
      </w:pPr>
      <w:r w:rsidRPr="00732E23">
        <w:rPr>
          <w:rFonts w:ascii="Times New Roman" w:hAnsi="Times New Roman"/>
          <w:sz w:val="22"/>
          <w:szCs w:val="22"/>
          <w:lang w:val="bg-BG"/>
        </w:rPr>
        <w:t xml:space="preserve">В изпълнение на Заповед </w:t>
      </w:r>
      <w:r w:rsidRPr="00732E23">
        <w:rPr>
          <w:rFonts w:ascii="Times New Roman" w:hAnsi="Times New Roman"/>
          <w:b/>
          <w:sz w:val="22"/>
          <w:szCs w:val="22"/>
          <w:lang w:val="bg-BG"/>
        </w:rPr>
        <w:t>№ РД 09-78/0</w:t>
      </w:r>
      <w:r w:rsidRPr="00732E23">
        <w:rPr>
          <w:rFonts w:ascii="Times New Roman" w:hAnsi="Times New Roman"/>
          <w:b/>
          <w:sz w:val="22"/>
          <w:szCs w:val="22"/>
          <w:lang w:val="ru-RU"/>
        </w:rPr>
        <w:t>8</w:t>
      </w:r>
      <w:r w:rsidRPr="00732E23">
        <w:rPr>
          <w:rFonts w:ascii="Times New Roman" w:hAnsi="Times New Roman"/>
          <w:b/>
          <w:sz w:val="22"/>
          <w:szCs w:val="22"/>
          <w:lang w:val="bg-BG"/>
        </w:rPr>
        <w:t>.02.2018 г</w:t>
      </w:r>
      <w:r w:rsidRPr="00732E23">
        <w:rPr>
          <w:rFonts w:ascii="Times New Roman" w:hAnsi="Times New Roman"/>
          <w:sz w:val="22"/>
          <w:szCs w:val="22"/>
          <w:lang w:val="bg-BG"/>
        </w:rPr>
        <w:t>.</w:t>
      </w:r>
      <w:r w:rsidRPr="00732E23">
        <w:rPr>
          <w:rFonts w:ascii="Times New Roman" w:hAnsi="Times New Roman"/>
          <w:b/>
          <w:sz w:val="22"/>
          <w:szCs w:val="22"/>
          <w:lang w:val="bg-BG"/>
        </w:rPr>
        <w:t xml:space="preserve"> </w:t>
      </w:r>
      <w:r w:rsidRPr="00732E23">
        <w:rPr>
          <w:rFonts w:ascii="Times New Roman" w:hAnsi="Times New Roman"/>
          <w:sz w:val="22"/>
          <w:szCs w:val="22"/>
          <w:lang w:val="bg-BG"/>
        </w:rPr>
        <w:t>на Министъра на земеделието, храните и горите и получени след това указания от МЗ</w:t>
      </w:r>
      <w:r w:rsidR="00A97CAE" w:rsidRPr="00732E23">
        <w:rPr>
          <w:rFonts w:ascii="Times New Roman" w:hAnsi="Times New Roman"/>
          <w:sz w:val="22"/>
          <w:szCs w:val="22"/>
          <w:lang w:val="bg-BG"/>
        </w:rPr>
        <w:t>м</w:t>
      </w:r>
      <w:r w:rsidRPr="00732E23">
        <w:rPr>
          <w:rFonts w:ascii="Times New Roman" w:hAnsi="Times New Roman"/>
          <w:sz w:val="22"/>
          <w:szCs w:val="22"/>
          <w:lang w:val="bg-BG"/>
        </w:rPr>
        <w:t xml:space="preserve">, по предварително установен график </w:t>
      </w:r>
      <w:r w:rsidR="00E317FC" w:rsidRPr="00732E23">
        <w:rPr>
          <w:rFonts w:ascii="Times New Roman" w:hAnsi="Times New Roman"/>
          <w:sz w:val="22"/>
          <w:szCs w:val="22"/>
          <w:lang w:val="bg-BG"/>
        </w:rPr>
        <w:t xml:space="preserve">и през изминалата стопанска година </w:t>
      </w:r>
      <w:r w:rsidRPr="00732E23">
        <w:rPr>
          <w:rFonts w:ascii="Times New Roman" w:hAnsi="Times New Roman"/>
          <w:sz w:val="22"/>
          <w:szCs w:val="22"/>
          <w:lang w:val="bg-BG"/>
        </w:rPr>
        <w:t xml:space="preserve">бяха извършвани периодични обследвания на площите заети с основните есенни култури. Обследванията се извършваха по общини от специално сформирана </w:t>
      </w:r>
      <w:r w:rsidR="00F02177" w:rsidRPr="00732E23">
        <w:rPr>
          <w:rFonts w:ascii="Times New Roman" w:hAnsi="Times New Roman"/>
          <w:sz w:val="22"/>
          <w:szCs w:val="22"/>
          <w:lang w:val="bg-BG"/>
        </w:rPr>
        <w:t>със Заповед на Директора на ОДЗ № РД-04-</w:t>
      </w:r>
      <w:r w:rsidR="00A97CAE" w:rsidRPr="00732E23">
        <w:rPr>
          <w:rFonts w:ascii="Times New Roman" w:hAnsi="Times New Roman"/>
          <w:sz w:val="22"/>
          <w:szCs w:val="22"/>
          <w:lang w:val="bg-BG"/>
        </w:rPr>
        <w:t>22</w:t>
      </w:r>
      <w:r w:rsidR="00F02177" w:rsidRPr="00732E23">
        <w:rPr>
          <w:rFonts w:ascii="Times New Roman" w:hAnsi="Times New Roman"/>
          <w:sz w:val="22"/>
          <w:szCs w:val="22"/>
          <w:lang w:val="bg-BG"/>
        </w:rPr>
        <w:t>/1</w:t>
      </w:r>
      <w:r w:rsidR="00A97CAE" w:rsidRPr="00732E23">
        <w:rPr>
          <w:rFonts w:ascii="Times New Roman" w:hAnsi="Times New Roman"/>
          <w:sz w:val="22"/>
          <w:szCs w:val="22"/>
          <w:lang w:val="bg-BG"/>
        </w:rPr>
        <w:t>4</w:t>
      </w:r>
      <w:r w:rsidR="00F02177" w:rsidRPr="00732E23">
        <w:rPr>
          <w:rFonts w:ascii="Times New Roman" w:hAnsi="Times New Roman"/>
          <w:sz w:val="22"/>
          <w:szCs w:val="22"/>
          <w:lang w:val="bg-BG"/>
        </w:rPr>
        <w:t>.0</w:t>
      </w:r>
      <w:r w:rsidR="00F02177" w:rsidRPr="00732E23">
        <w:rPr>
          <w:rFonts w:ascii="Times New Roman" w:hAnsi="Times New Roman"/>
          <w:sz w:val="22"/>
          <w:szCs w:val="22"/>
          <w:lang w:val="ru-RU"/>
        </w:rPr>
        <w:t>3</w:t>
      </w:r>
      <w:r w:rsidR="00F02177" w:rsidRPr="00732E23">
        <w:rPr>
          <w:rFonts w:ascii="Times New Roman" w:hAnsi="Times New Roman"/>
          <w:sz w:val="22"/>
          <w:szCs w:val="22"/>
          <w:lang w:val="bg-BG"/>
        </w:rPr>
        <w:t>.202</w:t>
      </w:r>
      <w:r w:rsidR="00A97CAE" w:rsidRPr="00732E23">
        <w:rPr>
          <w:rFonts w:ascii="Times New Roman" w:hAnsi="Times New Roman"/>
          <w:sz w:val="22"/>
          <w:szCs w:val="22"/>
          <w:lang w:val="bg-BG"/>
        </w:rPr>
        <w:t>2</w:t>
      </w:r>
      <w:r w:rsidR="00F02177" w:rsidRPr="00732E23">
        <w:rPr>
          <w:rFonts w:ascii="Times New Roman" w:hAnsi="Times New Roman"/>
          <w:sz w:val="22"/>
          <w:szCs w:val="22"/>
          <w:lang w:val="bg-BG"/>
        </w:rPr>
        <w:t xml:space="preserve"> г. </w:t>
      </w:r>
      <w:r w:rsidRPr="00732E23">
        <w:rPr>
          <w:rFonts w:ascii="Times New Roman" w:hAnsi="Times New Roman"/>
          <w:sz w:val="22"/>
          <w:szCs w:val="22"/>
          <w:lang w:val="bg-BG"/>
        </w:rPr>
        <w:t>Експертна комисия, като резултатите се докладваха в края на периода.</w:t>
      </w:r>
      <w:r w:rsidR="00F02177" w:rsidRPr="00732E23">
        <w:rPr>
          <w:rFonts w:ascii="Times New Roman" w:hAnsi="Times New Roman"/>
          <w:sz w:val="22"/>
          <w:szCs w:val="22"/>
          <w:lang w:val="bg-BG"/>
        </w:rPr>
        <w:t xml:space="preserve"> </w:t>
      </w:r>
      <w:r w:rsidRPr="00732E23">
        <w:rPr>
          <w:rFonts w:ascii="Times New Roman" w:hAnsi="Times New Roman"/>
          <w:sz w:val="22"/>
          <w:szCs w:val="22"/>
          <w:lang w:val="bg-BG"/>
        </w:rPr>
        <w:t>След обсъждане на данните и анализ на работни съвещания на ОЕКЗ резултатите бях</w:t>
      </w:r>
      <w:r w:rsidR="00A97CAE" w:rsidRPr="00732E23">
        <w:rPr>
          <w:rFonts w:ascii="Times New Roman" w:hAnsi="Times New Roman"/>
          <w:sz w:val="22"/>
          <w:szCs w:val="22"/>
          <w:lang w:val="bg-BG"/>
        </w:rPr>
        <w:t>а своевременно докладвани в МЗм</w:t>
      </w:r>
      <w:r w:rsidRPr="00732E23">
        <w:rPr>
          <w:rFonts w:ascii="Times New Roman" w:hAnsi="Times New Roman"/>
          <w:sz w:val="22"/>
          <w:szCs w:val="22"/>
          <w:lang w:val="bg-BG"/>
        </w:rPr>
        <w:t xml:space="preserve">. </w:t>
      </w:r>
    </w:p>
    <w:p w:rsidR="00775E39" w:rsidRPr="00732E23" w:rsidRDefault="00775E39" w:rsidP="00775E39">
      <w:pPr>
        <w:ind w:firstLine="851"/>
        <w:jc w:val="both"/>
        <w:rPr>
          <w:rFonts w:ascii="Times New Roman" w:hAnsi="Times New Roman"/>
          <w:sz w:val="22"/>
          <w:szCs w:val="22"/>
          <w:lang w:val="bg-BG"/>
        </w:rPr>
      </w:pPr>
      <w:r w:rsidRPr="00732E23">
        <w:rPr>
          <w:rFonts w:ascii="Times New Roman" w:hAnsi="Times New Roman"/>
          <w:b/>
          <w:sz w:val="22"/>
          <w:szCs w:val="22"/>
          <w:lang w:val="bg-BG"/>
        </w:rPr>
        <w:t>І етап</w:t>
      </w:r>
      <w:r w:rsidRPr="00732E23">
        <w:rPr>
          <w:rFonts w:ascii="Times New Roman" w:hAnsi="Times New Roman"/>
          <w:sz w:val="22"/>
          <w:szCs w:val="22"/>
          <w:lang w:val="bg-BG"/>
        </w:rPr>
        <w:t xml:space="preserve"> – извадково обследване в периода </w:t>
      </w:r>
      <w:r w:rsidR="00A97CAE" w:rsidRPr="00732E23">
        <w:rPr>
          <w:rFonts w:ascii="Times New Roman" w:hAnsi="Times New Roman"/>
          <w:sz w:val="22"/>
          <w:szCs w:val="22"/>
          <w:lang w:val="ru-RU"/>
        </w:rPr>
        <w:t>24</w:t>
      </w:r>
      <w:r w:rsidRPr="00732E23">
        <w:rPr>
          <w:rFonts w:ascii="Times New Roman" w:hAnsi="Times New Roman"/>
          <w:sz w:val="22"/>
          <w:szCs w:val="22"/>
          <w:lang w:val="bg-BG"/>
        </w:rPr>
        <w:t xml:space="preserve"> до </w:t>
      </w:r>
      <w:r w:rsidR="00A97CAE" w:rsidRPr="00732E23">
        <w:rPr>
          <w:rFonts w:ascii="Times New Roman" w:hAnsi="Times New Roman"/>
          <w:sz w:val="22"/>
          <w:szCs w:val="22"/>
          <w:lang w:val="bg-BG"/>
        </w:rPr>
        <w:t>3</w:t>
      </w:r>
      <w:r w:rsidRPr="00732E23">
        <w:rPr>
          <w:rFonts w:ascii="Times New Roman" w:hAnsi="Times New Roman"/>
          <w:sz w:val="22"/>
          <w:szCs w:val="22"/>
          <w:lang w:val="bg-BG"/>
        </w:rPr>
        <w:t>1 март на 10% от площите.</w:t>
      </w:r>
    </w:p>
    <w:p w:rsidR="00775E39" w:rsidRPr="00732E23" w:rsidRDefault="00775E39" w:rsidP="00775E39">
      <w:pPr>
        <w:ind w:firstLine="851"/>
        <w:jc w:val="both"/>
        <w:rPr>
          <w:rFonts w:ascii="Times New Roman" w:hAnsi="Times New Roman"/>
          <w:sz w:val="22"/>
          <w:szCs w:val="22"/>
          <w:lang w:val="bg-BG"/>
        </w:rPr>
      </w:pPr>
      <w:r w:rsidRPr="00732E23">
        <w:rPr>
          <w:rFonts w:ascii="Times New Roman" w:hAnsi="Times New Roman"/>
          <w:b/>
          <w:sz w:val="22"/>
          <w:szCs w:val="22"/>
          <w:lang w:val="bg-BG"/>
        </w:rPr>
        <w:t>ІІ етап</w:t>
      </w:r>
      <w:r w:rsidRPr="00732E23">
        <w:rPr>
          <w:rFonts w:ascii="Times New Roman" w:hAnsi="Times New Roman"/>
          <w:sz w:val="22"/>
          <w:szCs w:val="22"/>
          <w:lang w:val="bg-BG"/>
        </w:rPr>
        <w:t xml:space="preserve"> – извадково обследване в периода </w:t>
      </w:r>
      <w:r w:rsidR="00A97CAE" w:rsidRPr="00732E23">
        <w:rPr>
          <w:rFonts w:ascii="Times New Roman" w:hAnsi="Times New Roman"/>
          <w:sz w:val="22"/>
          <w:szCs w:val="22"/>
          <w:lang w:val="bg-BG"/>
        </w:rPr>
        <w:t xml:space="preserve">26 април до </w:t>
      </w:r>
      <w:r w:rsidRPr="00732E23">
        <w:rPr>
          <w:rFonts w:ascii="Times New Roman" w:hAnsi="Times New Roman"/>
          <w:sz w:val="22"/>
          <w:szCs w:val="22"/>
          <w:lang w:val="bg-BG"/>
        </w:rPr>
        <w:t xml:space="preserve">3 </w:t>
      </w:r>
      <w:r w:rsidR="00A97CAE" w:rsidRPr="00732E23">
        <w:rPr>
          <w:rFonts w:ascii="Times New Roman" w:hAnsi="Times New Roman"/>
          <w:sz w:val="22"/>
          <w:szCs w:val="22"/>
          <w:lang w:val="bg-BG"/>
        </w:rPr>
        <w:t>май</w:t>
      </w:r>
      <w:r w:rsidRPr="00732E23">
        <w:rPr>
          <w:rFonts w:ascii="Times New Roman" w:hAnsi="Times New Roman"/>
          <w:sz w:val="22"/>
          <w:szCs w:val="22"/>
          <w:lang w:val="bg-BG"/>
        </w:rPr>
        <w:t xml:space="preserve"> на 10% от площите.</w:t>
      </w:r>
    </w:p>
    <w:p w:rsidR="00775E39" w:rsidRPr="00732E23" w:rsidRDefault="00775E39" w:rsidP="00775E39">
      <w:pPr>
        <w:ind w:firstLine="851"/>
        <w:jc w:val="both"/>
        <w:rPr>
          <w:rFonts w:ascii="Times New Roman" w:hAnsi="Times New Roman"/>
          <w:sz w:val="22"/>
          <w:szCs w:val="22"/>
          <w:lang w:val="bg-BG"/>
        </w:rPr>
      </w:pPr>
      <w:r w:rsidRPr="00732E23">
        <w:rPr>
          <w:rFonts w:ascii="Times New Roman" w:hAnsi="Times New Roman"/>
          <w:b/>
          <w:sz w:val="22"/>
          <w:szCs w:val="22"/>
          <w:lang w:val="bg-BG"/>
        </w:rPr>
        <w:t xml:space="preserve">ІІІ етап </w:t>
      </w:r>
      <w:r w:rsidRPr="00732E23">
        <w:rPr>
          <w:rFonts w:ascii="Times New Roman" w:hAnsi="Times New Roman"/>
          <w:sz w:val="22"/>
          <w:szCs w:val="22"/>
          <w:lang w:val="bg-BG"/>
        </w:rPr>
        <w:t xml:space="preserve">– пълно обследване 100% от площите и прогнозни средни добиви в периода </w:t>
      </w:r>
      <w:r w:rsidR="00A97CAE" w:rsidRPr="00732E23">
        <w:rPr>
          <w:rFonts w:ascii="Times New Roman" w:hAnsi="Times New Roman"/>
          <w:sz w:val="22"/>
          <w:szCs w:val="22"/>
          <w:lang w:val="bg-BG"/>
        </w:rPr>
        <w:t>26 май</w:t>
      </w:r>
      <w:r w:rsidRPr="00732E23">
        <w:rPr>
          <w:rFonts w:ascii="Times New Roman" w:hAnsi="Times New Roman"/>
          <w:sz w:val="22"/>
          <w:szCs w:val="22"/>
          <w:lang w:val="bg-BG"/>
        </w:rPr>
        <w:t xml:space="preserve"> до </w:t>
      </w:r>
      <w:r w:rsidR="00A97CAE" w:rsidRPr="00732E23">
        <w:rPr>
          <w:rFonts w:ascii="Times New Roman" w:hAnsi="Times New Roman"/>
          <w:sz w:val="22"/>
          <w:szCs w:val="22"/>
          <w:lang w:val="bg-BG"/>
        </w:rPr>
        <w:t>3</w:t>
      </w:r>
      <w:r w:rsidRPr="00732E23">
        <w:rPr>
          <w:rFonts w:ascii="Times New Roman" w:hAnsi="Times New Roman"/>
          <w:sz w:val="22"/>
          <w:szCs w:val="22"/>
          <w:lang w:val="bg-BG"/>
        </w:rPr>
        <w:t xml:space="preserve"> </w:t>
      </w:r>
      <w:r w:rsidR="00A97CAE" w:rsidRPr="00732E23">
        <w:rPr>
          <w:rFonts w:ascii="Times New Roman" w:hAnsi="Times New Roman"/>
          <w:sz w:val="22"/>
          <w:szCs w:val="22"/>
          <w:lang w:val="bg-BG"/>
        </w:rPr>
        <w:t>юни</w:t>
      </w:r>
      <w:r w:rsidRPr="00732E23">
        <w:rPr>
          <w:rFonts w:ascii="Times New Roman" w:hAnsi="Times New Roman"/>
          <w:sz w:val="22"/>
          <w:szCs w:val="22"/>
          <w:lang w:val="bg-BG"/>
        </w:rPr>
        <w:t>.</w:t>
      </w:r>
    </w:p>
    <w:p w:rsidR="00775E39" w:rsidRPr="00732E23" w:rsidRDefault="00775E39" w:rsidP="00775E39">
      <w:pPr>
        <w:ind w:firstLine="851"/>
        <w:jc w:val="both"/>
        <w:rPr>
          <w:rFonts w:ascii="Times New Roman" w:hAnsi="Times New Roman"/>
          <w:sz w:val="22"/>
          <w:szCs w:val="22"/>
          <w:lang w:val="bg-BG"/>
        </w:rPr>
      </w:pPr>
      <w:r w:rsidRPr="00732E23">
        <w:rPr>
          <w:rFonts w:ascii="Times New Roman" w:hAnsi="Times New Roman"/>
          <w:b/>
          <w:sz w:val="22"/>
          <w:szCs w:val="22"/>
          <w:lang w:val="bg-BG"/>
        </w:rPr>
        <w:t>ІV етап</w:t>
      </w:r>
      <w:r w:rsidRPr="00732E23">
        <w:rPr>
          <w:rFonts w:ascii="Times New Roman" w:hAnsi="Times New Roman"/>
          <w:sz w:val="22"/>
          <w:szCs w:val="22"/>
          <w:lang w:val="bg-BG"/>
        </w:rPr>
        <w:t xml:space="preserve"> – извадково обследване на 10% от площите за установяване на средните добиви и очаквано производство 7-10 дни преди жътва до </w:t>
      </w:r>
      <w:r w:rsidR="00A97CAE" w:rsidRPr="00732E23">
        <w:rPr>
          <w:rFonts w:ascii="Times New Roman" w:hAnsi="Times New Roman"/>
          <w:sz w:val="22"/>
          <w:szCs w:val="22"/>
          <w:lang w:val="bg-BG"/>
        </w:rPr>
        <w:t>30</w:t>
      </w:r>
      <w:r w:rsidRPr="00732E23">
        <w:rPr>
          <w:rFonts w:ascii="Times New Roman" w:hAnsi="Times New Roman"/>
          <w:sz w:val="22"/>
          <w:szCs w:val="22"/>
          <w:lang w:val="bg-BG"/>
        </w:rPr>
        <w:t xml:space="preserve"> юни 202</w:t>
      </w:r>
      <w:r w:rsidR="00A97CAE" w:rsidRPr="00732E23">
        <w:rPr>
          <w:rFonts w:ascii="Times New Roman" w:hAnsi="Times New Roman"/>
          <w:sz w:val="22"/>
          <w:szCs w:val="22"/>
          <w:lang w:val="bg-BG"/>
        </w:rPr>
        <w:t>2</w:t>
      </w:r>
      <w:r w:rsidRPr="00732E23">
        <w:rPr>
          <w:rFonts w:ascii="Times New Roman" w:hAnsi="Times New Roman"/>
          <w:sz w:val="22"/>
          <w:szCs w:val="22"/>
          <w:lang w:val="bg-BG"/>
        </w:rPr>
        <w:t xml:space="preserve"> г.</w:t>
      </w:r>
    </w:p>
    <w:p w:rsidR="00775E39" w:rsidRPr="00732E23" w:rsidRDefault="00775E39" w:rsidP="00775E39">
      <w:pPr>
        <w:ind w:firstLine="851"/>
        <w:jc w:val="both"/>
        <w:rPr>
          <w:rFonts w:ascii="Times New Roman" w:hAnsi="Times New Roman"/>
          <w:sz w:val="22"/>
          <w:szCs w:val="22"/>
          <w:lang w:val="bg-BG"/>
        </w:rPr>
      </w:pPr>
    </w:p>
    <w:p w:rsidR="00775E39" w:rsidRPr="00732E23" w:rsidRDefault="00775E39" w:rsidP="00775E39">
      <w:pPr>
        <w:ind w:firstLine="851"/>
        <w:jc w:val="both"/>
        <w:rPr>
          <w:rFonts w:ascii="Times New Roman" w:hAnsi="Times New Roman"/>
          <w:sz w:val="22"/>
          <w:szCs w:val="22"/>
          <w:lang w:val="bg-BG" w:eastAsia="bg-BG" w:bidi="bg-BG"/>
        </w:rPr>
      </w:pPr>
      <w:r w:rsidRPr="00732E23">
        <w:rPr>
          <w:rFonts w:ascii="Times New Roman" w:hAnsi="Times New Roman"/>
          <w:sz w:val="22"/>
          <w:szCs w:val="22"/>
          <w:lang w:val="bg-BG" w:eastAsia="bg-BG" w:bidi="bg-BG"/>
        </w:rPr>
        <w:t>В ОД“Земеделие“ за 202</w:t>
      </w:r>
      <w:r w:rsidR="005B6286" w:rsidRPr="00732E23">
        <w:rPr>
          <w:rFonts w:ascii="Times New Roman" w:hAnsi="Times New Roman"/>
          <w:sz w:val="22"/>
          <w:szCs w:val="22"/>
          <w:lang w:val="bg-BG" w:eastAsia="bg-BG" w:bidi="bg-BG"/>
        </w:rPr>
        <w:t>2</w:t>
      </w:r>
      <w:r w:rsidRPr="00732E23">
        <w:rPr>
          <w:rFonts w:ascii="Times New Roman" w:hAnsi="Times New Roman"/>
          <w:sz w:val="22"/>
          <w:szCs w:val="22"/>
          <w:lang w:val="bg-BG" w:eastAsia="bg-BG" w:bidi="bg-BG"/>
        </w:rPr>
        <w:t xml:space="preserve"> г. са постъпили общо 1</w:t>
      </w:r>
      <w:r w:rsidR="00A97CAE" w:rsidRPr="00732E23">
        <w:rPr>
          <w:rFonts w:ascii="Times New Roman" w:hAnsi="Times New Roman"/>
          <w:sz w:val="22"/>
          <w:szCs w:val="22"/>
          <w:lang w:val="bg-BG" w:eastAsia="bg-BG" w:bidi="bg-BG"/>
        </w:rPr>
        <w:t>5</w:t>
      </w:r>
      <w:r w:rsidRPr="00732E23">
        <w:rPr>
          <w:rFonts w:ascii="Times New Roman" w:hAnsi="Times New Roman"/>
          <w:sz w:val="22"/>
          <w:szCs w:val="22"/>
          <w:lang w:val="bg-BG" w:eastAsia="bg-BG" w:bidi="bg-BG"/>
        </w:rPr>
        <w:t xml:space="preserve"> бр. заявления от земеделски стопани за пропаднали площи вследствие на неблагоприятни климатични условия. Експертна комисия извърши проверка за установяване на щетите, като на всеки земеделски стопанин е издаден протокол /констативен за 100% пропаднали площи или обикновен под 100%/ за установените щети.</w:t>
      </w:r>
    </w:p>
    <w:p w:rsidR="009E4598" w:rsidRPr="00732E23" w:rsidRDefault="009E4598" w:rsidP="00775E39">
      <w:pPr>
        <w:ind w:firstLine="851"/>
        <w:jc w:val="both"/>
        <w:rPr>
          <w:rFonts w:ascii="Times New Roman" w:hAnsi="Times New Roman"/>
          <w:sz w:val="22"/>
          <w:szCs w:val="22"/>
          <w:lang w:val="bg-BG" w:eastAsia="bg-BG" w:bidi="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0"/>
        <w:gridCol w:w="979"/>
        <w:gridCol w:w="978"/>
        <w:gridCol w:w="978"/>
      </w:tblGrid>
      <w:tr w:rsidR="00732E23" w:rsidRPr="00732E23" w:rsidTr="0053412A">
        <w:trPr>
          <w:trHeight w:val="274"/>
        </w:trPr>
        <w:tc>
          <w:tcPr>
            <w:tcW w:w="7088" w:type="dxa"/>
            <w:shd w:val="clear" w:color="auto" w:fill="auto"/>
          </w:tcPr>
          <w:p w:rsidR="005B6286" w:rsidRPr="00E10911" w:rsidRDefault="005B6286" w:rsidP="005B6286">
            <w:pPr>
              <w:jc w:val="center"/>
              <w:rPr>
                <w:rFonts w:ascii="Times New Roman" w:hAnsi="Times New Roman"/>
                <w:sz w:val="22"/>
                <w:szCs w:val="22"/>
                <w:highlight w:val="yellow"/>
                <w:lang w:val="bg-BG"/>
              </w:rPr>
            </w:pPr>
            <w:r w:rsidRPr="00E10911">
              <w:rPr>
                <w:rFonts w:ascii="Times New Roman" w:hAnsi="Times New Roman"/>
                <w:sz w:val="22"/>
                <w:szCs w:val="22"/>
                <w:lang w:val="bg-BG"/>
              </w:rPr>
              <w:t>ДЕЙНОСТИ</w:t>
            </w:r>
          </w:p>
        </w:tc>
        <w:tc>
          <w:tcPr>
            <w:tcW w:w="993" w:type="dxa"/>
            <w:shd w:val="clear" w:color="auto" w:fill="auto"/>
          </w:tcPr>
          <w:p w:rsidR="005B6286" w:rsidRPr="00E10911" w:rsidRDefault="005B6286" w:rsidP="005B6286">
            <w:pPr>
              <w:jc w:val="center"/>
              <w:rPr>
                <w:rFonts w:ascii="Times New Roman" w:hAnsi="Times New Roman"/>
                <w:sz w:val="22"/>
                <w:szCs w:val="22"/>
                <w:lang w:val="bg-BG"/>
              </w:rPr>
            </w:pPr>
            <w:r w:rsidRPr="00E10911">
              <w:rPr>
                <w:rFonts w:ascii="Times New Roman" w:hAnsi="Times New Roman"/>
                <w:sz w:val="22"/>
                <w:szCs w:val="22"/>
                <w:lang w:val="bg-BG"/>
              </w:rPr>
              <w:t>2020 г.</w:t>
            </w:r>
          </w:p>
        </w:tc>
        <w:tc>
          <w:tcPr>
            <w:tcW w:w="992" w:type="dxa"/>
            <w:shd w:val="clear" w:color="auto" w:fill="auto"/>
          </w:tcPr>
          <w:p w:rsidR="005B6286" w:rsidRPr="00E10911" w:rsidRDefault="005B6286" w:rsidP="005B6286">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2021 г.</w:t>
            </w:r>
          </w:p>
        </w:tc>
        <w:tc>
          <w:tcPr>
            <w:tcW w:w="992" w:type="dxa"/>
            <w:shd w:val="clear" w:color="auto" w:fill="auto"/>
          </w:tcPr>
          <w:p w:rsidR="005B6286" w:rsidRPr="00E10911" w:rsidRDefault="005B6286" w:rsidP="005B6286">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2022 г.</w:t>
            </w:r>
          </w:p>
        </w:tc>
      </w:tr>
      <w:tr w:rsidR="005B6286" w:rsidRPr="00732E23" w:rsidTr="0053412A">
        <w:trPr>
          <w:trHeight w:val="699"/>
        </w:trPr>
        <w:tc>
          <w:tcPr>
            <w:tcW w:w="7088" w:type="dxa"/>
            <w:shd w:val="clear" w:color="auto" w:fill="auto"/>
          </w:tcPr>
          <w:p w:rsidR="005B6286" w:rsidRPr="00E10911" w:rsidRDefault="005B6286" w:rsidP="005B6286">
            <w:pPr>
              <w:rPr>
                <w:rFonts w:ascii="Times New Roman" w:hAnsi="Times New Roman"/>
                <w:sz w:val="22"/>
                <w:szCs w:val="22"/>
                <w:highlight w:val="yellow"/>
                <w:lang w:val="bg-BG"/>
              </w:rPr>
            </w:pPr>
            <w:r w:rsidRPr="00E10911">
              <w:rPr>
                <w:rFonts w:ascii="Times New Roman" w:hAnsi="Times New Roman"/>
                <w:sz w:val="22"/>
                <w:szCs w:val="22"/>
              </w:rPr>
              <w:t>Брой постъпили заявления за извършване на обследване на пропаднали площи в резултат на неблагоприятни климатични условия и извършени проверки по тях</w:t>
            </w:r>
          </w:p>
        </w:tc>
        <w:tc>
          <w:tcPr>
            <w:tcW w:w="993" w:type="dxa"/>
            <w:shd w:val="clear" w:color="auto" w:fill="auto"/>
            <w:vAlign w:val="center"/>
          </w:tcPr>
          <w:p w:rsidR="005B6286" w:rsidRPr="00E10911" w:rsidRDefault="005B6286" w:rsidP="005B6286">
            <w:pPr>
              <w:jc w:val="center"/>
              <w:rPr>
                <w:rFonts w:ascii="Times New Roman" w:hAnsi="Times New Roman"/>
                <w:sz w:val="22"/>
                <w:szCs w:val="22"/>
                <w:lang w:val="bg-BG"/>
              </w:rPr>
            </w:pPr>
            <w:r w:rsidRPr="00E10911">
              <w:rPr>
                <w:rFonts w:ascii="Times New Roman" w:hAnsi="Times New Roman"/>
                <w:sz w:val="22"/>
                <w:szCs w:val="22"/>
                <w:lang w:val="bg-BG"/>
              </w:rPr>
              <w:t>864</w:t>
            </w:r>
          </w:p>
        </w:tc>
        <w:tc>
          <w:tcPr>
            <w:tcW w:w="992" w:type="dxa"/>
            <w:shd w:val="clear" w:color="auto" w:fill="auto"/>
            <w:vAlign w:val="center"/>
          </w:tcPr>
          <w:p w:rsidR="005B6286" w:rsidRPr="00E10911" w:rsidRDefault="005B6286" w:rsidP="005B6286">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61</w:t>
            </w:r>
          </w:p>
        </w:tc>
        <w:tc>
          <w:tcPr>
            <w:tcW w:w="992" w:type="dxa"/>
            <w:shd w:val="clear" w:color="auto" w:fill="auto"/>
            <w:vAlign w:val="center"/>
          </w:tcPr>
          <w:p w:rsidR="005B6286" w:rsidRPr="00E10911" w:rsidRDefault="00A97CAE" w:rsidP="005B6286">
            <w:pPr>
              <w:overflowPunct/>
              <w:autoSpaceDE/>
              <w:autoSpaceDN/>
              <w:adjustRightInd/>
              <w:jc w:val="center"/>
              <w:textAlignment w:val="auto"/>
              <w:rPr>
                <w:rFonts w:ascii="Times New Roman" w:hAnsi="Times New Roman"/>
                <w:sz w:val="22"/>
                <w:szCs w:val="22"/>
                <w:highlight w:val="yellow"/>
                <w:lang w:val="bg-BG"/>
              </w:rPr>
            </w:pPr>
            <w:r w:rsidRPr="00E10911">
              <w:rPr>
                <w:rFonts w:ascii="Times New Roman" w:hAnsi="Times New Roman"/>
                <w:sz w:val="22"/>
                <w:szCs w:val="22"/>
                <w:lang w:val="bg-BG"/>
              </w:rPr>
              <w:t>15</w:t>
            </w:r>
          </w:p>
        </w:tc>
      </w:tr>
    </w:tbl>
    <w:p w:rsidR="00D2727B" w:rsidRPr="00732E23" w:rsidRDefault="00D2727B" w:rsidP="00775E39">
      <w:pPr>
        <w:pStyle w:val="af2"/>
        <w:jc w:val="both"/>
        <w:rPr>
          <w:rFonts w:ascii="Times New Roman" w:hAnsi="Times New Roman"/>
          <w:b/>
          <w:bCs/>
          <w:sz w:val="22"/>
          <w:szCs w:val="22"/>
          <w:u w:val="single"/>
          <w:lang w:val="bg-BG"/>
        </w:rPr>
      </w:pPr>
    </w:p>
    <w:p w:rsidR="00DC61DF" w:rsidRDefault="00DC61DF" w:rsidP="00775E39">
      <w:pPr>
        <w:pStyle w:val="af2"/>
        <w:jc w:val="both"/>
        <w:rPr>
          <w:rFonts w:ascii="Times New Roman" w:hAnsi="Times New Roman"/>
          <w:b/>
          <w:bCs/>
          <w:sz w:val="22"/>
          <w:szCs w:val="22"/>
          <w:lang w:val="bg-BG"/>
        </w:rPr>
      </w:pPr>
    </w:p>
    <w:p w:rsidR="00775E39" w:rsidRDefault="00775E39" w:rsidP="00775E39">
      <w:pPr>
        <w:pStyle w:val="af2"/>
        <w:jc w:val="both"/>
        <w:rPr>
          <w:rFonts w:ascii="Times New Roman" w:hAnsi="Times New Roman"/>
          <w:b/>
          <w:bCs/>
          <w:sz w:val="22"/>
          <w:szCs w:val="22"/>
          <w:lang w:val="bg-BG"/>
        </w:rPr>
      </w:pPr>
      <w:r w:rsidRPr="00E10911">
        <w:rPr>
          <w:rFonts w:ascii="Times New Roman" w:hAnsi="Times New Roman"/>
          <w:b/>
          <w:bCs/>
          <w:sz w:val="22"/>
          <w:szCs w:val="22"/>
          <w:lang w:val="bg-BG"/>
        </w:rPr>
        <w:t>5.АНАЛИЗ, ИЗВОДИ И ПРОГНОЗА ЗА СТРУКТУРАТА НА РАСТЕНИЕВЪДСТВОТО</w:t>
      </w:r>
    </w:p>
    <w:p w:rsidR="00DC61DF" w:rsidRPr="00E10911" w:rsidRDefault="00DC61DF" w:rsidP="00775E39">
      <w:pPr>
        <w:pStyle w:val="af2"/>
        <w:jc w:val="both"/>
        <w:rPr>
          <w:rFonts w:ascii="Times New Roman" w:hAnsi="Times New Roman"/>
          <w:b/>
          <w:bCs/>
          <w:sz w:val="22"/>
          <w:szCs w:val="22"/>
          <w:lang w:val="bg-BG"/>
        </w:rPr>
      </w:pP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 xml:space="preserve">До края на отчетния период на територията на областта за стопанската 2022/2023 г. са засяти </w:t>
      </w:r>
      <w:r w:rsidRPr="00732E23">
        <w:rPr>
          <w:rFonts w:ascii="Times New Roman" w:hAnsi="Times New Roman"/>
          <w:b/>
          <w:sz w:val="22"/>
          <w:szCs w:val="22"/>
          <w:lang w:val="bg-BG"/>
        </w:rPr>
        <w:t xml:space="preserve">1 122 060 дка - пшеница, </w:t>
      </w:r>
      <w:r w:rsidRPr="00732E23">
        <w:rPr>
          <w:rFonts w:ascii="Times New Roman" w:hAnsi="Times New Roman"/>
          <w:b/>
          <w:sz w:val="22"/>
          <w:szCs w:val="22"/>
          <w:lang w:val="ru-RU"/>
        </w:rPr>
        <w:t xml:space="preserve">60 040 </w:t>
      </w:r>
      <w:r w:rsidRPr="00732E23">
        <w:rPr>
          <w:rFonts w:ascii="Times New Roman" w:hAnsi="Times New Roman"/>
          <w:b/>
          <w:sz w:val="22"/>
          <w:szCs w:val="22"/>
          <w:lang w:val="bg-BG"/>
        </w:rPr>
        <w:t xml:space="preserve">дка - ечемик, 7 932дка - тритикале и 51 750 дка - маслодайна рапица. </w:t>
      </w:r>
      <w:r w:rsidRPr="00732E23">
        <w:rPr>
          <w:rFonts w:ascii="Times New Roman" w:hAnsi="Times New Roman"/>
          <w:sz w:val="22"/>
          <w:szCs w:val="22"/>
          <w:lang w:val="bg-BG"/>
        </w:rPr>
        <w:t xml:space="preserve">Есенниците заемат най – големи площи в община Добричка (пшеница – </w:t>
      </w:r>
      <w:r w:rsidRPr="00732E23">
        <w:rPr>
          <w:rFonts w:ascii="Times New Roman" w:hAnsi="Times New Roman"/>
          <w:sz w:val="22"/>
          <w:szCs w:val="22"/>
          <w:lang w:val="ru-RU"/>
        </w:rPr>
        <w:t>255 960</w:t>
      </w:r>
      <w:r w:rsidRPr="00732E23">
        <w:rPr>
          <w:rFonts w:ascii="Times New Roman" w:hAnsi="Times New Roman"/>
          <w:sz w:val="22"/>
          <w:szCs w:val="22"/>
          <w:lang w:val="bg-BG"/>
        </w:rPr>
        <w:t xml:space="preserve"> дка, ечемик – 18 400 дка, тритикале – 6 300 и маслодайна рапица – </w:t>
      </w:r>
      <w:r w:rsidRPr="00732E23">
        <w:rPr>
          <w:rFonts w:ascii="Times New Roman" w:hAnsi="Times New Roman"/>
          <w:sz w:val="22"/>
          <w:szCs w:val="22"/>
          <w:lang w:val="ru-RU"/>
        </w:rPr>
        <w:t>21</w:t>
      </w:r>
      <w:r w:rsidRPr="00732E23">
        <w:rPr>
          <w:rFonts w:ascii="Times New Roman" w:hAnsi="Times New Roman"/>
          <w:sz w:val="22"/>
          <w:szCs w:val="22"/>
        </w:rPr>
        <w:t> </w:t>
      </w:r>
      <w:r w:rsidRPr="00732E23">
        <w:rPr>
          <w:rFonts w:ascii="Times New Roman" w:hAnsi="Times New Roman"/>
          <w:sz w:val="22"/>
          <w:szCs w:val="22"/>
          <w:lang w:val="bg-BG"/>
        </w:rPr>
        <w:t>00</w:t>
      </w:r>
      <w:r w:rsidRPr="00732E23">
        <w:rPr>
          <w:rFonts w:ascii="Times New Roman" w:hAnsi="Times New Roman"/>
          <w:sz w:val="22"/>
          <w:szCs w:val="22"/>
          <w:lang w:val="ru-RU"/>
        </w:rPr>
        <w:t xml:space="preserve">0 </w:t>
      </w:r>
      <w:r w:rsidRPr="00732E23">
        <w:rPr>
          <w:rFonts w:ascii="Times New Roman" w:hAnsi="Times New Roman"/>
          <w:sz w:val="22"/>
          <w:szCs w:val="22"/>
          <w:lang w:val="bg-BG"/>
        </w:rPr>
        <w:t xml:space="preserve">дка), следват общините Генерал Тошево, Балчик и Каварна. За сравнение с хода на сеитбената кампания за предходната година </w:t>
      </w:r>
      <w:r w:rsidRPr="00732E23">
        <w:rPr>
          <w:rFonts w:ascii="Times New Roman" w:hAnsi="Times New Roman"/>
          <w:b/>
          <w:sz w:val="22"/>
          <w:szCs w:val="22"/>
          <w:lang w:val="bg-BG"/>
        </w:rPr>
        <w:t xml:space="preserve">2021/2022 </w:t>
      </w:r>
      <w:r w:rsidRPr="00732E23">
        <w:rPr>
          <w:rFonts w:ascii="Times New Roman" w:hAnsi="Times New Roman"/>
          <w:sz w:val="22"/>
          <w:szCs w:val="22"/>
          <w:lang w:val="bg-BG"/>
        </w:rPr>
        <w:t xml:space="preserve">са засяти: </w:t>
      </w:r>
      <w:r w:rsidRPr="00732E23">
        <w:rPr>
          <w:rFonts w:ascii="Times New Roman" w:hAnsi="Times New Roman"/>
          <w:b/>
          <w:sz w:val="22"/>
          <w:szCs w:val="22"/>
          <w:lang w:val="bg-BG" w:eastAsia="bg-BG"/>
        </w:rPr>
        <w:t>1 201 600</w:t>
      </w:r>
      <w:r w:rsidRPr="00732E23">
        <w:rPr>
          <w:rFonts w:ascii="Times New Roman" w:hAnsi="Times New Roman"/>
          <w:sz w:val="22"/>
          <w:szCs w:val="22"/>
          <w:lang w:val="bg-BG" w:eastAsia="bg-BG"/>
        </w:rPr>
        <w:t xml:space="preserve"> </w:t>
      </w:r>
      <w:r w:rsidRPr="00732E23">
        <w:rPr>
          <w:rFonts w:ascii="Times New Roman" w:hAnsi="Times New Roman"/>
          <w:b/>
          <w:sz w:val="22"/>
          <w:szCs w:val="22"/>
          <w:lang w:val="bg-BG"/>
        </w:rPr>
        <w:t xml:space="preserve">дка - пшеница, </w:t>
      </w:r>
      <w:r w:rsidRPr="00732E23">
        <w:rPr>
          <w:rFonts w:ascii="Times New Roman" w:hAnsi="Times New Roman"/>
          <w:b/>
          <w:sz w:val="22"/>
          <w:szCs w:val="22"/>
          <w:lang w:val="ru-RU"/>
        </w:rPr>
        <w:t xml:space="preserve">63 470 </w:t>
      </w:r>
      <w:r w:rsidRPr="00732E23">
        <w:rPr>
          <w:rFonts w:ascii="Times New Roman" w:hAnsi="Times New Roman"/>
          <w:b/>
          <w:sz w:val="22"/>
          <w:szCs w:val="22"/>
          <w:lang w:val="bg-BG"/>
        </w:rPr>
        <w:t>дка - ечемик, 7 638 дка - тритикале и 71 510 дка - маслодайна рапица</w:t>
      </w:r>
      <w:r w:rsidRPr="00732E23">
        <w:rPr>
          <w:rFonts w:ascii="Times New Roman" w:hAnsi="Times New Roman"/>
          <w:sz w:val="22"/>
          <w:szCs w:val="22"/>
          <w:lang w:val="bg-BG"/>
        </w:rPr>
        <w:t xml:space="preserve">. Общата площ на всички засяти есенници през предходната кампания възлиза на </w:t>
      </w:r>
      <w:r w:rsidRPr="00732E23">
        <w:rPr>
          <w:rFonts w:ascii="Times New Roman" w:hAnsi="Times New Roman"/>
          <w:b/>
          <w:sz w:val="22"/>
          <w:szCs w:val="22"/>
          <w:lang w:val="bg-BG"/>
        </w:rPr>
        <w:t>1 </w:t>
      </w:r>
      <w:r w:rsidRPr="00732E23">
        <w:rPr>
          <w:rFonts w:ascii="Times New Roman" w:hAnsi="Times New Roman"/>
          <w:b/>
          <w:sz w:val="22"/>
          <w:szCs w:val="22"/>
          <w:lang w:val="ru-RU"/>
        </w:rPr>
        <w:t>344 218</w:t>
      </w:r>
      <w:r w:rsidRPr="00732E23">
        <w:rPr>
          <w:rFonts w:ascii="Times New Roman" w:hAnsi="Times New Roman"/>
          <w:b/>
          <w:sz w:val="22"/>
          <w:szCs w:val="22"/>
          <w:lang w:val="bg-BG"/>
        </w:rPr>
        <w:t xml:space="preserve"> </w:t>
      </w:r>
      <w:r w:rsidRPr="00732E23">
        <w:rPr>
          <w:rFonts w:ascii="Times New Roman" w:hAnsi="Times New Roman"/>
          <w:sz w:val="22"/>
          <w:szCs w:val="22"/>
          <w:lang w:val="bg-BG"/>
        </w:rPr>
        <w:t>дка.</w:t>
      </w:r>
    </w:p>
    <w:p w:rsidR="00DA574D" w:rsidRPr="00732E23" w:rsidRDefault="00DA574D" w:rsidP="00DA574D">
      <w:pPr>
        <w:ind w:firstLine="720"/>
        <w:jc w:val="both"/>
        <w:rPr>
          <w:rFonts w:ascii="Times New Roman" w:hAnsi="Times New Roman"/>
          <w:sz w:val="22"/>
          <w:szCs w:val="22"/>
          <w:lang w:val="bg-BG"/>
        </w:rPr>
      </w:pPr>
      <w:r w:rsidRPr="00732E23">
        <w:rPr>
          <w:rFonts w:ascii="Times New Roman" w:hAnsi="Times New Roman"/>
          <w:sz w:val="22"/>
          <w:szCs w:val="22"/>
          <w:lang w:val="bg-BG"/>
        </w:rPr>
        <w:t>По отношение на есенниците се наблюдават почти същите площи сравнение с предходната стопанска година.</w:t>
      </w:r>
    </w:p>
    <w:p w:rsidR="00DA574D" w:rsidRPr="00732E23" w:rsidRDefault="00DA574D" w:rsidP="00DA574D">
      <w:pPr>
        <w:ind w:firstLine="720"/>
        <w:jc w:val="both"/>
        <w:rPr>
          <w:rFonts w:ascii="Times New Roman" w:hAnsi="Times New Roman"/>
          <w:b/>
          <w:sz w:val="22"/>
          <w:szCs w:val="22"/>
          <w:lang w:val="bg-BG"/>
        </w:rPr>
      </w:pPr>
      <w:r w:rsidRPr="00732E23">
        <w:rPr>
          <w:rFonts w:ascii="Times New Roman" w:hAnsi="Times New Roman"/>
          <w:sz w:val="22"/>
          <w:szCs w:val="22"/>
          <w:lang w:val="bg-BG"/>
        </w:rPr>
        <w:t>Изминалата стопанска година се характеризира с много добра реколта от основните видове култури. Благодарение на валежите и оптималните температурни показатели доведе до сравнително спокойна и нормална стопанска година с много добри добиви по отношение, както на количествените така и на качествените показатели.</w:t>
      </w:r>
    </w:p>
    <w:p w:rsidR="00F44716" w:rsidRPr="00732E23" w:rsidRDefault="00F44716" w:rsidP="008B2B46">
      <w:pPr>
        <w:ind w:firstLine="720"/>
        <w:jc w:val="both"/>
        <w:rPr>
          <w:rFonts w:ascii="Times New Roman" w:hAnsi="Times New Roman"/>
          <w:b/>
          <w:sz w:val="22"/>
          <w:szCs w:val="22"/>
          <w:lang w:val="bg-BG"/>
        </w:rPr>
      </w:pPr>
    </w:p>
    <w:p w:rsidR="00F02177" w:rsidRPr="00732E23" w:rsidRDefault="00F02177" w:rsidP="008B2B46">
      <w:pPr>
        <w:ind w:firstLine="720"/>
        <w:jc w:val="both"/>
        <w:rPr>
          <w:rFonts w:ascii="Times New Roman" w:hAnsi="Times New Roman"/>
          <w:b/>
          <w:sz w:val="22"/>
          <w:szCs w:val="22"/>
          <w:lang w:val="bg-BG"/>
        </w:rPr>
      </w:pPr>
    </w:p>
    <w:p w:rsidR="00F16894" w:rsidRPr="00E10911" w:rsidRDefault="00F16894" w:rsidP="00F16894">
      <w:pPr>
        <w:spacing w:after="240" w:line="276" w:lineRule="auto"/>
        <w:ind w:firstLine="720"/>
        <w:jc w:val="both"/>
        <w:rPr>
          <w:rFonts w:ascii="Times New Roman" w:hAnsi="Times New Roman"/>
          <w:b/>
          <w:sz w:val="22"/>
          <w:szCs w:val="22"/>
          <w:lang w:val="bg-BG"/>
        </w:rPr>
      </w:pPr>
      <w:r w:rsidRPr="00E10911">
        <w:rPr>
          <w:rFonts w:ascii="Times New Roman" w:hAnsi="Times New Roman"/>
          <w:b/>
          <w:sz w:val="22"/>
          <w:szCs w:val="22"/>
          <w:lang w:val="bg-BG"/>
        </w:rPr>
        <w:lastRenderedPageBreak/>
        <w:t>6. СЪЗДАВАНЕ И ПОДДЪРЖАНЕ НА РЕГИСТРИ ПО ЗАКОНА ЗА МАСЛОДАЙНАТА РОЗА</w:t>
      </w:r>
    </w:p>
    <w:p w:rsidR="00FD4FF7" w:rsidRPr="00FD4FF7" w:rsidRDefault="00990046" w:rsidP="00990046">
      <w:pPr>
        <w:spacing w:line="276" w:lineRule="auto"/>
        <w:ind w:firstLine="720"/>
        <w:jc w:val="both"/>
        <w:rPr>
          <w:rFonts w:ascii="Times New Roman" w:hAnsi="Times New Roman"/>
          <w:sz w:val="22"/>
          <w:szCs w:val="22"/>
          <w:lang w:val="bg-BG"/>
        </w:rPr>
      </w:pPr>
      <w:r w:rsidRPr="00F16894">
        <w:rPr>
          <w:rFonts w:ascii="Times New Roman" w:hAnsi="Times New Roman"/>
          <w:sz w:val="22"/>
          <w:szCs w:val="22"/>
          <w:lang w:val="bg-BG"/>
        </w:rPr>
        <w:t>На 24.01.2020 г. е приет</w:t>
      </w:r>
      <w:r w:rsidRPr="001A6817">
        <w:rPr>
          <w:rFonts w:ascii="Times New Roman" w:hAnsi="Times New Roman"/>
          <w:sz w:val="22"/>
          <w:szCs w:val="22"/>
          <w:lang w:val="bg-BG"/>
        </w:rPr>
        <w:t xml:space="preserve"> Закон за маслодайната роза</w:t>
      </w:r>
      <w:r w:rsidRPr="00F16894">
        <w:rPr>
          <w:rFonts w:ascii="Times New Roman" w:hAnsi="Times New Roman"/>
          <w:sz w:val="22"/>
          <w:szCs w:val="22"/>
          <w:lang w:val="bg-BG"/>
        </w:rPr>
        <w:t>, с който са вменени правомощия на ОД „Земеделие“</w:t>
      </w:r>
      <w:r w:rsidRPr="001A6817">
        <w:rPr>
          <w:rFonts w:ascii="Times New Roman" w:hAnsi="Times New Roman"/>
          <w:sz w:val="22"/>
          <w:szCs w:val="22"/>
          <w:lang w:val="bg-BG"/>
        </w:rPr>
        <w:t xml:space="preserve"> </w:t>
      </w:r>
      <w:r w:rsidRPr="00F16894">
        <w:rPr>
          <w:rFonts w:ascii="Times New Roman" w:hAnsi="Times New Roman"/>
          <w:sz w:val="22"/>
          <w:szCs w:val="22"/>
          <w:lang w:val="bg-BG"/>
        </w:rPr>
        <w:t>за поддържане</w:t>
      </w:r>
      <w:r w:rsidRPr="001A6817">
        <w:rPr>
          <w:rFonts w:ascii="Times New Roman" w:hAnsi="Times New Roman"/>
          <w:sz w:val="22"/>
          <w:szCs w:val="22"/>
          <w:lang w:val="bg-BG"/>
        </w:rPr>
        <w:t xml:space="preserve"> на регистър на розопроизводителите, розопреработвателите, обектите за</w:t>
      </w:r>
      <w:r w:rsidRPr="001A6817">
        <w:rPr>
          <w:rFonts w:ascii="Times New Roman" w:hAnsi="Times New Roman"/>
          <w:sz w:val="22"/>
          <w:szCs w:val="22"/>
          <w:shd w:val="clear" w:color="auto" w:fill="E5E4E4"/>
          <w:lang w:val="bg-BG"/>
        </w:rPr>
        <w:t xml:space="preserve"> </w:t>
      </w:r>
      <w:r w:rsidRPr="001A6817">
        <w:rPr>
          <w:rFonts w:ascii="Times New Roman" w:hAnsi="Times New Roman"/>
          <w:sz w:val="22"/>
          <w:szCs w:val="22"/>
          <w:lang w:val="bg-BG"/>
        </w:rPr>
        <w:t>производство на продукти от цвят на маслодайна роза и на насажденията от маслодайна роза</w:t>
      </w:r>
      <w:r w:rsidRPr="00F16894">
        <w:rPr>
          <w:rFonts w:ascii="Times New Roman" w:hAnsi="Times New Roman"/>
          <w:sz w:val="22"/>
          <w:szCs w:val="22"/>
          <w:lang w:val="bg-BG"/>
        </w:rPr>
        <w:t xml:space="preserve">. </w:t>
      </w:r>
      <w:r w:rsidR="00FD4FF7" w:rsidRPr="00FD4FF7">
        <w:rPr>
          <w:rFonts w:ascii="Times New Roman" w:hAnsi="Times New Roman"/>
          <w:sz w:val="22"/>
          <w:szCs w:val="22"/>
          <w:lang w:val="bg-BG"/>
        </w:rPr>
        <w:t xml:space="preserve">Предстои </w:t>
      </w:r>
      <w:r w:rsidRPr="00FD4FF7">
        <w:rPr>
          <w:rFonts w:ascii="Times New Roman" w:hAnsi="Times New Roman"/>
          <w:sz w:val="22"/>
          <w:szCs w:val="22"/>
          <w:lang w:val="bg-BG"/>
        </w:rPr>
        <w:t>създа</w:t>
      </w:r>
      <w:r w:rsidR="00FD4FF7" w:rsidRPr="00FD4FF7">
        <w:rPr>
          <w:rFonts w:ascii="Times New Roman" w:hAnsi="Times New Roman"/>
          <w:sz w:val="22"/>
          <w:szCs w:val="22"/>
          <w:lang w:val="bg-BG"/>
        </w:rPr>
        <w:t>ване</w:t>
      </w:r>
      <w:r w:rsidRPr="00FD4FF7">
        <w:rPr>
          <w:rFonts w:ascii="Times New Roman" w:hAnsi="Times New Roman"/>
          <w:sz w:val="22"/>
          <w:szCs w:val="22"/>
          <w:lang w:val="bg-BG"/>
        </w:rPr>
        <w:t xml:space="preserve"> и въве</w:t>
      </w:r>
      <w:r w:rsidR="00FD4FF7" w:rsidRPr="00FD4FF7">
        <w:rPr>
          <w:rFonts w:ascii="Times New Roman" w:hAnsi="Times New Roman"/>
          <w:sz w:val="22"/>
          <w:szCs w:val="22"/>
          <w:lang w:val="bg-BG"/>
        </w:rPr>
        <w:t>ждане</w:t>
      </w:r>
      <w:r w:rsidRPr="00FD4FF7">
        <w:rPr>
          <w:rFonts w:ascii="Times New Roman" w:hAnsi="Times New Roman"/>
          <w:sz w:val="22"/>
          <w:szCs w:val="22"/>
          <w:lang w:val="bg-BG"/>
        </w:rPr>
        <w:t xml:space="preserve"> в действие </w:t>
      </w:r>
      <w:r w:rsidR="00FD4FF7" w:rsidRPr="00FD4FF7">
        <w:rPr>
          <w:rFonts w:ascii="Times New Roman" w:hAnsi="Times New Roman"/>
          <w:sz w:val="22"/>
          <w:szCs w:val="22"/>
          <w:lang w:val="bg-BG"/>
        </w:rPr>
        <w:t>на П</w:t>
      </w:r>
      <w:r w:rsidRPr="001A6817">
        <w:rPr>
          <w:rFonts w:ascii="Times New Roman" w:hAnsi="Times New Roman"/>
          <w:sz w:val="22"/>
          <w:szCs w:val="22"/>
          <w:lang w:val="bg-BG"/>
        </w:rPr>
        <w:t>убличен</w:t>
      </w:r>
      <w:r w:rsidRPr="001A6817">
        <w:rPr>
          <w:rFonts w:ascii="Times New Roman" w:hAnsi="Times New Roman"/>
          <w:sz w:val="22"/>
          <w:szCs w:val="22"/>
          <w:shd w:val="clear" w:color="auto" w:fill="E5E4E4"/>
          <w:lang w:val="bg-BG"/>
        </w:rPr>
        <w:t xml:space="preserve"> </w:t>
      </w:r>
      <w:r w:rsidRPr="001A6817">
        <w:rPr>
          <w:rFonts w:ascii="Times New Roman" w:hAnsi="Times New Roman"/>
          <w:sz w:val="22"/>
          <w:szCs w:val="22"/>
          <w:lang w:val="bg-BG"/>
        </w:rPr>
        <w:t>национален</w:t>
      </w:r>
      <w:r w:rsidRPr="00FD4FF7">
        <w:rPr>
          <w:rFonts w:ascii="Times New Roman" w:hAnsi="Times New Roman"/>
          <w:sz w:val="22"/>
          <w:szCs w:val="22"/>
          <w:lang w:val="bg-BG"/>
        </w:rPr>
        <w:t xml:space="preserve"> регистър.</w:t>
      </w:r>
    </w:p>
    <w:p w:rsidR="00990046" w:rsidRDefault="00990046" w:rsidP="00990046">
      <w:pPr>
        <w:spacing w:line="276" w:lineRule="auto"/>
        <w:ind w:firstLine="720"/>
        <w:jc w:val="both"/>
        <w:rPr>
          <w:rFonts w:ascii="Times New Roman" w:hAnsi="Times New Roman"/>
          <w:sz w:val="22"/>
          <w:szCs w:val="22"/>
          <w:lang w:val="bg-BG"/>
        </w:rPr>
      </w:pPr>
      <w:r w:rsidRPr="00D046C9">
        <w:rPr>
          <w:rFonts w:ascii="Times New Roman" w:hAnsi="Times New Roman"/>
          <w:sz w:val="22"/>
          <w:szCs w:val="22"/>
          <w:lang w:val="bg-BG"/>
        </w:rPr>
        <w:t>Съгласно заповед на Министъра на земеделието през месец юни</w:t>
      </w:r>
      <w:r w:rsidR="00FD4FF7" w:rsidRPr="00D046C9">
        <w:rPr>
          <w:rFonts w:ascii="Times New Roman" w:hAnsi="Times New Roman"/>
          <w:sz w:val="22"/>
          <w:szCs w:val="22"/>
          <w:lang w:val="bg-BG"/>
        </w:rPr>
        <w:t xml:space="preserve"> 202</w:t>
      </w:r>
      <w:r w:rsidR="005B6286" w:rsidRPr="00D046C9">
        <w:rPr>
          <w:rFonts w:ascii="Times New Roman" w:hAnsi="Times New Roman"/>
          <w:sz w:val="22"/>
          <w:szCs w:val="22"/>
          <w:lang w:val="bg-BG"/>
        </w:rPr>
        <w:t>2</w:t>
      </w:r>
      <w:r w:rsidR="00FD4FF7" w:rsidRPr="00D046C9">
        <w:rPr>
          <w:rFonts w:ascii="Times New Roman" w:hAnsi="Times New Roman"/>
          <w:sz w:val="22"/>
          <w:szCs w:val="22"/>
          <w:lang w:val="bg-BG"/>
        </w:rPr>
        <w:t xml:space="preserve">г. </w:t>
      </w:r>
      <w:r w:rsidRPr="001A6817">
        <w:rPr>
          <w:rFonts w:ascii="Times New Roman" w:hAnsi="Times New Roman"/>
          <w:sz w:val="22"/>
          <w:szCs w:val="22"/>
          <w:lang w:val="bg-BG"/>
        </w:rPr>
        <w:t xml:space="preserve">са </w:t>
      </w:r>
      <w:r w:rsidRPr="00F16894">
        <w:rPr>
          <w:rFonts w:ascii="Times New Roman" w:hAnsi="Times New Roman"/>
          <w:sz w:val="22"/>
          <w:szCs w:val="22"/>
          <w:lang w:val="bg-BG"/>
        </w:rPr>
        <w:t>и</w:t>
      </w:r>
      <w:r w:rsidRPr="001A6817">
        <w:rPr>
          <w:rFonts w:ascii="Times New Roman" w:hAnsi="Times New Roman"/>
          <w:sz w:val="22"/>
          <w:szCs w:val="22"/>
          <w:lang w:val="bg-BG"/>
        </w:rPr>
        <w:t xml:space="preserve">звършени проверки за идентификация на площите с насаждения от маслодайна роза от </w:t>
      </w:r>
      <w:r w:rsidRPr="00F16894">
        <w:rPr>
          <w:rFonts w:ascii="Times New Roman" w:hAnsi="Times New Roman"/>
          <w:sz w:val="22"/>
          <w:szCs w:val="22"/>
          <w:lang w:val="bg-BG"/>
        </w:rPr>
        <w:t xml:space="preserve">междуведомствена </w:t>
      </w:r>
      <w:r w:rsidRPr="001A6817">
        <w:rPr>
          <w:rFonts w:ascii="Times New Roman" w:hAnsi="Times New Roman"/>
          <w:sz w:val="22"/>
          <w:szCs w:val="22"/>
          <w:lang w:val="bg-BG"/>
        </w:rPr>
        <w:t>комисия</w:t>
      </w:r>
      <w:r w:rsidRPr="00F16894">
        <w:rPr>
          <w:rFonts w:ascii="Times New Roman" w:hAnsi="Times New Roman"/>
          <w:sz w:val="22"/>
          <w:szCs w:val="22"/>
          <w:lang w:val="bg-BG"/>
        </w:rPr>
        <w:t xml:space="preserve"> с участието на представители на Изпълнителна агенция по сортоизпитване, апробация и семеконтрол, Институт по розата и етеричномаслените култури – Казанлък и на ОД „Земеделие“ гр. Добрич. Комисията</w:t>
      </w:r>
      <w:r w:rsidRPr="001A6817">
        <w:rPr>
          <w:rFonts w:ascii="Times New Roman" w:hAnsi="Times New Roman"/>
          <w:sz w:val="22"/>
          <w:szCs w:val="22"/>
          <w:lang w:val="bg-BG"/>
        </w:rPr>
        <w:t xml:space="preserve"> констатира, че 22.42 ха от </w:t>
      </w:r>
      <w:r w:rsidRPr="00F16894">
        <w:rPr>
          <w:rFonts w:ascii="Times New Roman" w:hAnsi="Times New Roman"/>
          <w:sz w:val="22"/>
          <w:szCs w:val="22"/>
          <w:lang w:val="bg-BG"/>
        </w:rPr>
        <w:t xml:space="preserve">регистрираните </w:t>
      </w:r>
      <w:r w:rsidRPr="001A6817">
        <w:rPr>
          <w:rFonts w:ascii="Times New Roman" w:hAnsi="Times New Roman"/>
          <w:sz w:val="22"/>
          <w:szCs w:val="22"/>
          <w:lang w:val="bg-BG"/>
        </w:rPr>
        <w:t>насаждения са от вида роза “Дамасцена“</w:t>
      </w:r>
      <w:r w:rsidRPr="00F16894">
        <w:rPr>
          <w:rFonts w:ascii="Times New Roman" w:hAnsi="Times New Roman"/>
          <w:sz w:val="22"/>
          <w:szCs w:val="22"/>
          <w:lang w:val="bg-BG"/>
        </w:rPr>
        <w:t>.</w:t>
      </w:r>
    </w:p>
    <w:p w:rsidR="00D046C9" w:rsidRDefault="00D046C9" w:rsidP="00D046C9">
      <w:pPr>
        <w:spacing w:line="276" w:lineRule="auto"/>
        <w:ind w:firstLine="720"/>
        <w:jc w:val="both"/>
        <w:rPr>
          <w:rFonts w:ascii="Times New Roman" w:hAnsi="Times New Roman"/>
          <w:sz w:val="22"/>
          <w:szCs w:val="22"/>
          <w:lang w:val="bg-BG"/>
        </w:rPr>
      </w:pPr>
      <w:r w:rsidRPr="00D046C9">
        <w:rPr>
          <w:rFonts w:ascii="Times New Roman" w:hAnsi="Times New Roman"/>
          <w:sz w:val="22"/>
          <w:szCs w:val="22"/>
          <w:lang w:val="bg-BG"/>
        </w:rPr>
        <w:t>Към момента са регистрирани двама розопроизводители в областта с обща площ на розовите насаждения 14,04 ха, от които 10,70 ха на територията на област Добрич. Изкоренените площи са 11,72 ха.</w:t>
      </w:r>
    </w:p>
    <w:p w:rsidR="00990046" w:rsidRPr="00FD4FF7" w:rsidRDefault="00990046" w:rsidP="00990046">
      <w:pPr>
        <w:spacing w:line="276" w:lineRule="auto"/>
        <w:ind w:firstLine="720"/>
        <w:jc w:val="both"/>
        <w:rPr>
          <w:rFonts w:ascii="Times New Roman" w:hAnsi="Times New Roman"/>
          <w:sz w:val="22"/>
          <w:szCs w:val="22"/>
          <w:lang w:val="bg-BG"/>
        </w:rPr>
      </w:pPr>
      <w:r w:rsidRPr="00FD4FF7">
        <w:rPr>
          <w:rFonts w:ascii="Times New Roman" w:hAnsi="Times New Roman"/>
          <w:sz w:val="22"/>
          <w:szCs w:val="22"/>
          <w:lang w:val="bg-BG"/>
        </w:rPr>
        <w:t>На територията на Област Добрич са регистрирани 2 (двама) розопреработватели и един обект за преработка на розов цвят.</w:t>
      </w:r>
    </w:p>
    <w:p w:rsidR="00990046" w:rsidRPr="00732E23" w:rsidRDefault="00990046" w:rsidP="00990046">
      <w:pPr>
        <w:spacing w:line="276" w:lineRule="auto"/>
        <w:ind w:firstLine="720"/>
        <w:jc w:val="both"/>
        <w:rPr>
          <w:rFonts w:ascii="Times New Roman" w:hAnsi="Times New Roman"/>
          <w:sz w:val="22"/>
          <w:szCs w:val="22"/>
          <w:lang w:val="bg-BG"/>
        </w:rPr>
      </w:pPr>
      <w:r w:rsidRPr="00732E23">
        <w:rPr>
          <w:rFonts w:ascii="Times New Roman" w:hAnsi="Times New Roman"/>
          <w:sz w:val="22"/>
          <w:szCs w:val="22"/>
          <w:lang w:val="bg-BG"/>
        </w:rPr>
        <w:t>Произведеното и преработено количество розов цвят за 202</w:t>
      </w:r>
      <w:r w:rsidR="005B6286" w:rsidRPr="00732E23">
        <w:rPr>
          <w:rFonts w:ascii="Times New Roman" w:hAnsi="Times New Roman"/>
          <w:sz w:val="22"/>
          <w:szCs w:val="22"/>
          <w:lang w:val="bg-BG"/>
        </w:rPr>
        <w:t>2</w:t>
      </w:r>
      <w:r w:rsidRPr="00732E23">
        <w:rPr>
          <w:rFonts w:ascii="Times New Roman" w:hAnsi="Times New Roman"/>
          <w:sz w:val="22"/>
          <w:szCs w:val="22"/>
          <w:lang w:val="bg-BG"/>
        </w:rPr>
        <w:t xml:space="preserve"> г. </w:t>
      </w:r>
      <w:r w:rsidR="00D046C9" w:rsidRPr="00732E23">
        <w:rPr>
          <w:rFonts w:ascii="Times New Roman" w:hAnsi="Times New Roman"/>
          <w:sz w:val="22"/>
          <w:szCs w:val="22"/>
          <w:lang w:val="bg-BG"/>
        </w:rPr>
        <w:t>в Област Добрич е 90000</w:t>
      </w:r>
      <w:r w:rsidRPr="00732E23">
        <w:rPr>
          <w:rFonts w:ascii="Times New Roman" w:hAnsi="Times New Roman"/>
          <w:sz w:val="22"/>
          <w:szCs w:val="22"/>
          <w:lang w:val="bg-BG"/>
        </w:rPr>
        <w:t xml:space="preserve"> кг.</w:t>
      </w:r>
    </w:p>
    <w:p w:rsidR="00990046" w:rsidRPr="00732E23" w:rsidRDefault="00990046" w:rsidP="00E317FC">
      <w:pPr>
        <w:spacing w:line="276" w:lineRule="auto"/>
        <w:jc w:val="both"/>
        <w:rPr>
          <w:rFonts w:ascii="Times New Roman" w:hAnsi="Times New Roman"/>
          <w:sz w:val="22"/>
          <w:szCs w:val="22"/>
          <w:lang w:val="bg-BG"/>
        </w:rPr>
      </w:pPr>
    </w:p>
    <w:p w:rsidR="00990046" w:rsidRDefault="00990046" w:rsidP="00990046">
      <w:pPr>
        <w:spacing w:line="276" w:lineRule="auto"/>
        <w:ind w:firstLine="720"/>
        <w:jc w:val="both"/>
        <w:rPr>
          <w:rFonts w:ascii="Times New Roman" w:hAnsi="Times New Roman"/>
          <w:b/>
          <w:sz w:val="22"/>
          <w:szCs w:val="22"/>
          <w:lang w:val="bg-BG"/>
        </w:rPr>
      </w:pPr>
      <w:r w:rsidRPr="00E10911">
        <w:rPr>
          <w:rFonts w:ascii="Times New Roman" w:hAnsi="Times New Roman"/>
          <w:b/>
          <w:sz w:val="22"/>
          <w:szCs w:val="22"/>
          <w:lang w:val="bg-BG"/>
        </w:rPr>
        <w:t>7. РЕГИСТЪР НА ТЮТЮНОПРОИЗВОДИТЕЛИТЕ И РЕГИСТЪР НА ЛИЦАТА, КОИТО ПРИТЕЖАВАТ РАЗРЕШЕНИЕ ЗА ИЗКУПУВАНЕЕ НА СУРОВ ТЮТЮН</w:t>
      </w:r>
    </w:p>
    <w:p w:rsidR="00DC61DF" w:rsidRPr="00E10911" w:rsidRDefault="00DC61DF" w:rsidP="00990046">
      <w:pPr>
        <w:spacing w:line="276" w:lineRule="auto"/>
        <w:ind w:firstLine="720"/>
        <w:jc w:val="both"/>
        <w:rPr>
          <w:rFonts w:ascii="Times New Roman" w:hAnsi="Times New Roman"/>
          <w:b/>
          <w:sz w:val="22"/>
          <w:szCs w:val="22"/>
          <w:lang w:val="bg-BG"/>
        </w:rPr>
      </w:pPr>
    </w:p>
    <w:p w:rsidR="00E317FC" w:rsidRPr="00E10911" w:rsidRDefault="00990046" w:rsidP="00E317FC">
      <w:pPr>
        <w:spacing w:line="276" w:lineRule="auto"/>
        <w:ind w:firstLine="720"/>
        <w:jc w:val="both"/>
        <w:rPr>
          <w:rFonts w:ascii="Times New Roman" w:hAnsi="Times New Roman"/>
          <w:sz w:val="22"/>
          <w:szCs w:val="22"/>
          <w:lang w:val="bg-BG"/>
        </w:rPr>
      </w:pPr>
      <w:r w:rsidRPr="00E10911">
        <w:rPr>
          <w:rFonts w:ascii="Times New Roman" w:hAnsi="Times New Roman"/>
          <w:sz w:val="22"/>
          <w:szCs w:val="22"/>
          <w:lang w:val="bg-BG"/>
        </w:rPr>
        <w:t>Съгласно Наредба №22 от 21 декември 2016 г. на Министерството на земелието и храните и извърена проверка по чл.16а, ал.1 т.2  от Закона за тютюна, тютюневи и свързани с тях изделия е издадено едно разрешение за изкупуване на суров тютюн</w:t>
      </w:r>
      <w:r w:rsidR="00E317FC" w:rsidRPr="00E10911">
        <w:rPr>
          <w:rFonts w:ascii="Times New Roman" w:hAnsi="Times New Roman"/>
          <w:sz w:val="22"/>
          <w:szCs w:val="22"/>
          <w:lang w:val="bg-BG"/>
        </w:rPr>
        <w:t xml:space="preserve"> през настоящата 202</w:t>
      </w:r>
      <w:r w:rsidR="005B6286" w:rsidRPr="00E10911">
        <w:rPr>
          <w:rFonts w:ascii="Times New Roman" w:hAnsi="Times New Roman"/>
          <w:sz w:val="22"/>
          <w:szCs w:val="22"/>
          <w:lang w:val="bg-BG"/>
        </w:rPr>
        <w:t>2</w:t>
      </w:r>
      <w:r w:rsidR="00D046C9" w:rsidRPr="00E10911">
        <w:rPr>
          <w:rFonts w:ascii="Times New Roman" w:hAnsi="Times New Roman"/>
          <w:sz w:val="22"/>
          <w:szCs w:val="22"/>
          <w:lang w:val="bg-BG"/>
        </w:rPr>
        <w:t>г.</w:t>
      </w:r>
      <w:r w:rsidR="00E317FC" w:rsidRPr="00E10911">
        <w:rPr>
          <w:rFonts w:ascii="Times New Roman" w:hAnsi="Times New Roman"/>
          <w:sz w:val="22"/>
          <w:szCs w:val="22"/>
          <w:lang w:val="bg-BG"/>
        </w:rPr>
        <w:t>, като същото е вписано в регистъра.</w:t>
      </w:r>
    </w:p>
    <w:p w:rsidR="00990046" w:rsidRPr="00E10911" w:rsidRDefault="00990046" w:rsidP="00E317FC">
      <w:pPr>
        <w:spacing w:line="276" w:lineRule="auto"/>
        <w:jc w:val="both"/>
        <w:rPr>
          <w:rFonts w:ascii="Times New Roman" w:hAnsi="Times New Roman"/>
          <w:sz w:val="22"/>
          <w:szCs w:val="22"/>
          <w:lang w:val="bg-BG"/>
        </w:rPr>
      </w:pPr>
    </w:p>
    <w:p w:rsidR="00990046" w:rsidRDefault="00FD4FF7" w:rsidP="00990046">
      <w:pPr>
        <w:spacing w:line="276" w:lineRule="auto"/>
        <w:ind w:firstLine="720"/>
        <w:jc w:val="both"/>
        <w:rPr>
          <w:rFonts w:ascii="Times New Roman" w:hAnsi="Times New Roman"/>
          <w:b/>
          <w:sz w:val="22"/>
          <w:szCs w:val="22"/>
          <w:lang w:val="bg-BG"/>
        </w:rPr>
      </w:pPr>
      <w:r w:rsidRPr="00E10911">
        <w:rPr>
          <w:rFonts w:ascii="Times New Roman" w:hAnsi="Times New Roman"/>
          <w:b/>
          <w:sz w:val="22"/>
          <w:szCs w:val="22"/>
          <w:lang w:val="bg-BG"/>
        </w:rPr>
        <w:t>8</w:t>
      </w:r>
      <w:r w:rsidR="00990046" w:rsidRPr="00E10911">
        <w:rPr>
          <w:rFonts w:ascii="Times New Roman" w:hAnsi="Times New Roman"/>
          <w:b/>
          <w:sz w:val="22"/>
          <w:szCs w:val="22"/>
          <w:lang w:val="bg-BG"/>
        </w:rPr>
        <w:t>. РАСТЕНИЯ ОТ РОДА НА КОНОПА (КАНАБИС)</w:t>
      </w:r>
    </w:p>
    <w:p w:rsidR="00DC61DF" w:rsidRPr="00E10911" w:rsidRDefault="00DC61DF" w:rsidP="00990046">
      <w:pPr>
        <w:spacing w:line="276" w:lineRule="auto"/>
        <w:ind w:firstLine="720"/>
        <w:jc w:val="both"/>
        <w:rPr>
          <w:rFonts w:ascii="Times New Roman" w:hAnsi="Times New Roman"/>
          <w:b/>
          <w:sz w:val="22"/>
          <w:szCs w:val="22"/>
          <w:lang w:val="bg-BG"/>
        </w:rPr>
      </w:pPr>
    </w:p>
    <w:p w:rsidR="00990046" w:rsidRPr="00732E23" w:rsidRDefault="00990046" w:rsidP="00990046">
      <w:pPr>
        <w:spacing w:line="276" w:lineRule="auto"/>
        <w:ind w:firstLine="720"/>
        <w:jc w:val="both"/>
        <w:rPr>
          <w:rFonts w:ascii="Times New Roman" w:hAnsi="Times New Roman"/>
          <w:sz w:val="22"/>
          <w:szCs w:val="22"/>
          <w:lang w:val="bg-BG"/>
        </w:rPr>
      </w:pPr>
      <w:r w:rsidRPr="00732E23">
        <w:rPr>
          <w:rFonts w:ascii="Times New Roman" w:hAnsi="Times New Roman"/>
          <w:sz w:val="22"/>
          <w:szCs w:val="22"/>
          <w:lang w:val="bg-BG"/>
        </w:rPr>
        <w:t xml:space="preserve">Съгласно заповед на Министъра на земеделието, храните и горите и на основание чл. 29, ал. 1 от Закона за контрол върху наркотичните вещества и прекурсорите, са извършени проверки на насаждения с издадени разрешителни за отглеждане на растения от рода на конопа (канабис). </w:t>
      </w:r>
    </w:p>
    <w:p w:rsidR="00D046C9" w:rsidRPr="00732E23" w:rsidRDefault="00D046C9" w:rsidP="00D046C9">
      <w:pPr>
        <w:spacing w:line="276" w:lineRule="auto"/>
        <w:ind w:firstLine="720"/>
        <w:jc w:val="both"/>
        <w:rPr>
          <w:rFonts w:ascii="Times New Roman" w:hAnsi="Times New Roman"/>
          <w:sz w:val="22"/>
          <w:szCs w:val="22"/>
          <w:lang w:val="bg-BG"/>
        </w:rPr>
      </w:pPr>
      <w:r w:rsidRPr="00732E23">
        <w:rPr>
          <w:rFonts w:ascii="Times New Roman" w:hAnsi="Times New Roman"/>
          <w:sz w:val="22"/>
          <w:szCs w:val="22"/>
          <w:lang w:val="bg-BG"/>
        </w:rPr>
        <w:t xml:space="preserve">Общо засятите и проверени площи в Областта са 27,842 дка, от които 25,7 дка открити площи в Община Балчик и Община Шабла и 2,142 дка закрити площи в Община Балчик. </w:t>
      </w:r>
    </w:p>
    <w:p w:rsidR="00D046C9" w:rsidRPr="00732E23" w:rsidRDefault="00D046C9" w:rsidP="00D046C9">
      <w:pPr>
        <w:ind w:firstLine="720"/>
        <w:jc w:val="both"/>
        <w:rPr>
          <w:rFonts w:ascii="Times New Roman" w:hAnsi="Times New Roman"/>
          <w:b/>
          <w:sz w:val="22"/>
          <w:szCs w:val="22"/>
          <w:lang w:val="bg-BG"/>
        </w:rPr>
      </w:pPr>
    </w:p>
    <w:p w:rsidR="006A1DCF" w:rsidRDefault="006A1DCF" w:rsidP="006A1DCF">
      <w:pPr>
        <w:overflowPunct/>
        <w:autoSpaceDE/>
        <w:autoSpaceDN/>
        <w:adjustRightInd/>
        <w:spacing w:after="160" w:line="276" w:lineRule="auto"/>
        <w:ind w:left="1080" w:right="-279"/>
        <w:contextualSpacing/>
        <w:jc w:val="both"/>
        <w:textAlignment w:val="auto"/>
        <w:rPr>
          <w:rFonts w:ascii="Times New Roman" w:hAnsi="Times New Roman"/>
          <w:b/>
          <w:sz w:val="22"/>
          <w:szCs w:val="22"/>
          <w:lang w:val="bg-BG"/>
        </w:rPr>
      </w:pPr>
      <w:r w:rsidRPr="00732E23">
        <w:rPr>
          <w:rFonts w:ascii="Times New Roman" w:hAnsi="Times New Roman"/>
          <w:b/>
          <w:sz w:val="22"/>
          <w:szCs w:val="22"/>
          <w:lang w:val="bg-BG"/>
        </w:rPr>
        <w:t xml:space="preserve">ІІ. ЖИВОТНОВЪДСТВО </w:t>
      </w:r>
    </w:p>
    <w:p w:rsidR="00DC61DF" w:rsidRPr="00732E23" w:rsidRDefault="00DC61DF" w:rsidP="006A1DCF">
      <w:pPr>
        <w:overflowPunct/>
        <w:autoSpaceDE/>
        <w:autoSpaceDN/>
        <w:adjustRightInd/>
        <w:spacing w:after="160" w:line="276" w:lineRule="auto"/>
        <w:ind w:left="1080" w:right="-279"/>
        <w:contextualSpacing/>
        <w:jc w:val="both"/>
        <w:textAlignment w:val="auto"/>
        <w:rPr>
          <w:rFonts w:ascii="Times New Roman" w:hAnsi="Times New Roman"/>
          <w:b/>
          <w:sz w:val="22"/>
          <w:szCs w:val="22"/>
          <w:lang w:val="bg-BG"/>
        </w:rPr>
      </w:pPr>
    </w:p>
    <w:p w:rsidR="006A1DCF" w:rsidRPr="00732E23" w:rsidRDefault="006A1DCF" w:rsidP="008143A0">
      <w:pPr>
        <w:overflowPunct/>
        <w:autoSpaceDE/>
        <w:autoSpaceDN/>
        <w:adjustRightInd/>
        <w:ind w:right="-279" w:firstLine="720"/>
        <w:contextualSpacing/>
        <w:jc w:val="both"/>
        <w:textAlignment w:val="auto"/>
        <w:rPr>
          <w:rFonts w:ascii="Times New Roman" w:hAnsi="Times New Roman"/>
          <w:sz w:val="22"/>
          <w:szCs w:val="22"/>
          <w:lang w:val="bg-BG"/>
        </w:rPr>
      </w:pPr>
      <w:r w:rsidRPr="00732E23">
        <w:rPr>
          <w:rFonts w:ascii="Times New Roman" w:hAnsi="Times New Roman"/>
          <w:sz w:val="22"/>
          <w:szCs w:val="22"/>
          <w:lang w:val="bg-BG"/>
        </w:rPr>
        <w:t>През 20</w:t>
      </w:r>
      <w:r w:rsidR="00CA3922" w:rsidRPr="00732E23">
        <w:rPr>
          <w:rFonts w:ascii="Times New Roman" w:hAnsi="Times New Roman"/>
          <w:sz w:val="22"/>
          <w:szCs w:val="22"/>
          <w:lang w:val="bg-BG"/>
        </w:rPr>
        <w:t>2</w:t>
      </w:r>
      <w:r w:rsidR="005B6286" w:rsidRPr="00732E23">
        <w:rPr>
          <w:rFonts w:ascii="Times New Roman" w:hAnsi="Times New Roman"/>
          <w:sz w:val="22"/>
          <w:szCs w:val="22"/>
          <w:lang w:val="bg-BG"/>
        </w:rPr>
        <w:t>2</w:t>
      </w:r>
      <w:r w:rsidRPr="00732E23">
        <w:rPr>
          <w:rFonts w:ascii="Times New Roman" w:hAnsi="Times New Roman"/>
          <w:sz w:val="22"/>
          <w:szCs w:val="22"/>
          <w:lang w:val="bg-BG"/>
        </w:rPr>
        <w:t xml:space="preserve"> г. Националната политика в областта на животновъдството продължава да бъде насочена към защита интересите на животновъдите, засилване на пазарната ориентация, повишаване на производителността и конкурентоспособността на българското животновъдство.</w:t>
      </w:r>
    </w:p>
    <w:p w:rsidR="006A1DCF" w:rsidRPr="00732E23" w:rsidRDefault="006A1DCF" w:rsidP="00DC61DF">
      <w:pPr>
        <w:overflowPunct/>
        <w:autoSpaceDE/>
        <w:autoSpaceDN/>
        <w:adjustRightInd/>
        <w:ind w:right="-279" w:firstLine="644"/>
        <w:contextualSpacing/>
        <w:jc w:val="both"/>
        <w:textAlignment w:val="auto"/>
        <w:rPr>
          <w:rFonts w:ascii="Times New Roman" w:hAnsi="Times New Roman"/>
          <w:sz w:val="22"/>
          <w:szCs w:val="22"/>
          <w:lang w:val="bg-BG"/>
        </w:rPr>
      </w:pPr>
      <w:r w:rsidRPr="00732E23">
        <w:rPr>
          <w:rFonts w:ascii="Times New Roman" w:hAnsi="Times New Roman"/>
          <w:sz w:val="22"/>
          <w:szCs w:val="22"/>
          <w:lang w:val="bg-BG"/>
        </w:rPr>
        <w:t>Държавната политика и цели на Министерството на земеделието чрез своите инструменти създава трайни условия за устойчиво развитие на сектора, като непрекъснато актуализира действащата нормативна база в хармония с прилагане на държавното и европейско подпомагане с цел по-лесен достъп да финансиране и повишаване ефективността на животновъдните стопанства.</w:t>
      </w:r>
    </w:p>
    <w:p w:rsidR="00CC008A" w:rsidRPr="00732E23" w:rsidRDefault="006A1DCF" w:rsidP="0079300A">
      <w:pPr>
        <w:tabs>
          <w:tab w:val="left" w:pos="0"/>
        </w:tabs>
        <w:ind w:left="709" w:right="-279"/>
        <w:contextualSpacing/>
        <w:jc w:val="both"/>
        <w:rPr>
          <w:rFonts w:ascii="Times New Roman" w:hAnsi="Times New Roman"/>
          <w:sz w:val="22"/>
          <w:szCs w:val="22"/>
          <w:lang w:val="bg-BG"/>
        </w:rPr>
      </w:pPr>
      <w:r w:rsidRPr="00732E23">
        <w:rPr>
          <w:rFonts w:ascii="Times New Roman" w:hAnsi="Times New Roman"/>
          <w:sz w:val="24"/>
          <w:szCs w:val="24"/>
          <w:lang w:val="bg-BG"/>
        </w:rPr>
        <w:lastRenderedPageBreak/>
        <w:tab/>
      </w:r>
    </w:p>
    <w:p w:rsidR="00EC3231" w:rsidRPr="00732E23" w:rsidRDefault="00EC3231" w:rsidP="008143A0">
      <w:pPr>
        <w:pStyle w:val="af2"/>
        <w:numPr>
          <w:ilvl w:val="0"/>
          <w:numId w:val="21"/>
        </w:numPr>
        <w:rPr>
          <w:rFonts w:ascii="Times New Roman" w:hAnsi="Times New Roman"/>
          <w:b/>
          <w:i/>
          <w:sz w:val="22"/>
          <w:szCs w:val="22"/>
        </w:rPr>
      </w:pPr>
      <w:r w:rsidRPr="00732E23">
        <w:rPr>
          <w:rFonts w:ascii="Times New Roman" w:hAnsi="Times New Roman"/>
          <w:b/>
          <w:i/>
          <w:sz w:val="22"/>
          <w:szCs w:val="22"/>
          <w:lang w:val="bg-BG"/>
        </w:rPr>
        <w:t xml:space="preserve">Регистрирани </w:t>
      </w:r>
      <w:r w:rsidR="009E4598" w:rsidRPr="00732E23">
        <w:rPr>
          <w:rFonts w:ascii="Times New Roman" w:hAnsi="Times New Roman"/>
          <w:b/>
          <w:i/>
          <w:sz w:val="22"/>
          <w:szCs w:val="22"/>
          <w:lang w:val="bg-BG"/>
        </w:rPr>
        <w:t xml:space="preserve">животни </w:t>
      </w:r>
      <w:r w:rsidRPr="00732E23">
        <w:rPr>
          <w:rFonts w:ascii="Times New Roman" w:hAnsi="Times New Roman"/>
          <w:b/>
          <w:i/>
          <w:sz w:val="22"/>
          <w:szCs w:val="22"/>
          <w:lang w:val="bg-BG"/>
        </w:rPr>
        <w:t xml:space="preserve">по Наредба №3 от 1999г. </w:t>
      </w:r>
      <w:r w:rsidR="00BB49E0" w:rsidRPr="00732E23">
        <w:rPr>
          <w:rFonts w:ascii="Times New Roman" w:hAnsi="Times New Roman"/>
          <w:b/>
          <w:i/>
          <w:sz w:val="22"/>
          <w:szCs w:val="22"/>
          <w:lang w:val="bg-BG"/>
        </w:rPr>
        <w:t xml:space="preserve"> през 202</w:t>
      </w:r>
      <w:r w:rsidR="00732E23" w:rsidRPr="00732E23">
        <w:rPr>
          <w:rFonts w:ascii="Times New Roman" w:hAnsi="Times New Roman"/>
          <w:b/>
          <w:i/>
          <w:sz w:val="22"/>
          <w:szCs w:val="22"/>
          <w:lang w:val="bg-BG"/>
        </w:rPr>
        <w:t>2</w:t>
      </w:r>
      <w:r w:rsidR="00BB49E0" w:rsidRPr="00732E23">
        <w:rPr>
          <w:rFonts w:ascii="Times New Roman" w:hAnsi="Times New Roman"/>
          <w:b/>
          <w:i/>
          <w:sz w:val="22"/>
          <w:szCs w:val="22"/>
          <w:lang w:val="bg-BG"/>
        </w:rPr>
        <w:t xml:space="preserve">г. в ОД </w:t>
      </w:r>
      <w:r w:rsidRPr="00732E23">
        <w:rPr>
          <w:rFonts w:ascii="Times New Roman" w:hAnsi="Times New Roman"/>
          <w:b/>
          <w:i/>
          <w:sz w:val="22"/>
          <w:szCs w:val="22"/>
          <w:lang w:val="bg-BG"/>
        </w:rPr>
        <w:t>“ Земеделие“</w:t>
      </w:r>
      <w:r w:rsidR="00BB49E0" w:rsidRPr="00732E23">
        <w:rPr>
          <w:rFonts w:ascii="Times New Roman" w:hAnsi="Times New Roman"/>
          <w:b/>
          <w:i/>
          <w:sz w:val="22"/>
          <w:szCs w:val="22"/>
          <w:lang w:val="bg-BG"/>
        </w:rPr>
        <w:t xml:space="preserve"> </w:t>
      </w:r>
      <w:r w:rsidRPr="00732E23">
        <w:rPr>
          <w:rFonts w:ascii="Times New Roman" w:hAnsi="Times New Roman"/>
          <w:b/>
          <w:i/>
          <w:sz w:val="22"/>
          <w:szCs w:val="22"/>
          <w:lang w:val="bg-BG"/>
        </w:rPr>
        <w:t>гр</w:t>
      </w:r>
      <w:r w:rsidR="00BB49E0" w:rsidRPr="00732E23">
        <w:rPr>
          <w:rFonts w:ascii="Times New Roman" w:hAnsi="Times New Roman"/>
          <w:b/>
          <w:i/>
          <w:sz w:val="22"/>
          <w:szCs w:val="22"/>
          <w:lang w:val="bg-BG"/>
        </w:rPr>
        <w:t xml:space="preserve">. </w:t>
      </w:r>
      <w:r w:rsidRPr="00732E23">
        <w:rPr>
          <w:rFonts w:ascii="Times New Roman" w:hAnsi="Times New Roman"/>
          <w:b/>
          <w:i/>
          <w:sz w:val="22"/>
          <w:szCs w:val="22"/>
        </w:rPr>
        <w:t>Добрич</w:t>
      </w:r>
    </w:p>
    <w:p w:rsidR="00EC3231" w:rsidRPr="00732E23" w:rsidRDefault="00EC3231" w:rsidP="00EC3231">
      <w:pPr>
        <w:rPr>
          <w:rFonts w:ascii="Times New Roman" w:eastAsia="Calibri" w:hAnsi="Times New Roman"/>
          <w:b/>
          <w:sz w:val="22"/>
          <w:szCs w:val="22"/>
        </w:rPr>
      </w:pPr>
    </w:p>
    <w:tbl>
      <w:tblPr>
        <w:tblW w:w="968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
        <w:gridCol w:w="3118"/>
        <w:gridCol w:w="1916"/>
        <w:gridCol w:w="2099"/>
        <w:gridCol w:w="1870"/>
      </w:tblGrid>
      <w:tr w:rsidR="00732E23" w:rsidRPr="00732E23" w:rsidTr="008A2D73">
        <w:trPr>
          <w:trHeight w:val="170"/>
        </w:trPr>
        <w:tc>
          <w:tcPr>
            <w:tcW w:w="680" w:type="dxa"/>
            <w:vMerge w:val="restart"/>
            <w:tcBorders>
              <w:top w:val="single" w:sz="4" w:space="0" w:color="auto"/>
              <w:left w:val="single" w:sz="4" w:space="0" w:color="auto"/>
              <w:bottom w:val="single" w:sz="4" w:space="0" w:color="auto"/>
              <w:right w:val="single" w:sz="4" w:space="0" w:color="auto"/>
            </w:tcBorders>
          </w:tcPr>
          <w:p w:rsidR="00EC3231" w:rsidRDefault="00EC3231" w:rsidP="00BB49E0">
            <w:pPr>
              <w:spacing w:after="200" w:line="276" w:lineRule="auto"/>
              <w:jc w:val="center"/>
              <w:rPr>
                <w:rFonts w:ascii="Times New Roman" w:hAnsi="Times New Roman"/>
                <w:sz w:val="22"/>
                <w:szCs w:val="22"/>
              </w:rPr>
            </w:pPr>
            <w:r w:rsidRPr="00732E23">
              <w:rPr>
                <w:rFonts w:ascii="Times New Roman" w:hAnsi="Times New Roman"/>
                <w:sz w:val="22"/>
                <w:szCs w:val="22"/>
              </w:rPr>
              <w:t>№</w:t>
            </w:r>
          </w:p>
          <w:p w:rsidR="008A2D73" w:rsidRPr="00732E23" w:rsidRDefault="008A2D73" w:rsidP="00BB49E0">
            <w:pPr>
              <w:spacing w:after="200" w:line="276" w:lineRule="auto"/>
              <w:jc w:val="center"/>
              <w:rPr>
                <w:rFonts w:ascii="Times New Roman" w:hAnsi="Times New Roman"/>
                <w:sz w:val="22"/>
                <w:szCs w:val="22"/>
              </w:rPr>
            </w:pPr>
          </w:p>
        </w:tc>
        <w:tc>
          <w:tcPr>
            <w:tcW w:w="3118" w:type="dxa"/>
            <w:vMerge w:val="restart"/>
            <w:tcBorders>
              <w:top w:val="single" w:sz="4" w:space="0" w:color="auto"/>
              <w:left w:val="single" w:sz="4" w:space="0" w:color="auto"/>
              <w:bottom w:val="single" w:sz="4" w:space="0" w:color="auto"/>
              <w:right w:val="single" w:sz="4" w:space="0" w:color="auto"/>
            </w:tcBorders>
          </w:tcPr>
          <w:p w:rsidR="00EC3231" w:rsidRPr="00732E23" w:rsidRDefault="00EC2590" w:rsidP="00BB49E0">
            <w:pPr>
              <w:spacing w:after="200" w:line="276" w:lineRule="auto"/>
              <w:ind w:left="352"/>
              <w:jc w:val="center"/>
              <w:rPr>
                <w:rFonts w:ascii="Times New Roman" w:hAnsi="Times New Roman"/>
                <w:b/>
                <w:sz w:val="22"/>
                <w:szCs w:val="22"/>
              </w:rPr>
            </w:pPr>
            <w:r w:rsidRPr="00732E23">
              <w:rPr>
                <w:rFonts w:ascii="Times New Roman" w:eastAsia="Calibri" w:hAnsi="Times New Roman"/>
                <w:b/>
                <w:bCs/>
                <w:sz w:val="22"/>
                <w:szCs w:val="22"/>
              </w:rPr>
              <w:t>вид животни/ пчелни семейства</w:t>
            </w:r>
          </w:p>
        </w:tc>
        <w:tc>
          <w:tcPr>
            <w:tcW w:w="5885" w:type="dxa"/>
            <w:gridSpan w:val="3"/>
            <w:tcBorders>
              <w:top w:val="single" w:sz="4" w:space="0" w:color="auto"/>
              <w:left w:val="single" w:sz="4" w:space="0" w:color="auto"/>
              <w:bottom w:val="single" w:sz="4" w:space="0" w:color="auto"/>
              <w:right w:val="single" w:sz="4" w:space="0" w:color="auto"/>
            </w:tcBorders>
          </w:tcPr>
          <w:p w:rsidR="00EC3231" w:rsidRPr="00732E23" w:rsidRDefault="00EC2590" w:rsidP="00BB49E0">
            <w:pPr>
              <w:spacing w:after="200" w:line="276" w:lineRule="auto"/>
              <w:ind w:left="352"/>
              <w:jc w:val="center"/>
              <w:rPr>
                <w:rFonts w:ascii="Times New Roman" w:hAnsi="Times New Roman"/>
                <w:sz w:val="22"/>
                <w:szCs w:val="22"/>
              </w:rPr>
            </w:pPr>
            <w:r w:rsidRPr="00732E23">
              <w:rPr>
                <w:rFonts w:ascii="Times New Roman" w:eastAsia="Calibri" w:hAnsi="Times New Roman"/>
                <w:b/>
                <w:bCs/>
                <w:sz w:val="22"/>
                <w:szCs w:val="22"/>
              </w:rPr>
              <w:t>общ брой животни</w:t>
            </w:r>
          </w:p>
        </w:tc>
      </w:tr>
      <w:tr w:rsidR="005B6286" w:rsidRPr="00BB49E0" w:rsidTr="008A2D73">
        <w:trPr>
          <w:trHeight w:val="17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5B6286" w:rsidRPr="00BB49E0" w:rsidRDefault="005B6286" w:rsidP="005B6286">
            <w:pPr>
              <w:spacing w:line="276" w:lineRule="auto"/>
              <w:rPr>
                <w:rFonts w:ascii="Times New Roman" w:hAnsi="Times New Roman"/>
                <w:sz w:val="22"/>
                <w:szCs w:val="2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B6286" w:rsidRPr="00BB49E0" w:rsidRDefault="005B6286" w:rsidP="005B6286">
            <w:pPr>
              <w:spacing w:line="276" w:lineRule="auto"/>
              <w:rPr>
                <w:rFonts w:ascii="Times New Roman" w:hAnsi="Times New Roman"/>
                <w:b/>
                <w:sz w:val="22"/>
                <w:szCs w:val="22"/>
              </w:rPr>
            </w:pP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EC2590" w:rsidP="005B6286">
            <w:pPr>
              <w:spacing w:line="276" w:lineRule="auto"/>
              <w:ind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5B6286" w:rsidRPr="00BB49E0" w:rsidRDefault="00EC2590" w:rsidP="005B6286">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2020 г.</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EC2590" w:rsidP="005B6286">
            <w:pPr>
              <w:spacing w:line="276" w:lineRule="auto"/>
              <w:ind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5B6286" w:rsidRPr="00BB49E0" w:rsidRDefault="00EC2590" w:rsidP="005B6286">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2021 г.</w:t>
            </w:r>
          </w:p>
        </w:tc>
        <w:tc>
          <w:tcPr>
            <w:tcW w:w="1870" w:type="dxa"/>
            <w:tcBorders>
              <w:top w:val="single" w:sz="4" w:space="0" w:color="auto"/>
              <w:left w:val="single" w:sz="4" w:space="0" w:color="auto"/>
              <w:bottom w:val="single" w:sz="4" w:space="0" w:color="auto"/>
              <w:right w:val="single" w:sz="4" w:space="0" w:color="auto"/>
            </w:tcBorders>
            <w:hideMark/>
          </w:tcPr>
          <w:p w:rsidR="005B6286" w:rsidRPr="00BB49E0" w:rsidRDefault="00EC2590" w:rsidP="005B6286">
            <w:pPr>
              <w:spacing w:line="276" w:lineRule="auto"/>
              <w:ind w:right="-279"/>
              <w:jc w:val="center"/>
              <w:rPr>
                <w:rFonts w:ascii="Times New Roman" w:eastAsia="Calibri" w:hAnsi="Times New Roman"/>
                <w:b/>
                <w:sz w:val="22"/>
                <w:szCs w:val="22"/>
              </w:rPr>
            </w:pPr>
            <w:r w:rsidRPr="00BB49E0">
              <w:rPr>
                <w:rFonts w:ascii="Times New Roman" w:eastAsia="Calibri" w:hAnsi="Times New Roman"/>
                <w:b/>
                <w:bCs/>
                <w:sz w:val="22"/>
                <w:szCs w:val="22"/>
              </w:rPr>
              <w:t>стопанска</w:t>
            </w:r>
          </w:p>
          <w:p w:rsidR="005B6286" w:rsidRPr="00BB49E0" w:rsidRDefault="00EC2590" w:rsidP="005B6286">
            <w:pPr>
              <w:spacing w:after="200" w:line="276" w:lineRule="auto"/>
              <w:ind w:left="352"/>
              <w:jc w:val="center"/>
              <w:rPr>
                <w:rFonts w:ascii="Times New Roman" w:hAnsi="Times New Roman"/>
                <w:sz w:val="22"/>
                <w:szCs w:val="22"/>
              </w:rPr>
            </w:pPr>
            <w:r w:rsidRPr="00BB49E0">
              <w:rPr>
                <w:rFonts w:ascii="Times New Roman" w:eastAsia="Calibri" w:hAnsi="Times New Roman"/>
                <w:b/>
                <w:bCs/>
                <w:sz w:val="22"/>
                <w:szCs w:val="22"/>
              </w:rPr>
              <w:t>202</w:t>
            </w:r>
            <w:r>
              <w:rPr>
                <w:rFonts w:ascii="Times New Roman" w:eastAsia="Calibri" w:hAnsi="Times New Roman"/>
                <w:b/>
                <w:bCs/>
                <w:sz w:val="22"/>
                <w:szCs w:val="22"/>
                <w:lang w:val="bg-BG"/>
              </w:rPr>
              <w:t>2</w:t>
            </w:r>
            <w:r w:rsidRPr="00BB49E0">
              <w:rPr>
                <w:rFonts w:ascii="Times New Roman" w:eastAsia="Calibri" w:hAnsi="Times New Roman"/>
                <w:b/>
                <w:bCs/>
                <w:sz w:val="22"/>
                <w:szCs w:val="22"/>
              </w:rPr>
              <w:t xml:space="preserve"> г.</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1</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eastAsia="Calibri" w:hAnsi="Times New Roman"/>
                <w:b/>
                <w:sz w:val="22"/>
                <w:szCs w:val="22"/>
              </w:rPr>
              <w:t>Свине</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93 055</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95 921</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110039</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2</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Пчелни семейства</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56 334</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54 785</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55142</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3</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Птици</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1 493 066</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1 510 535</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1486613</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4</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Овце</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27 655</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26 299</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24849</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5</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Кози</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3948</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3171</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2776</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6</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Зайци</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100</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0</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0</w:t>
            </w:r>
          </w:p>
        </w:tc>
      </w:tr>
      <w:tr w:rsidR="005B6286" w:rsidRPr="00BB49E0" w:rsidTr="008A2D73">
        <w:trPr>
          <w:trHeight w:val="170"/>
        </w:trPr>
        <w:tc>
          <w:tcPr>
            <w:tcW w:w="680"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rPr>
                <w:rFonts w:ascii="Times New Roman" w:hAnsi="Times New Roman"/>
                <w:b/>
                <w:sz w:val="22"/>
                <w:szCs w:val="22"/>
              </w:rPr>
            </w:pPr>
            <w:r w:rsidRPr="00BB49E0">
              <w:rPr>
                <w:rFonts w:ascii="Times New Roman" w:hAnsi="Times New Roman"/>
                <w:b/>
                <w:sz w:val="22"/>
                <w:szCs w:val="22"/>
              </w:rPr>
              <w:t>7</w:t>
            </w:r>
          </w:p>
        </w:tc>
        <w:tc>
          <w:tcPr>
            <w:tcW w:w="3118"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rPr>
                <w:rFonts w:ascii="Times New Roman" w:hAnsi="Times New Roman"/>
                <w:b/>
                <w:sz w:val="22"/>
                <w:szCs w:val="22"/>
              </w:rPr>
            </w:pPr>
            <w:r w:rsidRPr="00BB49E0">
              <w:rPr>
                <w:rFonts w:ascii="Times New Roman" w:hAnsi="Times New Roman"/>
                <w:b/>
                <w:sz w:val="22"/>
                <w:szCs w:val="22"/>
              </w:rPr>
              <w:t>Говеда и биволи</w:t>
            </w:r>
          </w:p>
        </w:tc>
        <w:tc>
          <w:tcPr>
            <w:tcW w:w="1916"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24 348</w:t>
            </w:r>
          </w:p>
        </w:tc>
        <w:tc>
          <w:tcPr>
            <w:tcW w:w="2099" w:type="dxa"/>
            <w:tcBorders>
              <w:top w:val="single" w:sz="4" w:space="0" w:color="auto"/>
              <w:left w:val="single" w:sz="4" w:space="0" w:color="auto"/>
              <w:bottom w:val="single" w:sz="4" w:space="0" w:color="auto"/>
              <w:right w:val="single" w:sz="4" w:space="0" w:color="auto"/>
            </w:tcBorders>
            <w:hideMark/>
          </w:tcPr>
          <w:p w:rsidR="005B6286" w:rsidRPr="00BB49E0" w:rsidRDefault="005B6286" w:rsidP="005B6286">
            <w:pPr>
              <w:spacing w:after="200" w:line="276" w:lineRule="auto"/>
              <w:ind w:left="352"/>
              <w:jc w:val="right"/>
              <w:rPr>
                <w:rFonts w:ascii="Times New Roman" w:hAnsi="Times New Roman"/>
                <w:sz w:val="22"/>
                <w:szCs w:val="22"/>
              </w:rPr>
            </w:pPr>
            <w:r w:rsidRPr="00BB49E0">
              <w:rPr>
                <w:rFonts w:ascii="Times New Roman" w:hAnsi="Times New Roman"/>
                <w:sz w:val="22"/>
                <w:szCs w:val="22"/>
              </w:rPr>
              <w:t>23 947</w:t>
            </w:r>
          </w:p>
        </w:tc>
        <w:tc>
          <w:tcPr>
            <w:tcW w:w="1870" w:type="dxa"/>
            <w:tcBorders>
              <w:top w:val="single" w:sz="4" w:space="0" w:color="auto"/>
              <w:left w:val="single" w:sz="4" w:space="0" w:color="auto"/>
              <w:bottom w:val="single" w:sz="4" w:space="0" w:color="auto"/>
              <w:right w:val="single" w:sz="4" w:space="0" w:color="auto"/>
            </w:tcBorders>
          </w:tcPr>
          <w:p w:rsidR="005B6286" w:rsidRPr="008E466A" w:rsidRDefault="008E466A" w:rsidP="005B6286">
            <w:pPr>
              <w:spacing w:after="200" w:line="276" w:lineRule="auto"/>
              <w:ind w:left="352"/>
              <w:jc w:val="right"/>
              <w:rPr>
                <w:rFonts w:ascii="Times New Roman" w:hAnsi="Times New Roman"/>
                <w:sz w:val="22"/>
                <w:szCs w:val="22"/>
                <w:lang w:val="bg-BG"/>
              </w:rPr>
            </w:pPr>
            <w:r>
              <w:rPr>
                <w:rFonts w:ascii="Times New Roman" w:hAnsi="Times New Roman"/>
                <w:sz w:val="22"/>
                <w:szCs w:val="22"/>
                <w:lang w:val="bg-BG"/>
              </w:rPr>
              <w:t>24068</w:t>
            </w:r>
          </w:p>
        </w:tc>
      </w:tr>
    </w:tbl>
    <w:p w:rsidR="00E10911" w:rsidRDefault="00E10911" w:rsidP="00E10911">
      <w:pPr>
        <w:pStyle w:val="af2"/>
        <w:tabs>
          <w:tab w:val="left" w:pos="0"/>
        </w:tabs>
        <w:ind w:left="709" w:right="-279"/>
        <w:jc w:val="both"/>
        <w:rPr>
          <w:rFonts w:ascii="Times New Roman" w:hAnsi="Times New Roman"/>
          <w:b/>
          <w:sz w:val="22"/>
          <w:szCs w:val="22"/>
          <w:lang w:val="bg-BG"/>
        </w:rPr>
      </w:pPr>
    </w:p>
    <w:p w:rsidR="00A758CD" w:rsidRPr="00E10911" w:rsidRDefault="00A758CD" w:rsidP="00480FBE">
      <w:pPr>
        <w:pStyle w:val="af2"/>
        <w:numPr>
          <w:ilvl w:val="0"/>
          <w:numId w:val="21"/>
        </w:numPr>
        <w:tabs>
          <w:tab w:val="left" w:pos="0"/>
        </w:tabs>
        <w:ind w:left="0" w:right="-279" w:firstLine="709"/>
        <w:jc w:val="both"/>
        <w:rPr>
          <w:rFonts w:ascii="Times New Roman" w:hAnsi="Times New Roman"/>
          <w:b/>
          <w:sz w:val="22"/>
          <w:szCs w:val="22"/>
          <w:lang w:val="bg-BG"/>
        </w:rPr>
      </w:pPr>
      <w:r w:rsidRPr="00E10911">
        <w:rPr>
          <w:rFonts w:ascii="Times New Roman" w:hAnsi="Times New Roman"/>
          <w:b/>
          <w:sz w:val="22"/>
          <w:szCs w:val="22"/>
          <w:lang w:val="bg-BG"/>
        </w:rPr>
        <w:t>Регистър на фермите и стопанствата за производство на чистопороден и хибриден разплоден материал при птици, свине и зайци</w:t>
      </w:r>
    </w:p>
    <w:p w:rsidR="008143A0" w:rsidRPr="00E10911" w:rsidRDefault="008143A0" w:rsidP="00480FBE">
      <w:pPr>
        <w:pStyle w:val="af2"/>
        <w:tabs>
          <w:tab w:val="left" w:pos="0"/>
        </w:tabs>
        <w:ind w:left="0" w:right="-279" w:firstLine="709"/>
        <w:jc w:val="both"/>
        <w:rPr>
          <w:rFonts w:ascii="Times New Roman" w:hAnsi="Times New Roman"/>
          <w:sz w:val="22"/>
          <w:szCs w:val="22"/>
          <w:lang w:val="bg-BG"/>
        </w:rPr>
      </w:pPr>
      <w:r w:rsidRPr="00E10911">
        <w:rPr>
          <w:rFonts w:ascii="Times New Roman" w:hAnsi="Times New Roman"/>
          <w:sz w:val="22"/>
          <w:szCs w:val="22"/>
          <w:lang w:val="bg-BG"/>
        </w:rPr>
        <w:t>Областна Дирекция „Земеделие“ Добрич води регистър и издава удостоверения на фермите и стопанствата за производство на чистопороден и хибриден разплоден материал при птици, свине и зайци по реда на чл.2, ал.2 от Наредба №22/14.05.2004 г. През 202</w:t>
      </w:r>
      <w:r w:rsidR="007F03A5" w:rsidRPr="00E10911">
        <w:rPr>
          <w:rFonts w:ascii="Times New Roman" w:hAnsi="Times New Roman"/>
          <w:sz w:val="22"/>
          <w:szCs w:val="22"/>
          <w:lang w:val="bg-BG"/>
        </w:rPr>
        <w:t>2</w:t>
      </w:r>
      <w:r w:rsidRPr="00E10911">
        <w:rPr>
          <w:rFonts w:ascii="Times New Roman" w:hAnsi="Times New Roman"/>
          <w:sz w:val="22"/>
          <w:szCs w:val="22"/>
          <w:lang w:val="bg-BG"/>
        </w:rPr>
        <w:t xml:space="preserve"> г. са издадени 2 бр. удостоверения за за производство на чистопороден и хибриден материал при птици.</w:t>
      </w:r>
    </w:p>
    <w:p w:rsidR="008143A0" w:rsidRPr="00E10911" w:rsidRDefault="008143A0" w:rsidP="00480FBE">
      <w:pPr>
        <w:tabs>
          <w:tab w:val="left" w:pos="0"/>
        </w:tabs>
        <w:ind w:right="-279" w:firstLine="709"/>
        <w:contextualSpacing/>
        <w:jc w:val="both"/>
        <w:rPr>
          <w:rFonts w:ascii="Times New Roman" w:hAnsi="Times New Roman"/>
          <w:sz w:val="22"/>
          <w:szCs w:val="22"/>
          <w:lang w:val="bg-BG"/>
        </w:rPr>
      </w:pPr>
      <w:r w:rsidRPr="00E10911">
        <w:rPr>
          <w:rFonts w:ascii="Times New Roman" w:hAnsi="Times New Roman"/>
          <w:sz w:val="22"/>
          <w:szCs w:val="22"/>
          <w:lang w:val="bg-BG"/>
        </w:rPr>
        <w:t xml:space="preserve">               </w:t>
      </w:r>
    </w:p>
    <w:p w:rsidR="008143A0" w:rsidRPr="00E10911" w:rsidRDefault="008143A0" w:rsidP="00480FBE">
      <w:pPr>
        <w:pStyle w:val="af2"/>
        <w:numPr>
          <w:ilvl w:val="0"/>
          <w:numId w:val="21"/>
        </w:numPr>
        <w:tabs>
          <w:tab w:val="left" w:pos="0"/>
        </w:tabs>
        <w:ind w:left="0" w:right="-279" w:firstLine="709"/>
        <w:jc w:val="both"/>
        <w:rPr>
          <w:rFonts w:ascii="Times New Roman" w:hAnsi="Times New Roman"/>
          <w:b/>
          <w:sz w:val="22"/>
          <w:szCs w:val="22"/>
          <w:lang w:val="bg-BG"/>
        </w:rPr>
      </w:pPr>
      <w:r w:rsidRPr="00E10911">
        <w:rPr>
          <w:rFonts w:ascii="Times New Roman" w:hAnsi="Times New Roman"/>
          <w:b/>
          <w:sz w:val="22"/>
          <w:szCs w:val="22"/>
          <w:lang w:val="bg-BG"/>
        </w:rPr>
        <w:t xml:space="preserve">Регистър на пчелини за производство на пчелни майки и отводки. </w:t>
      </w:r>
    </w:p>
    <w:p w:rsidR="008143A0" w:rsidRPr="008143A0" w:rsidRDefault="008143A0" w:rsidP="00480FBE">
      <w:pPr>
        <w:tabs>
          <w:tab w:val="left" w:pos="0"/>
        </w:tabs>
        <w:ind w:right="-279" w:firstLine="709"/>
        <w:contextualSpacing/>
        <w:jc w:val="both"/>
        <w:rPr>
          <w:rFonts w:ascii="Times New Roman" w:hAnsi="Times New Roman"/>
          <w:b/>
          <w:sz w:val="22"/>
          <w:szCs w:val="22"/>
          <w:u w:val="single"/>
          <w:lang w:val="bg-BG"/>
        </w:rPr>
      </w:pPr>
      <w:r w:rsidRPr="00E10911">
        <w:rPr>
          <w:rFonts w:ascii="Times New Roman" w:hAnsi="Times New Roman"/>
          <w:sz w:val="22"/>
          <w:szCs w:val="22"/>
          <w:lang w:val="bg-BG"/>
        </w:rPr>
        <w:t>Съгласно чл.19, ал.2 от Закона за пчеларството за 202</w:t>
      </w:r>
      <w:r w:rsidR="007F03A5" w:rsidRPr="00E10911">
        <w:rPr>
          <w:rFonts w:ascii="Times New Roman" w:hAnsi="Times New Roman"/>
          <w:sz w:val="22"/>
          <w:szCs w:val="22"/>
          <w:lang w:val="bg-BG"/>
        </w:rPr>
        <w:t>2</w:t>
      </w:r>
      <w:r w:rsidRPr="00E10911">
        <w:rPr>
          <w:rFonts w:ascii="Times New Roman" w:hAnsi="Times New Roman"/>
          <w:sz w:val="22"/>
          <w:szCs w:val="22"/>
          <w:lang w:val="bg-BG"/>
        </w:rPr>
        <w:t xml:space="preserve"> г. в Областната</w:t>
      </w:r>
      <w:r w:rsidRPr="008143A0">
        <w:rPr>
          <w:rFonts w:ascii="Times New Roman" w:hAnsi="Times New Roman"/>
          <w:sz w:val="22"/>
          <w:szCs w:val="22"/>
          <w:lang w:val="bg-BG"/>
        </w:rPr>
        <w:t xml:space="preserve"> дирекция „Земеделие“ гр. Добрич са регистрирани и издадени удостоверения на 3-ма производители на изкуствени рояци (отводки) и 1 удостоверние за производство на елитни племенни пчелни майки.</w:t>
      </w:r>
    </w:p>
    <w:p w:rsidR="006605CD" w:rsidRDefault="006605CD" w:rsidP="008F35C8">
      <w:pPr>
        <w:overflowPunct/>
        <w:autoSpaceDE/>
        <w:autoSpaceDN/>
        <w:adjustRightInd/>
        <w:ind w:left="720"/>
        <w:jc w:val="both"/>
        <w:textAlignment w:val="auto"/>
        <w:rPr>
          <w:rFonts w:ascii="Times New Roman" w:hAnsi="Times New Roman"/>
          <w:sz w:val="22"/>
          <w:szCs w:val="22"/>
          <w:lang w:val="bg-BG"/>
        </w:rPr>
      </w:pPr>
    </w:p>
    <w:p w:rsidR="00586ED3" w:rsidRPr="00FA3B45" w:rsidRDefault="00586ED3" w:rsidP="008F35C8">
      <w:pPr>
        <w:overflowPunct/>
        <w:autoSpaceDE/>
        <w:autoSpaceDN/>
        <w:adjustRightInd/>
        <w:ind w:left="720"/>
        <w:jc w:val="both"/>
        <w:textAlignment w:val="auto"/>
        <w:rPr>
          <w:rFonts w:ascii="Times New Roman" w:hAnsi="Times New Roman"/>
          <w:sz w:val="22"/>
          <w:szCs w:val="22"/>
          <w:lang w:val="bg-BG"/>
        </w:rPr>
      </w:pPr>
    </w:p>
    <w:p w:rsidR="008F35C8" w:rsidRPr="00326D30" w:rsidRDefault="008F35C8" w:rsidP="008F35C8">
      <w:pPr>
        <w:overflowPunct/>
        <w:autoSpaceDE/>
        <w:autoSpaceDN/>
        <w:adjustRightInd/>
        <w:ind w:left="720"/>
        <w:jc w:val="both"/>
        <w:textAlignment w:val="auto"/>
        <w:rPr>
          <w:rFonts w:ascii="Times New Roman" w:hAnsi="Times New Roman"/>
          <w:b/>
          <w:caps/>
          <w:sz w:val="22"/>
          <w:szCs w:val="22"/>
          <w:lang w:val="bg-BG"/>
        </w:rPr>
      </w:pPr>
      <w:r w:rsidRPr="00326D30">
        <w:rPr>
          <w:rFonts w:ascii="Times New Roman" w:hAnsi="Times New Roman"/>
          <w:b/>
          <w:caps/>
          <w:sz w:val="22"/>
          <w:szCs w:val="22"/>
          <w:lang w:val="bg-BG"/>
        </w:rPr>
        <w:t>І</w:t>
      </w:r>
      <w:r w:rsidR="00DC61DF" w:rsidRPr="00326D30">
        <w:rPr>
          <w:rFonts w:ascii="Times New Roman" w:hAnsi="Times New Roman"/>
          <w:b/>
          <w:caps/>
          <w:sz w:val="22"/>
          <w:szCs w:val="22"/>
          <w:lang w:val="bg-BG"/>
        </w:rPr>
        <w:t>І</w:t>
      </w:r>
      <w:r w:rsidRPr="00326D30">
        <w:rPr>
          <w:rFonts w:ascii="Times New Roman" w:hAnsi="Times New Roman"/>
          <w:b/>
          <w:caps/>
          <w:sz w:val="22"/>
          <w:szCs w:val="22"/>
          <w:lang w:val="bg-BG"/>
        </w:rPr>
        <w:t>І. Финанси – приходна част</w:t>
      </w:r>
    </w:p>
    <w:p w:rsidR="007D45AC" w:rsidRPr="00326D30" w:rsidRDefault="007D45AC" w:rsidP="008F35C8">
      <w:pPr>
        <w:overflowPunct/>
        <w:autoSpaceDE/>
        <w:autoSpaceDN/>
        <w:adjustRightInd/>
        <w:ind w:left="720"/>
        <w:jc w:val="both"/>
        <w:textAlignment w:val="auto"/>
        <w:rPr>
          <w:rFonts w:ascii="Times New Roman" w:hAnsi="Times New Roman"/>
          <w:sz w:val="22"/>
          <w:szCs w:val="22"/>
        </w:rPr>
      </w:pPr>
    </w:p>
    <w:p w:rsidR="008F35C8" w:rsidRPr="00326D30" w:rsidRDefault="008F35C8" w:rsidP="008143A0">
      <w:pPr>
        <w:numPr>
          <w:ilvl w:val="0"/>
          <w:numId w:val="2"/>
        </w:numPr>
        <w:overflowPunct/>
        <w:autoSpaceDE/>
        <w:autoSpaceDN/>
        <w:adjustRightInd/>
        <w:textAlignment w:val="auto"/>
        <w:rPr>
          <w:rFonts w:ascii="Times New Roman" w:hAnsi="Times New Roman"/>
          <w:b/>
          <w:sz w:val="22"/>
          <w:szCs w:val="22"/>
          <w:lang w:val="bg-BG"/>
        </w:rPr>
      </w:pPr>
      <w:r w:rsidRPr="00326D30">
        <w:rPr>
          <w:rFonts w:ascii="Times New Roman" w:hAnsi="Times New Roman"/>
          <w:b/>
          <w:sz w:val="22"/>
          <w:szCs w:val="22"/>
          <w:lang w:val="bg-BG"/>
        </w:rPr>
        <w:t>Приходна част.</w:t>
      </w:r>
    </w:p>
    <w:p w:rsidR="002D3DB6" w:rsidRPr="00326D30" w:rsidRDefault="002D3DB6" w:rsidP="008F35C8">
      <w:pPr>
        <w:overflowPunct/>
        <w:autoSpaceDE/>
        <w:autoSpaceDN/>
        <w:adjustRightInd/>
        <w:ind w:left="1080"/>
        <w:textAlignment w:val="auto"/>
        <w:rPr>
          <w:rFonts w:ascii="Times New Roman" w:hAnsi="Times New Roman"/>
          <w:sz w:val="22"/>
          <w:szCs w:val="22"/>
        </w:rPr>
      </w:pPr>
    </w:p>
    <w:tbl>
      <w:tblPr>
        <w:tblW w:w="0" w:type="auto"/>
        <w:tblInd w:w="817" w:type="dxa"/>
        <w:tblLook w:val="04A0" w:firstRow="1" w:lastRow="0" w:firstColumn="1" w:lastColumn="0" w:noHBand="0" w:noVBand="1"/>
      </w:tblPr>
      <w:tblGrid>
        <w:gridCol w:w="438"/>
        <w:gridCol w:w="3594"/>
        <w:gridCol w:w="1730"/>
        <w:gridCol w:w="1604"/>
        <w:gridCol w:w="1730"/>
      </w:tblGrid>
      <w:tr w:rsidR="00326D30" w:rsidRPr="00326D30" w:rsidTr="007F03A5">
        <w:trPr>
          <w:trHeight w:val="63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3A5" w:rsidRPr="00326D30" w:rsidRDefault="007F03A5" w:rsidP="007F03A5">
            <w:pPr>
              <w:overflowPunct/>
              <w:autoSpaceDE/>
              <w:autoSpaceDN/>
              <w:adjustRightInd/>
              <w:textAlignment w:val="auto"/>
              <w:rPr>
                <w:rFonts w:ascii="Times New Roman" w:hAnsi="Times New Roman"/>
                <w:b/>
                <w:bCs/>
                <w:sz w:val="22"/>
                <w:szCs w:val="22"/>
              </w:rPr>
            </w:pPr>
            <w:r w:rsidRPr="00326D30">
              <w:rPr>
                <w:rFonts w:ascii="Times New Roman" w:hAnsi="Times New Roman"/>
                <w:b/>
                <w:bCs/>
                <w:sz w:val="22"/>
                <w:szCs w:val="22"/>
              </w:rPr>
              <w:t>№</w:t>
            </w:r>
          </w:p>
        </w:tc>
        <w:tc>
          <w:tcPr>
            <w:tcW w:w="3668" w:type="dxa"/>
            <w:tcBorders>
              <w:top w:val="single" w:sz="4" w:space="0" w:color="auto"/>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b/>
                <w:bCs/>
                <w:sz w:val="22"/>
                <w:szCs w:val="22"/>
                <w:lang w:val="bg-BG"/>
              </w:rPr>
            </w:pPr>
            <w:r w:rsidRPr="00326D30">
              <w:rPr>
                <w:rFonts w:ascii="Times New Roman" w:hAnsi="Times New Roman"/>
                <w:b/>
                <w:bCs/>
                <w:sz w:val="22"/>
                <w:szCs w:val="22"/>
              </w:rPr>
              <w:t xml:space="preserve">ПРИХОДИ </w:t>
            </w:r>
          </w:p>
          <w:p w:rsidR="007F03A5" w:rsidRPr="00326D30" w:rsidRDefault="007F03A5" w:rsidP="007F03A5">
            <w:pPr>
              <w:overflowPunct/>
              <w:autoSpaceDE/>
              <w:autoSpaceDN/>
              <w:adjustRightInd/>
              <w:jc w:val="center"/>
              <w:textAlignment w:val="auto"/>
              <w:rPr>
                <w:rFonts w:ascii="Times New Roman" w:hAnsi="Times New Roman"/>
                <w:b/>
                <w:bCs/>
                <w:sz w:val="22"/>
                <w:szCs w:val="22"/>
              </w:rPr>
            </w:pPr>
            <w:r w:rsidRPr="00326D30">
              <w:rPr>
                <w:rFonts w:ascii="Times New Roman" w:hAnsi="Times New Roman"/>
                <w:b/>
                <w:bCs/>
                <w:sz w:val="22"/>
                <w:szCs w:val="22"/>
              </w:rPr>
              <w:t>ОТ НАЕМ И АРЕНДА</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b/>
                <w:bCs/>
                <w:sz w:val="22"/>
                <w:szCs w:val="22"/>
              </w:rPr>
            </w:pPr>
            <w:r w:rsidRPr="00326D30">
              <w:rPr>
                <w:rFonts w:ascii="Times New Roman" w:hAnsi="Times New Roman"/>
                <w:b/>
                <w:bCs/>
                <w:sz w:val="22"/>
                <w:szCs w:val="22"/>
              </w:rPr>
              <w:t>20</w:t>
            </w:r>
            <w:r w:rsidRPr="00326D30">
              <w:rPr>
                <w:rFonts w:ascii="Times New Roman" w:hAnsi="Times New Roman"/>
                <w:b/>
                <w:bCs/>
                <w:sz w:val="22"/>
                <w:szCs w:val="22"/>
                <w:lang w:val="bg-BG"/>
              </w:rPr>
              <w:t>20</w:t>
            </w:r>
            <w:r w:rsidRPr="00326D30">
              <w:rPr>
                <w:rFonts w:ascii="Times New Roman" w:hAnsi="Times New Roman"/>
                <w:b/>
                <w:bCs/>
                <w:sz w:val="22"/>
                <w:szCs w:val="22"/>
              </w:rPr>
              <w:t xml:space="preserve"> г.</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b/>
                <w:bCs/>
                <w:sz w:val="22"/>
                <w:szCs w:val="22"/>
              </w:rPr>
            </w:pPr>
            <w:r w:rsidRPr="00326D30">
              <w:rPr>
                <w:rFonts w:ascii="Times New Roman" w:hAnsi="Times New Roman"/>
                <w:b/>
                <w:bCs/>
                <w:sz w:val="22"/>
                <w:szCs w:val="22"/>
              </w:rPr>
              <w:t>20</w:t>
            </w:r>
            <w:r w:rsidRPr="00326D30">
              <w:rPr>
                <w:rFonts w:ascii="Times New Roman" w:hAnsi="Times New Roman"/>
                <w:b/>
                <w:bCs/>
                <w:sz w:val="22"/>
                <w:szCs w:val="22"/>
                <w:lang w:val="bg-BG"/>
              </w:rPr>
              <w:t>21</w:t>
            </w:r>
            <w:r w:rsidRPr="00326D30">
              <w:rPr>
                <w:rFonts w:ascii="Times New Roman" w:hAnsi="Times New Roman"/>
                <w:b/>
                <w:bCs/>
                <w:sz w:val="22"/>
                <w:szCs w:val="22"/>
              </w:rPr>
              <w:t xml:space="preserve"> г.</w:t>
            </w:r>
          </w:p>
        </w:tc>
        <w:tc>
          <w:tcPr>
            <w:tcW w:w="1833" w:type="dxa"/>
            <w:tcBorders>
              <w:top w:val="single" w:sz="4" w:space="0" w:color="auto"/>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b/>
                <w:bCs/>
                <w:sz w:val="22"/>
                <w:szCs w:val="22"/>
              </w:rPr>
            </w:pPr>
            <w:r w:rsidRPr="00326D30">
              <w:rPr>
                <w:rFonts w:ascii="Times New Roman" w:hAnsi="Times New Roman"/>
                <w:b/>
                <w:bCs/>
                <w:sz w:val="22"/>
                <w:szCs w:val="22"/>
              </w:rPr>
              <w:t>20</w:t>
            </w:r>
            <w:r w:rsidRPr="00326D30">
              <w:rPr>
                <w:rFonts w:ascii="Times New Roman" w:hAnsi="Times New Roman"/>
                <w:b/>
                <w:bCs/>
                <w:sz w:val="22"/>
                <w:szCs w:val="22"/>
                <w:lang w:val="bg-BG"/>
              </w:rPr>
              <w:t>22</w:t>
            </w:r>
            <w:r w:rsidRPr="00326D30">
              <w:rPr>
                <w:rFonts w:ascii="Times New Roman" w:hAnsi="Times New Roman"/>
                <w:b/>
                <w:bCs/>
                <w:sz w:val="22"/>
                <w:szCs w:val="22"/>
              </w:rPr>
              <w:t xml:space="preserve"> г.</w:t>
            </w:r>
          </w:p>
        </w:tc>
      </w:tr>
      <w:tr w:rsidR="00326D30" w:rsidRPr="00326D30" w:rsidTr="007F03A5">
        <w:trPr>
          <w:trHeight w:val="383"/>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rPr>
            </w:pPr>
            <w:r w:rsidRPr="00326D30">
              <w:rPr>
                <w:rFonts w:ascii="Times New Roman" w:hAnsi="Times New Roman"/>
                <w:sz w:val="22"/>
                <w:szCs w:val="22"/>
              </w:rPr>
              <w:t>1</w:t>
            </w:r>
          </w:p>
        </w:tc>
        <w:tc>
          <w:tcPr>
            <w:tcW w:w="3668"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Приходи от наем и аренда</w:t>
            </w:r>
          </w:p>
        </w:tc>
        <w:tc>
          <w:tcPr>
            <w:tcW w:w="1833"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rPr>
              <w:t>1</w:t>
            </w:r>
            <w:r w:rsidRPr="00326D30">
              <w:rPr>
                <w:rFonts w:ascii="Times New Roman" w:hAnsi="Times New Roman"/>
                <w:sz w:val="22"/>
                <w:szCs w:val="22"/>
                <w:lang w:val="bg-BG"/>
              </w:rPr>
              <w:t>3 620 906</w:t>
            </w:r>
          </w:p>
        </w:tc>
        <w:tc>
          <w:tcPr>
            <w:tcW w:w="1692"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rPr>
              <w:t>1</w:t>
            </w:r>
            <w:r w:rsidRPr="00326D30">
              <w:rPr>
                <w:rFonts w:ascii="Times New Roman" w:hAnsi="Times New Roman"/>
                <w:sz w:val="22"/>
                <w:szCs w:val="22"/>
                <w:lang w:val="bg-BG"/>
              </w:rPr>
              <w:t>3 167 576</w:t>
            </w:r>
          </w:p>
        </w:tc>
        <w:tc>
          <w:tcPr>
            <w:tcW w:w="1833" w:type="dxa"/>
            <w:tcBorders>
              <w:top w:val="nil"/>
              <w:left w:val="nil"/>
              <w:bottom w:val="single" w:sz="4" w:space="0" w:color="auto"/>
              <w:right w:val="single" w:sz="4" w:space="0" w:color="auto"/>
            </w:tcBorders>
            <w:shd w:val="clear" w:color="auto" w:fill="auto"/>
            <w:vAlign w:val="center"/>
          </w:tcPr>
          <w:p w:rsidR="007F03A5" w:rsidRPr="00326D30" w:rsidRDefault="006B7AD7"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16 262 209</w:t>
            </w:r>
          </w:p>
        </w:tc>
      </w:tr>
      <w:tr w:rsidR="00326D30" w:rsidRPr="00326D30" w:rsidTr="007F03A5">
        <w:trPr>
          <w:trHeight w:val="275"/>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rPr>
            </w:pPr>
            <w:r w:rsidRPr="00326D30">
              <w:rPr>
                <w:rFonts w:ascii="Times New Roman" w:hAnsi="Times New Roman"/>
                <w:sz w:val="22"/>
                <w:szCs w:val="22"/>
              </w:rPr>
              <w:t>2</w:t>
            </w:r>
          </w:p>
        </w:tc>
        <w:tc>
          <w:tcPr>
            <w:tcW w:w="3668"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Държавни такси</w:t>
            </w:r>
          </w:p>
        </w:tc>
        <w:tc>
          <w:tcPr>
            <w:tcW w:w="1833"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156 886</w:t>
            </w:r>
          </w:p>
        </w:tc>
        <w:tc>
          <w:tcPr>
            <w:tcW w:w="1692"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230 707</w:t>
            </w:r>
          </w:p>
        </w:tc>
        <w:tc>
          <w:tcPr>
            <w:tcW w:w="1833" w:type="dxa"/>
            <w:tcBorders>
              <w:top w:val="nil"/>
              <w:left w:val="nil"/>
              <w:bottom w:val="single" w:sz="4" w:space="0" w:color="auto"/>
              <w:right w:val="single" w:sz="4" w:space="0" w:color="auto"/>
            </w:tcBorders>
            <w:shd w:val="clear" w:color="auto" w:fill="auto"/>
            <w:vAlign w:val="center"/>
          </w:tcPr>
          <w:p w:rsidR="007F03A5" w:rsidRPr="00326D30" w:rsidRDefault="006B7AD7"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203 721</w:t>
            </w:r>
          </w:p>
        </w:tc>
      </w:tr>
      <w:tr w:rsidR="007F03A5" w:rsidRPr="00326D30" w:rsidTr="007F03A5">
        <w:trPr>
          <w:trHeight w:val="26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rPr>
            </w:pPr>
            <w:r w:rsidRPr="00326D30">
              <w:rPr>
                <w:rFonts w:ascii="Times New Roman" w:hAnsi="Times New Roman"/>
                <w:sz w:val="22"/>
                <w:szCs w:val="22"/>
              </w:rPr>
              <w:t>3</w:t>
            </w:r>
          </w:p>
        </w:tc>
        <w:tc>
          <w:tcPr>
            <w:tcW w:w="3668"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textAlignment w:val="auto"/>
              <w:rPr>
                <w:rFonts w:ascii="Times New Roman" w:hAnsi="Times New Roman"/>
                <w:sz w:val="22"/>
                <w:szCs w:val="22"/>
                <w:lang w:val="bg-BG"/>
              </w:rPr>
            </w:pPr>
            <w:r w:rsidRPr="00326D30">
              <w:rPr>
                <w:rFonts w:ascii="Times New Roman" w:hAnsi="Times New Roman"/>
                <w:sz w:val="22"/>
                <w:szCs w:val="22"/>
              </w:rPr>
              <w:t>Други такси</w:t>
            </w:r>
            <w:r w:rsidRPr="00326D30">
              <w:rPr>
                <w:rFonts w:ascii="Times New Roman" w:hAnsi="Times New Roman"/>
                <w:sz w:val="22"/>
                <w:szCs w:val="22"/>
                <w:lang w:val="bg-BG"/>
              </w:rPr>
              <w:t>,неустойки,наказ.лихви</w:t>
            </w:r>
          </w:p>
        </w:tc>
        <w:tc>
          <w:tcPr>
            <w:tcW w:w="1833"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160</w:t>
            </w:r>
          </w:p>
        </w:tc>
        <w:tc>
          <w:tcPr>
            <w:tcW w:w="1692" w:type="dxa"/>
            <w:tcBorders>
              <w:top w:val="nil"/>
              <w:left w:val="nil"/>
              <w:bottom w:val="single" w:sz="4" w:space="0" w:color="auto"/>
              <w:right w:val="single" w:sz="4" w:space="0" w:color="auto"/>
            </w:tcBorders>
            <w:shd w:val="clear" w:color="auto" w:fill="auto"/>
            <w:vAlign w:val="center"/>
            <w:hideMark/>
          </w:tcPr>
          <w:p w:rsidR="007F03A5" w:rsidRPr="00326D30" w:rsidRDefault="007F03A5"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274 184</w:t>
            </w:r>
          </w:p>
        </w:tc>
        <w:tc>
          <w:tcPr>
            <w:tcW w:w="1833" w:type="dxa"/>
            <w:tcBorders>
              <w:top w:val="nil"/>
              <w:left w:val="nil"/>
              <w:bottom w:val="single" w:sz="4" w:space="0" w:color="auto"/>
              <w:right w:val="single" w:sz="4" w:space="0" w:color="auto"/>
            </w:tcBorders>
            <w:shd w:val="clear" w:color="auto" w:fill="auto"/>
            <w:vAlign w:val="center"/>
          </w:tcPr>
          <w:p w:rsidR="007F03A5" w:rsidRPr="00326D30" w:rsidRDefault="006B7AD7" w:rsidP="007F03A5">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457 814</w:t>
            </w:r>
          </w:p>
        </w:tc>
      </w:tr>
    </w:tbl>
    <w:p w:rsidR="008F35C8" w:rsidRPr="00326D30" w:rsidRDefault="008F35C8" w:rsidP="008F35C8">
      <w:pPr>
        <w:overflowPunct/>
        <w:autoSpaceDE/>
        <w:autoSpaceDN/>
        <w:adjustRightInd/>
        <w:textAlignment w:val="auto"/>
        <w:rPr>
          <w:rFonts w:ascii="Times New Roman" w:hAnsi="Times New Roman"/>
          <w:sz w:val="22"/>
          <w:szCs w:val="22"/>
          <w:lang w:val="bg-BG"/>
        </w:rPr>
      </w:pPr>
    </w:p>
    <w:p w:rsidR="00DC61DF" w:rsidRDefault="00DC61DF" w:rsidP="007D45AC">
      <w:pPr>
        <w:overflowPunct/>
        <w:autoSpaceDE/>
        <w:autoSpaceDN/>
        <w:adjustRightInd/>
        <w:ind w:firstLine="709"/>
        <w:jc w:val="both"/>
        <w:textAlignment w:val="auto"/>
        <w:rPr>
          <w:rFonts w:ascii="Times New Roman" w:hAnsi="Times New Roman"/>
          <w:sz w:val="22"/>
          <w:szCs w:val="22"/>
          <w:lang w:val="bg-BG"/>
        </w:rPr>
      </w:pPr>
    </w:p>
    <w:p w:rsidR="008F35C8" w:rsidRPr="00326D30" w:rsidRDefault="00F713E4" w:rsidP="007D45AC">
      <w:pPr>
        <w:overflowPunct/>
        <w:autoSpaceDE/>
        <w:autoSpaceDN/>
        <w:adjustRightInd/>
        <w:ind w:firstLine="709"/>
        <w:jc w:val="both"/>
        <w:textAlignment w:val="auto"/>
        <w:rPr>
          <w:rFonts w:ascii="Times New Roman" w:hAnsi="Times New Roman"/>
          <w:sz w:val="22"/>
          <w:szCs w:val="22"/>
          <w:lang w:val="bg-BG"/>
        </w:rPr>
      </w:pPr>
      <w:r w:rsidRPr="00326D30">
        <w:rPr>
          <w:rFonts w:ascii="Times New Roman" w:hAnsi="Times New Roman"/>
          <w:sz w:val="22"/>
          <w:szCs w:val="22"/>
          <w:lang w:val="bg-BG"/>
        </w:rPr>
        <w:lastRenderedPageBreak/>
        <w:t>За 202</w:t>
      </w:r>
      <w:r w:rsidR="00E174BE" w:rsidRPr="00326D30">
        <w:rPr>
          <w:rFonts w:ascii="Times New Roman" w:hAnsi="Times New Roman"/>
          <w:sz w:val="22"/>
          <w:szCs w:val="22"/>
          <w:lang w:val="bg-BG"/>
        </w:rPr>
        <w:t>2</w:t>
      </w:r>
      <w:r w:rsidR="008F35C8" w:rsidRPr="00326D30">
        <w:rPr>
          <w:rFonts w:ascii="Times New Roman" w:hAnsi="Times New Roman"/>
          <w:sz w:val="22"/>
          <w:szCs w:val="22"/>
          <w:lang w:val="bg-BG"/>
        </w:rPr>
        <w:t xml:space="preserve"> г. Областна дирекция  „Земеделие“, град  Добрич има утвърдени приход</w:t>
      </w:r>
      <w:r w:rsidRPr="00326D30">
        <w:rPr>
          <w:rFonts w:ascii="Times New Roman" w:hAnsi="Times New Roman"/>
          <w:sz w:val="22"/>
          <w:szCs w:val="22"/>
          <w:lang w:val="bg-BG"/>
        </w:rPr>
        <w:t>и от МЗ</w:t>
      </w:r>
      <w:r w:rsidR="00E174BE" w:rsidRPr="00326D30">
        <w:rPr>
          <w:rFonts w:ascii="Times New Roman" w:hAnsi="Times New Roman"/>
          <w:sz w:val="22"/>
          <w:szCs w:val="22"/>
          <w:lang w:val="bg-BG"/>
        </w:rPr>
        <w:t>м</w:t>
      </w:r>
      <w:r w:rsidRPr="00326D30">
        <w:rPr>
          <w:rFonts w:ascii="Times New Roman" w:hAnsi="Times New Roman"/>
          <w:sz w:val="22"/>
          <w:szCs w:val="22"/>
          <w:lang w:val="bg-BG"/>
        </w:rPr>
        <w:t xml:space="preserve"> в размер </w:t>
      </w:r>
      <w:r w:rsidR="002408CD" w:rsidRPr="00326D30">
        <w:rPr>
          <w:rFonts w:ascii="Times New Roman" w:hAnsi="Times New Roman"/>
          <w:sz w:val="22"/>
          <w:szCs w:val="22"/>
          <w:lang w:val="bg-BG"/>
        </w:rPr>
        <w:t>на 11 250 400 лв. Към 31.12.2022</w:t>
      </w:r>
      <w:r w:rsidR="008F35C8" w:rsidRPr="00326D30">
        <w:rPr>
          <w:rFonts w:ascii="Times New Roman" w:hAnsi="Times New Roman"/>
          <w:sz w:val="22"/>
          <w:szCs w:val="22"/>
          <w:lang w:val="bg-BG"/>
        </w:rPr>
        <w:t xml:space="preserve"> г. са постъпили приходи от наеми</w:t>
      </w:r>
      <w:r w:rsidR="002408CD" w:rsidRPr="00326D30">
        <w:rPr>
          <w:rFonts w:ascii="Times New Roman" w:hAnsi="Times New Roman"/>
          <w:sz w:val="22"/>
          <w:szCs w:val="22"/>
          <w:lang w:val="bg-BG"/>
        </w:rPr>
        <w:t xml:space="preserve"> и аренди в размер на 16 262 209</w:t>
      </w:r>
      <w:r w:rsidRPr="00326D30">
        <w:rPr>
          <w:rFonts w:ascii="Times New Roman" w:hAnsi="Times New Roman"/>
          <w:sz w:val="22"/>
          <w:szCs w:val="22"/>
          <w:lang w:val="bg-BG"/>
        </w:rPr>
        <w:t xml:space="preserve"> лв. ,</w:t>
      </w:r>
      <w:r w:rsidR="008F35C8" w:rsidRPr="00326D30">
        <w:rPr>
          <w:rFonts w:ascii="Times New Roman" w:hAnsi="Times New Roman"/>
          <w:sz w:val="22"/>
          <w:szCs w:val="22"/>
          <w:lang w:val="bg-BG"/>
        </w:rPr>
        <w:t xml:space="preserve"> от дъ</w:t>
      </w:r>
      <w:r w:rsidR="002408CD" w:rsidRPr="00326D30">
        <w:rPr>
          <w:rFonts w:ascii="Times New Roman" w:hAnsi="Times New Roman"/>
          <w:sz w:val="22"/>
          <w:szCs w:val="22"/>
          <w:lang w:val="bg-BG"/>
        </w:rPr>
        <w:t>ржавни такси в размер на 203 721</w:t>
      </w:r>
      <w:r w:rsidR="008F35C8" w:rsidRPr="00326D30">
        <w:rPr>
          <w:rFonts w:ascii="Times New Roman" w:hAnsi="Times New Roman"/>
          <w:sz w:val="22"/>
          <w:szCs w:val="22"/>
          <w:lang w:val="bg-BG"/>
        </w:rPr>
        <w:t xml:space="preserve"> лв.</w:t>
      </w:r>
      <w:r w:rsidRPr="00326D30">
        <w:rPr>
          <w:rFonts w:ascii="Times New Roman" w:hAnsi="Times New Roman"/>
          <w:sz w:val="22"/>
          <w:szCs w:val="22"/>
          <w:lang w:val="bg-BG"/>
        </w:rPr>
        <w:t>и от неустойки, наказателни лихви и обезщетения забавени плаща</w:t>
      </w:r>
      <w:r w:rsidR="002408CD" w:rsidRPr="00326D30">
        <w:rPr>
          <w:rFonts w:ascii="Times New Roman" w:hAnsi="Times New Roman"/>
          <w:sz w:val="22"/>
          <w:szCs w:val="22"/>
          <w:lang w:val="bg-BG"/>
        </w:rPr>
        <w:t>ния по договори аренда – 457 814</w:t>
      </w:r>
      <w:r w:rsidRPr="00326D30">
        <w:rPr>
          <w:rFonts w:ascii="Times New Roman" w:hAnsi="Times New Roman"/>
          <w:sz w:val="22"/>
          <w:szCs w:val="22"/>
          <w:lang w:val="bg-BG"/>
        </w:rPr>
        <w:t>лв.</w:t>
      </w:r>
      <w:r w:rsidR="008F35C8" w:rsidRPr="00326D30">
        <w:rPr>
          <w:rFonts w:ascii="Times New Roman" w:hAnsi="Times New Roman"/>
          <w:sz w:val="22"/>
          <w:szCs w:val="22"/>
          <w:lang w:val="bg-BG"/>
        </w:rPr>
        <w:t xml:space="preserve"> Общият размер на</w:t>
      </w:r>
      <w:r w:rsidR="002408CD" w:rsidRPr="00326D30">
        <w:rPr>
          <w:rFonts w:ascii="Times New Roman" w:hAnsi="Times New Roman"/>
          <w:sz w:val="22"/>
          <w:szCs w:val="22"/>
          <w:lang w:val="bg-BG"/>
        </w:rPr>
        <w:t xml:space="preserve"> приходите възлиза на 16 923 744 лв., което представлява 50.42</w:t>
      </w:r>
      <w:r w:rsidR="00B107FA" w:rsidRPr="00326D30">
        <w:rPr>
          <w:rFonts w:ascii="Times New Roman" w:hAnsi="Times New Roman"/>
          <w:sz w:val="22"/>
          <w:szCs w:val="22"/>
          <w:lang w:val="bg-BG"/>
        </w:rPr>
        <w:t>% преизпълнение на приходната част</w:t>
      </w:r>
      <w:r w:rsidR="0064380F" w:rsidRPr="00326D30">
        <w:rPr>
          <w:rFonts w:ascii="Times New Roman" w:hAnsi="Times New Roman"/>
          <w:sz w:val="22"/>
          <w:szCs w:val="22"/>
          <w:lang w:val="bg-BG"/>
        </w:rPr>
        <w:t xml:space="preserve"> на бюджета от заложените приходи</w:t>
      </w:r>
      <w:r w:rsidR="008F35C8" w:rsidRPr="00326D30">
        <w:rPr>
          <w:rFonts w:ascii="Times New Roman" w:hAnsi="Times New Roman"/>
          <w:sz w:val="22"/>
          <w:szCs w:val="22"/>
          <w:lang w:val="bg-BG"/>
        </w:rPr>
        <w:t>.</w:t>
      </w:r>
    </w:p>
    <w:p w:rsidR="00F713E4" w:rsidRPr="00326D30" w:rsidRDefault="00F713E4" w:rsidP="007D45AC">
      <w:pPr>
        <w:overflowPunct/>
        <w:autoSpaceDE/>
        <w:autoSpaceDN/>
        <w:adjustRightInd/>
        <w:ind w:firstLine="709"/>
        <w:jc w:val="both"/>
        <w:textAlignment w:val="auto"/>
        <w:rPr>
          <w:rFonts w:ascii="Times New Roman" w:hAnsi="Times New Roman"/>
          <w:sz w:val="22"/>
          <w:szCs w:val="22"/>
          <w:lang w:val="bg-BG"/>
        </w:rPr>
      </w:pPr>
      <w:r w:rsidRPr="00326D30">
        <w:rPr>
          <w:rFonts w:ascii="Times New Roman" w:hAnsi="Times New Roman"/>
          <w:sz w:val="22"/>
          <w:szCs w:val="22"/>
          <w:lang w:val="bg-BG"/>
        </w:rPr>
        <w:t xml:space="preserve">   Резултатите през изминалата година, както и през 20</w:t>
      </w:r>
      <w:r w:rsidR="00E174BE" w:rsidRPr="00326D30">
        <w:rPr>
          <w:rFonts w:ascii="Times New Roman" w:hAnsi="Times New Roman"/>
          <w:sz w:val="22"/>
          <w:szCs w:val="22"/>
          <w:lang w:val="bg-BG"/>
        </w:rPr>
        <w:t>20</w:t>
      </w:r>
      <w:r w:rsidRPr="00326D30">
        <w:rPr>
          <w:rFonts w:ascii="Times New Roman" w:hAnsi="Times New Roman"/>
          <w:sz w:val="22"/>
          <w:szCs w:val="22"/>
          <w:lang w:val="bg-BG"/>
        </w:rPr>
        <w:t xml:space="preserve"> и 202</w:t>
      </w:r>
      <w:r w:rsidR="002408CD" w:rsidRPr="00326D30">
        <w:rPr>
          <w:rFonts w:ascii="Times New Roman" w:hAnsi="Times New Roman"/>
          <w:sz w:val="22"/>
          <w:szCs w:val="22"/>
          <w:lang w:val="bg-BG"/>
        </w:rPr>
        <w:t>1</w:t>
      </w:r>
      <w:r w:rsidRPr="00326D30">
        <w:rPr>
          <w:rFonts w:ascii="Times New Roman" w:hAnsi="Times New Roman"/>
          <w:sz w:val="22"/>
          <w:szCs w:val="22"/>
          <w:lang w:val="bg-BG"/>
        </w:rPr>
        <w:t>г. показват, че отчетените приходи от държавни такси от общинските служби по земеделие имат значително намаление във всички общини в обл. Добрич, поради влезлите в сила промени в Закона за кадастъра и имотния регистър за преобразуване на картата на възстановена собственост в кадастрална карта и преминаването на съответното заплащане на услуги към АГКК.</w:t>
      </w:r>
    </w:p>
    <w:p w:rsidR="008F35C8" w:rsidRPr="00326D30" w:rsidRDefault="008F35C8" w:rsidP="007D45AC">
      <w:pPr>
        <w:overflowPunct/>
        <w:autoSpaceDE/>
        <w:autoSpaceDN/>
        <w:adjustRightInd/>
        <w:ind w:firstLine="709"/>
        <w:jc w:val="both"/>
        <w:textAlignment w:val="auto"/>
        <w:rPr>
          <w:rFonts w:ascii="Times New Roman" w:hAnsi="Times New Roman"/>
          <w:sz w:val="22"/>
          <w:szCs w:val="22"/>
          <w:lang w:val="bg-BG"/>
        </w:rPr>
      </w:pPr>
      <w:r w:rsidRPr="00326D30">
        <w:rPr>
          <w:rFonts w:ascii="Times New Roman" w:hAnsi="Times New Roman"/>
          <w:sz w:val="22"/>
          <w:szCs w:val="22"/>
          <w:lang w:val="bg-BG"/>
        </w:rPr>
        <w:tab/>
        <w:t>В общинските служби по земеделие се събират такси за извършени административни услуги на граждани, съобразно Тарифата за таксите, събирани от органите по поземлена собственост както следва:</w:t>
      </w:r>
    </w:p>
    <w:p w:rsidR="008F35C8" w:rsidRPr="00326D30" w:rsidRDefault="008F35C8" w:rsidP="007D45AC">
      <w:pPr>
        <w:overflowPunct/>
        <w:autoSpaceDE/>
        <w:autoSpaceDN/>
        <w:adjustRightInd/>
        <w:ind w:firstLine="709"/>
        <w:jc w:val="both"/>
        <w:textAlignment w:val="auto"/>
        <w:rPr>
          <w:rFonts w:ascii="Times New Roman" w:hAnsi="Times New Roman"/>
          <w:sz w:val="22"/>
          <w:szCs w:val="22"/>
          <w:lang w:val="bg-BG"/>
        </w:rPr>
      </w:pPr>
    </w:p>
    <w:tbl>
      <w:tblPr>
        <w:tblW w:w="9312" w:type="dxa"/>
        <w:tblInd w:w="720" w:type="dxa"/>
        <w:tblLook w:val="04A0" w:firstRow="1" w:lastRow="0" w:firstColumn="1" w:lastColumn="0" w:noHBand="0" w:noVBand="1"/>
      </w:tblPr>
      <w:tblGrid>
        <w:gridCol w:w="1339"/>
        <w:gridCol w:w="1326"/>
        <w:gridCol w:w="997"/>
        <w:gridCol w:w="1417"/>
        <w:gridCol w:w="1134"/>
        <w:gridCol w:w="1560"/>
        <w:gridCol w:w="1539"/>
      </w:tblGrid>
      <w:tr w:rsidR="00326D30" w:rsidRPr="00326D30" w:rsidTr="00E668E5">
        <w:trPr>
          <w:trHeight w:val="300"/>
        </w:trPr>
        <w:tc>
          <w:tcPr>
            <w:tcW w:w="931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35C8" w:rsidRPr="00326D30" w:rsidRDefault="008F35C8" w:rsidP="00107E6B">
            <w:pPr>
              <w:overflowPunct/>
              <w:autoSpaceDE/>
              <w:autoSpaceDN/>
              <w:adjustRightInd/>
              <w:jc w:val="center"/>
              <w:textAlignment w:val="auto"/>
              <w:rPr>
                <w:rFonts w:ascii="Times New Roman" w:hAnsi="Times New Roman"/>
                <w:b/>
                <w:bCs/>
                <w:sz w:val="22"/>
                <w:szCs w:val="22"/>
              </w:rPr>
            </w:pPr>
            <w:r w:rsidRPr="00326D30">
              <w:rPr>
                <w:rFonts w:ascii="Times New Roman" w:hAnsi="Times New Roman"/>
                <w:b/>
                <w:bCs/>
                <w:sz w:val="22"/>
                <w:szCs w:val="22"/>
              </w:rPr>
              <w:t>ФИНАНСОВИ ПРИХОДИ</w:t>
            </w:r>
          </w:p>
        </w:tc>
      </w:tr>
      <w:tr w:rsidR="00326D30" w:rsidRPr="00326D30" w:rsidTr="00E668E5">
        <w:trPr>
          <w:trHeight w:val="300"/>
        </w:trPr>
        <w:tc>
          <w:tcPr>
            <w:tcW w:w="1339" w:type="dxa"/>
            <w:vMerge w:val="restart"/>
            <w:tcBorders>
              <w:top w:val="nil"/>
              <w:left w:val="single" w:sz="4" w:space="0" w:color="auto"/>
              <w:bottom w:val="single" w:sz="4" w:space="0" w:color="000000"/>
              <w:right w:val="single" w:sz="4" w:space="0" w:color="auto"/>
            </w:tcBorders>
            <w:shd w:val="clear" w:color="auto" w:fill="auto"/>
            <w:vAlign w:val="center"/>
            <w:hideMark/>
          </w:tcPr>
          <w:p w:rsidR="008F35C8" w:rsidRPr="00326D30" w:rsidRDefault="008F35C8" w:rsidP="008F35C8">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ОСЗ</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8F35C8" w:rsidRPr="00326D30" w:rsidRDefault="00E174BE" w:rsidP="00E174BE">
            <w:pPr>
              <w:overflowPunct/>
              <w:autoSpaceDE/>
              <w:autoSpaceDN/>
              <w:adjustRightInd/>
              <w:jc w:val="center"/>
              <w:textAlignment w:val="auto"/>
              <w:rPr>
                <w:rFonts w:ascii="Times New Roman" w:hAnsi="Times New Roman"/>
                <w:b/>
                <w:bCs/>
                <w:sz w:val="18"/>
                <w:szCs w:val="18"/>
                <w:lang w:val="bg-BG"/>
              </w:rPr>
            </w:pPr>
            <w:r w:rsidRPr="00326D30">
              <w:rPr>
                <w:rFonts w:ascii="Times New Roman" w:hAnsi="Times New Roman"/>
                <w:b/>
                <w:bCs/>
                <w:sz w:val="18"/>
                <w:szCs w:val="18"/>
              </w:rPr>
              <w:t>20</w:t>
            </w:r>
            <w:r w:rsidRPr="00326D30">
              <w:rPr>
                <w:rFonts w:ascii="Times New Roman" w:hAnsi="Times New Roman"/>
                <w:b/>
                <w:bCs/>
                <w:sz w:val="18"/>
                <w:szCs w:val="18"/>
                <w:lang w:val="bg-BG"/>
              </w:rPr>
              <w:t>20</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8F35C8" w:rsidRPr="00326D30" w:rsidRDefault="00962301" w:rsidP="00E174BE">
            <w:pPr>
              <w:overflowPunct/>
              <w:autoSpaceDE/>
              <w:autoSpaceDN/>
              <w:adjustRightInd/>
              <w:jc w:val="center"/>
              <w:textAlignment w:val="auto"/>
              <w:rPr>
                <w:rFonts w:ascii="Times New Roman" w:hAnsi="Times New Roman"/>
                <w:b/>
                <w:bCs/>
                <w:sz w:val="18"/>
                <w:szCs w:val="18"/>
                <w:lang w:val="bg-BG"/>
              </w:rPr>
            </w:pPr>
            <w:r w:rsidRPr="00326D30">
              <w:rPr>
                <w:rFonts w:ascii="Times New Roman" w:hAnsi="Times New Roman"/>
                <w:b/>
                <w:bCs/>
                <w:sz w:val="18"/>
                <w:szCs w:val="18"/>
              </w:rPr>
              <w:t>20</w:t>
            </w:r>
            <w:r w:rsidRPr="00326D30">
              <w:rPr>
                <w:rFonts w:ascii="Times New Roman" w:hAnsi="Times New Roman"/>
                <w:b/>
                <w:bCs/>
                <w:sz w:val="18"/>
                <w:szCs w:val="18"/>
                <w:lang w:val="bg-BG"/>
              </w:rPr>
              <w:t>2</w:t>
            </w:r>
            <w:r w:rsidR="00E174BE" w:rsidRPr="00326D30">
              <w:rPr>
                <w:rFonts w:ascii="Times New Roman" w:hAnsi="Times New Roman"/>
                <w:b/>
                <w:bCs/>
                <w:sz w:val="18"/>
                <w:szCs w:val="18"/>
                <w:lang w:val="bg-BG"/>
              </w:rPr>
              <w:t>1</w:t>
            </w:r>
          </w:p>
        </w:tc>
        <w:tc>
          <w:tcPr>
            <w:tcW w:w="3099" w:type="dxa"/>
            <w:gridSpan w:val="2"/>
            <w:tcBorders>
              <w:top w:val="single" w:sz="4" w:space="0" w:color="auto"/>
              <w:left w:val="nil"/>
              <w:bottom w:val="single" w:sz="4" w:space="0" w:color="auto"/>
              <w:right w:val="single" w:sz="4" w:space="0" w:color="auto"/>
            </w:tcBorders>
            <w:shd w:val="clear" w:color="auto" w:fill="auto"/>
            <w:vAlign w:val="center"/>
            <w:hideMark/>
          </w:tcPr>
          <w:p w:rsidR="008F35C8" w:rsidRPr="00326D30" w:rsidRDefault="00252851" w:rsidP="00E174BE">
            <w:pPr>
              <w:overflowPunct/>
              <w:autoSpaceDE/>
              <w:autoSpaceDN/>
              <w:adjustRightInd/>
              <w:jc w:val="center"/>
              <w:textAlignment w:val="auto"/>
              <w:rPr>
                <w:rFonts w:ascii="Times New Roman" w:hAnsi="Times New Roman"/>
                <w:b/>
                <w:bCs/>
                <w:sz w:val="18"/>
                <w:szCs w:val="18"/>
                <w:lang w:val="bg-BG"/>
              </w:rPr>
            </w:pPr>
            <w:r w:rsidRPr="00326D30">
              <w:rPr>
                <w:rFonts w:ascii="Times New Roman" w:hAnsi="Times New Roman"/>
                <w:b/>
                <w:bCs/>
                <w:sz w:val="18"/>
                <w:szCs w:val="18"/>
              </w:rPr>
              <w:t>20</w:t>
            </w:r>
            <w:r w:rsidR="001B45AA" w:rsidRPr="00326D30">
              <w:rPr>
                <w:rFonts w:ascii="Times New Roman" w:hAnsi="Times New Roman"/>
                <w:b/>
                <w:bCs/>
                <w:sz w:val="18"/>
                <w:szCs w:val="18"/>
                <w:lang w:val="bg-BG"/>
              </w:rPr>
              <w:t>2</w:t>
            </w:r>
            <w:r w:rsidR="00E174BE" w:rsidRPr="00326D30">
              <w:rPr>
                <w:rFonts w:ascii="Times New Roman" w:hAnsi="Times New Roman"/>
                <w:b/>
                <w:bCs/>
                <w:sz w:val="18"/>
                <w:szCs w:val="18"/>
                <w:lang w:val="bg-BG"/>
              </w:rPr>
              <w:t>2</w:t>
            </w:r>
          </w:p>
        </w:tc>
      </w:tr>
      <w:tr w:rsidR="00326D30" w:rsidRPr="00326D30" w:rsidTr="00E668E5">
        <w:trPr>
          <w:trHeight w:val="860"/>
        </w:trPr>
        <w:tc>
          <w:tcPr>
            <w:tcW w:w="1339" w:type="dxa"/>
            <w:vMerge/>
            <w:tcBorders>
              <w:top w:val="nil"/>
              <w:left w:val="single" w:sz="4" w:space="0" w:color="auto"/>
              <w:bottom w:val="single" w:sz="4" w:space="0" w:color="000000"/>
              <w:right w:val="single" w:sz="4" w:space="0" w:color="auto"/>
            </w:tcBorders>
            <w:vAlign w:val="center"/>
            <w:hideMark/>
          </w:tcPr>
          <w:p w:rsidR="00E174BE" w:rsidRPr="00326D30" w:rsidRDefault="00E174BE" w:rsidP="00E174BE">
            <w:pPr>
              <w:overflowPunct/>
              <w:autoSpaceDE/>
              <w:autoSpaceDN/>
              <w:adjustRightInd/>
              <w:textAlignment w:val="auto"/>
              <w:rPr>
                <w:rFonts w:ascii="Times New Roman" w:hAnsi="Times New Roman"/>
                <w:b/>
                <w:bCs/>
                <w:sz w:val="18"/>
                <w:szCs w:val="18"/>
              </w:rPr>
            </w:pPr>
          </w:p>
        </w:tc>
        <w:tc>
          <w:tcPr>
            <w:tcW w:w="1326"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За услуги по чл.1-5, 9 и</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 10 от ТТСОПС</w:t>
            </w:r>
          </w:p>
        </w:tc>
        <w:tc>
          <w:tcPr>
            <w:tcW w:w="997"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За услуги </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по чл.6 от ТТСОПС</w:t>
            </w:r>
          </w:p>
        </w:tc>
        <w:tc>
          <w:tcPr>
            <w:tcW w:w="1417"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За услуги </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по чл.1-5, 9 и 10 от ТТСОПС</w:t>
            </w:r>
          </w:p>
        </w:tc>
        <w:tc>
          <w:tcPr>
            <w:tcW w:w="1134"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За услуги </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по чл.6 от ТТСОПС</w:t>
            </w:r>
          </w:p>
        </w:tc>
        <w:tc>
          <w:tcPr>
            <w:tcW w:w="1560"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За услуги </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по чл.1-5, 9 и 10 от ТТСОПС</w:t>
            </w:r>
          </w:p>
        </w:tc>
        <w:tc>
          <w:tcPr>
            <w:tcW w:w="1539" w:type="dxa"/>
            <w:tcBorders>
              <w:top w:val="nil"/>
              <w:left w:val="nil"/>
              <w:bottom w:val="single" w:sz="4" w:space="0" w:color="auto"/>
              <w:right w:val="single" w:sz="4" w:space="0" w:color="auto"/>
            </w:tcBorders>
            <w:shd w:val="clear" w:color="auto" w:fill="auto"/>
            <w:hideMark/>
          </w:tcPr>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 xml:space="preserve">За услуги </w:t>
            </w:r>
          </w:p>
          <w:p w:rsidR="00E174BE" w:rsidRPr="00326D30" w:rsidRDefault="00E174BE" w:rsidP="00E174BE">
            <w:pPr>
              <w:overflowPunct/>
              <w:autoSpaceDE/>
              <w:autoSpaceDN/>
              <w:adjustRightInd/>
              <w:jc w:val="center"/>
              <w:textAlignment w:val="auto"/>
              <w:rPr>
                <w:rFonts w:ascii="Times New Roman" w:hAnsi="Times New Roman"/>
                <w:b/>
                <w:bCs/>
                <w:sz w:val="18"/>
                <w:szCs w:val="18"/>
              </w:rPr>
            </w:pPr>
            <w:r w:rsidRPr="00326D30">
              <w:rPr>
                <w:rFonts w:ascii="Times New Roman" w:hAnsi="Times New Roman"/>
                <w:b/>
                <w:bCs/>
                <w:sz w:val="18"/>
                <w:szCs w:val="18"/>
              </w:rPr>
              <w:t>по чл.6 от ТТСОПС</w:t>
            </w:r>
          </w:p>
        </w:tc>
      </w:tr>
      <w:tr w:rsidR="00326D30" w:rsidRPr="00326D30" w:rsidTr="00E174BE">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Добричка</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660</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4 124</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1 179</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3 316</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546</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3838</w:t>
            </w:r>
          </w:p>
        </w:tc>
      </w:tr>
      <w:tr w:rsidR="00326D30" w:rsidRPr="00326D30" w:rsidTr="00E174BE">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Тервел</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1 159</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2 068</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2 233</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1 696</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568</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1478</w:t>
            </w:r>
          </w:p>
        </w:tc>
      </w:tr>
      <w:tr w:rsidR="00326D30" w:rsidRPr="00326D30" w:rsidTr="00E174BE">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Крушари</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94</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1 254</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 xml:space="preserve">              44</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952</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 xml:space="preserve">                  520</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550</w:t>
            </w:r>
          </w:p>
        </w:tc>
      </w:tr>
      <w:tr w:rsidR="00326D30" w:rsidRPr="00326D30" w:rsidTr="00E174BE">
        <w:trPr>
          <w:trHeight w:val="285"/>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Ген</w:t>
            </w:r>
            <w:r w:rsidRPr="00326D30">
              <w:rPr>
                <w:rFonts w:ascii="Times New Roman" w:hAnsi="Times New Roman"/>
                <w:sz w:val="22"/>
                <w:szCs w:val="22"/>
                <w:lang w:val="bg-BG"/>
              </w:rPr>
              <w:t>.</w:t>
            </w:r>
            <w:r w:rsidRPr="00326D30">
              <w:rPr>
                <w:rFonts w:ascii="Times New Roman" w:hAnsi="Times New Roman"/>
                <w:sz w:val="22"/>
                <w:szCs w:val="22"/>
              </w:rPr>
              <w:t xml:space="preserve">Тошево </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2 575</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66</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2 967</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0</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4085</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60</w:t>
            </w:r>
          </w:p>
        </w:tc>
      </w:tr>
      <w:tr w:rsidR="00326D30" w:rsidRPr="00326D30" w:rsidTr="00E174BE">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Шабла</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 xml:space="preserve">                40   </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40</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78</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0</w:t>
            </w:r>
          </w:p>
        </w:tc>
      </w:tr>
      <w:tr w:rsidR="00326D30" w:rsidRPr="00326D30" w:rsidTr="00E174BE">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Каварна</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281</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331</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488</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0</w:t>
            </w:r>
          </w:p>
        </w:tc>
      </w:tr>
      <w:tr w:rsidR="00326D30" w:rsidRPr="00326D30" w:rsidTr="00732E23">
        <w:trPr>
          <w:trHeight w:val="56"/>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textAlignment w:val="auto"/>
              <w:rPr>
                <w:rFonts w:ascii="Times New Roman" w:hAnsi="Times New Roman"/>
                <w:sz w:val="22"/>
                <w:szCs w:val="22"/>
              </w:rPr>
            </w:pPr>
            <w:r w:rsidRPr="00326D30">
              <w:rPr>
                <w:rFonts w:ascii="Times New Roman" w:hAnsi="Times New Roman"/>
                <w:sz w:val="22"/>
                <w:szCs w:val="22"/>
              </w:rPr>
              <w:t>Балчик</w:t>
            </w:r>
          </w:p>
        </w:tc>
        <w:tc>
          <w:tcPr>
            <w:tcW w:w="1326"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1 428</w:t>
            </w:r>
          </w:p>
        </w:tc>
        <w:tc>
          <w:tcPr>
            <w:tcW w:w="99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417"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 xml:space="preserve">           1 740</w:t>
            </w:r>
          </w:p>
        </w:tc>
        <w:tc>
          <w:tcPr>
            <w:tcW w:w="1134" w:type="dxa"/>
            <w:tcBorders>
              <w:top w:val="nil"/>
              <w:left w:val="nil"/>
              <w:bottom w:val="single" w:sz="4" w:space="0" w:color="auto"/>
              <w:right w:val="single" w:sz="4" w:space="0" w:color="auto"/>
            </w:tcBorders>
            <w:shd w:val="clear" w:color="auto" w:fill="auto"/>
            <w:vAlign w:val="bottom"/>
            <w:hideMark/>
          </w:tcPr>
          <w:p w:rsidR="00E174BE" w:rsidRPr="00326D30" w:rsidRDefault="00E174BE" w:rsidP="00E174BE">
            <w:pPr>
              <w:overflowPunct/>
              <w:autoSpaceDE/>
              <w:autoSpaceDN/>
              <w:adjustRightInd/>
              <w:jc w:val="right"/>
              <w:textAlignment w:val="auto"/>
              <w:rPr>
                <w:rFonts w:ascii="Times New Roman" w:hAnsi="Times New Roman"/>
                <w:sz w:val="22"/>
                <w:szCs w:val="22"/>
              </w:rPr>
            </w:pPr>
            <w:r w:rsidRPr="00326D30">
              <w:rPr>
                <w:rFonts w:ascii="Times New Roman" w:hAnsi="Times New Roman"/>
                <w:sz w:val="22"/>
                <w:szCs w:val="22"/>
              </w:rPr>
              <w:t>0</w:t>
            </w:r>
          </w:p>
        </w:tc>
        <w:tc>
          <w:tcPr>
            <w:tcW w:w="1560"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center"/>
              <w:textAlignment w:val="auto"/>
              <w:rPr>
                <w:rFonts w:ascii="Times New Roman" w:hAnsi="Times New Roman"/>
                <w:sz w:val="22"/>
                <w:szCs w:val="22"/>
                <w:lang w:val="bg-BG"/>
              </w:rPr>
            </w:pPr>
            <w:r w:rsidRPr="00326D30">
              <w:rPr>
                <w:rFonts w:ascii="Times New Roman" w:hAnsi="Times New Roman"/>
                <w:sz w:val="22"/>
                <w:szCs w:val="22"/>
                <w:lang w:val="bg-BG"/>
              </w:rPr>
              <w:t xml:space="preserve">                3080</w:t>
            </w:r>
          </w:p>
        </w:tc>
        <w:tc>
          <w:tcPr>
            <w:tcW w:w="1539" w:type="dxa"/>
            <w:tcBorders>
              <w:top w:val="nil"/>
              <w:left w:val="nil"/>
              <w:bottom w:val="single" w:sz="4" w:space="0" w:color="auto"/>
              <w:right w:val="single" w:sz="4" w:space="0" w:color="auto"/>
            </w:tcBorders>
            <w:shd w:val="clear" w:color="auto" w:fill="auto"/>
            <w:vAlign w:val="bottom"/>
          </w:tcPr>
          <w:p w:rsidR="00E174BE" w:rsidRPr="00326D30" w:rsidRDefault="005440EB" w:rsidP="00E174BE">
            <w:pPr>
              <w:overflowPunct/>
              <w:autoSpaceDE/>
              <w:autoSpaceDN/>
              <w:adjustRightInd/>
              <w:jc w:val="right"/>
              <w:textAlignment w:val="auto"/>
              <w:rPr>
                <w:rFonts w:ascii="Times New Roman" w:hAnsi="Times New Roman"/>
                <w:sz w:val="22"/>
                <w:szCs w:val="22"/>
                <w:lang w:val="bg-BG"/>
              </w:rPr>
            </w:pPr>
            <w:r w:rsidRPr="00326D30">
              <w:rPr>
                <w:rFonts w:ascii="Times New Roman" w:hAnsi="Times New Roman"/>
                <w:sz w:val="22"/>
                <w:szCs w:val="22"/>
                <w:lang w:val="bg-BG"/>
              </w:rPr>
              <w:t>0</w:t>
            </w:r>
          </w:p>
        </w:tc>
      </w:tr>
      <w:tr w:rsidR="00326D30" w:rsidRPr="00326D30" w:rsidTr="00732E23">
        <w:trPr>
          <w:trHeight w:val="300"/>
        </w:trPr>
        <w:tc>
          <w:tcPr>
            <w:tcW w:w="1339" w:type="dxa"/>
            <w:tcBorders>
              <w:top w:val="nil"/>
              <w:left w:val="single" w:sz="4" w:space="0" w:color="auto"/>
              <w:bottom w:val="single" w:sz="4" w:space="0" w:color="auto"/>
              <w:right w:val="single" w:sz="4" w:space="0" w:color="auto"/>
            </w:tcBorders>
            <w:shd w:val="clear" w:color="auto" w:fill="auto"/>
            <w:vAlign w:val="bottom"/>
            <w:hideMark/>
          </w:tcPr>
          <w:p w:rsidR="00E174BE" w:rsidRPr="00326D30" w:rsidRDefault="00E174BE" w:rsidP="00732E23">
            <w:pPr>
              <w:overflowPunct/>
              <w:autoSpaceDE/>
              <w:autoSpaceDN/>
              <w:adjustRightInd/>
              <w:textAlignment w:val="auto"/>
              <w:rPr>
                <w:rFonts w:ascii="Times New Roman" w:hAnsi="Times New Roman"/>
                <w:b/>
                <w:bCs/>
                <w:sz w:val="22"/>
                <w:szCs w:val="22"/>
              </w:rPr>
            </w:pPr>
            <w:r w:rsidRPr="00326D30">
              <w:rPr>
                <w:rFonts w:ascii="Times New Roman" w:hAnsi="Times New Roman"/>
                <w:b/>
                <w:bCs/>
                <w:sz w:val="22"/>
                <w:szCs w:val="22"/>
              </w:rPr>
              <w:t>ОБЩО</w:t>
            </w:r>
          </w:p>
        </w:tc>
        <w:tc>
          <w:tcPr>
            <w:tcW w:w="1326" w:type="dxa"/>
            <w:tcBorders>
              <w:top w:val="nil"/>
              <w:left w:val="nil"/>
              <w:bottom w:val="single" w:sz="4" w:space="0" w:color="auto"/>
              <w:right w:val="single" w:sz="4" w:space="0" w:color="auto"/>
            </w:tcBorders>
            <w:shd w:val="clear" w:color="auto" w:fill="auto"/>
            <w:vAlign w:val="center"/>
            <w:hideMark/>
          </w:tcPr>
          <w:p w:rsidR="00E174BE" w:rsidRPr="00326D30" w:rsidRDefault="00E174BE" w:rsidP="00732E23">
            <w:pPr>
              <w:overflowPunct/>
              <w:autoSpaceDE/>
              <w:autoSpaceDN/>
              <w:adjustRightInd/>
              <w:jc w:val="right"/>
              <w:textAlignment w:val="auto"/>
              <w:rPr>
                <w:rFonts w:ascii="Times New Roman" w:hAnsi="Times New Roman"/>
                <w:b/>
                <w:bCs/>
                <w:sz w:val="22"/>
                <w:szCs w:val="22"/>
              </w:rPr>
            </w:pPr>
            <w:r w:rsidRPr="00326D30">
              <w:rPr>
                <w:rFonts w:ascii="Times New Roman" w:hAnsi="Times New Roman"/>
                <w:b/>
                <w:bCs/>
                <w:sz w:val="22"/>
                <w:szCs w:val="22"/>
                <w:lang w:val="bg-BG"/>
              </w:rPr>
              <w:t>6 237</w:t>
            </w:r>
          </w:p>
        </w:tc>
        <w:tc>
          <w:tcPr>
            <w:tcW w:w="997" w:type="dxa"/>
            <w:tcBorders>
              <w:top w:val="nil"/>
              <w:left w:val="nil"/>
              <w:bottom w:val="single" w:sz="4" w:space="0" w:color="auto"/>
              <w:right w:val="single" w:sz="4" w:space="0" w:color="auto"/>
            </w:tcBorders>
            <w:shd w:val="clear" w:color="auto" w:fill="auto"/>
            <w:vAlign w:val="center"/>
            <w:hideMark/>
          </w:tcPr>
          <w:p w:rsidR="00E174BE" w:rsidRPr="00326D30" w:rsidRDefault="00E174BE" w:rsidP="00732E23">
            <w:pPr>
              <w:overflowPunct/>
              <w:autoSpaceDE/>
              <w:autoSpaceDN/>
              <w:adjustRightInd/>
              <w:jc w:val="right"/>
              <w:textAlignment w:val="auto"/>
              <w:rPr>
                <w:rFonts w:ascii="Times New Roman" w:hAnsi="Times New Roman"/>
                <w:b/>
                <w:bCs/>
                <w:sz w:val="22"/>
                <w:szCs w:val="22"/>
              </w:rPr>
            </w:pPr>
            <w:r w:rsidRPr="00326D30">
              <w:rPr>
                <w:rFonts w:ascii="Times New Roman" w:hAnsi="Times New Roman"/>
                <w:b/>
                <w:bCs/>
                <w:sz w:val="22"/>
                <w:szCs w:val="22"/>
                <w:lang w:val="bg-BG"/>
              </w:rPr>
              <w:t>7 513</w:t>
            </w:r>
          </w:p>
        </w:tc>
        <w:tc>
          <w:tcPr>
            <w:tcW w:w="1417" w:type="dxa"/>
            <w:tcBorders>
              <w:top w:val="nil"/>
              <w:left w:val="nil"/>
              <w:bottom w:val="single" w:sz="4" w:space="0" w:color="auto"/>
              <w:right w:val="single" w:sz="4" w:space="0" w:color="auto"/>
            </w:tcBorders>
            <w:shd w:val="clear" w:color="auto" w:fill="auto"/>
            <w:vAlign w:val="center"/>
            <w:hideMark/>
          </w:tcPr>
          <w:p w:rsidR="00E174BE" w:rsidRPr="00326D30" w:rsidRDefault="00E174BE" w:rsidP="00732E23">
            <w:pPr>
              <w:overflowPunct/>
              <w:autoSpaceDE/>
              <w:autoSpaceDN/>
              <w:adjustRightInd/>
              <w:jc w:val="right"/>
              <w:textAlignment w:val="auto"/>
              <w:rPr>
                <w:rFonts w:ascii="Times New Roman" w:hAnsi="Times New Roman"/>
                <w:b/>
                <w:bCs/>
                <w:sz w:val="22"/>
                <w:szCs w:val="22"/>
              </w:rPr>
            </w:pPr>
            <w:r w:rsidRPr="00326D30">
              <w:rPr>
                <w:rFonts w:ascii="Times New Roman" w:hAnsi="Times New Roman"/>
                <w:b/>
                <w:bCs/>
                <w:sz w:val="22"/>
                <w:szCs w:val="22"/>
                <w:lang w:val="bg-BG"/>
              </w:rPr>
              <w:t>8 534</w:t>
            </w:r>
          </w:p>
        </w:tc>
        <w:tc>
          <w:tcPr>
            <w:tcW w:w="1134" w:type="dxa"/>
            <w:tcBorders>
              <w:top w:val="nil"/>
              <w:left w:val="nil"/>
              <w:bottom w:val="single" w:sz="4" w:space="0" w:color="auto"/>
              <w:right w:val="single" w:sz="4" w:space="0" w:color="auto"/>
            </w:tcBorders>
            <w:shd w:val="clear" w:color="auto" w:fill="auto"/>
            <w:vAlign w:val="center"/>
            <w:hideMark/>
          </w:tcPr>
          <w:p w:rsidR="00E174BE" w:rsidRPr="00326D30" w:rsidRDefault="00E174BE" w:rsidP="00732E23">
            <w:pPr>
              <w:overflowPunct/>
              <w:autoSpaceDE/>
              <w:autoSpaceDN/>
              <w:adjustRightInd/>
              <w:jc w:val="right"/>
              <w:textAlignment w:val="auto"/>
              <w:rPr>
                <w:rFonts w:ascii="Times New Roman" w:hAnsi="Times New Roman"/>
                <w:b/>
                <w:bCs/>
                <w:sz w:val="22"/>
                <w:szCs w:val="22"/>
              </w:rPr>
            </w:pPr>
            <w:r w:rsidRPr="00326D30">
              <w:rPr>
                <w:rFonts w:ascii="Times New Roman" w:hAnsi="Times New Roman"/>
                <w:b/>
                <w:bCs/>
                <w:sz w:val="22"/>
                <w:szCs w:val="22"/>
                <w:lang w:val="bg-BG"/>
              </w:rPr>
              <w:t>5 964</w:t>
            </w:r>
          </w:p>
        </w:tc>
        <w:tc>
          <w:tcPr>
            <w:tcW w:w="1560" w:type="dxa"/>
            <w:tcBorders>
              <w:top w:val="nil"/>
              <w:left w:val="nil"/>
              <w:bottom w:val="single" w:sz="4" w:space="0" w:color="auto"/>
              <w:right w:val="single" w:sz="4" w:space="0" w:color="auto"/>
            </w:tcBorders>
            <w:shd w:val="clear" w:color="auto" w:fill="auto"/>
            <w:vAlign w:val="center"/>
          </w:tcPr>
          <w:p w:rsidR="00E174BE" w:rsidRPr="00326D30" w:rsidRDefault="005440EB" w:rsidP="005440EB">
            <w:pPr>
              <w:overflowPunct/>
              <w:autoSpaceDE/>
              <w:autoSpaceDN/>
              <w:adjustRightInd/>
              <w:textAlignment w:val="auto"/>
              <w:rPr>
                <w:rFonts w:ascii="Times New Roman" w:hAnsi="Times New Roman"/>
                <w:b/>
                <w:bCs/>
                <w:sz w:val="22"/>
                <w:szCs w:val="22"/>
                <w:lang w:val="bg-BG"/>
              </w:rPr>
            </w:pPr>
            <w:r w:rsidRPr="00326D30">
              <w:rPr>
                <w:rFonts w:ascii="Times New Roman" w:hAnsi="Times New Roman"/>
                <w:b/>
                <w:bCs/>
                <w:sz w:val="22"/>
                <w:szCs w:val="22"/>
                <w:lang w:val="bg-BG"/>
              </w:rPr>
              <w:t xml:space="preserve">           9365</w:t>
            </w:r>
          </w:p>
        </w:tc>
        <w:tc>
          <w:tcPr>
            <w:tcW w:w="1539" w:type="dxa"/>
            <w:tcBorders>
              <w:top w:val="nil"/>
              <w:left w:val="nil"/>
              <w:bottom w:val="single" w:sz="4" w:space="0" w:color="auto"/>
              <w:right w:val="single" w:sz="4" w:space="0" w:color="auto"/>
            </w:tcBorders>
            <w:shd w:val="clear" w:color="auto" w:fill="auto"/>
            <w:vAlign w:val="center"/>
          </w:tcPr>
          <w:p w:rsidR="00E174BE" w:rsidRPr="00326D30" w:rsidRDefault="00B963AD" w:rsidP="00E174BE">
            <w:pPr>
              <w:overflowPunct/>
              <w:autoSpaceDE/>
              <w:autoSpaceDN/>
              <w:adjustRightInd/>
              <w:jc w:val="right"/>
              <w:textAlignment w:val="auto"/>
              <w:rPr>
                <w:rFonts w:ascii="Times New Roman" w:hAnsi="Times New Roman"/>
                <w:b/>
                <w:bCs/>
                <w:sz w:val="22"/>
                <w:szCs w:val="22"/>
                <w:lang w:val="bg-BG"/>
              </w:rPr>
            </w:pPr>
            <w:r w:rsidRPr="00326D30">
              <w:rPr>
                <w:rFonts w:ascii="Times New Roman" w:hAnsi="Times New Roman"/>
                <w:b/>
                <w:bCs/>
                <w:sz w:val="22"/>
                <w:szCs w:val="22"/>
                <w:lang w:val="bg-BG"/>
              </w:rPr>
              <w:t>5926</w:t>
            </w:r>
          </w:p>
        </w:tc>
      </w:tr>
    </w:tbl>
    <w:p w:rsidR="007D45AC" w:rsidRPr="00326D30" w:rsidRDefault="007D45AC" w:rsidP="007D45AC">
      <w:pPr>
        <w:overflowPunct/>
        <w:autoSpaceDE/>
        <w:autoSpaceDN/>
        <w:adjustRightInd/>
        <w:ind w:firstLine="720"/>
        <w:jc w:val="both"/>
        <w:textAlignment w:val="auto"/>
        <w:rPr>
          <w:rFonts w:ascii="Times New Roman" w:hAnsi="Times New Roman"/>
          <w:sz w:val="24"/>
          <w:szCs w:val="24"/>
          <w:lang w:val="bg-BG"/>
        </w:rPr>
      </w:pPr>
    </w:p>
    <w:p w:rsidR="008F35C8" w:rsidRPr="00DC61DF" w:rsidRDefault="008F35C8" w:rsidP="007D45AC">
      <w:pPr>
        <w:overflowPunct/>
        <w:autoSpaceDE/>
        <w:autoSpaceDN/>
        <w:adjustRightInd/>
        <w:ind w:firstLine="720"/>
        <w:jc w:val="both"/>
        <w:textAlignment w:val="auto"/>
        <w:rPr>
          <w:rFonts w:ascii="Times New Roman" w:hAnsi="Times New Roman"/>
          <w:sz w:val="22"/>
          <w:szCs w:val="22"/>
          <w:lang w:val="bg-BG"/>
        </w:rPr>
      </w:pPr>
      <w:r w:rsidRPr="00DC61DF">
        <w:rPr>
          <w:rFonts w:ascii="Times New Roman" w:hAnsi="Times New Roman"/>
          <w:sz w:val="22"/>
          <w:szCs w:val="22"/>
          <w:lang w:val="bg-BG"/>
        </w:rPr>
        <w:t xml:space="preserve">В Областна дирекция „Земеделие“, град Добрич постъпват приходи и по Тарифа за таксите, събирани по Закона за регистрация и контрол на земеделската и горска техника </w:t>
      </w:r>
      <w:r w:rsidR="006B7AD7" w:rsidRPr="00DC61DF">
        <w:rPr>
          <w:rFonts w:ascii="Times New Roman" w:hAnsi="Times New Roman"/>
          <w:sz w:val="22"/>
          <w:szCs w:val="22"/>
          <w:lang w:val="bg-BG"/>
        </w:rPr>
        <w:t>от КТИ – Добрич. За периода 2020 - 2022</w:t>
      </w:r>
      <w:r w:rsidRPr="00DC61DF">
        <w:rPr>
          <w:rFonts w:ascii="Times New Roman" w:hAnsi="Times New Roman"/>
          <w:sz w:val="22"/>
          <w:szCs w:val="22"/>
          <w:lang w:val="bg-BG"/>
        </w:rPr>
        <w:t xml:space="preserve"> г. има</w:t>
      </w:r>
      <w:r w:rsidR="006B7AD7" w:rsidRPr="00DC61DF">
        <w:rPr>
          <w:rFonts w:ascii="Times New Roman" w:hAnsi="Times New Roman"/>
          <w:sz w:val="22"/>
          <w:szCs w:val="22"/>
          <w:lang w:val="bg-BG"/>
        </w:rPr>
        <w:t xml:space="preserve"> постъпления в размер на 470 089</w:t>
      </w:r>
      <w:r w:rsidRPr="00DC61DF">
        <w:rPr>
          <w:rFonts w:ascii="Times New Roman" w:hAnsi="Times New Roman"/>
          <w:sz w:val="22"/>
          <w:szCs w:val="22"/>
          <w:lang w:val="bg-BG"/>
        </w:rPr>
        <w:t xml:space="preserve"> лв.</w:t>
      </w:r>
    </w:p>
    <w:p w:rsidR="000A0A36" w:rsidRPr="00326D30" w:rsidRDefault="000A0A36" w:rsidP="007D45AC">
      <w:pPr>
        <w:overflowPunct/>
        <w:autoSpaceDE/>
        <w:autoSpaceDN/>
        <w:adjustRightInd/>
        <w:ind w:firstLine="720"/>
        <w:jc w:val="both"/>
        <w:textAlignment w:val="auto"/>
        <w:rPr>
          <w:rFonts w:ascii="Times New Roman" w:hAnsi="Times New Roman"/>
          <w:sz w:val="24"/>
          <w:szCs w:val="24"/>
          <w:lang w:val="bg-BG"/>
        </w:rPr>
      </w:pPr>
    </w:p>
    <w:p w:rsidR="00BC1325" w:rsidRPr="00326D30" w:rsidRDefault="00BC1325" w:rsidP="00BC1325">
      <w:pPr>
        <w:overflowPunct/>
        <w:autoSpaceDE/>
        <w:autoSpaceDN/>
        <w:adjustRightInd/>
        <w:ind w:left="2727" w:firstLine="153"/>
        <w:jc w:val="both"/>
        <w:textAlignment w:val="auto"/>
        <w:rPr>
          <w:rFonts w:ascii="Times New Roman" w:hAnsi="Times New Roman"/>
          <w:b/>
          <w:bCs/>
          <w:sz w:val="22"/>
          <w:szCs w:val="22"/>
          <w:lang w:val="bg-BG" w:eastAsia="bg-BG"/>
        </w:rPr>
      </w:pPr>
      <w:r w:rsidRPr="00326D30">
        <w:rPr>
          <w:rFonts w:ascii="Times New Roman" w:hAnsi="Times New Roman"/>
          <w:b/>
          <w:bCs/>
          <w:sz w:val="22"/>
          <w:szCs w:val="22"/>
          <w:lang w:val="bg-BG" w:eastAsia="bg-BG"/>
        </w:rPr>
        <w:t>Приходи по ЗРКЗГТ</w:t>
      </w:r>
    </w:p>
    <w:p w:rsidR="004062DA" w:rsidRPr="00326D30" w:rsidRDefault="004062DA" w:rsidP="00BC1325">
      <w:pPr>
        <w:overflowPunct/>
        <w:autoSpaceDE/>
        <w:autoSpaceDN/>
        <w:adjustRightInd/>
        <w:ind w:left="2727" w:firstLine="153"/>
        <w:jc w:val="both"/>
        <w:textAlignment w:val="auto"/>
        <w:rPr>
          <w:rFonts w:ascii="Times New Roman" w:hAnsi="Times New Roman"/>
          <w:sz w:val="24"/>
          <w:szCs w:val="24"/>
          <w:lang w:val="bg-BG"/>
        </w:rPr>
      </w:pPr>
    </w:p>
    <w:tbl>
      <w:tblPr>
        <w:tblW w:w="5080" w:type="dxa"/>
        <w:tblInd w:w="1458" w:type="dxa"/>
        <w:tblCellMar>
          <w:left w:w="70" w:type="dxa"/>
          <w:right w:w="70" w:type="dxa"/>
        </w:tblCellMar>
        <w:tblLook w:val="04A0" w:firstRow="1" w:lastRow="0" w:firstColumn="1" w:lastColumn="0" w:noHBand="0" w:noVBand="1"/>
      </w:tblPr>
      <w:tblGrid>
        <w:gridCol w:w="2200"/>
        <w:gridCol w:w="960"/>
        <w:gridCol w:w="960"/>
        <w:gridCol w:w="960"/>
      </w:tblGrid>
      <w:tr w:rsidR="00326D30" w:rsidRPr="00326D30" w:rsidTr="003F56AF">
        <w:trPr>
          <w:trHeight w:val="42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325" w:rsidRPr="00326D30" w:rsidRDefault="00BC1325" w:rsidP="00BC1325">
            <w:pPr>
              <w:overflowPunct/>
              <w:autoSpaceDE/>
              <w:autoSpaceDN/>
              <w:adjustRightInd/>
              <w:textAlignment w:val="auto"/>
              <w:rPr>
                <w:rFonts w:ascii="Times New Roman" w:hAnsi="Times New Roman"/>
                <w:b/>
                <w:bCs/>
                <w:sz w:val="22"/>
                <w:szCs w:val="22"/>
                <w:lang w:val="bg-BG" w:eastAsia="bg-BG"/>
              </w:rPr>
            </w:pPr>
            <w:r w:rsidRPr="00326D30">
              <w:rPr>
                <w:rFonts w:ascii="Times New Roman" w:hAnsi="Times New Roman"/>
                <w:b/>
                <w:bCs/>
                <w:sz w:val="22"/>
                <w:szCs w:val="22"/>
                <w:lang w:val="bg-BG" w:eastAsia="bg-BG"/>
              </w:rPr>
              <w:t>години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325" w:rsidRPr="00326D30" w:rsidRDefault="00962301" w:rsidP="007B703A">
            <w:pPr>
              <w:overflowPunct/>
              <w:autoSpaceDE/>
              <w:autoSpaceDN/>
              <w:adjustRightInd/>
              <w:jc w:val="right"/>
              <w:textAlignment w:val="auto"/>
              <w:rPr>
                <w:rFonts w:ascii="Times New Roman" w:hAnsi="Times New Roman"/>
                <w:b/>
                <w:sz w:val="22"/>
                <w:szCs w:val="22"/>
                <w:lang w:val="bg-BG" w:eastAsia="bg-BG"/>
              </w:rPr>
            </w:pPr>
            <w:r w:rsidRPr="00326D30">
              <w:rPr>
                <w:rFonts w:ascii="Times New Roman" w:hAnsi="Times New Roman"/>
                <w:b/>
                <w:sz w:val="22"/>
                <w:szCs w:val="22"/>
                <w:lang w:val="bg-BG" w:eastAsia="bg-BG"/>
              </w:rPr>
              <w:t>20</w:t>
            </w:r>
            <w:r w:rsidR="007B703A" w:rsidRPr="00326D30">
              <w:rPr>
                <w:rFonts w:ascii="Times New Roman" w:hAnsi="Times New Roman"/>
                <w:b/>
                <w:sz w:val="22"/>
                <w:szCs w:val="22"/>
                <w:lang w:val="bg-BG" w:eastAsia="bg-BG"/>
              </w:rPr>
              <w:t>20</w:t>
            </w:r>
            <w:r w:rsidR="00BC1325" w:rsidRPr="00326D30">
              <w:rPr>
                <w:rFonts w:ascii="Times New Roman" w:hAnsi="Times New Roman"/>
                <w:b/>
                <w:sz w:val="22"/>
                <w:szCs w:val="22"/>
                <w:lang w:val="bg-BG" w:eastAsia="bg-BG"/>
              </w:rPr>
              <w:t>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325" w:rsidRPr="00326D30" w:rsidRDefault="00962301" w:rsidP="007B703A">
            <w:pPr>
              <w:overflowPunct/>
              <w:autoSpaceDE/>
              <w:autoSpaceDN/>
              <w:adjustRightInd/>
              <w:jc w:val="right"/>
              <w:textAlignment w:val="auto"/>
              <w:rPr>
                <w:rFonts w:ascii="Times New Roman" w:hAnsi="Times New Roman"/>
                <w:b/>
                <w:sz w:val="22"/>
                <w:szCs w:val="22"/>
                <w:lang w:val="bg-BG" w:eastAsia="bg-BG"/>
              </w:rPr>
            </w:pPr>
            <w:r w:rsidRPr="00326D30">
              <w:rPr>
                <w:rFonts w:ascii="Times New Roman" w:hAnsi="Times New Roman"/>
                <w:b/>
                <w:sz w:val="22"/>
                <w:szCs w:val="22"/>
                <w:lang w:val="bg-BG" w:eastAsia="bg-BG"/>
              </w:rPr>
              <w:t>202</w:t>
            </w:r>
            <w:r w:rsidR="007B703A" w:rsidRPr="00326D30">
              <w:rPr>
                <w:rFonts w:ascii="Times New Roman" w:hAnsi="Times New Roman"/>
                <w:b/>
                <w:sz w:val="22"/>
                <w:szCs w:val="22"/>
                <w:lang w:val="bg-BG" w:eastAsia="bg-BG"/>
              </w:rPr>
              <w:t>1</w:t>
            </w:r>
            <w:r w:rsidR="00BC1325" w:rsidRPr="00326D30">
              <w:rPr>
                <w:rFonts w:ascii="Times New Roman" w:hAnsi="Times New Roman"/>
                <w:b/>
                <w:sz w:val="22"/>
                <w:szCs w:val="22"/>
                <w:lang w:val="bg-BG" w:eastAsia="bg-BG"/>
              </w:rPr>
              <w:t>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1325" w:rsidRPr="00326D30" w:rsidRDefault="005F11AC" w:rsidP="007B703A">
            <w:pPr>
              <w:overflowPunct/>
              <w:autoSpaceDE/>
              <w:autoSpaceDN/>
              <w:adjustRightInd/>
              <w:jc w:val="right"/>
              <w:textAlignment w:val="auto"/>
              <w:rPr>
                <w:rFonts w:ascii="Times New Roman" w:hAnsi="Times New Roman"/>
                <w:b/>
                <w:sz w:val="22"/>
                <w:szCs w:val="22"/>
                <w:lang w:val="bg-BG" w:eastAsia="bg-BG"/>
              </w:rPr>
            </w:pPr>
            <w:r w:rsidRPr="00326D30">
              <w:rPr>
                <w:rFonts w:ascii="Times New Roman" w:hAnsi="Times New Roman"/>
                <w:b/>
                <w:sz w:val="22"/>
                <w:szCs w:val="22"/>
                <w:lang w:val="bg-BG" w:eastAsia="bg-BG"/>
              </w:rPr>
              <w:t>202</w:t>
            </w:r>
            <w:r w:rsidR="007B703A" w:rsidRPr="00326D30">
              <w:rPr>
                <w:rFonts w:ascii="Times New Roman" w:hAnsi="Times New Roman"/>
                <w:b/>
                <w:sz w:val="22"/>
                <w:szCs w:val="22"/>
                <w:lang w:val="bg-BG" w:eastAsia="bg-BG"/>
              </w:rPr>
              <w:t>2</w:t>
            </w:r>
            <w:r w:rsidR="00BC1325" w:rsidRPr="00326D30">
              <w:rPr>
                <w:rFonts w:ascii="Times New Roman" w:hAnsi="Times New Roman"/>
                <w:b/>
                <w:sz w:val="22"/>
                <w:szCs w:val="22"/>
                <w:lang w:val="bg-BG" w:eastAsia="bg-BG"/>
              </w:rPr>
              <w:t>г.</w:t>
            </w:r>
          </w:p>
        </w:tc>
      </w:tr>
      <w:tr w:rsidR="00326D30" w:rsidRPr="00326D30" w:rsidTr="00BC1325">
        <w:trPr>
          <w:trHeight w:val="360"/>
        </w:trPr>
        <w:tc>
          <w:tcPr>
            <w:tcW w:w="2200" w:type="dxa"/>
            <w:tcBorders>
              <w:top w:val="nil"/>
              <w:left w:val="single" w:sz="4" w:space="0" w:color="auto"/>
              <w:bottom w:val="single" w:sz="4" w:space="0" w:color="auto"/>
              <w:right w:val="single" w:sz="4" w:space="0" w:color="auto"/>
            </w:tcBorders>
            <w:shd w:val="clear" w:color="auto" w:fill="auto"/>
            <w:noWrap/>
            <w:vAlign w:val="bottom"/>
          </w:tcPr>
          <w:p w:rsidR="007B703A" w:rsidRPr="00326D30" w:rsidRDefault="007B703A" w:rsidP="007B703A">
            <w:pPr>
              <w:overflowPunct/>
              <w:autoSpaceDE/>
              <w:autoSpaceDN/>
              <w:adjustRightInd/>
              <w:textAlignment w:val="auto"/>
              <w:rPr>
                <w:rFonts w:ascii="Times New Roman" w:hAnsi="Times New Roman"/>
                <w:b/>
                <w:bCs/>
                <w:sz w:val="22"/>
                <w:szCs w:val="22"/>
                <w:lang w:val="bg-BG" w:eastAsia="bg-BG"/>
              </w:rPr>
            </w:pPr>
            <w:r w:rsidRPr="00326D30">
              <w:rPr>
                <w:rFonts w:ascii="Times New Roman" w:hAnsi="Times New Roman"/>
                <w:b/>
                <w:bCs/>
                <w:sz w:val="22"/>
                <w:szCs w:val="22"/>
                <w:lang w:val="bg-BG" w:eastAsia="bg-BG"/>
              </w:rPr>
              <w:t>Сума общо в лева</w:t>
            </w:r>
          </w:p>
        </w:tc>
        <w:tc>
          <w:tcPr>
            <w:tcW w:w="960" w:type="dxa"/>
            <w:tcBorders>
              <w:top w:val="nil"/>
              <w:left w:val="nil"/>
              <w:bottom w:val="single" w:sz="4" w:space="0" w:color="auto"/>
              <w:right w:val="single" w:sz="4" w:space="0" w:color="auto"/>
            </w:tcBorders>
            <w:shd w:val="clear" w:color="auto" w:fill="auto"/>
            <w:noWrap/>
            <w:vAlign w:val="bottom"/>
            <w:hideMark/>
          </w:tcPr>
          <w:p w:rsidR="007B703A" w:rsidRPr="00326D30" w:rsidRDefault="007B703A" w:rsidP="007B703A">
            <w:pPr>
              <w:overflowPunct/>
              <w:autoSpaceDE/>
              <w:autoSpaceDN/>
              <w:adjustRightInd/>
              <w:jc w:val="right"/>
              <w:textAlignment w:val="auto"/>
              <w:rPr>
                <w:rFonts w:ascii="Times New Roman" w:hAnsi="Times New Roman"/>
                <w:sz w:val="22"/>
                <w:szCs w:val="22"/>
                <w:lang w:val="bg-BG" w:eastAsia="bg-BG"/>
              </w:rPr>
            </w:pPr>
            <w:r w:rsidRPr="00326D30">
              <w:rPr>
                <w:rFonts w:ascii="Times New Roman" w:hAnsi="Times New Roman"/>
                <w:sz w:val="22"/>
                <w:szCs w:val="22"/>
                <w:lang w:val="bg-BG" w:eastAsia="bg-BG"/>
              </w:rPr>
              <w:t>143 136</w:t>
            </w:r>
          </w:p>
        </w:tc>
        <w:tc>
          <w:tcPr>
            <w:tcW w:w="960" w:type="dxa"/>
            <w:tcBorders>
              <w:top w:val="nil"/>
              <w:left w:val="nil"/>
              <w:bottom w:val="single" w:sz="4" w:space="0" w:color="auto"/>
              <w:right w:val="single" w:sz="4" w:space="0" w:color="auto"/>
            </w:tcBorders>
            <w:shd w:val="clear" w:color="auto" w:fill="auto"/>
            <w:noWrap/>
            <w:vAlign w:val="bottom"/>
            <w:hideMark/>
          </w:tcPr>
          <w:p w:rsidR="007B703A" w:rsidRPr="00326D30" w:rsidRDefault="007B703A" w:rsidP="007B703A">
            <w:pPr>
              <w:overflowPunct/>
              <w:autoSpaceDE/>
              <w:autoSpaceDN/>
              <w:adjustRightInd/>
              <w:jc w:val="right"/>
              <w:textAlignment w:val="auto"/>
              <w:rPr>
                <w:rFonts w:ascii="Times New Roman" w:hAnsi="Times New Roman"/>
                <w:sz w:val="22"/>
                <w:szCs w:val="22"/>
                <w:lang w:val="bg-BG" w:eastAsia="bg-BG"/>
              </w:rPr>
            </w:pPr>
            <w:r w:rsidRPr="00326D30">
              <w:rPr>
                <w:rFonts w:ascii="Times New Roman" w:hAnsi="Times New Roman"/>
                <w:sz w:val="22"/>
                <w:szCs w:val="22"/>
                <w:lang w:val="bg-BG" w:eastAsia="bg-BG"/>
              </w:rPr>
              <w:t>159 490</w:t>
            </w:r>
          </w:p>
        </w:tc>
        <w:tc>
          <w:tcPr>
            <w:tcW w:w="960" w:type="dxa"/>
            <w:tcBorders>
              <w:top w:val="nil"/>
              <w:left w:val="nil"/>
              <w:bottom w:val="single" w:sz="4" w:space="0" w:color="auto"/>
              <w:right w:val="single" w:sz="4" w:space="0" w:color="auto"/>
            </w:tcBorders>
            <w:shd w:val="clear" w:color="auto" w:fill="auto"/>
            <w:noWrap/>
            <w:vAlign w:val="bottom"/>
            <w:hideMark/>
          </w:tcPr>
          <w:p w:rsidR="007B703A" w:rsidRPr="00326D30" w:rsidRDefault="006B7AD7" w:rsidP="007B703A">
            <w:pPr>
              <w:overflowPunct/>
              <w:autoSpaceDE/>
              <w:autoSpaceDN/>
              <w:adjustRightInd/>
              <w:jc w:val="right"/>
              <w:textAlignment w:val="auto"/>
              <w:rPr>
                <w:rFonts w:ascii="Times New Roman" w:hAnsi="Times New Roman"/>
                <w:sz w:val="22"/>
                <w:szCs w:val="22"/>
                <w:lang w:val="bg-BG" w:eastAsia="bg-BG"/>
              </w:rPr>
            </w:pPr>
            <w:r w:rsidRPr="00326D30">
              <w:rPr>
                <w:rFonts w:ascii="Times New Roman" w:hAnsi="Times New Roman"/>
                <w:sz w:val="22"/>
                <w:szCs w:val="22"/>
                <w:lang w:val="bg-BG" w:eastAsia="bg-BG"/>
              </w:rPr>
              <w:t>167 463</w:t>
            </w:r>
          </w:p>
        </w:tc>
      </w:tr>
    </w:tbl>
    <w:p w:rsidR="004062DA" w:rsidRPr="008C7662" w:rsidRDefault="004062DA" w:rsidP="00BD254A">
      <w:pPr>
        <w:overflowPunct/>
        <w:autoSpaceDE/>
        <w:autoSpaceDN/>
        <w:adjustRightInd/>
        <w:ind w:left="567"/>
        <w:jc w:val="both"/>
        <w:textAlignment w:val="auto"/>
        <w:rPr>
          <w:rFonts w:ascii="Times New Roman" w:hAnsi="Times New Roman"/>
          <w:b/>
          <w:sz w:val="22"/>
          <w:szCs w:val="22"/>
          <w:lang w:val="bg-BG"/>
        </w:rPr>
      </w:pPr>
    </w:p>
    <w:p w:rsidR="00C17B27" w:rsidRPr="008C7662" w:rsidRDefault="00C17B27" w:rsidP="00BD254A">
      <w:pPr>
        <w:overflowPunct/>
        <w:autoSpaceDE/>
        <w:autoSpaceDN/>
        <w:adjustRightInd/>
        <w:ind w:left="567"/>
        <w:jc w:val="both"/>
        <w:textAlignment w:val="auto"/>
        <w:rPr>
          <w:rFonts w:ascii="Times New Roman" w:hAnsi="Times New Roman"/>
          <w:b/>
          <w:sz w:val="22"/>
          <w:szCs w:val="22"/>
          <w:lang w:val="bg-BG"/>
        </w:rPr>
      </w:pPr>
    </w:p>
    <w:p w:rsidR="00C17B27" w:rsidRPr="008C7662" w:rsidRDefault="00C17B27" w:rsidP="00BD254A">
      <w:pPr>
        <w:overflowPunct/>
        <w:autoSpaceDE/>
        <w:autoSpaceDN/>
        <w:adjustRightInd/>
        <w:ind w:left="567"/>
        <w:jc w:val="both"/>
        <w:textAlignment w:val="auto"/>
        <w:rPr>
          <w:rFonts w:ascii="Times New Roman" w:hAnsi="Times New Roman"/>
          <w:b/>
          <w:sz w:val="22"/>
          <w:szCs w:val="22"/>
          <w:lang w:val="bg-BG"/>
        </w:rPr>
      </w:pPr>
    </w:p>
    <w:p w:rsidR="00FC216E" w:rsidRPr="008C7662" w:rsidRDefault="00007E3C" w:rsidP="008C7662">
      <w:pPr>
        <w:overflowPunct/>
        <w:autoSpaceDE/>
        <w:autoSpaceDN/>
        <w:adjustRightInd/>
        <w:ind w:firstLine="567"/>
        <w:jc w:val="both"/>
        <w:textAlignment w:val="auto"/>
        <w:rPr>
          <w:rFonts w:ascii="Times New Roman" w:hAnsi="Times New Roman"/>
          <w:b/>
          <w:sz w:val="22"/>
          <w:szCs w:val="22"/>
          <w:lang w:val="bg-BG"/>
        </w:rPr>
      </w:pPr>
      <w:r w:rsidRPr="008C7662">
        <w:rPr>
          <w:rFonts w:ascii="Times New Roman" w:hAnsi="Times New Roman"/>
          <w:b/>
          <w:sz w:val="22"/>
          <w:szCs w:val="22"/>
          <w:lang w:val="bg-BG"/>
        </w:rPr>
        <w:t>І</w:t>
      </w:r>
      <w:r w:rsidR="008C7662" w:rsidRPr="008C7662">
        <w:rPr>
          <w:rFonts w:ascii="Times New Roman" w:hAnsi="Times New Roman"/>
          <w:b/>
          <w:sz w:val="22"/>
          <w:szCs w:val="22"/>
        </w:rPr>
        <w:t>V</w:t>
      </w:r>
      <w:r w:rsidRPr="008C7662">
        <w:rPr>
          <w:rFonts w:ascii="Times New Roman" w:hAnsi="Times New Roman"/>
          <w:b/>
          <w:sz w:val="22"/>
          <w:szCs w:val="22"/>
          <w:lang w:val="bg-BG"/>
        </w:rPr>
        <w:t xml:space="preserve">. </w:t>
      </w:r>
      <w:r w:rsidR="00FC216E" w:rsidRPr="008C7662">
        <w:rPr>
          <w:rFonts w:ascii="Times New Roman" w:hAnsi="Times New Roman"/>
          <w:b/>
          <w:sz w:val="22"/>
          <w:szCs w:val="22"/>
          <w:lang w:val="bg-BG"/>
        </w:rPr>
        <w:t>ЧУЖДИ СРЕДСТВА, ПОСТЪПВАЩИ ПО СМЕТКА НА ОБЛАСТНА Д</w:t>
      </w:r>
      <w:r w:rsidR="00C21820" w:rsidRPr="008C7662">
        <w:rPr>
          <w:rFonts w:ascii="Times New Roman" w:hAnsi="Times New Roman"/>
          <w:b/>
          <w:sz w:val="22"/>
          <w:szCs w:val="22"/>
          <w:lang w:val="bg-BG"/>
        </w:rPr>
        <w:t>ИРЕК</w:t>
      </w:r>
      <w:r w:rsidR="00FC216E" w:rsidRPr="008C7662">
        <w:rPr>
          <w:rFonts w:ascii="Times New Roman" w:hAnsi="Times New Roman"/>
          <w:b/>
          <w:sz w:val="22"/>
          <w:szCs w:val="22"/>
          <w:lang w:val="bg-BG"/>
        </w:rPr>
        <w:t>ЦИЯ „ЗЕМЕДЕЛИЕ“</w:t>
      </w:r>
      <w:r w:rsidR="00EC4B98" w:rsidRPr="008C7662">
        <w:rPr>
          <w:rFonts w:ascii="Times New Roman" w:hAnsi="Times New Roman"/>
          <w:b/>
          <w:sz w:val="22"/>
          <w:szCs w:val="22"/>
          <w:lang w:val="bg-BG"/>
        </w:rPr>
        <w:t xml:space="preserve"> </w:t>
      </w:r>
      <w:r w:rsidR="00FC216E" w:rsidRPr="008C7662">
        <w:rPr>
          <w:rFonts w:ascii="Times New Roman" w:hAnsi="Times New Roman"/>
          <w:b/>
          <w:sz w:val="22"/>
          <w:szCs w:val="22"/>
          <w:lang w:val="bg-BG"/>
        </w:rPr>
        <w:t>ДОБРИЧ</w:t>
      </w:r>
    </w:p>
    <w:p w:rsidR="00FC216E" w:rsidRPr="008C7662" w:rsidRDefault="00FC216E" w:rsidP="00BD254A">
      <w:pPr>
        <w:overflowPunct/>
        <w:autoSpaceDE/>
        <w:autoSpaceDN/>
        <w:adjustRightInd/>
        <w:ind w:left="567"/>
        <w:jc w:val="center"/>
        <w:textAlignment w:val="auto"/>
        <w:rPr>
          <w:rFonts w:ascii="Times New Roman" w:hAnsi="Times New Roman"/>
          <w:b/>
          <w:sz w:val="22"/>
          <w:szCs w:val="22"/>
          <w:lang w:val="bg-BG"/>
        </w:rPr>
      </w:pPr>
    </w:p>
    <w:p w:rsidR="00FC216E" w:rsidRPr="008C7662" w:rsidRDefault="00BD254A" w:rsidP="00AA327F">
      <w:pPr>
        <w:overflowPunct/>
        <w:autoSpaceDE/>
        <w:autoSpaceDN/>
        <w:adjustRightInd/>
        <w:jc w:val="both"/>
        <w:textAlignment w:val="auto"/>
        <w:rPr>
          <w:rFonts w:ascii="Times New Roman" w:hAnsi="Times New Roman"/>
          <w:sz w:val="22"/>
          <w:szCs w:val="22"/>
          <w:lang w:val="bg-BG"/>
        </w:rPr>
      </w:pPr>
      <w:r w:rsidRPr="008C7662">
        <w:rPr>
          <w:rFonts w:ascii="Times New Roman" w:hAnsi="Times New Roman"/>
          <w:bCs/>
          <w:sz w:val="22"/>
          <w:szCs w:val="22"/>
          <w:lang w:val="bg-BG"/>
        </w:rPr>
        <w:tab/>
      </w:r>
      <w:r w:rsidR="00FC216E" w:rsidRPr="008C7662">
        <w:rPr>
          <w:rFonts w:ascii="Times New Roman" w:hAnsi="Times New Roman"/>
          <w:bCs/>
          <w:sz w:val="22"/>
          <w:szCs w:val="22"/>
          <w:lang w:val="bg-BG"/>
        </w:rPr>
        <w:t xml:space="preserve">С изменение на чл. 37в, ал.7 от ЗСПЗЗ от 2015 г., по сметката за чужди средства на Областна дирекция „Земеделие“, град Добрич започна постъпване на суми от ползватели на земеделски земи, представляващи средно годишно рентно плащане за имоти, </w:t>
      </w:r>
      <w:r w:rsidR="00FC216E" w:rsidRPr="008C7662">
        <w:rPr>
          <w:rFonts w:ascii="Times New Roman" w:hAnsi="Times New Roman"/>
          <w:sz w:val="22"/>
          <w:szCs w:val="22"/>
          <w:lang w:val="bg-BG"/>
        </w:rPr>
        <w:t>които попадат в масивите за ползване на основание издадени заповеди на директора н</w:t>
      </w:r>
      <w:r w:rsidR="008C7662">
        <w:rPr>
          <w:rFonts w:ascii="Times New Roman" w:hAnsi="Times New Roman"/>
          <w:sz w:val="22"/>
          <w:szCs w:val="22"/>
          <w:lang w:val="bg-BG"/>
        </w:rPr>
        <w:t>а Областна дирекция „Земеделие”</w:t>
      </w:r>
      <w:r w:rsidR="00FC216E" w:rsidRPr="008C7662">
        <w:rPr>
          <w:rFonts w:ascii="Times New Roman" w:hAnsi="Times New Roman"/>
          <w:sz w:val="22"/>
          <w:szCs w:val="22"/>
          <w:lang w:val="bg-BG"/>
        </w:rPr>
        <w:t xml:space="preserve"> град Добрич по реда на чл. 37в, ал. 4 от ЗСПЗЗ – т.нар. „бели петна“. Сумите са депозитни и се възстановяват от Областна дирекция </w:t>
      </w:r>
      <w:r w:rsidR="00FC216E" w:rsidRPr="008C7662">
        <w:rPr>
          <w:rFonts w:ascii="Times New Roman" w:hAnsi="Times New Roman"/>
          <w:sz w:val="22"/>
          <w:szCs w:val="22"/>
          <w:lang w:val="bg-BG"/>
        </w:rPr>
        <w:lastRenderedPageBreak/>
        <w:t>„Земеделие“, град Добрич по заявления на  правоимащите лица (собственик, съсобственик, наследник на земеделски земи) в 10 годишен срок.</w:t>
      </w:r>
    </w:p>
    <w:p w:rsidR="00FC216E" w:rsidRPr="008C7662" w:rsidRDefault="00FC216E" w:rsidP="000F5B22">
      <w:pPr>
        <w:overflowPunct/>
        <w:autoSpaceDE/>
        <w:autoSpaceDN/>
        <w:adjustRightInd/>
        <w:ind w:firstLine="720"/>
        <w:jc w:val="both"/>
        <w:textAlignment w:val="auto"/>
        <w:rPr>
          <w:rFonts w:ascii="Times New Roman" w:hAnsi="Times New Roman"/>
          <w:sz w:val="22"/>
          <w:szCs w:val="22"/>
          <w:lang w:val="bg-BG"/>
        </w:rPr>
      </w:pPr>
      <w:r w:rsidRPr="008C7662">
        <w:rPr>
          <w:rFonts w:ascii="Times New Roman" w:hAnsi="Times New Roman"/>
          <w:sz w:val="22"/>
          <w:szCs w:val="22"/>
          <w:lang w:val="bg-BG"/>
        </w:rPr>
        <w:t xml:space="preserve">В тази връзка по сметката за чужди средства са постъпили суми от ползватели и възстановени на правоимащите лица по </w:t>
      </w:r>
      <w:r w:rsidR="00CA0FF8" w:rsidRPr="008C7662">
        <w:rPr>
          <w:rFonts w:ascii="Times New Roman" w:hAnsi="Times New Roman"/>
          <w:sz w:val="22"/>
          <w:szCs w:val="22"/>
          <w:lang w:val="bg-BG"/>
        </w:rPr>
        <w:t>стопански години, както следва:</w:t>
      </w:r>
    </w:p>
    <w:p w:rsidR="002227E6" w:rsidRPr="008C7662" w:rsidRDefault="002227E6" w:rsidP="002227E6">
      <w:pPr>
        <w:jc w:val="both"/>
        <w:rPr>
          <w:sz w:val="22"/>
          <w:szCs w:val="22"/>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575"/>
        <w:gridCol w:w="1820"/>
        <w:gridCol w:w="2694"/>
      </w:tblGrid>
      <w:tr w:rsidR="00326D30" w:rsidRPr="008C7662" w:rsidTr="00586ED3">
        <w:trPr>
          <w:trHeight w:val="110"/>
          <w:jc w:val="center"/>
        </w:trPr>
        <w:tc>
          <w:tcPr>
            <w:tcW w:w="2187" w:type="dxa"/>
            <w:shd w:val="clear" w:color="auto" w:fill="auto"/>
            <w:hideMark/>
          </w:tcPr>
          <w:p w:rsidR="009A2763" w:rsidRPr="008C7662" w:rsidRDefault="009A2763" w:rsidP="005C51DD">
            <w:pPr>
              <w:jc w:val="center"/>
              <w:rPr>
                <w:rFonts w:ascii="Times New Roman" w:hAnsi="Times New Roman"/>
                <w:b/>
                <w:bCs/>
                <w:sz w:val="22"/>
                <w:szCs w:val="22"/>
              </w:rPr>
            </w:pPr>
            <w:r w:rsidRPr="008C7662">
              <w:rPr>
                <w:rFonts w:ascii="Times New Roman" w:hAnsi="Times New Roman"/>
                <w:b/>
                <w:bCs/>
                <w:sz w:val="22"/>
                <w:szCs w:val="22"/>
              </w:rPr>
              <w:t>Стопанска година</w:t>
            </w:r>
          </w:p>
        </w:tc>
        <w:tc>
          <w:tcPr>
            <w:tcW w:w="2575" w:type="dxa"/>
            <w:shd w:val="clear" w:color="auto" w:fill="auto"/>
            <w:hideMark/>
          </w:tcPr>
          <w:p w:rsidR="009A2763" w:rsidRPr="008C7662" w:rsidRDefault="009A2763" w:rsidP="005C51DD">
            <w:pPr>
              <w:jc w:val="center"/>
              <w:rPr>
                <w:rFonts w:ascii="Times New Roman" w:hAnsi="Times New Roman"/>
                <w:b/>
                <w:bCs/>
                <w:sz w:val="22"/>
                <w:szCs w:val="22"/>
              </w:rPr>
            </w:pPr>
            <w:r w:rsidRPr="008C7662">
              <w:rPr>
                <w:rFonts w:ascii="Times New Roman" w:hAnsi="Times New Roman"/>
                <w:b/>
                <w:bCs/>
                <w:sz w:val="22"/>
                <w:szCs w:val="22"/>
              </w:rPr>
              <w:t xml:space="preserve">Дължими суми </w:t>
            </w:r>
          </w:p>
          <w:p w:rsidR="009A2763" w:rsidRPr="008C7662" w:rsidRDefault="009A2763" w:rsidP="005C51DD">
            <w:pPr>
              <w:jc w:val="center"/>
              <w:rPr>
                <w:rFonts w:ascii="Times New Roman" w:hAnsi="Times New Roman"/>
                <w:b/>
                <w:bCs/>
                <w:sz w:val="22"/>
                <w:szCs w:val="22"/>
              </w:rPr>
            </w:pPr>
            <w:r w:rsidRPr="008C7662">
              <w:rPr>
                <w:rFonts w:ascii="Times New Roman" w:hAnsi="Times New Roman"/>
                <w:b/>
                <w:sz w:val="22"/>
                <w:szCs w:val="22"/>
              </w:rPr>
              <w:t>по чл.37в, ал.3, т.2 ЗСПЗЗ</w:t>
            </w:r>
          </w:p>
        </w:tc>
        <w:tc>
          <w:tcPr>
            <w:tcW w:w="1820" w:type="dxa"/>
            <w:shd w:val="clear" w:color="auto" w:fill="auto"/>
            <w:hideMark/>
          </w:tcPr>
          <w:p w:rsidR="009A2763" w:rsidRPr="008C7662" w:rsidRDefault="009A2763" w:rsidP="005C51DD">
            <w:pPr>
              <w:jc w:val="center"/>
              <w:rPr>
                <w:rFonts w:ascii="Times New Roman" w:hAnsi="Times New Roman"/>
                <w:b/>
                <w:bCs/>
                <w:sz w:val="22"/>
                <w:szCs w:val="22"/>
              </w:rPr>
            </w:pPr>
            <w:r w:rsidRPr="008C7662">
              <w:rPr>
                <w:rFonts w:ascii="Times New Roman" w:hAnsi="Times New Roman"/>
                <w:b/>
                <w:bCs/>
                <w:sz w:val="22"/>
                <w:szCs w:val="22"/>
              </w:rPr>
              <w:t xml:space="preserve">Платени суми </w:t>
            </w:r>
            <w:r w:rsidRPr="008C7662">
              <w:rPr>
                <w:rFonts w:ascii="Times New Roman" w:hAnsi="Times New Roman"/>
                <w:b/>
                <w:bCs/>
                <w:sz w:val="22"/>
                <w:szCs w:val="22"/>
                <w:lang w:val="bg-BG"/>
              </w:rPr>
              <w:t xml:space="preserve">от ползватели </w:t>
            </w:r>
          </w:p>
        </w:tc>
        <w:tc>
          <w:tcPr>
            <w:tcW w:w="2694" w:type="dxa"/>
            <w:shd w:val="clear" w:color="auto" w:fill="auto"/>
            <w:hideMark/>
          </w:tcPr>
          <w:p w:rsidR="009A2763" w:rsidRPr="008C7662" w:rsidRDefault="009A2763" w:rsidP="005C51DD">
            <w:pPr>
              <w:jc w:val="center"/>
              <w:rPr>
                <w:rFonts w:ascii="Times New Roman" w:hAnsi="Times New Roman"/>
                <w:b/>
                <w:bCs/>
                <w:sz w:val="22"/>
                <w:szCs w:val="22"/>
                <w:lang w:val="bg-BG"/>
              </w:rPr>
            </w:pPr>
            <w:r w:rsidRPr="008C7662">
              <w:rPr>
                <w:rFonts w:ascii="Times New Roman" w:hAnsi="Times New Roman"/>
                <w:b/>
                <w:bCs/>
                <w:sz w:val="22"/>
                <w:szCs w:val="22"/>
                <w:lang w:val="bg-BG"/>
              </w:rPr>
              <w:t>Възстановени</w:t>
            </w:r>
            <w:r w:rsidRPr="008C7662">
              <w:rPr>
                <w:rFonts w:ascii="Times New Roman" w:hAnsi="Times New Roman"/>
                <w:b/>
                <w:bCs/>
                <w:sz w:val="22"/>
                <w:szCs w:val="22"/>
              </w:rPr>
              <w:t xml:space="preserve"> суми на собственици </w:t>
            </w:r>
            <w:r w:rsidRPr="008C7662">
              <w:rPr>
                <w:rFonts w:ascii="Times New Roman" w:hAnsi="Times New Roman"/>
                <w:b/>
                <w:bCs/>
                <w:sz w:val="22"/>
                <w:szCs w:val="22"/>
                <w:lang w:val="bg-BG"/>
              </w:rPr>
              <w:t>през календарните:</w:t>
            </w:r>
          </w:p>
        </w:tc>
      </w:tr>
      <w:tr w:rsidR="00326D30" w:rsidRPr="008C7662" w:rsidTr="00586ED3">
        <w:trPr>
          <w:trHeight w:val="315"/>
          <w:jc w:val="center"/>
        </w:trPr>
        <w:tc>
          <w:tcPr>
            <w:tcW w:w="2187" w:type="dxa"/>
            <w:shd w:val="clear" w:color="auto" w:fill="auto"/>
            <w:noWrap/>
            <w:hideMark/>
          </w:tcPr>
          <w:p w:rsidR="009A2763" w:rsidRPr="008C7662" w:rsidRDefault="009A2763" w:rsidP="005C51DD">
            <w:pPr>
              <w:jc w:val="both"/>
              <w:rPr>
                <w:rFonts w:ascii="Times New Roman" w:hAnsi="Times New Roman"/>
                <w:i/>
                <w:iCs/>
                <w:sz w:val="22"/>
                <w:szCs w:val="22"/>
              </w:rPr>
            </w:pPr>
            <w:r w:rsidRPr="008C7662">
              <w:rPr>
                <w:rFonts w:ascii="Times New Roman" w:hAnsi="Times New Roman"/>
                <w:i/>
                <w:iCs/>
                <w:sz w:val="22"/>
                <w:szCs w:val="22"/>
              </w:rPr>
              <w:t> </w:t>
            </w:r>
          </w:p>
        </w:tc>
        <w:tc>
          <w:tcPr>
            <w:tcW w:w="2575" w:type="dxa"/>
            <w:shd w:val="clear" w:color="auto" w:fill="auto"/>
            <w:noWrap/>
            <w:hideMark/>
          </w:tcPr>
          <w:p w:rsidR="009A2763" w:rsidRPr="008C7662" w:rsidRDefault="009A2763" w:rsidP="005C51DD">
            <w:pPr>
              <w:jc w:val="center"/>
              <w:rPr>
                <w:rFonts w:ascii="Times New Roman" w:hAnsi="Times New Roman"/>
                <w:i/>
                <w:iCs/>
                <w:sz w:val="22"/>
                <w:szCs w:val="22"/>
              </w:rPr>
            </w:pPr>
            <w:r w:rsidRPr="008C7662">
              <w:rPr>
                <w:rFonts w:ascii="Times New Roman" w:hAnsi="Times New Roman"/>
                <w:i/>
                <w:iCs/>
                <w:sz w:val="22"/>
                <w:szCs w:val="22"/>
              </w:rPr>
              <w:t>лева</w:t>
            </w:r>
          </w:p>
        </w:tc>
        <w:tc>
          <w:tcPr>
            <w:tcW w:w="1820" w:type="dxa"/>
            <w:shd w:val="clear" w:color="auto" w:fill="auto"/>
            <w:noWrap/>
            <w:hideMark/>
          </w:tcPr>
          <w:p w:rsidR="009A2763" w:rsidRPr="008C7662" w:rsidRDefault="009A2763" w:rsidP="005C51DD">
            <w:pPr>
              <w:jc w:val="center"/>
              <w:rPr>
                <w:rFonts w:ascii="Times New Roman" w:hAnsi="Times New Roman"/>
                <w:i/>
                <w:iCs/>
                <w:sz w:val="22"/>
                <w:szCs w:val="22"/>
              </w:rPr>
            </w:pPr>
            <w:r w:rsidRPr="008C7662">
              <w:rPr>
                <w:rFonts w:ascii="Times New Roman" w:hAnsi="Times New Roman"/>
                <w:i/>
                <w:iCs/>
                <w:sz w:val="22"/>
                <w:szCs w:val="22"/>
              </w:rPr>
              <w:t>лева</w:t>
            </w:r>
          </w:p>
        </w:tc>
        <w:tc>
          <w:tcPr>
            <w:tcW w:w="2694" w:type="dxa"/>
            <w:shd w:val="clear" w:color="auto" w:fill="auto"/>
            <w:noWrap/>
            <w:hideMark/>
          </w:tcPr>
          <w:p w:rsidR="009A2763" w:rsidRPr="008C7662" w:rsidRDefault="009A2763" w:rsidP="009A2763">
            <w:pPr>
              <w:jc w:val="center"/>
              <w:rPr>
                <w:rFonts w:ascii="Times New Roman" w:hAnsi="Times New Roman"/>
                <w:i/>
                <w:iCs/>
                <w:sz w:val="22"/>
                <w:szCs w:val="22"/>
              </w:rPr>
            </w:pPr>
            <w:r w:rsidRPr="008C7662">
              <w:rPr>
                <w:rFonts w:ascii="Times New Roman" w:hAnsi="Times New Roman"/>
                <w:i/>
                <w:iCs/>
                <w:sz w:val="22"/>
                <w:szCs w:val="22"/>
              </w:rPr>
              <w:t>лева</w:t>
            </w:r>
          </w:p>
        </w:tc>
      </w:tr>
      <w:tr w:rsidR="00326D30" w:rsidRPr="008C7662" w:rsidTr="00586ED3">
        <w:trPr>
          <w:trHeight w:val="301"/>
          <w:jc w:val="center"/>
        </w:trPr>
        <w:tc>
          <w:tcPr>
            <w:tcW w:w="2187" w:type="dxa"/>
            <w:shd w:val="clear" w:color="auto" w:fill="auto"/>
            <w:noWrap/>
            <w:hideMark/>
          </w:tcPr>
          <w:p w:rsidR="009A2763" w:rsidRPr="008C7662" w:rsidRDefault="009A2763" w:rsidP="005C51DD">
            <w:pPr>
              <w:jc w:val="center"/>
              <w:rPr>
                <w:rFonts w:ascii="Times New Roman" w:hAnsi="Times New Roman"/>
                <w:sz w:val="22"/>
                <w:szCs w:val="22"/>
              </w:rPr>
            </w:pPr>
            <w:r w:rsidRPr="008C7662">
              <w:rPr>
                <w:rFonts w:ascii="Times New Roman" w:hAnsi="Times New Roman"/>
                <w:sz w:val="22"/>
                <w:szCs w:val="22"/>
              </w:rPr>
              <w:t>2015/2016 г.</w:t>
            </w:r>
          </w:p>
        </w:tc>
        <w:tc>
          <w:tcPr>
            <w:tcW w:w="2575" w:type="dxa"/>
            <w:shd w:val="clear" w:color="auto" w:fill="auto"/>
            <w:noWrap/>
            <w:hideMark/>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424693,22</w:t>
            </w:r>
          </w:p>
        </w:tc>
        <w:tc>
          <w:tcPr>
            <w:tcW w:w="1820" w:type="dxa"/>
            <w:shd w:val="clear" w:color="auto" w:fill="auto"/>
            <w:noWrap/>
            <w:hideMark/>
          </w:tcPr>
          <w:p w:rsidR="009A2763" w:rsidRPr="008C7662" w:rsidRDefault="007D082D" w:rsidP="005C51DD">
            <w:pPr>
              <w:jc w:val="right"/>
              <w:rPr>
                <w:rFonts w:ascii="Times New Roman" w:hAnsi="Times New Roman"/>
                <w:sz w:val="22"/>
                <w:szCs w:val="22"/>
              </w:rPr>
            </w:pPr>
            <w:r w:rsidRPr="008C7662">
              <w:rPr>
                <w:rFonts w:ascii="Times New Roman" w:hAnsi="Times New Roman"/>
                <w:sz w:val="22"/>
                <w:szCs w:val="22"/>
              </w:rPr>
              <w:t>439664,84</w:t>
            </w:r>
          </w:p>
        </w:tc>
        <w:tc>
          <w:tcPr>
            <w:tcW w:w="2694" w:type="dxa"/>
            <w:shd w:val="clear" w:color="auto" w:fill="auto"/>
            <w:noWrap/>
            <w:hideMark/>
          </w:tcPr>
          <w:p w:rsidR="009A2763" w:rsidRPr="008C7662" w:rsidRDefault="001A6817" w:rsidP="005C51DD">
            <w:pPr>
              <w:jc w:val="center"/>
              <w:rPr>
                <w:rFonts w:ascii="Times New Roman" w:hAnsi="Times New Roman"/>
                <w:sz w:val="22"/>
                <w:szCs w:val="22"/>
                <w:lang w:val="bg-BG"/>
              </w:rPr>
            </w:pPr>
            <w:r w:rsidRPr="008C7662">
              <w:rPr>
                <w:rFonts w:ascii="Times New Roman" w:hAnsi="Times New Roman"/>
                <w:sz w:val="22"/>
                <w:szCs w:val="22"/>
              </w:rPr>
              <w:t>1</w:t>
            </w:r>
            <w:r w:rsidRPr="008C7662">
              <w:rPr>
                <w:rFonts w:ascii="Times New Roman" w:hAnsi="Times New Roman"/>
                <w:sz w:val="22"/>
                <w:szCs w:val="22"/>
                <w:lang w:val="bg-BG"/>
              </w:rPr>
              <w:t>83177,38</w:t>
            </w:r>
          </w:p>
        </w:tc>
      </w:tr>
      <w:tr w:rsidR="00326D30" w:rsidRPr="008C7662" w:rsidTr="00586ED3">
        <w:trPr>
          <w:trHeight w:val="300"/>
          <w:jc w:val="center"/>
        </w:trPr>
        <w:tc>
          <w:tcPr>
            <w:tcW w:w="2187" w:type="dxa"/>
            <w:shd w:val="clear" w:color="auto" w:fill="auto"/>
            <w:noWrap/>
            <w:hideMark/>
          </w:tcPr>
          <w:p w:rsidR="009A2763" w:rsidRPr="008C7662" w:rsidRDefault="009A2763" w:rsidP="005C51DD">
            <w:pPr>
              <w:jc w:val="center"/>
              <w:rPr>
                <w:rFonts w:ascii="Times New Roman" w:hAnsi="Times New Roman"/>
                <w:sz w:val="22"/>
                <w:szCs w:val="22"/>
              </w:rPr>
            </w:pPr>
            <w:r w:rsidRPr="008C7662">
              <w:rPr>
                <w:rFonts w:ascii="Times New Roman" w:hAnsi="Times New Roman"/>
                <w:sz w:val="22"/>
                <w:szCs w:val="22"/>
              </w:rPr>
              <w:t>2016/2017 г.</w:t>
            </w:r>
          </w:p>
        </w:tc>
        <w:tc>
          <w:tcPr>
            <w:tcW w:w="2575" w:type="dxa"/>
            <w:shd w:val="clear" w:color="auto" w:fill="auto"/>
            <w:noWrap/>
            <w:hideMark/>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402840,16</w:t>
            </w:r>
          </w:p>
        </w:tc>
        <w:tc>
          <w:tcPr>
            <w:tcW w:w="1820" w:type="dxa"/>
            <w:shd w:val="clear" w:color="auto" w:fill="auto"/>
            <w:noWrap/>
            <w:hideMark/>
          </w:tcPr>
          <w:p w:rsidR="009A2763" w:rsidRPr="008C7662" w:rsidRDefault="007D082D" w:rsidP="005C51DD">
            <w:pPr>
              <w:jc w:val="right"/>
              <w:rPr>
                <w:rFonts w:ascii="Times New Roman" w:hAnsi="Times New Roman"/>
                <w:sz w:val="22"/>
                <w:szCs w:val="22"/>
              </w:rPr>
            </w:pPr>
            <w:r w:rsidRPr="008C7662">
              <w:rPr>
                <w:rFonts w:ascii="Times New Roman" w:hAnsi="Times New Roman"/>
                <w:sz w:val="22"/>
                <w:szCs w:val="22"/>
              </w:rPr>
              <w:t>399656,85</w:t>
            </w:r>
          </w:p>
        </w:tc>
        <w:tc>
          <w:tcPr>
            <w:tcW w:w="2694" w:type="dxa"/>
            <w:shd w:val="clear" w:color="auto" w:fill="auto"/>
            <w:noWrap/>
            <w:hideMark/>
          </w:tcPr>
          <w:p w:rsidR="009A2763" w:rsidRPr="008C7662" w:rsidRDefault="001A6817" w:rsidP="009A2763">
            <w:pPr>
              <w:jc w:val="center"/>
              <w:rPr>
                <w:rFonts w:ascii="Times New Roman" w:hAnsi="Times New Roman"/>
                <w:sz w:val="22"/>
                <w:szCs w:val="22"/>
                <w:lang w:val="bg-BG"/>
              </w:rPr>
            </w:pPr>
            <w:r w:rsidRPr="008C7662">
              <w:rPr>
                <w:rFonts w:ascii="Times New Roman" w:hAnsi="Times New Roman"/>
                <w:sz w:val="22"/>
                <w:szCs w:val="22"/>
              </w:rPr>
              <w:t>1</w:t>
            </w:r>
            <w:r w:rsidRPr="008C7662">
              <w:rPr>
                <w:rFonts w:ascii="Times New Roman" w:hAnsi="Times New Roman"/>
                <w:sz w:val="22"/>
                <w:szCs w:val="22"/>
                <w:lang w:val="bg-BG"/>
              </w:rPr>
              <w:t>70625,04</w:t>
            </w:r>
          </w:p>
        </w:tc>
      </w:tr>
      <w:tr w:rsidR="00326D30" w:rsidRPr="008C7662" w:rsidTr="00586ED3">
        <w:trPr>
          <w:trHeight w:val="300"/>
          <w:jc w:val="center"/>
        </w:trPr>
        <w:tc>
          <w:tcPr>
            <w:tcW w:w="2187" w:type="dxa"/>
            <w:shd w:val="clear" w:color="auto" w:fill="auto"/>
            <w:noWrap/>
            <w:hideMark/>
          </w:tcPr>
          <w:p w:rsidR="009A2763" w:rsidRPr="008C7662" w:rsidRDefault="009A2763" w:rsidP="005C51DD">
            <w:pPr>
              <w:jc w:val="center"/>
              <w:rPr>
                <w:rFonts w:ascii="Times New Roman" w:hAnsi="Times New Roman"/>
                <w:sz w:val="22"/>
                <w:szCs w:val="22"/>
              </w:rPr>
            </w:pPr>
            <w:r w:rsidRPr="008C7662">
              <w:rPr>
                <w:rFonts w:ascii="Times New Roman" w:hAnsi="Times New Roman"/>
                <w:sz w:val="22"/>
                <w:szCs w:val="22"/>
              </w:rPr>
              <w:t>2017/2018 г.</w:t>
            </w:r>
          </w:p>
        </w:tc>
        <w:tc>
          <w:tcPr>
            <w:tcW w:w="2575" w:type="dxa"/>
            <w:shd w:val="clear" w:color="auto" w:fill="auto"/>
            <w:noWrap/>
            <w:hideMark/>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435643,91</w:t>
            </w:r>
          </w:p>
        </w:tc>
        <w:tc>
          <w:tcPr>
            <w:tcW w:w="1820" w:type="dxa"/>
            <w:shd w:val="clear" w:color="auto" w:fill="auto"/>
            <w:noWrap/>
            <w:hideMark/>
          </w:tcPr>
          <w:p w:rsidR="009A2763" w:rsidRPr="008C7662" w:rsidRDefault="007D082D" w:rsidP="005C51DD">
            <w:pPr>
              <w:jc w:val="right"/>
              <w:rPr>
                <w:rFonts w:ascii="Times New Roman" w:hAnsi="Times New Roman"/>
                <w:sz w:val="22"/>
                <w:szCs w:val="22"/>
              </w:rPr>
            </w:pPr>
            <w:r w:rsidRPr="008C7662">
              <w:rPr>
                <w:rFonts w:ascii="Times New Roman" w:hAnsi="Times New Roman"/>
                <w:sz w:val="22"/>
                <w:szCs w:val="22"/>
              </w:rPr>
              <w:t>435761,66</w:t>
            </w:r>
          </w:p>
        </w:tc>
        <w:tc>
          <w:tcPr>
            <w:tcW w:w="2694" w:type="dxa"/>
            <w:shd w:val="clear" w:color="auto" w:fill="auto"/>
            <w:noWrap/>
            <w:hideMark/>
          </w:tcPr>
          <w:p w:rsidR="009A2763" w:rsidRPr="008C7662" w:rsidRDefault="008F25E1" w:rsidP="009A2763">
            <w:pPr>
              <w:jc w:val="center"/>
              <w:rPr>
                <w:rFonts w:ascii="Times New Roman" w:hAnsi="Times New Roman"/>
                <w:sz w:val="22"/>
                <w:szCs w:val="22"/>
                <w:lang w:val="bg-BG"/>
              </w:rPr>
            </w:pPr>
            <w:r w:rsidRPr="008C7662">
              <w:rPr>
                <w:rFonts w:ascii="Times New Roman" w:hAnsi="Times New Roman"/>
                <w:sz w:val="22"/>
                <w:szCs w:val="22"/>
              </w:rPr>
              <w:t>1</w:t>
            </w:r>
            <w:r w:rsidR="001A6817" w:rsidRPr="008C7662">
              <w:rPr>
                <w:rFonts w:ascii="Times New Roman" w:hAnsi="Times New Roman"/>
                <w:sz w:val="22"/>
                <w:szCs w:val="22"/>
                <w:lang w:val="bg-BG"/>
              </w:rPr>
              <w:t>60369,12</w:t>
            </w:r>
          </w:p>
        </w:tc>
      </w:tr>
      <w:tr w:rsidR="00326D30" w:rsidRPr="008C7662" w:rsidTr="00586ED3">
        <w:trPr>
          <w:trHeight w:val="300"/>
          <w:jc w:val="center"/>
        </w:trPr>
        <w:tc>
          <w:tcPr>
            <w:tcW w:w="2187" w:type="dxa"/>
            <w:shd w:val="clear" w:color="auto" w:fill="auto"/>
            <w:noWrap/>
          </w:tcPr>
          <w:p w:rsidR="009A2763" w:rsidRPr="008C7662" w:rsidRDefault="009A2763" w:rsidP="005C51DD">
            <w:pPr>
              <w:jc w:val="center"/>
              <w:rPr>
                <w:rFonts w:ascii="Times New Roman" w:hAnsi="Times New Roman"/>
                <w:sz w:val="22"/>
                <w:szCs w:val="22"/>
                <w:lang w:val="bg-BG"/>
              </w:rPr>
            </w:pPr>
            <w:r w:rsidRPr="008C7662">
              <w:rPr>
                <w:rFonts w:ascii="Times New Roman" w:hAnsi="Times New Roman"/>
                <w:sz w:val="22"/>
                <w:szCs w:val="22"/>
                <w:lang w:val="bg-BG"/>
              </w:rPr>
              <w:t>2018/2019г.</w:t>
            </w:r>
          </w:p>
        </w:tc>
        <w:tc>
          <w:tcPr>
            <w:tcW w:w="2575" w:type="dxa"/>
            <w:shd w:val="clear" w:color="auto" w:fill="auto"/>
            <w:noWrap/>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408136,81</w:t>
            </w:r>
          </w:p>
        </w:tc>
        <w:tc>
          <w:tcPr>
            <w:tcW w:w="1820" w:type="dxa"/>
            <w:shd w:val="clear" w:color="auto" w:fill="auto"/>
            <w:noWrap/>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408136,75</w:t>
            </w:r>
          </w:p>
        </w:tc>
        <w:tc>
          <w:tcPr>
            <w:tcW w:w="2694" w:type="dxa"/>
            <w:shd w:val="clear" w:color="auto" w:fill="auto"/>
            <w:noWrap/>
          </w:tcPr>
          <w:p w:rsidR="009A2763" w:rsidRPr="008C7662" w:rsidRDefault="001A6817" w:rsidP="009A2763">
            <w:pPr>
              <w:jc w:val="center"/>
              <w:rPr>
                <w:rFonts w:ascii="Times New Roman" w:hAnsi="Times New Roman"/>
                <w:sz w:val="22"/>
                <w:szCs w:val="22"/>
                <w:lang w:val="bg-BG"/>
              </w:rPr>
            </w:pPr>
            <w:r w:rsidRPr="008C7662">
              <w:rPr>
                <w:rFonts w:ascii="Times New Roman" w:hAnsi="Times New Roman"/>
                <w:sz w:val="22"/>
                <w:szCs w:val="22"/>
                <w:lang w:val="bg-BG"/>
              </w:rPr>
              <w:t>126372,07</w:t>
            </w:r>
          </w:p>
        </w:tc>
      </w:tr>
      <w:tr w:rsidR="00326D30" w:rsidRPr="008C7662" w:rsidTr="00586ED3">
        <w:trPr>
          <w:trHeight w:val="300"/>
          <w:jc w:val="center"/>
        </w:trPr>
        <w:tc>
          <w:tcPr>
            <w:tcW w:w="2187" w:type="dxa"/>
            <w:shd w:val="clear" w:color="auto" w:fill="auto"/>
            <w:noWrap/>
          </w:tcPr>
          <w:p w:rsidR="009A2763" w:rsidRPr="008C7662" w:rsidRDefault="009A2763" w:rsidP="005C51DD">
            <w:pPr>
              <w:jc w:val="center"/>
              <w:rPr>
                <w:rFonts w:ascii="Times New Roman" w:hAnsi="Times New Roman"/>
                <w:sz w:val="22"/>
                <w:szCs w:val="22"/>
                <w:lang w:val="bg-BG"/>
              </w:rPr>
            </w:pPr>
            <w:r w:rsidRPr="008C7662">
              <w:rPr>
                <w:rFonts w:ascii="Times New Roman" w:hAnsi="Times New Roman"/>
                <w:sz w:val="22"/>
                <w:szCs w:val="22"/>
                <w:lang w:val="bg-BG"/>
              </w:rPr>
              <w:t>2019/2020г.</w:t>
            </w:r>
          </w:p>
        </w:tc>
        <w:tc>
          <w:tcPr>
            <w:tcW w:w="2575" w:type="dxa"/>
            <w:shd w:val="clear" w:color="auto" w:fill="auto"/>
            <w:noWrap/>
          </w:tcPr>
          <w:p w:rsidR="009A2763" w:rsidRPr="008C7662" w:rsidRDefault="009A2763" w:rsidP="005C51DD">
            <w:pPr>
              <w:jc w:val="right"/>
              <w:rPr>
                <w:rFonts w:ascii="Times New Roman" w:hAnsi="Times New Roman"/>
                <w:sz w:val="22"/>
                <w:szCs w:val="22"/>
                <w:lang w:val="bg-BG"/>
              </w:rPr>
            </w:pPr>
            <w:r w:rsidRPr="008C7662">
              <w:rPr>
                <w:rFonts w:ascii="Times New Roman" w:hAnsi="Times New Roman"/>
                <w:sz w:val="22"/>
                <w:szCs w:val="22"/>
                <w:lang w:val="bg-BG"/>
              </w:rPr>
              <w:t>493561,31</w:t>
            </w:r>
          </w:p>
        </w:tc>
        <w:tc>
          <w:tcPr>
            <w:tcW w:w="1820" w:type="dxa"/>
            <w:shd w:val="clear" w:color="auto" w:fill="auto"/>
            <w:noWrap/>
          </w:tcPr>
          <w:p w:rsidR="009A2763" w:rsidRPr="008C7662" w:rsidRDefault="008F25E1" w:rsidP="009A2763">
            <w:pPr>
              <w:jc w:val="right"/>
              <w:rPr>
                <w:rFonts w:ascii="Times New Roman" w:hAnsi="Times New Roman"/>
                <w:sz w:val="22"/>
                <w:szCs w:val="22"/>
                <w:lang w:val="bg-BG"/>
              </w:rPr>
            </w:pPr>
            <w:r w:rsidRPr="008C7662">
              <w:rPr>
                <w:rFonts w:ascii="Times New Roman" w:hAnsi="Times New Roman"/>
                <w:sz w:val="22"/>
                <w:szCs w:val="22"/>
                <w:lang w:val="bg-BG"/>
              </w:rPr>
              <w:t>450828.56</w:t>
            </w:r>
          </w:p>
        </w:tc>
        <w:tc>
          <w:tcPr>
            <w:tcW w:w="2694" w:type="dxa"/>
            <w:shd w:val="clear" w:color="auto" w:fill="auto"/>
            <w:noWrap/>
          </w:tcPr>
          <w:p w:rsidR="009A2763" w:rsidRPr="008C7662" w:rsidRDefault="002B7374" w:rsidP="009A2763">
            <w:pPr>
              <w:jc w:val="center"/>
              <w:rPr>
                <w:rFonts w:ascii="Times New Roman" w:hAnsi="Times New Roman"/>
                <w:sz w:val="22"/>
                <w:szCs w:val="22"/>
                <w:lang w:val="bg-BG"/>
              </w:rPr>
            </w:pPr>
            <w:r w:rsidRPr="008C7662">
              <w:rPr>
                <w:rFonts w:ascii="Times New Roman" w:hAnsi="Times New Roman"/>
                <w:sz w:val="22"/>
                <w:szCs w:val="22"/>
                <w:lang w:val="bg-BG"/>
              </w:rPr>
              <w:t xml:space="preserve"> 117762,10</w:t>
            </w:r>
          </w:p>
        </w:tc>
      </w:tr>
      <w:tr w:rsidR="00326D30" w:rsidRPr="008C7662" w:rsidTr="00586ED3">
        <w:trPr>
          <w:trHeight w:val="300"/>
          <w:jc w:val="center"/>
        </w:trPr>
        <w:tc>
          <w:tcPr>
            <w:tcW w:w="2187" w:type="dxa"/>
            <w:shd w:val="clear" w:color="auto" w:fill="auto"/>
            <w:noWrap/>
          </w:tcPr>
          <w:p w:rsidR="006F57D1" w:rsidRPr="008C7662" w:rsidRDefault="006F57D1" w:rsidP="005C51DD">
            <w:pPr>
              <w:jc w:val="center"/>
              <w:rPr>
                <w:rFonts w:ascii="Times New Roman" w:hAnsi="Times New Roman"/>
                <w:bCs/>
                <w:sz w:val="22"/>
                <w:szCs w:val="22"/>
                <w:lang w:val="bg-BG"/>
              </w:rPr>
            </w:pPr>
            <w:r w:rsidRPr="008C7662">
              <w:rPr>
                <w:rFonts w:ascii="Times New Roman" w:hAnsi="Times New Roman"/>
                <w:bCs/>
                <w:sz w:val="22"/>
                <w:szCs w:val="22"/>
                <w:lang w:val="bg-BG"/>
              </w:rPr>
              <w:t>2020/2021 г.</w:t>
            </w:r>
          </w:p>
        </w:tc>
        <w:tc>
          <w:tcPr>
            <w:tcW w:w="2575" w:type="dxa"/>
            <w:shd w:val="clear" w:color="auto" w:fill="auto"/>
            <w:noWrap/>
          </w:tcPr>
          <w:p w:rsidR="006F57D1" w:rsidRPr="008C7662" w:rsidRDefault="003A67BC" w:rsidP="005C51DD">
            <w:pPr>
              <w:jc w:val="right"/>
              <w:rPr>
                <w:rFonts w:ascii="Times New Roman" w:hAnsi="Times New Roman"/>
                <w:bCs/>
                <w:sz w:val="22"/>
                <w:szCs w:val="22"/>
                <w:lang w:val="bg-BG"/>
              </w:rPr>
            </w:pPr>
            <w:r w:rsidRPr="008C7662">
              <w:rPr>
                <w:rFonts w:ascii="Times New Roman" w:hAnsi="Times New Roman"/>
                <w:bCs/>
                <w:sz w:val="22"/>
                <w:szCs w:val="22"/>
                <w:lang w:val="bg-BG"/>
              </w:rPr>
              <w:t>508176,60</w:t>
            </w:r>
          </w:p>
        </w:tc>
        <w:tc>
          <w:tcPr>
            <w:tcW w:w="1820" w:type="dxa"/>
            <w:shd w:val="clear" w:color="auto" w:fill="auto"/>
            <w:noWrap/>
          </w:tcPr>
          <w:p w:rsidR="006F57D1" w:rsidRPr="008C7662" w:rsidRDefault="00C21A45" w:rsidP="005C51DD">
            <w:pPr>
              <w:jc w:val="right"/>
              <w:rPr>
                <w:rFonts w:ascii="Times New Roman" w:hAnsi="Times New Roman"/>
                <w:bCs/>
                <w:sz w:val="22"/>
                <w:szCs w:val="22"/>
                <w:lang w:val="bg-BG"/>
              </w:rPr>
            </w:pPr>
            <w:r w:rsidRPr="008C7662">
              <w:rPr>
                <w:rFonts w:ascii="Times New Roman" w:hAnsi="Times New Roman"/>
                <w:bCs/>
                <w:sz w:val="22"/>
                <w:szCs w:val="22"/>
                <w:lang w:val="bg-BG"/>
              </w:rPr>
              <w:t>508933,67</w:t>
            </w:r>
          </w:p>
        </w:tc>
        <w:tc>
          <w:tcPr>
            <w:tcW w:w="2694" w:type="dxa"/>
            <w:shd w:val="clear" w:color="auto" w:fill="auto"/>
            <w:noWrap/>
          </w:tcPr>
          <w:p w:rsidR="006F57D1" w:rsidRPr="008C7662" w:rsidRDefault="002B7374" w:rsidP="009A2763">
            <w:pPr>
              <w:jc w:val="center"/>
              <w:rPr>
                <w:rFonts w:ascii="Times New Roman" w:hAnsi="Times New Roman"/>
                <w:bCs/>
                <w:sz w:val="22"/>
                <w:szCs w:val="22"/>
                <w:lang w:val="bg-BG"/>
              </w:rPr>
            </w:pPr>
            <w:r w:rsidRPr="008C7662">
              <w:rPr>
                <w:rFonts w:ascii="Times New Roman" w:hAnsi="Times New Roman"/>
                <w:bCs/>
                <w:sz w:val="22"/>
                <w:szCs w:val="22"/>
                <w:lang w:val="bg-BG"/>
              </w:rPr>
              <w:t>109945,56</w:t>
            </w:r>
          </w:p>
        </w:tc>
      </w:tr>
      <w:tr w:rsidR="00326D30" w:rsidRPr="008C7662" w:rsidTr="00586ED3">
        <w:trPr>
          <w:trHeight w:val="300"/>
          <w:jc w:val="center"/>
        </w:trPr>
        <w:tc>
          <w:tcPr>
            <w:tcW w:w="2187" w:type="dxa"/>
            <w:shd w:val="clear" w:color="auto" w:fill="auto"/>
            <w:noWrap/>
          </w:tcPr>
          <w:p w:rsidR="00416522" w:rsidRPr="008C7662" w:rsidRDefault="00416522" w:rsidP="005C51DD">
            <w:pPr>
              <w:jc w:val="center"/>
              <w:rPr>
                <w:rFonts w:ascii="Times New Roman" w:hAnsi="Times New Roman"/>
                <w:bCs/>
                <w:sz w:val="22"/>
                <w:szCs w:val="22"/>
                <w:lang w:val="bg-BG"/>
              </w:rPr>
            </w:pPr>
            <w:r w:rsidRPr="008C7662">
              <w:rPr>
                <w:rFonts w:ascii="Times New Roman" w:hAnsi="Times New Roman"/>
                <w:bCs/>
                <w:sz w:val="22"/>
                <w:szCs w:val="22"/>
                <w:lang w:val="bg-BG"/>
              </w:rPr>
              <w:t>2021/2022 г.</w:t>
            </w:r>
          </w:p>
        </w:tc>
        <w:tc>
          <w:tcPr>
            <w:tcW w:w="2575" w:type="dxa"/>
            <w:shd w:val="clear" w:color="auto" w:fill="auto"/>
            <w:noWrap/>
          </w:tcPr>
          <w:p w:rsidR="00416522" w:rsidRPr="008C7662" w:rsidRDefault="00416522" w:rsidP="005C51DD">
            <w:pPr>
              <w:jc w:val="right"/>
              <w:rPr>
                <w:rFonts w:ascii="Times New Roman" w:hAnsi="Times New Roman"/>
                <w:bCs/>
                <w:sz w:val="22"/>
                <w:szCs w:val="22"/>
                <w:lang w:val="bg-BG"/>
              </w:rPr>
            </w:pPr>
            <w:r w:rsidRPr="008C7662">
              <w:rPr>
                <w:rFonts w:ascii="Times New Roman" w:hAnsi="Times New Roman"/>
                <w:bCs/>
                <w:sz w:val="22"/>
                <w:szCs w:val="22"/>
                <w:lang w:val="bg-BG"/>
              </w:rPr>
              <w:t>512863,67</w:t>
            </w:r>
          </w:p>
        </w:tc>
        <w:tc>
          <w:tcPr>
            <w:tcW w:w="1820" w:type="dxa"/>
            <w:shd w:val="clear" w:color="auto" w:fill="auto"/>
            <w:noWrap/>
          </w:tcPr>
          <w:p w:rsidR="00416522" w:rsidRPr="008C7662" w:rsidRDefault="006425FA" w:rsidP="005C51DD">
            <w:pPr>
              <w:jc w:val="right"/>
              <w:rPr>
                <w:rFonts w:ascii="Times New Roman" w:hAnsi="Times New Roman"/>
                <w:bCs/>
                <w:sz w:val="22"/>
                <w:szCs w:val="22"/>
                <w:lang w:val="bg-BG"/>
              </w:rPr>
            </w:pPr>
            <w:r w:rsidRPr="008C7662">
              <w:rPr>
                <w:rFonts w:ascii="Times New Roman" w:hAnsi="Times New Roman"/>
                <w:bCs/>
                <w:sz w:val="22"/>
                <w:szCs w:val="22"/>
                <w:lang w:val="bg-BG"/>
              </w:rPr>
              <w:t>515130,36</w:t>
            </w:r>
          </w:p>
        </w:tc>
        <w:tc>
          <w:tcPr>
            <w:tcW w:w="2694" w:type="dxa"/>
            <w:shd w:val="clear" w:color="auto" w:fill="auto"/>
            <w:noWrap/>
          </w:tcPr>
          <w:p w:rsidR="00416522" w:rsidRPr="008C7662" w:rsidRDefault="006425FA" w:rsidP="009A2763">
            <w:pPr>
              <w:jc w:val="center"/>
              <w:rPr>
                <w:rFonts w:ascii="Times New Roman" w:hAnsi="Times New Roman"/>
                <w:bCs/>
                <w:sz w:val="22"/>
                <w:szCs w:val="22"/>
                <w:lang w:val="bg-BG"/>
              </w:rPr>
            </w:pPr>
            <w:r w:rsidRPr="008C7662">
              <w:rPr>
                <w:rFonts w:ascii="Times New Roman" w:hAnsi="Times New Roman"/>
                <w:bCs/>
                <w:sz w:val="22"/>
                <w:szCs w:val="22"/>
                <w:lang w:val="bg-BG"/>
              </w:rPr>
              <w:t>267858,04</w:t>
            </w:r>
          </w:p>
        </w:tc>
      </w:tr>
      <w:tr w:rsidR="00326D30" w:rsidRPr="008C7662" w:rsidTr="00586ED3">
        <w:trPr>
          <w:trHeight w:val="300"/>
          <w:jc w:val="center"/>
        </w:trPr>
        <w:tc>
          <w:tcPr>
            <w:tcW w:w="2187" w:type="dxa"/>
            <w:shd w:val="clear" w:color="auto" w:fill="auto"/>
            <w:noWrap/>
          </w:tcPr>
          <w:p w:rsidR="00A37250" w:rsidRPr="008C7662" w:rsidRDefault="00A37250" w:rsidP="005C51DD">
            <w:pPr>
              <w:jc w:val="center"/>
              <w:rPr>
                <w:rFonts w:ascii="Times New Roman" w:hAnsi="Times New Roman"/>
                <w:bCs/>
                <w:sz w:val="22"/>
                <w:szCs w:val="22"/>
                <w:lang w:val="bg-BG"/>
              </w:rPr>
            </w:pPr>
            <w:r w:rsidRPr="008C7662">
              <w:rPr>
                <w:rFonts w:ascii="Times New Roman" w:hAnsi="Times New Roman"/>
                <w:bCs/>
                <w:sz w:val="22"/>
                <w:szCs w:val="22"/>
                <w:lang w:val="bg-BG"/>
              </w:rPr>
              <w:t>2022/2023 г.</w:t>
            </w:r>
          </w:p>
        </w:tc>
        <w:tc>
          <w:tcPr>
            <w:tcW w:w="2575" w:type="dxa"/>
            <w:shd w:val="clear" w:color="auto" w:fill="auto"/>
            <w:noWrap/>
          </w:tcPr>
          <w:p w:rsidR="00A37250" w:rsidRPr="008C7662" w:rsidRDefault="00400CE2" w:rsidP="005C51DD">
            <w:pPr>
              <w:jc w:val="right"/>
              <w:rPr>
                <w:rFonts w:ascii="Times New Roman" w:hAnsi="Times New Roman"/>
                <w:bCs/>
                <w:sz w:val="22"/>
                <w:szCs w:val="22"/>
                <w:lang w:val="bg-BG"/>
              </w:rPr>
            </w:pPr>
            <w:r w:rsidRPr="008C7662">
              <w:rPr>
                <w:rFonts w:ascii="Times New Roman" w:hAnsi="Times New Roman"/>
                <w:bCs/>
                <w:sz w:val="22"/>
                <w:szCs w:val="22"/>
                <w:lang w:val="bg-BG"/>
              </w:rPr>
              <w:t>649571,85</w:t>
            </w:r>
          </w:p>
        </w:tc>
        <w:tc>
          <w:tcPr>
            <w:tcW w:w="1820" w:type="dxa"/>
            <w:shd w:val="clear" w:color="auto" w:fill="auto"/>
            <w:noWrap/>
          </w:tcPr>
          <w:p w:rsidR="00A37250" w:rsidRPr="008C7662" w:rsidRDefault="006425FA" w:rsidP="005C51DD">
            <w:pPr>
              <w:jc w:val="right"/>
              <w:rPr>
                <w:rFonts w:ascii="Times New Roman" w:hAnsi="Times New Roman"/>
                <w:bCs/>
                <w:sz w:val="22"/>
                <w:szCs w:val="22"/>
                <w:lang w:val="bg-BG"/>
              </w:rPr>
            </w:pPr>
            <w:r w:rsidRPr="008C7662">
              <w:rPr>
                <w:rFonts w:ascii="Times New Roman" w:hAnsi="Times New Roman"/>
                <w:bCs/>
                <w:sz w:val="22"/>
                <w:szCs w:val="22"/>
                <w:lang w:val="bg-BG"/>
              </w:rPr>
              <w:t>647777,61</w:t>
            </w:r>
          </w:p>
        </w:tc>
        <w:tc>
          <w:tcPr>
            <w:tcW w:w="2694" w:type="dxa"/>
            <w:shd w:val="clear" w:color="auto" w:fill="auto"/>
            <w:noWrap/>
          </w:tcPr>
          <w:p w:rsidR="00A37250" w:rsidRPr="008C7662" w:rsidRDefault="006425FA" w:rsidP="009A2763">
            <w:pPr>
              <w:jc w:val="center"/>
              <w:rPr>
                <w:rFonts w:ascii="Times New Roman" w:hAnsi="Times New Roman"/>
                <w:bCs/>
                <w:sz w:val="22"/>
                <w:szCs w:val="22"/>
                <w:lang w:val="bg-BG"/>
              </w:rPr>
            </w:pPr>
            <w:r w:rsidRPr="008C7662">
              <w:rPr>
                <w:rFonts w:ascii="Times New Roman" w:hAnsi="Times New Roman"/>
                <w:bCs/>
                <w:sz w:val="22"/>
                <w:szCs w:val="22"/>
                <w:lang w:val="bg-BG"/>
              </w:rPr>
              <w:t>0</w:t>
            </w:r>
          </w:p>
        </w:tc>
      </w:tr>
      <w:tr w:rsidR="00326D30" w:rsidRPr="008C7662" w:rsidTr="00586ED3">
        <w:trPr>
          <w:trHeight w:val="300"/>
          <w:jc w:val="center"/>
        </w:trPr>
        <w:tc>
          <w:tcPr>
            <w:tcW w:w="2187" w:type="dxa"/>
            <w:shd w:val="clear" w:color="auto" w:fill="auto"/>
            <w:noWrap/>
            <w:hideMark/>
          </w:tcPr>
          <w:p w:rsidR="009A2763" w:rsidRPr="008C7662" w:rsidRDefault="009A2763" w:rsidP="005C51DD">
            <w:pPr>
              <w:jc w:val="center"/>
              <w:rPr>
                <w:rFonts w:ascii="Times New Roman" w:hAnsi="Times New Roman"/>
                <w:b/>
                <w:bCs/>
                <w:sz w:val="22"/>
                <w:szCs w:val="22"/>
              </w:rPr>
            </w:pPr>
            <w:r w:rsidRPr="008C7662">
              <w:rPr>
                <w:rFonts w:ascii="Times New Roman" w:hAnsi="Times New Roman"/>
                <w:b/>
                <w:bCs/>
                <w:sz w:val="22"/>
                <w:szCs w:val="22"/>
              </w:rPr>
              <w:t>Общо:</w:t>
            </w:r>
          </w:p>
        </w:tc>
        <w:tc>
          <w:tcPr>
            <w:tcW w:w="2575" w:type="dxa"/>
            <w:shd w:val="clear" w:color="auto" w:fill="auto"/>
            <w:noWrap/>
            <w:hideMark/>
          </w:tcPr>
          <w:p w:rsidR="009A2763" w:rsidRPr="008C7662" w:rsidRDefault="006425FA" w:rsidP="008627D0">
            <w:pPr>
              <w:overflowPunct/>
              <w:autoSpaceDE/>
              <w:autoSpaceDN/>
              <w:adjustRightInd/>
              <w:jc w:val="right"/>
              <w:textAlignment w:val="auto"/>
              <w:rPr>
                <w:rFonts w:ascii="Times New Roman" w:hAnsi="Times New Roman"/>
                <w:b/>
                <w:bCs/>
                <w:sz w:val="22"/>
                <w:szCs w:val="22"/>
                <w:lang w:val="bg-BG"/>
              </w:rPr>
            </w:pPr>
            <w:r w:rsidRPr="008C7662">
              <w:rPr>
                <w:rFonts w:ascii="Calibri" w:hAnsi="Calibri" w:cs="Calibri"/>
                <w:b/>
                <w:sz w:val="22"/>
                <w:szCs w:val="22"/>
                <w:lang w:val="bg-BG"/>
              </w:rPr>
              <w:t>383</w:t>
            </w:r>
            <w:r w:rsidR="008627D0" w:rsidRPr="008C7662">
              <w:rPr>
                <w:rFonts w:ascii="Calibri" w:hAnsi="Calibri" w:cs="Calibri"/>
                <w:b/>
                <w:sz w:val="22"/>
                <w:szCs w:val="22"/>
                <w:lang w:val="bg-BG"/>
              </w:rPr>
              <w:t>5487,53</w:t>
            </w:r>
          </w:p>
        </w:tc>
        <w:tc>
          <w:tcPr>
            <w:tcW w:w="1820" w:type="dxa"/>
            <w:shd w:val="clear" w:color="auto" w:fill="auto"/>
            <w:noWrap/>
            <w:hideMark/>
          </w:tcPr>
          <w:p w:rsidR="009A2763" w:rsidRPr="008C7662" w:rsidRDefault="00775528" w:rsidP="00326D30">
            <w:pPr>
              <w:overflowPunct/>
              <w:autoSpaceDE/>
              <w:autoSpaceDN/>
              <w:adjustRightInd/>
              <w:jc w:val="right"/>
              <w:textAlignment w:val="auto"/>
              <w:rPr>
                <w:rFonts w:ascii="Times New Roman" w:hAnsi="Times New Roman"/>
                <w:b/>
                <w:bCs/>
                <w:sz w:val="22"/>
                <w:szCs w:val="22"/>
                <w:lang w:val="bg-BG"/>
              </w:rPr>
            </w:pPr>
            <w:r w:rsidRPr="008C7662">
              <w:rPr>
                <w:rFonts w:ascii="Calibri" w:hAnsi="Calibri" w:cs="Calibri"/>
                <w:b/>
                <w:sz w:val="22"/>
                <w:szCs w:val="22"/>
                <w:lang w:val="bg-BG"/>
              </w:rPr>
              <w:t>3296956,63</w:t>
            </w:r>
          </w:p>
        </w:tc>
        <w:tc>
          <w:tcPr>
            <w:tcW w:w="2694" w:type="dxa"/>
            <w:shd w:val="clear" w:color="auto" w:fill="auto"/>
            <w:noWrap/>
            <w:hideMark/>
          </w:tcPr>
          <w:p w:rsidR="009A2763" w:rsidRPr="008C7662" w:rsidRDefault="00775528" w:rsidP="009A2763">
            <w:pPr>
              <w:jc w:val="center"/>
              <w:rPr>
                <w:rFonts w:ascii="Times New Roman" w:hAnsi="Times New Roman"/>
                <w:b/>
                <w:bCs/>
                <w:sz w:val="22"/>
                <w:szCs w:val="22"/>
                <w:lang w:val="bg-BG"/>
              </w:rPr>
            </w:pPr>
            <w:r w:rsidRPr="008C7662">
              <w:rPr>
                <w:rFonts w:ascii="Times New Roman" w:hAnsi="Times New Roman"/>
                <w:b/>
                <w:bCs/>
                <w:sz w:val="22"/>
                <w:szCs w:val="22"/>
                <w:lang w:val="bg-BG"/>
              </w:rPr>
              <w:t>1026163,75</w:t>
            </w:r>
          </w:p>
        </w:tc>
      </w:tr>
    </w:tbl>
    <w:p w:rsidR="00326D30" w:rsidRPr="008C7662" w:rsidRDefault="002227E6" w:rsidP="002227E6">
      <w:pPr>
        <w:jc w:val="both"/>
        <w:rPr>
          <w:sz w:val="22"/>
          <w:szCs w:val="22"/>
          <w:lang w:val="bg-BG"/>
        </w:rPr>
      </w:pPr>
      <w:r w:rsidRPr="008C7662">
        <w:rPr>
          <w:sz w:val="22"/>
          <w:szCs w:val="22"/>
          <w:lang w:val="bg-BG"/>
        </w:rPr>
        <w:tab/>
      </w:r>
    </w:p>
    <w:p w:rsidR="002227E6" w:rsidRPr="008C7662" w:rsidRDefault="005B453F" w:rsidP="002227E6">
      <w:pPr>
        <w:jc w:val="both"/>
        <w:rPr>
          <w:rFonts w:ascii="Times New Roman" w:hAnsi="Times New Roman"/>
          <w:sz w:val="22"/>
          <w:szCs w:val="22"/>
          <w:lang w:val="bg-BG"/>
        </w:rPr>
      </w:pPr>
      <w:r w:rsidRPr="008C7662">
        <w:rPr>
          <w:rFonts w:ascii="Times New Roman" w:hAnsi="Times New Roman"/>
          <w:sz w:val="22"/>
          <w:szCs w:val="22"/>
          <w:lang w:val="bg-BG"/>
        </w:rPr>
        <w:tab/>
        <w:t>За стопанската 2022/2023</w:t>
      </w:r>
      <w:r w:rsidR="002227E6" w:rsidRPr="008C7662">
        <w:rPr>
          <w:rFonts w:ascii="Times New Roman" w:hAnsi="Times New Roman"/>
          <w:sz w:val="22"/>
          <w:szCs w:val="22"/>
          <w:lang w:val="bg-BG"/>
        </w:rPr>
        <w:t xml:space="preserve"> г. продължава внасянето на  суми от ползвателите  по чл.37</w:t>
      </w:r>
      <w:r w:rsidR="003A67BC" w:rsidRPr="008C7662">
        <w:rPr>
          <w:rFonts w:ascii="Times New Roman" w:hAnsi="Times New Roman"/>
          <w:sz w:val="22"/>
          <w:szCs w:val="22"/>
          <w:lang w:val="bg-BG"/>
        </w:rPr>
        <w:t>в, ал.3, т.2 ЗСПЗЗ и през месец януари, съгласно тримесечния срок от публикуване на заповедите.</w:t>
      </w:r>
      <w:r w:rsidR="002227E6" w:rsidRPr="008C7662">
        <w:rPr>
          <w:rFonts w:ascii="Times New Roman" w:hAnsi="Times New Roman"/>
          <w:sz w:val="22"/>
          <w:szCs w:val="22"/>
          <w:lang w:val="bg-BG"/>
        </w:rPr>
        <w:t xml:space="preserve"> </w:t>
      </w:r>
      <w:r w:rsidR="00FC1D53" w:rsidRPr="008C7662">
        <w:rPr>
          <w:rFonts w:ascii="Times New Roman" w:hAnsi="Times New Roman"/>
          <w:sz w:val="22"/>
          <w:szCs w:val="22"/>
          <w:lang w:val="bg-BG"/>
        </w:rPr>
        <w:t>Посочената сума е до 31.12.202</w:t>
      </w:r>
      <w:r w:rsidR="008C7662">
        <w:rPr>
          <w:rFonts w:ascii="Times New Roman" w:hAnsi="Times New Roman"/>
          <w:sz w:val="22"/>
          <w:szCs w:val="22"/>
        </w:rPr>
        <w:t>2</w:t>
      </w:r>
      <w:r w:rsidR="00FC1D53" w:rsidRPr="008C7662">
        <w:rPr>
          <w:rFonts w:ascii="Times New Roman" w:hAnsi="Times New Roman"/>
          <w:sz w:val="22"/>
          <w:szCs w:val="22"/>
          <w:lang w:val="bg-BG"/>
        </w:rPr>
        <w:t xml:space="preserve">г. </w:t>
      </w:r>
      <w:r w:rsidR="000F5B22" w:rsidRPr="008C7662">
        <w:rPr>
          <w:rFonts w:ascii="Times New Roman" w:hAnsi="Times New Roman"/>
          <w:sz w:val="22"/>
          <w:szCs w:val="22"/>
          <w:lang w:val="bg-BG"/>
        </w:rPr>
        <w:t>Не са постъпили заявления за изпла</w:t>
      </w:r>
      <w:r w:rsidRPr="008C7662">
        <w:rPr>
          <w:rFonts w:ascii="Times New Roman" w:hAnsi="Times New Roman"/>
          <w:sz w:val="22"/>
          <w:szCs w:val="22"/>
          <w:lang w:val="bg-BG"/>
        </w:rPr>
        <w:t>щане на суми за стопанската 2022/2023</w:t>
      </w:r>
      <w:r w:rsidR="000F5B22" w:rsidRPr="008C7662">
        <w:rPr>
          <w:rFonts w:ascii="Times New Roman" w:hAnsi="Times New Roman"/>
          <w:sz w:val="22"/>
          <w:szCs w:val="22"/>
          <w:lang w:val="bg-BG"/>
        </w:rPr>
        <w:t xml:space="preserve">г. </w:t>
      </w:r>
      <w:r w:rsidR="00FC1D53" w:rsidRPr="008C7662">
        <w:rPr>
          <w:rFonts w:ascii="Times New Roman" w:hAnsi="Times New Roman"/>
          <w:sz w:val="22"/>
          <w:szCs w:val="22"/>
          <w:lang w:val="bg-BG"/>
        </w:rPr>
        <w:t xml:space="preserve">поради неприключило внасяне на сумите от ползвателите за областта. </w:t>
      </w:r>
    </w:p>
    <w:p w:rsidR="00326D30" w:rsidRPr="00326D30" w:rsidRDefault="00326D30" w:rsidP="00A2258B">
      <w:pPr>
        <w:overflowPunct/>
        <w:autoSpaceDE/>
        <w:autoSpaceDN/>
        <w:adjustRightInd/>
        <w:ind w:firstLine="709"/>
        <w:jc w:val="both"/>
        <w:textAlignment w:val="auto"/>
        <w:rPr>
          <w:rFonts w:ascii="Times New Roman" w:hAnsi="Times New Roman"/>
          <w:b/>
          <w:caps/>
          <w:sz w:val="22"/>
          <w:szCs w:val="22"/>
          <w:lang w:val="bg-BG"/>
        </w:rPr>
      </w:pPr>
    </w:p>
    <w:p w:rsidR="00F8249B" w:rsidRPr="00E977BA" w:rsidRDefault="003A5FB6" w:rsidP="00A2258B">
      <w:pPr>
        <w:overflowPunct/>
        <w:autoSpaceDE/>
        <w:autoSpaceDN/>
        <w:adjustRightInd/>
        <w:ind w:firstLine="709"/>
        <w:jc w:val="both"/>
        <w:textAlignment w:val="auto"/>
        <w:rPr>
          <w:rFonts w:ascii="Times New Roman" w:hAnsi="Times New Roman"/>
          <w:b/>
          <w:caps/>
          <w:sz w:val="22"/>
          <w:szCs w:val="22"/>
          <w:lang w:val="bg-BG"/>
        </w:rPr>
      </w:pPr>
      <w:r w:rsidRPr="00E977BA">
        <w:rPr>
          <w:rFonts w:ascii="Times New Roman" w:hAnsi="Times New Roman"/>
          <w:b/>
          <w:caps/>
          <w:sz w:val="22"/>
          <w:szCs w:val="22"/>
          <w:lang w:val="bg-BG"/>
        </w:rPr>
        <w:t>V</w:t>
      </w:r>
      <w:r w:rsidR="00F8249B" w:rsidRPr="00E977BA">
        <w:rPr>
          <w:rFonts w:ascii="Times New Roman" w:hAnsi="Times New Roman"/>
          <w:b/>
          <w:caps/>
          <w:sz w:val="22"/>
          <w:szCs w:val="22"/>
          <w:lang w:val="bg-BG"/>
        </w:rPr>
        <w:t>. Деловодна система</w:t>
      </w:r>
    </w:p>
    <w:p w:rsidR="00C21820" w:rsidRPr="00E977BA" w:rsidRDefault="00C21820" w:rsidP="00486068">
      <w:pPr>
        <w:overflowPunct/>
        <w:autoSpaceDE/>
        <w:autoSpaceDN/>
        <w:adjustRightInd/>
        <w:ind w:firstLine="567"/>
        <w:jc w:val="both"/>
        <w:textAlignment w:val="auto"/>
        <w:rPr>
          <w:rFonts w:ascii="Times New Roman" w:hAnsi="Times New Roman"/>
          <w:b/>
          <w:sz w:val="22"/>
          <w:szCs w:val="22"/>
          <w:lang w:val="bg-BG"/>
        </w:rPr>
      </w:pPr>
    </w:p>
    <w:p w:rsidR="00BA29C3" w:rsidRPr="00326D30" w:rsidRDefault="00F8249B" w:rsidP="00AA327F">
      <w:pPr>
        <w:overflowPunct/>
        <w:autoSpaceDE/>
        <w:autoSpaceDN/>
        <w:adjustRightInd/>
        <w:ind w:firstLine="720"/>
        <w:jc w:val="both"/>
        <w:textAlignment w:val="auto"/>
        <w:rPr>
          <w:rFonts w:ascii="Times New Roman" w:hAnsi="Times New Roman"/>
          <w:sz w:val="22"/>
          <w:szCs w:val="22"/>
          <w:lang w:val="bg-BG"/>
        </w:rPr>
      </w:pPr>
      <w:r w:rsidRPr="00326D30">
        <w:rPr>
          <w:rFonts w:ascii="Times New Roman" w:hAnsi="Times New Roman"/>
          <w:sz w:val="22"/>
          <w:szCs w:val="22"/>
          <w:lang w:val="bg-BG"/>
        </w:rPr>
        <w:t>За периода 01.01.20</w:t>
      </w:r>
      <w:r w:rsidR="00E62D81" w:rsidRPr="00326D30">
        <w:rPr>
          <w:rFonts w:ascii="Times New Roman" w:hAnsi="Times New Roman"/>
          <w:sz w:val="22"/>
          <w:szCs w:val="22"/>
          <w:lang w:val="bg-BG"/>
        </w:rPr>
        <w:t>2</w:t>
      </w:r>
      <w:r w:rsidR="000C36D1" w:rsidRPr="00326D30">
        <w:rPr>
          <w:rFonts w:ascii="Times New Roman" w:hAnsi="Times New Roman"/>
          <w:sz w:val="22"/>
          <w:szCs w:val="22"/>
          <w:lang w:val="bg-BG"/>
        </w:rPr>
        <w:t>2</w:t>
      </w:r>
      <w:r w:rsidRPr="00326D30">
        <w:rPr>
          <w:rFonts w:ascii="Times New Roman" w:hAnsi="Times New Roman"/>
          <w:sz w:val="22"/>
          <w:szCs w:val="22"/>
          <w:lang w:val="bg-BG"/>
        </w:rPr>
        <w:t xml:space="preserve"> г. до 31.12.20</w:t>
      </w:r>
      <w:r w:rsidR="00E62D81" w:rsidRPr="00326D30">
        <w:rPr>
          <w:rFonts w:ascii="Times New Roman" w:hAnsi="Times New Roman"/>
          <w:sz w:val="22"/>
          <w:szCs w:val="22"/>
          <w:lang w:val="bg-BG"/>
        </w:rPr>
        <w:t>2</w:t>
      </w:r>
      <w:r w:rsidR="000C36D1" w:rsidRPr="00326D30">
        <w:rPr>
          <w:rFonts w:ascii="Times New Roman" w:hAnsi="Times New Roman"/>
          <w:sz w:val="22"/>
          <w:szCs w:val="22"/>
          <w:lang w:val="bg-BG"/>
        </w:rPr>
        <w:t>2</w:t>
      </w:r>
      <w:r w:rsidRPr="00326D30">
        <w:rPr>
          <w:rFonts w:ascii="Times New Roman" w:hAnsi="Times New Roman"/>
          <w:sz w:val="22"/>
          <w:szCs w:val="22"/>
          <w:lang w:val="bg-BG"/>
        </w:rPr>
        <w:t xml:space="preserve"> г. са обработени </w:t>
      </w:r>
      <w:r w:rsidR="00E04E4A" w:rsidRPr="00326D30">
        <w:rPr>
          <w:rFonts w:ascii="Times New Roman" w:hAnsi="Times New Roman"/>
          <w:sz w:val="22"/>
          <w:szCs w:val="22"/>
          <w:lang w:val="bg-BG"/>
        </w:rPr>
        <w:t>6564</w:t>
      </w:r>
      <w:r w:rsidR="008C7662">
        <w:rPr>
          <w:rFonts w:ascii="Times New Roman" w:hAnsi="Times New Roman"/>
          <w:sz w:val="22"/>
          <w:szCs w:val="22"/>
        </w:rPr>
        <w:t xml:space="preserve"> </w:t>
      </w:r>
      <w:r w:rsidRPr="00326D30">
        <w:rPr>
          <w:rFonts w:ascii="Times New Roman" w:hAnsi="Times New Roman"/>
          <w:sz w:val="22"/>
          <w:szCs w:val="22"/>
          <w:lang w:val="bg-BG"/>
        </w:rPr>
        <w:t>бр. входяща</w:t>
      </w:r>
      <w:r w:rsidR="003B71E1" w:rsidRPr="00326D30">
        <w:rPr>
          <w:rFonts w:ascii="Times New Roman" w:hAnsi="Times New Roman"/>
          <w:sz w:val="22"/>
          <w:szCs w:val="22"/>
          <w:lang w:val="bg-BG"/>
        </w:rPr>
        <w:t>,</w:t>
      </w:r>
      <w:r w:rsidRPr="00326D30">
        <w:rPr>
          <w:rFonts w:ascii="Times New Roman" w:hAnsi="Times New Roman"/>
          <w:sz w:val="22"/>
          <w:szCs w:val="22"/>
          <w:lang w:val="bg-BG"/>
        </w:rPr>
        <w:t xml:space="preserve"> </w:t>
      </w:r>
      <w:r w:rsidR="00E04E4A" w:rsidRPr="00326D30">
        <w:rPr>
          <w:rFonts w:ascii="Times New Roman" w:hAnsi="Times New Roman"/>
          <w:sz w:val="22"/>
          <w:szCs w:val="22"/>
          <w:lang w:val="bg-BG"/>
        </w:rPr>
        <w:t>2553</w:t>
      </w:r>
      <w:r w:rsidR="003B71E1" w:rsidRPr="00326D30">
        <w:rPr>
          <w:rFonts w:ascii="Times New Roman" w:hAnsi="Times New Roman"/>
          <w:sz w:val="22"/>
          <w:szCs w:val="22"/>
          <w:lang w:val="bg-BG"/>
        </w:rPr>
        <w:t xml:space="preserve"> бр. </w:t>
      </w:r>
      <w:r w:rsidRPr="00326D30">
        <w:rPr>
          <w:rFonts w:ascii="Times New Roman" w:hAnsi="Times New Roman"/>
          <w:sz w:val="22"/>
          <w:szCs w:val="22"/>
          <w:lang w:val="bg-BG"/>
        </w:rPr>
        <w:t xml:space="preserve">изходяща </w:t>
      </w:r>
      <w:r w:rsidR="003B71E1" w:rsidRPr="00326D30">
        <w:rPr>
          <w:rFonts w:ascii="Times New Roman" w:hAnsi="Times New Roman"/>
          <w:sz w:val="22"/>
          <w:szCs w:val="22"/>
          <w:lang w:val="bg-BG"/>
        </w:rPr>
        <w:t xml:space="preserve">и </w:t>
      </w:r>
      <w:r w:rsidR="00E04E4A" w:rsidRPr="00326D30">
        <w:rPr>
          <w:rFonts w:ascii="Times New Roman" w:hAnsi="Times New Roman"/>
          <w:sz w:val="22"/>
          <w:szCs w:val="22"/>
          <w:lang w:val="bg-BG"/>
        </w:rPr>
        <w:t>7763</w:t>
      </w:r>
      <w:r w:rsidR="003B71E1" w:rsidRPr="00326D30">
        <w:rPr>
          <w:rFonts w:ascii="Times New Roman" w:hAnsi="Times New Roman"/>
          <w:sz w:val="22"/>
          <w:szCs w:val="22"/>
          <w:lang w:val="bg-BG"/>
        </w:rPr>
        <w:t xml:space="preserve"> бр. вътрешна </w:t>
      </w:r>
      <w:r w:rsidRPr="00326D30">
        <w:rPr>
          <w:rFonts w:ascii="Times New Roman" w:hAnsi="Times New Roman"/>
          <w:sz w:val="22"/>
          <w:szCs w:val="22"/>
          <w:lang w:val="bg-BG"/>
        </w:rPr>
        <w:t>кореспонденция</w:t>
      </w:r>
      <w:r w:rsidR="001B13CB" w:rsidRPr="00326D30">
        <w:rPr>
          <w:rFonts w:ascii="Times New Roman" w:hAnsi="Times New Roman"/>
          <w:sz w:val="22"/>
          <w:szCs w:val="22"/>
          <w:lang w:val="bg-BG"/>
        </w:rPr>
        <w:t xml:space="preserve">, или общо </w:t>
      </w:r>
      <w:r w:rsidR="00E04E4A" w:rsidRPr="00326D30">
        <w:rPr>
          <w:rFonts w:ascii="Times New Roman" w:hAnsi="Times New Roman"/>
          <w:sz w:val="22"/>
          <w:szCs w:val="22"/>
          <w:lang w:val="bg-BG"/>
        </w:rPr>
        <w:t>16880</w:t>
      </w:r>
      <w:r w:rsidR="001B13CB" w:rsidRPr="00326D30">
        <w:rPr>
          <w:rFonts w:ascii="Times New Roman" w:hAnsi="Times New Roman"/>
          <w:sz w:val="22"/>
          <w:szCs w:val="22"/>
          <w:lang w:val="bg-BG"/>
        </w:rPr>
        <w:t xml:space="preserve"> бр. През 202</w:t>
      </w:r>
      <w:r w:rsidR="00032C3E" w:rsidRPr="00326D30">
        <w:rPr>
          <w:rFonts w:ascii="Times New Roman" w:hAnsi="Times New Roman"/>
          <w:sz w:val="22"/>
          <w:szCs w:val="22"/>
          <w:lang w:val="bg-BG"/>
        </w:rPr>
        <w:t>1</w:t>
      </w:r>
      <w:r w:rsidR="001B13CB" w:rsidRPr="00326D30">
        <w:rPr>
          <w:rFonts w:ascii="Times New Roman" w:hAnsi="Times New Roman"/>
          <w:sz w:val="22"/>
          <w:szCs w:val="22"/>
          <w:lang w:val="bg-BG"/>
        </w:rPr>
        <w:t xml:space="preserve">г. са обработени общо </w:t>
      </w:r>
      <w:r w:rsidR="00032C3E" w:rsidRPr="00326D30">
        <w:rPr>
          <w:rFonts w:ascii="Times New Roman" w:hAnsi="Times New Roman"/>
          <w:sz w:val="22"/>
          <w:szCs w:val="22"/>
          <w:lang w:val="bg-BG"/>
        </w:rPr>
        <w:t>14232</w:t>
      </w:r>
      <w:r w:rsidR="001B13CB" w:rsidRPr="00326D30">
        <w:rPr>
          <w:rFonts w:ascii="Times New Roman" w:hAnsi="Times New Roman"/>
          <w:sz w:val="22"/>
          <w:szCs w:val="22"/>
          <w:lang w:val="bg-BG"/>
        </w:rPr>
        <w:t xml:space="preserve"> бр. входяща и изходяща кореспонденция</w:t>
      </w:r>
      <w:r w:rsidR="00BA29C3" w:rsidRPr="00326D30">
        <w:rPr>
          <w:rFonts w:ascii="Times New Roman" w:hAnsi="Times New Roman"/>
          <w:sz w:val="22"/>
          <w:szCs w:val="22"/>
          <w:lang w:val="bg-BG"/>
        </w:rPr>
        <w:t>, а през 20</w:t>
      </w:r>
      <w:r w:rsidR="00032C3E" w:rsidRPr="00326D30">
        <w:rPr>
          <w:rFonts w:ascii="Times New Roman" w:hAnsi="Times New Roman"/>
          <w:sz w:val="22"/>
          <w:szCs w:val="22"/>
          <w:lang w:val="bg-BG"/>
        </w:rPr>
        <w:t>20</w:t>
      </w:r>
      <w:r w:rsidR="00BA29C3" w:rsidRPr="00326D30">
        <w:rPr>
          <w:rFonts w:ascii="Times New Roman" w:hAnsi="Times New Roman"/>
          <w:sz w:val="22"/>
          <w:szCs w:val="22"/>
          <w:lang w:val="bg-BG"/>
        </w:rPr>
        <w:t xml:space="preserve">г. – </w:t>
      </w:r>
      <w:r w:rsidR="008C7662">
        <w:rPr>
          <w:rFonts w:ascii="Times New Roman" w:hAnsi="Times New Roman"/>
          <w:sz w:val="22"/>
          <w:szCs w:val="22"/>
          <w:lang w:val="bg-BG"/>
        </w:rPr>
        <w:t>общо</w:t>
      </w:r>
      <w:r w:rsidR="008C7662">
        <w:rPr>
          <w:rFonts w:ascii="Times New Roman" w:hAnsi="Times New Roman"/>
          <w:sz w:val="22"/>
          <w:szCs w:val="22"/>
        </w:rPr>
        <w:t xml:space="preserve"> </w:t>
      </w:r>
      <w:r w:rsidR="00032C3E" w:rsidRPr="00326D30">
        <w:rPr>
          <w:rFonts w:ascii="Times New Roman" w:hAnsi="Times New Roman"/>
          <w:sz w:val="22"/>
          <w:szCs w:val="22"/>
          <w:lang w:val="bg-BG"/>
        </w:rPr>
        <w:t>13929</w:t>
      </w:r>
      <w:r w:rsidR="00BA29C3" w:rsidRPr="00326D30">
        <w:rPr>
          <w:rFonts w:ascii="Times New Roman" w:hAnsi="Times New Roman"/>
          <w:sz w:val="22"/>
          <w:szCs w:val="22"/>
          <w:lang w:val="bg-BG"/>
        </w:rPr>
        <w:t xml:space="preserve"> бр.</w:t>
      </w:r>
      <w:r w:rsidRPr="00326D30">
        <w:rPr>
          <w:rFonts w:ascii="Times New Roman" w:hAnsi="Times New Roman"/>
          <w:sz w:val="22"/>
          <w:szCs w:val="22"/>
          <w:lang w:val="bg-BG"/>
        </w:rPr>
        <w:t xml:space="preserve">. </w:t>
      </w:r>
    </w:p>
    <w:p w:rsidR="00F8249B" w:rsidRPr="00326D30" w:rsidRDefault="008C7662" w:rsidP="00AA327F">
      <w:pPr>
        <w:overflowPunct/>
        <w:autoSpaceDE/>
        <w:autoSpaceDN/>
        <w:adjustRightInd/>
        <w:ind w:firstLine="720"/>
        <w:jc w:val="both"/>
        <w:textAlignment w:val="auto"/>
        <w:rPr>
          <w:rFonts w:ascii="Times New Roman" w:hAnsi="Times New Roman"/>
          <w:sz w:val="22"/>
          <w:szCs w:val="22"/>
          <w:lang w:val="bg-BG"/>
        </w:rPr>
      </w:pPr>
      <w:r>
        <w:rPr>
          <w:rFonts w:ascii="Times New Roman" w:hAnsi="Times New Roman"/>
          <w:sz w:val="22"/>
          <w:szCs w:val="22"/>
          <w:lang w:val="bg-BG"/>
        </w:rPr>
        <w:t>Областна дирекция “Земеделие“ гр.</w:t>
      </w:r>
      <w:r w:rsidR="00F8249B" w:rsidRPr="00326D30">
        <w:rPr>
          <w:rFonts w:ascii="Times New Roman" w:hAnsi="Times New Roman"/>
          <w:sz w:val="22"/>
          <w:szCs w:val="22"/>
          <w:lang w:val="bg-BG"/>
        </w:rPr>
        <w:t xml:space="preserve"> Добрич </w:t>
      </w:r>
      <w:r w:rsidR="006D75CE" w:rsidRPr="00326D30">
        <w:rPr>
          <w:rFonts w:ascii="Times New Roman" w:hAnsi="Times New Roman"/>
          <w:sz w:val="22"/>
          <w:szCs w:val="22"/>
          <w:lang w:val="bg-BG"/>
        </w:rPr>
        <w:t xml:space="preserve">използва </w:t>
      </w:r>
      <w:r w:rsidR="00F8249B" w:rsidRPr="00326D30">
        <w:rPr>
          <w:rFonts w:ascii="Times New Roman" w:hAnsi="Times New Roman"/>
          <w:sz w:val="22"/>
          <w:szCs w:val="22"/>
          <w:lang w:val="bg-BG"/>
        </w:rPr>
        <w:t>програмен деловоден продукт за безхартиен електронен документооборот – „</w:t>
      </w:r>
      <w:r w:rsidR="00F8249B" w:rsidRPr="00326D30">
        <w:rPr>
          <w:rFonts w:ascii="Times New Roman" w:hAnsi="Times New Roman"/>
          <w:bCs/>
          <w:sz w:val="22"/>
          <w:szCs w:val="22"/>
          <w:shd w:val="clear" w:color="auto" w:fill="FFFFFF"/>
        </w:rPr>
        <w:t>EVENTIS</w:t>
      </w:r>
      <w:r w:rsidR="00F8249B" w:rsidRPr="00326D30">
        <w:rPr>
          <w:rFonts w:ascii="Times New Roman" w:hAnsi="Times New Roman"/>
          <w:sz w:val="22"/>
          <w:szCs w:val="22"/>
          <w:shd w:val="clear" w:color="auto" w:fill="FFFFFF"/>
        </w:rPr>
        <w:t> R</w:t>
      </w:r>
      <w:r w:rsidR="00F8249B" w:rsidRPr="00326D30">
        <w:rPr>
          <w:rFonts w:ascii="Times New Roman" w:hAnsi="Times New Roman"/>
          <w:sz w:val="22"/>
          <w:szCs w:val="22"/>
          <w:shd w:val="clear" w:color="auto" w:fill="FFFFFF"/>
          <w:lang w:val="bg-BG"/>
        </w:rPr>
        <w:t>7</w:t>
      </w:r>
      <w:r w:rsidR="00F8249B" w:rsidRPr="00326D30">
        <w:rPr>
          <w:rFonts w:ascii="Times New Roman" w:hAnsi="Times New Roman"/>
          <w:sz w:val="22"/>
          <w:szCs w:val="22"/>
          <w:lang w:val="bg-BG"/>
        </w:rPr>
        <w:t>“, с който работят всички служители в Областна дирекция „Земеделие” и Общински служби по земеделие. Администрацията е включена в системата за електронен обмен на документи</w:t>
      </w:r>
      <w:r w:rsidR="00AB01DD" w:rsidRPr="00326D30">
        <w:rPr>
          <w:rFonts w:ascii="Times New Roman" w:hAnsi="Times New Roman"/>
          <w:sz w:val="22"/>
          <w:szCs w:val="22"/>
          <w:lang w:val="bg-BG"/>
        </w:rPr>
        <w:t xml:space="preserve"> и в системата за сигурно електронно връчване.</w:t>
      </w:r>
    </w:p>
    <w:p w:rsidR="00692C8A" w:rsidRDefault="00692C8A" w:rsidP="00486068">
      <w:pPr>
        <w:overflowPunct/>
        <w:autoSpaceDE/>
        <w:autoSpaceDN/>
        <w:adjustRightInd/>
        <w:ind w:firstLine="567"/>
        <w:jc w:val="both"/>
        <w:textAlignment w:val="auto"/>
        <w:rPr>
          <w:rFonts w:ascii="Times New Roman" w:hAnsi="Times New Roman"/>
          <w:b/>
          <w:bCs/>
          <w:sz w:val="22"/>
          <w:szCs w:val="22"/>
          <w:lang w:val="bg-BG"/>
        </w:rPr>
      </w:pPr>
    </w:p>
    <w:p w:rsidR="00D4247B" w:rsidRPr="00476A6B" w:rsidRDefault="00D4247B" w:rsidP="00D4247B">
      <w:pPr>
        <w:overflowPunct/>
        <w:autoSpaceDE/>
        <w:autoSpaceDN/>
        <w:adjustRightInd/>
        <w:ind w:firstLine="567"/>
        <w:jc w:val="both"/>
        <w:textAlignment w:val="auto"/>
        <w:rPr>
          <w:rFonts w:ascii="Times New Roman" w:hAnsi="Times New Roman"/>
          <w:b/>
          <w:bCs/>
          <w:sz w:val="22"/>
          <w:szCs w:val="22"/>
          <w:lang w:val="bg-BG"/>
        </w:rPr>
      </w:pPr>
      <w:r w:rsidRPr="00476A6B">
        <w:rPr>
          <w:rFonts w:ascii="Times New Roman" w:hAnsi="Times New Roman"/>
          <w:b/>
          <w:bCs/>
          <w:sz w:val="22"/>
          <w:szCs w:val="22"/>
          <w:lang w:val="bg-BG"/>
        </w:rPr>
        <w:t>V</w:t>
      </w:r>
      <w:r w:rsidR="0090747E">
        <w:rPr>
          <w:rFonts w:ascii="Times New Roman" w:hAnsi="Times New Roman"/>
          <w:b/>
          <w:bCs/>
          <w:sz w:val="22"/>
          <w:szCs w:val="22"/>
        </w:rPr>
        <w:t>I</w:t>
      </w:r>
      <w:r w:rsidRPr="00476A6B">
        <w:rPr>
          <w:rFonts w:ascii="Times New Roman" w:hAnsi="Times New Roman"/>
          <w:b/>
          <w:bCs/>
          <w:sz w:val="22"/>
          <w:szCs w:val="22"/>
          <w:lang w:val="bg-BG"/>
        </w:rPr>
        <w:t>. АДМИНИСТРАТИВНО - ПРАВНА  ДЕЙНОСТ НА ОД „ЗЕМЕДЕЛИЕ” ДОБРИЧ</w:t>
      </w:r>
    </w:p>
    <w:p w:rsidR="00D4247B" w:rsidRPr="00476A6B" w:rsidRDefault="00D4247B" w:rsidP="00D4247B">
      <w:pPr>
        <w:overflowPunct/>
        <w:autoSpaceDE/>
        <w:adjustRightInd/>
        <w:jc w:val="both"/>
        <w:rPr>
          <w:rFonts w:ascii="Times New Roman" w:hAnsi="Times New Roman"/>
          <w:b/>
          <w:bCs/>
          <w:sz w:val="22"/>
          <w:szCs w:val="22"/>
          <w:lang w:val="bg-BG"/>
        </w:rPr>
      </w:pPr>
    </w:p>
    <w:p w:rsidR="00D4247B" w:rsidRPr="00476A6B" w:rsidRDefault="00D4247B" w:rsidP="00D4247B">
      <w:pPr>
        <w:overflowPunct/>
        <w:autoSpaceDE/>
        <w:adjustRightInd/>
        <w:ind w:firstLine="709"/>
        <w:jc w:val="both"/>
        <w:rPr>
          <w:rFonts w:ascii="Times New Roman" w:hAnsi="Times New Roman"/>
          <w:bCs/>
          <w:sz w:val="22"/>
          <w:szCs w:val="22"/>
          <w:lang w:val="bg-BG"/>
        </w:rPr>
      </w:pPr>
      <w:r w:rsidRPr="00476A6B">
        <w:rPr>
          <w:rFonts w:ascii="Times New Roman" w:hAnsi="Times New Roman"/>
          <w:bCs/>
          <w:sz w:val="22"/>
          <w:szCs w:val="22"/>
          <w:lang w:val="bg-BG"/>
        </w:rPr>
        <w:t>През 202</w:t>
      </w:r>
      <w:r w:rsidR="000C36D1" w:rsidRPr="00476A6B">
        <w:rPr>
          <w:rFonts w:ascii="Times New Roman" w:hAnsi="Times New Roman"/>
          <w:bCs/>
          <w:sz w:val="22"/>
          <w:szCs w:val="22"/>
          <w:lang w:val="bg-BG"/>
        </w:rPr>
        <w:t>2</w:t>
      </w:r>
      <w:r w:rsidRPr="00476A6B">
        <w:rPr>
          <w:rFonts w:ascii="Times New Roman" w:hAnsi="Times New Roman"/>
          <w:bCs/>
          <w:sz w:val="22"/>
          <w:szCs w:val="22"/>
          <w:lang w:val="bg-BG"/>
        </w:rPr>
        <w:t xml:space="preserve"> г. е осъществявано процесуално представителство на Областна дирекция „Земеделие” Добрич  и Министерството на земеделието пред районни съдилища – РС Добрич, РС Балчик, РС Каварна, РС Ген. Тошево, РС Тервел, Административен съд град Добрич, Административен съд град Силистра, Окръжен съд град Добрич, Апелативен съд град Варна, Върховен административен съд и Върховен касационен съд (пред последните два под формата на жалби, становища и писмени отговори), ЧСИ. </w:t>
      </w:r>
    </w:p>
    <w:p w:rsidR="00D4247B" w:rsidRPr="00476A6B" w:rsidRDefault="00D4247B" w:rsidP="00D4247B">
      <w:pPr>
        <w:tabs>
          <w:tab w:val="center" w:pos="4320"/>
          <w:tab w:val="right" w:pos="8640"/>
        </w:tabs>
        <w:overflowPunct/>
        <w:autoSpaceDE/>
        <w:adjustRightInd/>
        <w:ind w:firstLine="709"/>
        <w:jc w:val="both"/>
        <w:rPr>
          <w:rFonts w:ascii="Times New Roman" w:hAnsi="Times New Roman"/>
          <w:bCs/>
          <w:sz w:val="22"/>
          <w:szCs w:val="22"/>
          <w:lang w:val="bg-BG"/>
        </w:rPr>
      </w:pPr>
      <w:r w:rsidRPr="00476A6B">
        <w:rPr>
          <w:rFonts w:ascii="Times New Roman" w:hAnsi="Times New Roman"/>
          <w:bCs/>
          <w:sz w:val="22"/>
          <w:szCs w:val="22"/>
          <w:lang w:val="bg-BG"/>
        </w:rPr>
        <w:t xml:space="preserve">Преобладаващият брой съдебни производства са </w:t>
      </w:r>
      <w:r w:rsidR="004B09A5" w:rsidRPr="00476A6B">
        <w:rPr>
          <w:rFonts w:ascii="Times New Roman" w:hAnsi="Times New Roman"/>
          <w:bCs/>
          <w:sz w:val="22"/>
          <w:szCs w:val="22"/>
          <w:lang w:val="bg-BG"/>
        </w:rPr>
        <w:t>изпълнителни дела против длъжници по договори за наем и аренда на земи от ДПФ</w:t>
      </w:r>
      <w:r w:rsidR="008C7662">
        <w:rPr>
          <w:rFonts w:ascii="Times New Roman" w:hAnsi="Times New Roman"/>
          <w:bCs/>
          <w:sz w:val="22"/>
          <w:szCs w:val="22"/>
          <w:lang w:val="bg-BG"/>
        </w:rPr>
        <w:t>,</w:t>
      </w:r>
      <w:r w:rsidR="004B09A5" w:rsidRPr="00476A6B">
        <w:rPr>
          <w:rFonts w:ascii="Times New Roman" w:hAnsi="Times New Roman"/>
          <w:bCs/>
          <w:sz w:val="22"/>
          <w:szCs w:val="22"/>
          <w:lang w:val="bg-BG"/>
        </w:rPr>
        <w:t xml:space="preserve"> </w:t>
      </w:r>
      <w:r w:rsidRPr="00476A6B">
        <w:rPr>
          <w:rFonts w:ascii="Times New Roman" w:hAnsi="Times New Roman"/>
          <w:bCs/>
          <w:sz w:val="22"/>
          <w:szCs w:val="22"/>
          <w:lang w:val="bg-BG"/>
        </w:rPr>
        <w:t xml:space="preserve">установителни искове за собственост,  неприключили производства по реда на ЗСПЗЗ във връзка с процеса на реституция, както и във връзка с регистърната и административна дейност на ОСЗ, производства по издаване на заповеди за изпълнение и изпълнителни листи  и други.  </w:t>
      </w:r>
    </w:p>
    <w:p w:rsidR="0090747E" w:rsidRDefault="004B09A5" w:rsidP="0090747E">
      <w:pPr>
        <w:overflowPunct/>
        <w:autoSpaceDE/>
        <w:adjustRightInd/>
        <w:ind w:firstLine="709"/>
        <w:jc w:val="both"/>
        <w:rPr>
          <w:rFonts w:ascii="Times New Roman" w:hAnsi="Times New Roman"/>
          <w:bCs/>
          <w:sz w:val="22"/>
          <w:szCs w:val="22"/>
          <w:lang w:val="bg-BG"/>
        </w:rPr>
      </w:pPr>
      <w:r w:rsidRPr="00476A6B">
        <w:rPr>
          <w:rFonts w:ascii="Times New Roman" w:hAnsi="Times New Roman"/>
          <w:bCs/>
          <w:sz w:val="22"/>
          <w:szCs w:val="22"/>
          <w:lang w:val="bg-BG"/>
        </w:rPr>
        <w:lastRenderedPageBreak/>
        <w:t xml:space="preserve">През календарната 2022 г. са образувани </w:t>
      </w:r>
      <w:r w:rsidR="00D4247B" w:rsidRPr="00476A6B">
        <w:rPr>
          <w:rFonts w:ascii="Times New Roman" w:hAnsi="Times New Roman"/>
          <w:bCs/>
          <w:sz w:val="22"/>
          <w:szCs w:val="22"/>
          <w:lang w:val="bg-BG"/>
        </w:rPr>
        <w:t>6 заповедни производства по реда на чл. 417 от ГПК за п</w:t>
      </w:r>
      <w:r w:rsidRPr="00476A6B">
        <w:rPr>
          <w:rFonts w:ascii="Times New Roman" w:hAnsi="Times New Roman"/>
          <w:bCs/>
          <w:sz w:val="22"/>
          <w:szCs w:val="22"/>
          <w:lang w:val="bg-BG"/>
        </w:rPr>
        <w:t>росрочени задължения към ДПФ и 6</w:t>
      </w:r>
      <w:r w:rsidR="0090747E">
        <w:rPr>
          <w:rFonts w:ascii="Times New Roman" w:hAnsi="Times New Roman"/>
          <w:bCs/>
          <w:sz w:val="22"/>
          <w:szCs w:val="22"/>
          <w:lang w:val="bg-BG"/>
        </w:rPr>
        <w:t xml:space="preserve"> нови изпълнителни дела.</w:t>
      </w:r>
    </w:p>
    <w:p w:rsidR="00D4247B" w:rsidRPr="00476A6B" w:rsidRDefault="00D4247B" w:rsidP="0090747E">
      <w:pPr>
        <w:overflowPunct/>
        <w:autoSpaceDE/>
        <w:adjustRightInd/>
        <w:ind w:firstLine="709"/>
        <w:jc w:val="both"/>
        <w:rPr>
          <w:rFonts w:ascii="Times New Roman" w:hAnsi="Times New Roman"/>
          <w:bCs/>
          <w:sz w:val="22"/>
          <w:szCs w:val="22"/>
          <w:lang w:val="bg-BG"/>
        </w:rPr>
      </w:pPr>
      <w:r w:rsidRPr="00476A6B">
        <w:rPr>
          <w:rFonts w:ascii="Times New Roman" w:hAnsi="Times New Roman"/>
          <w:bCs/>
          <w:sz w:val="22"/>
          <w:szCs w:val="22"/>
          <w:lang w:val="bg-BG"/>
        </w:rPr>
        <w:t xml:space="preserve">Системно през годината се извършват проверки  и е отговорено на около </w:t>
      </w:r>
      <w:r w:rsidR="004B09A5" w:rsidRPr="00476A6B">
        <w:rPr>
          <w:rFonts w:ascii="Times New Roman" w:hAnsi="Times New Roman"/>
          <w:bCs/>
          <w:sz w:val="22"/>
          <w:szCs w:val="22"/>
          <w:lang w:val="ru-RU"/>
        </w:rPr>
        <w:t>280</w:t>
      </w:r>
      <w:r w:rsidRPr="00476A6B">
        <w:rPr>
          <w:rFonts w:ascii="Times New Roman" w:hAnsi="Times New Roman"/>
          <w:bCs/>
          <w:sz w:val="22"/>
          <w:szCs w:val="22"/>
          <w:lang w:val="bg-BG"/>
        </w:rPr>
        <w:t xml:space="preserve"> бр. молби, справки, сигнали и жалби, уведомления, запитвания и др. постъпили от организации, физически и юридически лица във връзка с дейността н</w:t>
      </w:r>
      <w:r w:rsidR="0090747E">
        <w:rPr>
          <w:rFonts w:ascii="Times New Roman" w:hAnsi="Times New Roman"/>
          <w:bCs/>
          <w:sz w:val="22"/>
          <w:szCs w:val="22"/>
          <w:lang w:val="bg-BG"/>
        </w:rPr>
        <w:t>а Областна дирекция ”Земеделие”</w:t>
      </w:r>
      <w:r w:rsidRPr="00476A6B">
        <w:rPr>
          <w:rFonts w:ascii="Times New Roman" w:hAnsi="Times New Roman"/>
          <w:bCs/>
          <w:sz w:val="22"/>
          <w:szCs w:val="22"/>
          <w:lang w:val="bg-BG"/>
        </w:rPr>
        <w:t xml:space="preserve"> Добрич и общинските служби по земеделие, като са изготвени в това число писма до различни администрации и граждани, пряко касаещи работата на ОДЗ, ОСЗ и МЗ</w:t>
      </w:r>
      <w:r w:rsidR="007D45AC" w:rsidRPr="00476A6B">
        <w:rPr>
          <w:rFonts w:ascii="Times New Roman" w:hAnsi="Times New Roman"/>
          <w:bCs/>
          <w:sz w:val="22"/>
          <w:szCs w:val="22"/>
          <w:lang w:val="bg-BG"/>
        </w:rPr>
        <w:t>м</w:t>
      </w:r>
      <w:r w:rsidRPr="00476A6B">
        <w:rPr>
          <w:rFonts w:ascii="Times New Roman" w:hAnsi="Times New Roman"/>
          <w:bCs/>
          <w:sz w:val="22"/>
          <w:szCs w:val="22"/>
          <w:lang w:val="bg-BG"/>
        </w:rPr>
        <w:t>.</w:t>
      </w:r>
      <w:r w:rsidRPr="00476A6B">
        <w:rPr>
          <w:rFonts w:ascii="Times New Roman" w:hAnsi="Times New Roman"/>
          <w:bCs/>
          <w:sz w:val="22"/>
          <w:szCs w:val="22"/>
          <w:lang w:val="bg-BG"/>
        </w:rPr>
        <w:tab/>
      </w:r>
    </w:p>
    <w:p w:rsidR="00D4247B" w:rsidRPr="00476A6B" w:rsidRDefault="00D4247B" w:rsidP="00D4247B">
      <w:pPr>
        <w:overflowPunct/>
        <w:autoSpaceDE/>
        <w:adjustRightInd/>
        <w:ind w:firstLine="709"/>
        <w:jc w:val="both"/>
        <w:rPr>
          <w:rFonts w:ascii="Times New Roman" w:hAnsi="Times New Roman"/>
          <w:bCs/>
          <w:sz w:val="22"/>
          <w:szCs w:val="22"/>
          <w:lang w:val="bg-BG"/>
        </w:rPr>
      </w:pPr>
      <w:r w:rsidRPr="00476A6B">
        <w:rPr>
          <w:rFonts w:ascii="Times New Roman" w:hAnsi="Times New Roman"/>
          <w:bCs/>
          <w:sz w:val="22"/>
          <w:szCs w:val="22"/>
          <w:lang w:val="bg-BG"/>
        </w:rPr>
        <w:t>За 202</w:t>
      </w:r>
      <w:r w:rsidR="000C36D1" w:rsidRPr="00476A6B">
        <w:rPr>
          <w:rFonts w:ascii="Times New Roman" w:hAnsi="Times New Roman"/>
          <w:bCs/>
          <w:sz w:val="22"/>
          <w:szCs w:val="22"/>
          <w:lang w:val="bg-BG"/>
        </w:rPr>
        <w:t>2</w:t>
      </w:r>
      <w:r w:rsidRPr="00476A6B">
        <w:rPr>
          <w:rFonts w:ascii="Times New Roman" w:hAnsi="Times New Roman"/>
          <w:bCs/>
          <w:sz w:val="22"/>
          <w:szCs w:val="22"/>
          <w:lang w:val="bg-BG"/>
        </w:rPr>
        <w:t xml:space="preserve"> г. в резултат на проведени тръжни процедури </w:t>
      </w:r>
      <w:r w:rsidR="00121D3B" w:rsidRPr="00476A6B">
        <w:rPr>
          <w:rFonts w:ascii="Times New Roman" w:hAnsi="Times New Roman"/>
          <w:bCs/>
          <w:sz w:val="22"/>
          <w:szCs w:val="22"/>
          <w:lang w:val="bg-BG"/>
        </w:rPr>
        <w:t xml:space="preserve">– </w:t>
      </w:r>
      <w:r w:rsidR="00121D3B" w:rsidRPr="00476A6B">
        <w:rPr>
          <w:rFonts w:ascii="Times New Roman" w:hAnsi="Times New Roman"/>
          <w:bCs/>
          <w:sz w:val="22"/>
          <w:szCs w:val="22"/>
        </w:rPr>
        <w:t xml:space="preserve">II </w:t>
      </w:r>
      <w:r w:rsidR="00121D3B" w:rsidRPr="00476A6B">
        <w:rPr>
          <w:rFonts w:ascii="Times New Roman" w:hAnsi="Times New Roman"/>
          <w:bCs/>
          <w:sz w:val="22"/>
          <w:szCs w:val="22"/>
          <w:lang w:val="bg-BG"/>
        </w:rPr>
        <w:t xml:space="preserve">тръжна </w:t>
      </w:r>
      <w:r w:rsidR="0090747E">
        <w:rPr>
          <w:rFonts w:ascii="Times New Roman" w:hAnsi="Times New Roman"/>
          <w:bCs/>
          <w:sz w:val="22"/>
          <w:szCs w:val="22"/>
          <w:lang w:val="bg-BG"/>
        </w:rPr>
        <w:t xml:space="preserve">сесия </w:t>
      </w:r>
      <w:r w:rsidR="00121D3B" w:rsidRPr="00476A6B">
        <w:rPr>
          <w:rFonts w:ascii="Times New Roman" w:hAnsi="Times New Roman"/>
          <w:bCs/>
          <w:sz w:val="22"/>
          <w:szCs w:val="22"/>
          <w:lang w:val="bg-BG"/>
        </w:rPr>
        <w:t xml:space="preserve">за стоп. 2021/2022 и </w:t>
      </w:r>
      <w:r w:rsidR="00121D3B" w:rsidRPr="00476A6B">
        <w:rPr>
          <w:rFonts w:ascii="Times New Roman" w:hAnsi="Times New Roman"/>
          <w:bCs/>
          <w:sz w:val="22"/>
          <w:szCs w:val="22"/>
        </w:rPr>
        <w:t xml:space="preserve">I </w:t>
      </w:r>
      <w:r w:rsidR="00121D3B" w:rsidRPr="00476A6B">
        <w:rPr>
          <w:rFonts w:ascii="Times New Roman" w:hAnsi="Times New Roman"/>
          <w:bCs/>
          <w:sz w:val="22"/>
          <w:szCs w:val="22"/>
          <w:lang w:val="bg-BG"/>
        </w:rPr>
        <w:t xml:space="preserve">тръжна </w:t>
      </w:r>
      <w:r w:rsidR="0090747E">
        <w:rPr>
          <w:rFonts w:ascii="Times New Roman" w:hAnsi="Times New Roman"/>
          <w:bCs/>
          <w:sz w:val="22"/>
          <w:szCs w:val="22"/>
          <w:lang w:val="bg-BG"/>
        </w:rPr>
        <w:t xml:space="preserve">сесия </w:t>
      </w:r>
      <w:r w:rsidR="00121D3B" w:rsidRPr="00476A6B">
        <w:rPr>
          <w:rFonts w:ascii="Times New Roman" w:hAnsi="Times New Roman"/>
          <w:bCs/>
          <w:sz w:val="22"/>
          <w:szCs w:val="22"/>
          <w:lang w:val="bg-BG"/>
        </w:rPr>
        <w:t>за стоп. 2022/2023,</w:t>
      </w:r>
      <w:r w:rsidRPr="00476A6B">
        <w:rPr>
          <w:rFonts w:ascii="Times New Roman" w:hAnsi="Times New Roman"/>
          <w:bCs/>
          <w:sz w:val="22"/>
          <w:szCs w:val="22"/>
          <w:lang w:val="bg-BG"/>
        </w:rPr>
        <w:t xml:space="preserve"> договори по чл.37в, ал.10 </w:t>
      </w:r>
      <w:r w:rsidR="00121D3B" w:rsidRPr="00476A6B">
        <w:rPr>
          <w:rFonts w:ascii="Times New Roman" w:hAnsi="Times New Roman"/>
          <w:bCs/>
          <w:sz w:val="22"/>
          <w:szCs w:val="22"/>
          <w:lang w:val="bg-BG"/>
        </w:rPr>
        <w:t xml:space="preserve">и чл. 37и, ал. 13 </w:t>
      </w:r>
      <w:r w:rsidRPr="00476A6B">
        <w:rPr>
          <w:rFonts w:ascii="Times New Roman" w:hAnsi="Times New Roman"/>
          <w:bCs/>
          <w:sz w:val="22"/>
          <w:szCs w:val="22"/>
          <w:lang w:val="bg-BG"/>
        </w:rPr>
        <w:t>от</w:t>
      </w:r>
      <w:r w:rsidR="004B09A5" w:rsidRPr="00476A6B">
        <w:rPr>
          <w:rFonts w:ascii="Times New Roman" w:hAnsi="Times New Roman"/>
          <w:bCs/>
          <w:sz w:val="22"/>
          <w:szCs w:val="22"/>
          <w:lang w:val="bg-BG"/>
        </w:rPr>
        <w:t xml:space="preserve"> ЗСПЗЗ са сключени общо 1</w:t>
      </w:r>
      <w:r w:rsidR="00121D3B" w:rsidRPr="00476A6B">
        <w:rPr>
          <w:rFonts w:ascii="Times New Roman" w:hAnsi="Times New Roman"/>
          <w:bCs/>
          <w:sz w:val="22"/>
          <w:szCs w:val="22"/>
          <w:lang w:val="bg-BG"/>
        </w:rPr>
        <w:t>51</w:t>
      </w:r>
      <w:r w:rsidRPr="00476A6B">
        <w:rPr>
          <w:rFonts w:ascii="Times New Roman" w:hAnsi="Times New Roman"/>
          <w:bCs/>
          <w:sz w:val="22"/>
          <w:szCs w:val="22"/>
          <w:lang w:val="bg-BG"/>
        </w:rPr>
        <w:t xml:space="preserve"> бр. договори за </w:t>
      </w:r>
      <w:r w:rsidR="0090747E">
        <w:rPr>
          <w:rFonts w:ascii="Times New Roman" w:hAnsi="Times New Roman"/>
          <w:bCs/>
          <w:sz w:val="22"/>
          <w:szCs w:val="22"/>
          <w:lang w:val="bg-BG"/>
        </w:rPr>
        <w:t xml:space="preserve">ползване на </w:t>
      </w:r>
      <w:r w:rsidRPr="00476A6B">
        <w:rPr>
          <w:rFonts w:ascii="Times New Roman" w:hAnsi="Times New Roman"/>
          <w:bCs/>
          <w:sz w:val="22"/>
          <w:szCs w:val="22"/>
          <w:lang w:val="bg-BG"/>
        </w:rPr>
        <w:t xml:space="preserve">земи от ДПФ. </w:t>
      </w:r>
    </w:p>
    <w:p w:rsidR="00D4247B" w:rsidRPr="00476A6B" w:rsidRDefault="00D4247B" w:rsidP="00D4247B">
      <w:pPr>
        <w:overflowPunct/>
        <w:autoSpaceDE/>
        <w:adjustRightInd/>
        <w:ind w:firstLine="567"/>
        <w:jc w:val="both"/>
        <w:rPr>
          <w:rFonts w:ascii="Times New Roman" w:hAnsi="Times New Roman"/>
          <w:bCs/>
          <w:sz w:val="22"/>
          <w:szCs w:val="22"/>
          <w:lang w:val="bg-BG"/>
        </w:rPr>
      </w:pPr>
      <w:r w:rsidRPr="00476A6B">
        <w:rPr>
          <w:rFonts w:ascii="Times New Roman" w:hAnsi="Times New Roman"/>
          <w:bCs/>
          <w:sz w:val="22"/>
          <w:szCs w:val="22"/>
          <w:lang w:val="bg-BG"/>
        </w:rPr>
        <w:t>След получено съгласие от Министъ</w:t>
      </w:r>
      <w:r w:rsidR="00E77DA2" w:rsidRPr="00476A6B">
        <w:rPr>
          <w:rFonts w:ascii="Times New Roman" w:hAnsi="Times New Roman"/>
          <w:bCs/>
          <w:sz w:val="22"/>
          <w:szCs w:val="22"/>
          <w:lang w:val="bg-BG"/>
        </w:rPr>
        <w:t>ра на земеделието са сключени 11</w:t>
      </w:r>
      <w:r w:rsidRPr="00476A6B">
        <w:rPr>
          <w:rFonts w:ascii="Times New Roman" w:hAnsi="Times New Roman"/>
          <w:bCs/>
          <w:sz w:val="22"/>
          <w:szCs w:val="22"/>
          <w:lang w:val="bg-BG"/>
        </w:rPr>
        <w:t xml:space="preserve"> броя анекси за изменение или прекратяване на договори за аренда. От тях 2 бро</w:t>
      </w:r>
      <w:r w:rsidR="00E77DA2" w:rsidRPr="00476A6B">
        <w:rPr>
          <w:rFonts w:ascii="Times New Roman" w:hAnsi="Times New Roman"/>
          <w:bCs/>
          <w:sz w:val="22"/>
          <w:szCs w:val="22"/>
          <w:lang w:val="bg-BG"/>
        </w:rPr>
        <w:t>я са за частично прекратяване, 2 бр. за встъпване на универсален правоприемник, 3 бр. за встъпване нв права на починало лице 2</w:t>
      </w:r>
      <w:r w:rsidRPr="00476A6B">
        <w:rPr>
          <w:rFonts w:ascii="Times New Roman" w:hAnsi="Times New Roman"/>
          <w:bCs/>
          <w:sz w:val="22"/>
          <w:szCs w:val="22"/>
          <w:lang w:val="bg-BG"/>
        </w:rPr>
        <w:t xml:space="preserve"> бр. са за промяна п</w:t>
      </w:r>
      <w:r w:rsidR="00E77DA2" w:rsidRPr="00476A6B">
        <w:rPr>
          <w:rFonts w:ascii="Times New Roman" w:hAnsi="Times New Roman"/>
          <w:bCs/>
          <w:sz w:val="22"/>
          <w:szCs w:val="22"/>
          <w:lang w:val="bg-BG"/>
        </w:rPr>
        <w:t>ри трансформация на страната и 2</w:t>
      </w:r>
      <w:r w:rsidRPr="00476A6B">
        <w:rPr>
          <w:rFonts w:ascii="Times New Roman" w:hAnsi="Times New Roman"/>
          <w:bCs/>
          <w:sz w:val="22"/>
          <w:szCs w:val="22"/>
          <w:lang w:val="bg-BG"/>
        </w:rPr>
        <w:t xml:space="preserve"> бр. са за пълно прекратяване на договори</w:t>
      </w:r>
      <w:r w:rsidR="00E77DA2" w:rsidRPr="00476A6B">
        <w:rPr>
          <w:rFonts w:ascii="Times New Roman" w:hAnsi="Times New Roman"/>
          <w:bCs/>
          <w:sz w:val="22"/>
          <w:szCs w:val="22"/>
          <w:lang w:val="bg-BG"/>
        </w:rPr>
        <w:t>.</w:t>
      </w:r>
    </w:p>
    <w:p w:rsidR="0004530B" w:rsidRPr="00476A6B" w:rsidRDefault="0004530B" w:rsidP="0004530B">
      <w:pPr>
        <w:overflowPunct/>
        <w:autoSpaceDE/>
        <w:adjustRightInd/>
        <w:ind w:left="567"/>
        <w:jc w:val="both"/>
        <w:rPr>
          <w:rFonts w:ascii="Times New Roman" w:hAnsi="Times New Roman"/>
          <w:bCs/>
          <w:sz w:val="22"/>
          <w:szCs w:val="22"/>
          <w:lang w:val="bg-BG"/>
        </w:rPr>
      </w:pPr>
      <w:r w:rsidRPr="00476A6B">
        <w:rPr>
          <w:rFonts w:ascii="Times New Roman" w:hAnsi="Times New Roman"/>
          <w:bCs/>
          <w:sz w:val="22"/>
          <w:szCs w:val="22"/>
          <w:lang w:val="bg-BG"/>
        </w:rPr>
        <w:t xml:space="preserve">През година няма прекратени с едностранно предизвестие поради неплащане </w:t>
      </w:r>
      <w:r w:rsidR="00D4247B" w:rsidRPr="00476A6B">
        <w:rPr>
          <w:rFonts w:ascii="Times New Roman" w:hAnsi="Times New Roman"/>
          <w:bCs/>
          <w:sz w:val="22"/>
          <w:szCs w:val="22"/>
          <w:lang w:val="bg-BG"/>
        </w:rPr>
        <w:t>договори за аренда</w:t>
      </w:r>
      <w:r w:rsidRPr="00476A6B">
        <w:rPr>
          <w:rFonts w:ascii="Times New Roman" w:hAnsi="Times New Roman"/>
          <w:bCs/>
          <w:sz w:val="22"/>
          <w:szCs w:val="22"/>
          <w:lang w:val="bg-BG"/>
        </w:rPr>
        <w:t>.</w:t>
      </w:r>
    </w:p>
    <w:p w:rsidR="00D4247B" w:rsidRPr="0090747E" w:rsidRDefault="00D4247B" w:rsidP="0090747E">
      <w:pPr>
        <w:overflowPunct/>
        <w:autoSpaceDE/>
        <w:adjustRightInd/>
        <w:ind w:firstLine="567"/>
        <w:jc w:val="both"/>
        <w:rPr>
          <w:rFonts w:ascii="Times New Roman" w:hAnsi="Times New Roman"/>
          <w:sz w:val="22"/>
          <w:szCs w:val="22"/>
          <w:lang w:val="bg-BG"/>
        </w:rPr>
      </w:pPr>
      <w:r w:rsidRPr="00476A6B">
        <w:rPr>
          <w:rFonts w:ascii="Times New Roman" w:hAnsi="Times New Roman"/>
          <w:bCs/>
          <w:sz w:val="22"/>
          <w:szCs w:val="22"/>
          <w:lang w:val="bg-BG"/>
        </w:rPr>
        <w:t xml:space="preserve">Общият брой сключени договори </w:t>
      </w:r>
      <w:r w:rsidRPr="00476A6B">
        <w:rPr>
          <w:rFonts w:ascii="Times New Roman" w:hAnsi="Times New Roman"/>
          <w:sz w:val="22"/>
          <w:szCs w:val="22"/>
          <w:lang w:val="bg-BG"/>
        </w:rPr>
        <w:t xml:space="preserve">за </w:t>
      </w:r>
      <w:r w:rsidR="0090747E">
        <w:rPr>
          <w:rFonts w:ascii="Times New Roman" w:hAnsi="Times New Roman"/>
          <w:sz w:val="22"/>
          <w:szCs w:val="22"/>
          <w:lang w:val="bg-BG"/>
        </w:rPr>
        <w:t xml:space="preserve">разпореждане с </w:t>
      </w:r>
      <w:r w:rsidRPr="00476A6B">
        <w:rPr>
          <w:rFonts w:ascii="Times New Roman" w:hAnsi="Times New Roman"/>
          <w:sz w:val="22"/>
          <w:szCs w:val="22"/>
          <w:lang w:val="bg-BG"/>
        </w:rPr>
        <w:t xml:space="preserve">имоти от стопански дворове по  чл. 27, ал. 6 и ал. 8 и § 12а </w:t>
      </w:r>
      <w:r w:rsidR="0090747E">
        <w:rPr>
          <w:rFonts w:ascii="Times New Roman" w:hAnsi="Times New Roman"/>
          <w:sz w:val="22"/>
          <w:szCs w:val="22"/>
          <w:lang w:val="bg-BG"/>
        </w:rPr>
        <w:t xml:space="preserve">от ЗСПЗЗ </w:t>
      </w:r>
      <w:r w:rsidRPr="00476A6B">
        <w:rPr>
          <w:rFonts w:ascii="Times New Roman" w:hAnsi="Times New Roman"/>
          <w:sz w:val="22"/>
          <w:szCs w:val="22"/>
          <w:lang w:val="bg-BG"/>
        </w:rPr>
        <w:t>за 202</w:t>
      </w:r>
      <w:r w:rsidR="0090747E">
        <w:rPr>
          <w:rFonts w:ascii="Times New Roman" w:hAnsi="Times New Roman"/>
          <w:sz w:val="22"/>
          <w:szCs w:val="22"/>
          <w:lang w:val="bg-BG"/>
        </w:rPr>
        <w:t>2</w:t>
      </w:r>
      <w:r w:rsidRPr="00476A6B">
        <w:rPr>
          <w:rFonts w:ascii="Times New Roman" w:hAnsi="Times New Roman"/>
          <w:sz w:val="22"/>
          <w:szCs w:val="22"/>
          <w:lang w:val="bg-BG"/>
        </w:rPr>
        <w:t xml:space="preserve"> г. е </w:t>
      </w:r>
      <w:r w:rsidR="00476A6B" w:rsidRPr="00476A6B">
        <w:rPr>
          <w:rFonts w:ascii="Times New Roman" w:hAnsi="Times New Roman"/>
          <w:sz w:val="22"/>
          <w:szCs w:val="22"/>
          <w:lang w:val="bg-BG"/>
        </w:rPr>
        <w:t>4</w:t>
      </w:r>
      <w:r w:rsidRPr="00476A6B">
        <w:rPr>
          <w:rFonts w:ascii="Times New Roman" w:hAnsi="Times New Roman"/>
          <w:sz w:val="22"/>
          <w:szCs w:val="22"/>
          <w:lang w:val="bg-BG"/>
        </w:rPr>
        <w:t>.</w:t>
      </w:r>
    </w:p>
    <w:p w:rsidR="00D4247B" w:rsidRPr="00476A6B" w:rsidRDefault="00D4247B" w:rsidP="00D4247B">
      <w:pPr>
        <w:overflowPunct/>
        <w:autoSpaceDE/>
        <w:adjustRightInd/>
        <w:ind w:firstLine="720"/>
        <w:jc w:val="both"/>
        <w:rPr>
          <w:rFonts w:ascii="Times New Roman" w:hAnsi="Times New Roman"/>
          <w:sz w:val="22"/>
          <w:szCs w:val="22"/>
          <w:lang w:val="bg-BG"/>
        </w:rPr>
      </w:pPr>
    </w:p>
    <w:tbl>
      <w:tblPr>
        <w:tblpPr w:leftFromText="141" w:rightFromText="141" w:bottomFromText="200" w:vertAnchor="text" w:tblpX="778" w:tblpY="1"/>
        <w:tblOverlap w:val="never"/>
        <w:tblW w:w="7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6"/>
        <w:gridCol w:w="735"/>
        <w:gridCol w:w="819"/>
        <w:gridCol w:w="819"/>
      </w:tblGrid>
      <w:tr w:rsidR="00476A6B" w:rsidRPr="00476A6B" w:rsidTr="00794141">
        <w:trPr>
          <w:trHeight w:val="264"/>
        </w:trPr>
        <w:tc>
          <w:tcPr>
            <w:tcW w:w="5616" w:type="dxa"/>
            <w:vAlign w:val="center"/>
          </w:tcPr>
          <w:p w:rsidR="000C36D1" w:rsidRPr="00476A6B" w:rsidRDefault="000C36D1" w:rsidP="000C36D1">
            <w:pPr>
              <w:overflowPunct/>
              <w:autoSpaceDE/>
              <w:adjustRightInd/>
              <w:spacing w:line="276" w:lineRule="auto"/>
              <w:jc w:val="center"/>
              <w:rPr>
                <w:rFonts w:ascii="Times New Roman" w:hAnsi="Times New Roman"/>
                <w:sz w:val="22"/>
                <w:szCs w:val="22"/>
              </w:rPr>
            </w:pPr>
            <w:r w:rsidRPr="00476A6B">
              <w:rPr>
                <w:rFonts w:ascii="Times New Roman" w:hAnsi="Times New Roman"/>
                <w:b/>
                <w:sz w:val="22"/>
                <w:szCs w:val="22"/>
                <w:lang w:val="bg-BG"/>
              </w:rPr>
              <w:t>юридически дейности</w:t>
            </w:r>
          </w:p>
        </w:tc>
        <w:tc>
          <w:tcPr>
            <w:tcW w:w="735" w:type="dxa"/>
            <w:vAlign w:val="center"/>
            <w:hideMark/>
          </w:tcPr>
          <w:p w:rsidR="000C36D1" w:rsidRPr="00476A6B" w:rsidRDefault="000C36D1" w:rsidP="000C36D1">
            <w:pPr>
              <w:overflowPunct/>
              <w:autoSpaceDE/>
              <w:adjustRightInd/>
              <w:spacing w:line="276" w:lineRule="auto"/>
              <w:jc w:val="center"/>
              <w:rPr>
                <w:rFonts w:ascii="Times New Roman" w:hAnsi="Times New Roman"/>
                <w:b/>
                <w:sz w:val="22"/>
                <w:szCs w:val="22"/>
                <w:lang w:val="bg-BG"/>
              </w:rPr>
            </w:pPr>
            <w:r w:rsidRPr="00476A6B">
              <w:rPr>
                <w:rFonts w:ascii="Times New Roman" w:hAnsi="Times New Roman"/>
                <w:b/>
                <w:sz w:val="22"/>
                <w:szCs w:val="22"/>
                <w:lang w:val="bg-BG"/>
              </w:rPr>
              <w:t>2020г.</w:t>
            </w:r>
          </w:p>
        </w:tc>
        <w:tc>
          <w:tcPr>
            <w:tcW w:w="819" w:type="dxa"/>
            <w:vAlign w:val="center"/>
          </w:tcPr>
          <w:p w:rsidR="000C36D1" w:rsidRPr="00476A6B" w:rsidRDefault="000C36D1" w:rsidP="000C36D1">
            <w:pPr>
              <w:overflowPunct/>
              <w:autoSpaceDE/>
              <w:adjustRightInd/>
              <w:spacing w:line="276" w:lineRule="auto"/>
              <w:jc w:val="center"/>
              <w:rPr>
                <w:rFonts w:ascii="Times New Roman" w:hAnsi="Times New Roman"/>
                <w:b/>
                <w:sz w:val="22"/>
                <w:szCs w:val="22"/>
                <w:lang w:val="bg-BG"/>
              </w:rPr>
            </w:pPr>
            <w:r w:rsidRPr="00476A6B">
              <w:rPr>
                <w:rFonts w:ascii="Times New Roman" w:hAnsi="Times New Roman"/>
                <w:b/>
                <w:sz w:val="22"/>
                <w:szCs w:val="22"/>
                <w:lang w:val="bg-BG"/>
              </w:rPr>
              <w:t>2021г.</w:t>
            </w:r>
          </w:p>
        </w:tc>
        <w:tc>
          <w:tcPr>
            <w:tcW w:w="819" w:type="dxa"/>
            <w:vAlign w:val="center"/>
          </w:tcPr>
          <w:p w:rsidR="000C36D1" w:rsidRPr="00476A6B" w:rsidRDefault="000C36D1" w:rsidP="000C36D1">
            <w:pPr>
              <w:overflowPunct/>
              <w:autoSpaceDE/>
              <w:adjustRightInd/>
              <w:spacing w:line="276" w:lineRule="auto"/>
              <w:jc w:val="center"/>
              <w:rPr>
                <w:rFonts w:ascii="Times New Roman" w:hAnsi="Times New Roman"/>
                <w:b/>
                <w:sz w:val="22"/>
                <w:szCs w:val="22"/>
                <w:lang w:val="bg-BG"/>
              </w:rPr>
            </w:pPr>
            <w:r w:rsidRPr="00476A6B">
              <w:rPr>
                <w:rFonts w:ascii="Times New Roman" w:hAnsi="Times New Roman"/>
                <w:b/>
                <w:sz w:val="22"/>
                <w:szCs w:val="22"/>
                <w:lang w:val="bg-BG"/>
              </w:rPr>
              <w:t>2022г.</w:t>
            </w:r>
          </w:p>
        </w:tc>
      </w:tr>
      <w:tr w:rsidR="00476A6B" w:rsidRPr="00476A6B" w:rsidTr="00794141">
        <w:trPr>
          <w:trHeight w:val="398"/>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lang w:val="bg-BG"/>
              </w:rPr>
            </w:pPr>
            <w:r w:rsidRPr="00476A6B">
              <w:rPr>
                <w:rFonts w:ascii="Times New Roman" w:hAnsi="Times New Roman"/>
                <w:sz w:val="22"/>
                <w:szCs w:val="22"/>
              </w:rPr>
              <w:t>Брой дела</w:t>
            </w:r>
            <w:r w:rsidRPr="00476A6B">
              <w:rPr>
                <w:rFonts w:ascii="Times New Roman" w:hAnsi="Times New Roman"/>
                <w:sz w:val="22"/>
                <w:szCs w:val="22"/>
                <w:lang w:val="bg-BG"/>
              </w:rPr>
              <w:t xml:space="preserve"> (граждански, административни, адм.наказателни)</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12</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15</w:t>
            </w:r>
          </w:p>
        </w:tc>
        <w:tc>
          <w:tcPr>
            <w:tcW w:w="819" w:type="dxa"/>
            <w:vAlign w:val="center"/>
          </w:tcPr>
          <w:p w:rsidR="000C36D1" w:rsidRPr="00476A6B" w:rsidRDefault="0004530B"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17</w:t>
            </w:r>
          </w:p>
        </w:tc>
      </w:tr>
      <w:tr w:rsidR="00476A6B" w:rsidRPr="00476A6B" w:rsidTr="00794141">
        <w:trPr>
          <w:trHeight w:val="403"/>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lang w:val="bg-BG"/>
              </w:rPr>
            </w:pPr>
            <w:r w:rsidRPr="00476A6B">
              <w:rPr>
                <w:rFonts w:ascii="Times New Roman" w:hAnsi="Times New Roman"/>
                <w:sz w:val="22"/>
                <w:szCs w:val="22"/>
              </w:rPr>
              <w:t>Брой преписки по жалби</w:t>
            </w:r>
            <w:r w:rsidRPr="00476A6B">
              <w:rPr>
                <w:rFonts w:ascii="Times New Roman" w:hAnsi="Times New Roman"/>
                <w:sz w:val="22"/>
                <w:szCs w:val="22"/>
                <w:lang w:val="bg-BG"/>
              </w:rPr>
              <w:t>, сигнали, молби, уведомления, запитвания и др. (общо)</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267</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272</w:t>
            </w:r>
          </w:p>
        </w:tc>
        <w:tc>
          <w:tcPr>
            <w:tcW w:w="819" w:type="dxa"/>
            <w:vAlign w:val="center"/>
          </w:tcPr>
          <w:p w:rsidR="000C36D1" w:rsidRPr="00476A6B" w:rsidRDefault="0004530B"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280</w:t>
            </w:r>
          </w:p>
        </w:tc>
      </w:tr>
      <w:tr w:rsidR="00476A6B" w:rsidRPr="00476A6B" w:rsidTr="00794141">
        <w:trPr>
          <w:trHeight w:val="408"/>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rPr>
            </w:pPr>
            <w:r w:rsidRPr="00476A6B">
              <w:rPr>
                <w:rFonts w:ascii="Times New Roman" w:hAnsi="Times New Roman"/>
                <w:sz w:val="22"/>
                <w:szCs w:val="22"/>
              </w:rPr>
              <w:t xml:space="preserve">Брой заповедни производства </w:t>
            </w:r>
            <w:r w:rsidRPr="00476A6B">
              <w:rPr>
                <w:rFonts w:ascii="Times New Roman" w:hAnsi="Times New Roman"/>
                <w:sz w:val="22"/>
                <w:szCs w:val="22"/>
                <w:lang w:val="bg-BG"/>
              </w:rPr>
              <w:t xml:space="preserve">по </w:t>
            </w:r>
            <w:r w:rsidRPr="00476A6B">
              <w:rPr>
                <w:rFonts w:ascii="Times New Roman" w:hAnsi="Times New Roman"/>
                <w:sz w:val="22"/>
                <w:szCs w:val="22"/>
              </w:rPr>
              <w:t>чл.417 ГПК</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18</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26</w:t>
            </w:r>
          </w:p>
        </w:tc>
        <w:tc>
          <w:tcPr>
            <w:tcW w:w="819" w:type="dxa"/>
            <w:vAlign w:val="center"/>
          </w:tcPr>
          <w:p w:rsidR="000C36D1" w:rsidRPr="00476A6B" w:rsidRDefault="0004530B"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6</w:t>
            </w:r>
          </w:p>
        </w:tc>
      </w:tr>
      <w:tr w:rsidR="00476A6B" w:rsidRPr="00476A6B" w:rsidTr="00794141">
        <w:trPr>
          <w:trHeight w:val="437"/>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rPr>
            </w:pPr>
            <w:r w:rsidRPr="00476A6B">
              <w:rPr>
                <w:rFonts w:ascii="Times New Roman" w:hAnsi="Times New Roman"/>
                <w:sz w:val="22"/>
                <w:szCs w:val="22"/>
              </w:rPr>
              <w:t>Брой изпълнителни дела</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9</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w:t>
            </w:r>
          </w:p>
        </w:tc>
        <w:tc>
          <w:tcPr>
            <w:tcW w:w="819" w:type="dxa"/>
            <w:vAlign w:val="center"/>
          </w:tcPr>
          <w:p w:rsidR="000C36D1" w:rsidRPr="00476A6B" w:rsidRDefault="0004530B"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6</w:t>
            </w:r>
          </w:p>
        </w:tc>
      </w:tr>
      <w:tr w:rsidR="00476A6B" w:rsidRPr="00476A6B" w:rsidTr="00794141">
        <w:trPr>
          <w:trHeight w:val="322"/>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lang w:val="bg-BG"/>
              </w:rPr>
            </w:pPr>
            <w:r w:rsidRPr="00476A6B">
              <w:rPr>
                <w:rFonts w:ascii="Times New Roman" w:hAnsi="Times New Roman"/>
                <w:sz w:val="22"/>
                <w:szCs w:val="22"/>
              </w:rPr>
              <w:t>Брой сключени анекси към договори</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19</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14</w:t>
            </w:r>
          </w:p>
        </w:tc>
        <w:tc>
          <w:tcPr>
            <w:tcW w:w="819" w:type="dxa"/>
            <w:vAlign w:val="center"/>
          </w:tcPr>
          <w:p w:rsidR="000C36D1" w:rsidRPr="00476A6B" w:rsidRDefault="00E77DA2"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11</w:t>
            </w:r>
          </w:p>
        </w:tc>
      </w:tr>
      <w:tr w:rsidR="00476A6B" w:rsidRPr="00476A6B" w:rsidTr="00794141">
        <w:trPr>
          <w:trHeight w:val="456"/>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rPr>
            </w:pPr>
            <w:r w:rsidRPr="00476A6B">
              <w:rPr>
                <w:rFonts w:ascii="Times New Roman" w:hAnsi="Times New Roman"/>
                <w:sz w:val="22"/>
                <w:szCs w:val="22"/>
              </w:rPr>
              <w:t>Брой заявления за изплащане на „бели петна“ по чл.37в, ал.3, т.2 ЗСПЗЗ</w:t>
            </w:r>
          </w:p>
        </w:tc>
        <w:tc>
          <w:tcPr>
            <w:tcW w:w="735" w:type="dxa"/>
            <w:vAlign w:val="center"/>
            <w:hideMark/>
          </w:tcPr>
          <w:p w:rsidR="000C36D1" w:rsidRPr="00476A6B" w:rsidRDefault="000C36D1" w:rsidP="000C36D1">
            <w:pPr>
              <w:overflowPunct/>
              <w:autoSpaceDE/>
              <w:adjustRightInd/>
              <w:spacing w:before="240"/>
              <w:jc w:val="center"/>
              <w:rPr>
                <w:rFonts w:ascii="Times New Roman" w:hAnsi="Times New Roman"/>
                <w:sz w:val="22"/>
                <w:szCs w:val="22"/>
                <w:lang w:val="bg-BG"/>
              </w:rPr>
            </w:pPr>
            <w:r w:rsidRPr="00476A6B">
              <w:rPr>
                <w:rFonts w:ascii="Times New Roman" w:hAnsi="Times New Roman"/>
                <w:sz w:val="22"/>
                <w:szCs w:val="22"/>
                <w:lang w:val="bg-BG"/>
              </w:rPr>
              <w:t>212</w:t>
            </w:r>
          </w:p>
        </w:tc>
        <w:tc>
          <w:tcPr>
            <w:tcW w:w="819" w:type="dxa"/>
            <w:vAlign w:val="center"/>
          </w:tcPr>
          <w:p w:rsidR="000C36D1" w:rsidRPr="00476A6B" w:rsidRDefault="000C36D1" w:rsidP="000C36D1">
            <w:pPr>
              <w:overflowPunct/>
              <w:autoSpaceDE/>
              <w:adjustRightInd/>
              <w:spacing w:before="240"/>
              <w:jc w:val="center"/>
              <w:rPr>
                <w:rFonts w:ascii="Times New Roman" w:hAnsi="Times New Roman"/>
                <w:sz w:val="22"/>
                <w:szCs w:val="22"/>
                <w:lang w:val="bg-BG"/>
              </w:rPr>
            </w:pPr>
            <w:r w:rsidRPr="00476A6B">
              <w:rPr>
                <w:rFonts w:ascii="Times New Roman" w:hAnsi="Times New Roman"/>
                <w:sz w:val="22"/>
                <w:szCs w:val="22"/>
                <w:lang w:val="bg-BG"/>
              </w:rPr>
              <w:t>283</w:t>
            </w:r>
          </w:p>
        </w:tc>
        <w:tc>
          <w:tcPr>
            <w:tcW w:w="819" w:type="dxa"/>
            <w:vAlign w:val="center"/>
          </w:tcPr>
          <w:p w:rsidR="000C36D1" w:rsidRPr="00476A6B" w:rsidRDefault="00E77DA2" w:rsidP="000C36D1">
            <w:pPr>
              <w:overflowPunct/>
              <w:autoSpaceDE/>
              <w:adjustRightInd/>
              <w:spacing w:before="240"/>
              <w:jc w:val="center"/>
              <w:rPr>
                <w:rFonts w:ascii="Times New Roman" w:hAnsi="Times New Roman"/>
                <w:sz w:val="22"/>
                <w:szCs w:val="22"/>
                <w:lang w:val="bg-BG"/>
              </w:rPr>
            </w:pPr>
            <w:r w:rsidRPr="00476A6B">
              <w:rPr>
                <w:rFonts w:ascii="Times New Roman" w:hAnsi="Times New Roman"/>
                <w:sz w:val="22"/>
                <w:szCs w:val="22"/>
                <w:lang w:val="bg-BG"/>
              </w:rPr>
              <w:t>391</w:t>
            </w:r>
          </w:p>
        </w:tc>
      </w:tr>
      <w:tr w:rsidR="00476A6B" w:rsidRPr="00476A6B" w:rsidTr="00794141">
        <w:trPr>
          <w:trHeight w:val="407"/>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rPr>
            </w:pPr>
            <w:r w:rsidRPr="00476A6B">
              <w:rPr>
                <w:rFonts w:ascii="Times New Roman" w:hAnsi="Times New Roman"/>
                <w:sz w:val="22"/>
                <w:szCs w:val="22"/>
              </w:rPr>
              <w:t xml:space="preserve">Брой договори за </w:t>
            </w:r>
            <w:r w:rsidR="0090747E">
              <w:rPr>
                <w:rFonts w:ascii="Times New Roman" w:hAnsi="Times New Roman"/>
                <w:sz w:val="22"/>
                <w:szCs w:val="22"/>
                <w:lang w:val="bg-BG"/>
              </w:rPr>
              <w:t xml:space="preserve">ползване на </w:t>
            </w:r>
            <w:r w:rsidRPr="00476A6B">
              <w:rPr>
                <w:rFonts w:ascii="Times New Roman" w:hAnsi="Times New Roman"/>
                <w:sz w:val="22"/>
                <w:szCs w:val="22"/>
              </w:rPr>
              <w:t>имоти от ДПФ</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213</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192</w:t>
            </w:r>
          </w:p>
        </w:tc>
        <w:tc>
          <w:tcPr>
            <w:tcW w:w="819" w:type="dxa"/>
            <w:vAlign w:val="center"/>
          </w:tcPr>
          <w:p w:rsidR="000C36D1" w:rsidRPr="00476A6B" w:rsidRDefault="00E77DA2"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140</w:t>
            </w:r>
          </w:p>
        </w:tc>
      </w:tr>
      <w:tr w:rsidR="00476A6B" w:rsidRPr="00476A6B" w:rsidTr="00794141">
        <w:trPr>
          <w:trHeight w:val="540"/>
        </w:trPr>
        <w:tc>
          <w:tcPr>
            <w:tcW w:w="5616" w:type="dxa"/>
            <w:vAlign w:val="center"/>
            <w:hideMark/>
          </w:tcPr>
          <w:p w:rsidR="000C36D1" w:rsidRPr="0090747E" w:rsidRDefault="000C36D1" w:rsidP="000C36D1">
            <w:pPr>
              <w:overflowPunct/>
              <w:autoSpaceDE/>
              <w:adjustRightInd/>
              <w:spacing w:line="276" w:lineRule="auto"/>
              <w:rPr>
                <w:rFonts w:ascii="Times New Roman" w:hAnsi="Times New Roman"/>
                <w:sz w:val="22"/>
                <w:szCs w:val="22"/>
                <w:lang w:val="bg-BG"/>
              </w:rPr>
            </w:pPr>
            <w:r w:rsidRPr="00476A6B">
              <w:rPr>
                <w:rFonts w:ascii="Times New Roman" w:hAnsi="Times New Roman"/>
                <w:sz w:val="22"/>
                <w:szCs w:val="22"/>
              </w:rPr>
              <w:t xml:space="preserve">Брой договори за </w:t>
            </w:r>
            <w:r w:rsidR="0090747E">
              <w:rPr>
                <w:rFonts w:ascii="Times New Roman" w:hAnsi="Times New Roman"/>
                <w:sz w:val="22"/>
                <w:szCs w:val="22"/>
                <w:lang w:val="bg-BG"/>
              </w:rPr>
              <w:t xml:space="preserve">разпореждане с </w:t>
            </w:r>
            <w:r w:rsidRPr="00476A6B">
              <w:rPr>
                <w:rFonts w:ascii="Times New Roman" w:hAnsi="Times New Roman"/>
                <w:sz w:val="22"/>
                <w:szCs w:val="22"/>
              </w:rPr>
              <w:t>имоти от стопански дворове чл.27, ал,6 и ал.8 и пар.12а</w:t>
            </w:r>
            <w:r w:rsidR="0090747E">
              <w:rPr>
                <w:rFonts w:ascii="Times New Roman" w:hAnsi="Times New Roman"/>
                <w:sz w:val="22"/>
                <w:szCs w:val="22"/>
                <w:lang w:val="bg-BG"/>
              </w:rPr>
              <w:t xml:space="preserve"> от ЗСПЗЗ</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13</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9</w:t>
            </w:r>
          </w:p>
        </w:tc>
        <w:tc>
          <w:tcPr>
            <w:tcW w:w="819" w:type="dxa"/>
            <w:vAlign w:val="center"/>
          </w:tcPr>
          <w:p w:rsidR="000C36D1" w:rsidRPr="00476A6B" w:rsidRDefault="00476A6B"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4</w:t>
            </w:r>
          </w:p>
        </w:tc>
      </w:tr>
      <w:tr w:rsidR="00476A6B" w:rsidRPr="00476A6B" w:rsidTr="00794141">
        <w:trPr>
          <w:trHeight w:val="540"/>
        </w:trPr>
        <w:tc>
          <w:tcPr>
            <w:tcW w:w="5616" w:type="dxa"/>
            <w:vAlign w:val="center"/>
            <w:hideMark/>
          </w:tcPr>
          <w:p w:rsidR="000C36D1" w:rsidRPr="00476A6B" w:rsidRDefault="000C36D1" w:rsidP="000C36D1">
            <w:pPr>
              <w:overflowPunct/>
              <w:autoSpaceDE/>
              <w:adjustRightInd/>
              <w:spacing w:line="276" w:lineRule="auto"/>
              <w:rPr>
                <w:rFonts w:ascii="Times New Roman" w:hAnsi="Times New Roman"/>
                <w:sz w:val="22"/>
                <w:szCs w:val="22"/>
                <w:lang w:val="bg-BG"/>
              </w:rPr>
            </w:pPr>
            <w:r w:rsidRPr="00476A6B">
              <w:rPr>
                <w:rFonts w:ascii="Times New Roman" w:hAnsi="Times New Roman"/>
                <w:sz w:val="22"/>
                <w:szCs w:val="22"/>
                <w:lang w:val="bg-BG"/>
              </w:rPr>
              <w:t>Брой издадени заповеди за споразумения по чл.37в, ал.4 от ЗСПЗЗ</w:t>
            </w:r>
          </w:p>
        </w:tc>
        <w:tc>
          <w:tcPr>
            <w:tcW w:w="735" w:type="dxa"/>
            <w:vAlign w:val="center"/>
            <w:hideMark/>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211</w:t>
            </w:r>
          </w:p>
        </w:tc>
        <w:tc>
          <w:tcPr>
            <w:tcW w:w="819" w:type="dxa"/>
            <w:vAlign w:val="center"/>
          </w:tcPr>
          <w:p w:rsidR="000C36D1" w:rsidRPr="00476A6B" w:rsidRDefault="000C36D1"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211</w:t>
            </w:r>
          </w:p>
        </w:tc>
        <w:tc>
          <w:tcPr>
            <w:tcW w:w="819" w:type="dxa"/>
            <w:vAlign w:val="center"/>
          </w:tcPr>
          <w:p w:rsidR="000C36D1" w:rsidRPr="00476A6B" w:rsidRDefault="00E77DA2" w:rsidP="000C36D1">
            <w:pPr>
              <w:overflowPunct/>
              <w:autoSpaceDE/>
              <w:adjustRightInd/>
              <w:jc w:val="center"/>
              <w:rPr>
                <w:rFonts w:ascii="Times New Roman" w:hAnsi="Times New Roman"/>
                <w:sz w:val="22"/>
                <w:szCs w:val="22"/>
                <w:lang w:val="bg-BG"/>
              </w:rPr>
            </w:pPr>
            <w:r w:rsidRPr="00476A6B">
              <w:rPr>
                <w:rFonts w:ascii="Times New Roman" w:hAnsi="Times New Roman"/>
                <w:sz w:val="22"/>
                <w:szCs w:val="22"/>
                <w:lang w:val="bg-BG"/>
              </w:rPr>
              <w:t>211</w:t>
            </w:r>
          </w:p>
        </w:tc>
      </w:tr>
    </w:tbl>
    <w:p w:rsidR="00D4247B" w:rsidRPr="00476A6B" w:rsidRDefault="00D4247B" w:rsidP="00D4247B">
      <w:pPr>
        <w:overflowPunct/>
        <w:autoSpaceDE/>
        <w:adjustRightInd/>
        <w:ind w:firstLine="720"/>
        <w:jc w:val="center"/>
        <w:rPr>
          <w:rFonts w:ascii="Times New Roman" w:hAnsi="Times New Roman"/>
          <w:sz w:val="22"/>
          <w:szCs w:val="22"/>
          <w:u w:val="single"/>
          <w:lang w:val="bg-BG"/>
        </w:rPr>
      </w:pPr>
    </w:p>
    <w:p w:rsidR="00D4247B" w:rsidRPr="00476A6B" w:rsidRDefault="00D4247B" w:rsidP="00D4247B">
      <w:pPr>
        <w:overflowPunct/>
        <w:autoSpaceDE/>
        <w:adjustRightInd/>
        <w:jc w:val="center"/>
        <w:rPr>
          <w:rFonts w:ascii="Times New Roman" w:hAnsi="Times New Roman"/>
          <w:b/>
          <w:sz w:val="22"/>
          <w:szCs w:val="22"/>
          <w:lang w:val="bg-BG"/>
        </w:rPr>
      </w:pPr>
    </w:p>
    <w:p w:rsidR="00D4247B" w:rsidRPr="00476A6B" w:rsidRDefault="00D4247B" w:rsidP="00D4247B">
      <w:pPr>
        <w:overflowPunct/>
        <w:autoSpaceDE/>
        <w:adjustRightInd/>
        <w:rPr>
          <w:rFonts w:ascii="Times New Roman" w:hAnsi="Times New Roman"/>
          <w:b/>
          <w:sz w:val="22"/>
          <w:szCs w:val="22"/>
          <w:lang w:val="bg-BG"/>
        </w:rPr>
      </w:pPr>
    </w:p>
    <w:p w:rsidR="00D4247B" w:rsidRPr="00476A6B" w:rsidRDefault="00D4247B" w:rsidP="00D4247B">
      <w:pPr>
        <w:overflowPunct/>
        <w:autoSpaceDE/>
        <w:adjustRightInd/>
        <w:jc w:val="center"/>
        <w:rPr>
          <w:rFonts w:ascii="Times New Roman" w:hAnsi="Times New Roman"/>
          <w:b/>
          <w:sz w:val="22"/>
          <w:szCs w:val="22"/>
          <w:lang w:val="bg-BG"/>
        </w:rPr>
      </w:pPr>
    </w:p>
    <w:p w:rsidR="00D4247B" w:rsidRPr="00476A6B" w:rsidRDefault="00D4247B" w:rsidP="00D4247B">
      <w:pPr>
        <w:overflowPunct/>
        <w:autoSpaceDE/>
        <w:adjustRightInd/>
        <w:ind w:left="720" w:firstLine="11"/>
        <w:jc w:val="both"/>
        <w:rPr>
          <w:rFonts w:ascii="Times New Roman" w:hAnsi="Times New Roman"/>
          <w:sz w:val="22"/>
          <w:szCs w:val="22"/>
          <w:lang w:val="bg-BG"/>
        </w:rPr>
      </w:pPr>
    </w:p>
    <w:p w:rsidR="00D4247B" w:rsidRPr="00476A6B" w:rsidRDefault="00D4247B" w:rsidP="00D4247B">
      <w:pPr>
        <w:overflowPunct/>
        <w:autoSpaceDE/>
        <w:adjustRightInd/>
        <w:ind w:left="720" w:firstLine="11"/>
        <w:jc w:val="both"/>
        <w:rPr>
          <w:rFonts w:ascii="Times New Roman" w:hAnsi="Times New Roman"/>
          <w:sz w:val="22"/>
          <w:szCs w:val="22"/>
          <w:lang w:val="bg-BG"/>
        </w:rPr>
      </w:pPr>
    </w:p>
    <w:p w:rsidR="00794141" w:rsidRPr="00476A6B" w:rsidRDefault="00794141" w:rsidP="00D4247B">
      <w:pPr>
        <w:overflowPunct/>
        <w:autoSpaceDE/>
        <w:adjustRightInd/>
        <w:ind w:left="720"/>
        <w:jc w:val="both"/>
        <w:rPr>
          <w:rFonts w:ascii="Times New Roman" w:hAnsi="Times New Roman"/>
          <w:sz w:val="22"/>
          <w:szCs w:val="22"/>
          <w:lang w:val="bg-BG"/>
        </w:rPr>
      </w:pPr>
    </w:p>
    <w:p w:rsidR="00794141" w:rsidRPr="00476A6B" w:rsidRDefault="00794141" w:rsidP="00D4247B">
      <w:pPr>
        <w:overflowPunct/>
        <w:autoSpaceDE/>
        <w:adjustRightInd/>
        <w:ind w:left="720"/>
        <w:jc w:val="both"/>
        <w:rPr>
          <w:rFonts w:ascii="Times New Roman" w:hAnsi="Times New Roman"/>
          <w:sz w:val="22"/>
          <w:szCs w:val="22"/>
          <w:lang w:val="bg-BG"/>
        </w:rPr>
      </w:pPr>
    </w:p>
    <w:p w:rsidR="00794141" w:rsidRPr="00476A6B" w:rsidRDefault="00794141" w:rsidP="00D4247B">
      <w:pPr>
        <w:overflowPunct/>
        <w:autoSpaceDE/>
        <w:adjustRightInd/>
        <w:ind w:left="720"/>
        <w:jc w:val="both"/>
        <w:rPr>
          <w:rFonts w:ascii="Times New Roman" w:hAnsi="Times New Roman"/>
          <w:sz w:val="22"/>
          <w:szCs w:val="22"/>
          <w:lang w:val="bg-BG"/>
        </w:rPr>
      </w:pPr>
    </w:p>
    <w:p w:rsidR="00794141" w:rsidRPr="00476A6B" w:rsidRDefault="00794141" w:rsidP="00D4247B">
      <w:pPr>
        <w:overflowPunct/>
        <w:autoSpaceDE/>
        <w:adjustRightInd/>
        <w:ind w:left="720"/>
        <w:jc w:val="both"/>
        <w:rPr>
          <w:rFonts w:ascii="Times New Roman" w:hAnsi="Times New Roman"/>
          <w:sz w:val="22"/>
          <w:szCs w:val="22"/>
          <w:lang w:val="bg-BG"/>
        </w:rPr>
      </w:pPr>
    </w:p>
    <w:p w:rsidR="00794141" w:rsidRPr="00476A6B" w:rsidRDefault="00794141" w:rsidP="00D4247B">
      <w:pPr>
        <w:overflowPunct/>
        <w:autoSpaceDE/>
        <w:adjustRightInd/>
        <w:ind w:left="720"/>
        <w:jc w:val="both"/>
        <w:rPr>
          <w:rFonts w:ascii="Times New Roman" w:hAnsi="Times New Roman"/>
          <w:sz w:val="22"/>
          <w:szCs w:val="22"/>
          <w:lang w:val="bg-BG"/>
        </w:rPr>
      </w:pPr>
    </w:p>
    <w:p w:rsidR="00D4247B" w:rsidRPr="00476A6B" w:rsidRDefault="00D4247B" w:rsidP="00D4247B">
      <w:pPr>
        <w:overflowPunct/>
        <w:autoSpaceDE/>
        <w:adjustRightInd/>
        <w:ind w:left="709" w:firstLine="720"/>
        <w:jc w:val="both"/>
        <w:rPr>
          <w:rFonts w:ascii="Times New Roman" w:hAnsi="Times New Roman"/>
          <w:sz w:val="22"/>
          <w:szCs w:val="22"/>
          <w:lang w:val="bg-BG"/>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F62094" w:rsidRDefault="00F62094" w:rsidP="00D4247B">
      <w:pPr>
        <w:overflowPunct/>
        <w:autoSpaceDE/>
        <w:adjustRightInd/>
        <w:spacing w:line="276" w:lineRule="auto"/>
        <w:ind w:firstLine="720"/>
        <w:jc w:val="both"/>
        <w:textAlignment w:val="auto"/>
        <w:rPr>
          <w:rFonts w:ascii="Times New Roman" w:hAnsi="Times New Roman"/>
          <w:b/>
          <w:sz w:val="22"/>
          <w:szCs w:val="22"/>
        </w:rPr>
      </w:pPr>
    </w:p>
    <w:p w:rsidR="00D4247B" w:rsidRDefault="00F62094" w:rsidP="00D4247B">
      <w:pPr>
        <w:overflowPunct/>
        <w:autoSpaceDE/>
        <w:adjustRightInd/>
        <w:spacing w:line="276" w:lineRule="auto"/>
        <w:ind w:firstLine="720"/>
        <w:jc w:val="both"/>
        <w:textAlignment w:val="auto"/>
        <w:rPr>
          <w:rFonts w:ascii="Times New Roman" w:hAnsi="Times New Roman"/>
          <w:b/>
          <w:sz w:val="22"/>
          <w:szCs w:val="22"/>
          <w:lang w:val="bg-BG"/>
        </w:rPr>
      </w:pPr>
      <w:r w:rsidRPr="00476A6B">
        <w:rPr>
          <w:rFonts w:ascii="Times New Roman" w:hAnsi="Times New Roman"/>
          <w:b/>
          <w:sz w:val="22"/>
          <w:szCs w:val="22"/>
        </w:rPr>
        <w:t>V</w:t>
      </w:r>
      <w:r w:rsidRPr="00476A6B">
        <w:rPr>
          <w:rFonts w:ascii="Times New Roman" w:hAnsi="Times New Roman"/>
          <w:b/>
          <w:sz w:val="22"/>
          <w:szCs w:val="22"/>
          <w:lang w:val="bg-BG"/>
        </w:rPr>
        <w:t>І</w:t>
      </w:r>
      <w:r w:rsidR="0090747E">
        <w:rPr>
          <w:rFonts w:ascii="Times New Roman" w:hAnsi="Times New Roman"/>
          <w:b/>
          <w:sz w:val="22"/>
          <w:szCs w:val="22"/>
        </w:rPr>
        <w:t>I</w:t>
      </w:r>
      <w:r w:rsidRPr="00476A6B">
        <w:rPr>
          <w:rFonts w:ascii="Times New Roman" w:hAnsi="Times New Roman"/>
          <w:b/>
          <w:sz w:val="22"/>
          <w:szCs w:val="22"/>
        </w:rPr>
        <w:t>.</w:t>
      </w:r>
      <w:r>
        <w:rPr>
          <w:rFonts w:ascii="Times New Roman" w:hAnsi="Times New Roman"/>
          <w:b/>
          <w:sz w:val="22"/>
          <w:szCs w:val="22"/>
          <w:lang w:val="bg-BG"/>
        </w:rPr>
        <w:t xml:space="preserve"> </w:t>
      </w:r>
      <w:r w:rsidR="00D4247B" w:rsidRPr="00476A6B">
        <w:rPr>
          <w:rFonts w:ascii="Times New Roman" w:hAnsi="Times New Roman"/>
          <w:b/>
          <w:sz w:val="22"/>
          <w:szCs w:val="22"/>
          <w:lang w:val="bg-BG"/>
        </w:rPr>
        <w:t>ПОЗЕМЛЕНИ ОТНОШЕНИЯ</w:t>
      </w:r>
    </w:p>
    <w:p w:rsidR="0090747E" w:rsidRPr="00476A6B" w:rsidRDefault="0090747E" w:rsidP="00D4247B">
      <w:pPr>
        <w:overflowPunct/>
        <w:autoSpaceDE/>
        <w:adjustRightInd/>
        <w:spacing w:line="276" w:lineRule="auto"/>
        <w:ind w:firstLine="720"/>
        <w:jc w:val="both"/>
        <w:textAlignment w:val="auto"/>
        <w:rPr>
          <w:rFonts w:ascii="Times New Roman" w:hAnsi="Times New Roman"/>
          <w:b/>
          <w:sz w:val="22"/>
          <w:szCs w:val="22"/>
          <w:lang w:val="bg-BG"/>
        </w:rPr>
      </w:pPr>
    </w:p>
    <w:p w:rsidR="00D4247B" w:rsidRPr="00476A6B" w:rsidRDefault="00D4247B" w:rsidP="008143A0">
      <w:pPr>
        <w:numPr>
          <w:ilvl w:val="0"/>
          <w:numId w:val="3"/>
        </w:numPr>
        <w:overflowPunct/>
        <w:autoSpaceDE/>
        <w:adjustRightInd/>
        <w:spacing w:line="276" w:lineRule="auto"/>
        <w:ind w:left="1134"/>
        <w:jc w:val="both"/>
        <w:textAlignment w:val="auto"/>
        <w:rPr>
          <w:rFonts w:ascii="Times New Roman" w:hAnsi="Times New Roman"/>
          <w:b/>
          <w:sz w:val="22"/>
          <w:szCs w:val="22"/>
          <w:lang w:val="bg-BG"/>
        </w:rPr>
      </w:pPr>
      <w:r w:rsidRPr="00476A6B">
        <w:rPr>
          <w:rFonts w:ascii="Times New Roman" w:hAnsi="Times New Roman"/>
          <w:b/>
          <w:sz w:val="22"/>
          <w:szCs w:val="22"/>
          <w:lang w:val="bg-BG"/>
        </w:rPr>
        <w:t>Състояние и управление на земи от ДПФ</w:t>
      </w:r>
    </w:p>
    <w:p w:rsidR="00D4247B" w:rsidRPr="001A725D" w:rsidRDefault="00D4247B" w:rsidP="00D4247B">
      <w:pPr>
        <w:jc w:val="both"/>
        <w:textAlignment w:val="auto"/>
        <w:rPr>
          <w:rFonts w:ascii="Times New Roman" w:hAnsi="Times New Roman"/>
          <w:sz w:val="22"/>
          <w:szCs w:val="22"/>
          <w:lang w:val="bg-BG"/>
        </w:rPr>
      </w:pPr>
    </w:p>
    <w:p w:rsidR="009A4459" w:rsidRPr="00476A6B" w:rsidRDefault="009A4459" w:rsidP="009A4459">
      <w:pPr>
        <w:ind w:firstLine="720"/>
        <w:jc w:val="both"/>
        <w:rPr>
          <w:rFonts w:ascii="Times New Roman" w:hAnsi="Times New Roman"/>
          <w:sz w:val="22"/>
          <w:szCs w:val="22"/>
          <w:lang w:val="bg-BG"/>
        </w:rPr>
      </w:pPr>
      <w:r w:rsidRPr="00476A6B">
        <w:rPr>
          <w:rFonts w:ascii="Times New Roman" w:hAnsi="Times New Roman"/>
          <w:sz w:val="22"/>
          <w:szCs w:val="22"/>
          <w:lang w:val="bg-BG"/>
        </w:rPr>
        <w:t>Държавният поземлен фонд – частна държавна собственост в Област Добрич е в размер на 184046,565 дка, разпределени в осем общини. Общата площ на ДПФ е намаляла спрямо 202</w:t>
      </w:r>
      <w:r w:rsidRPr="00476A6B">
        <w:rPr>
          <w:rFonts w:ascii="Times New Roman" w:hAnsi="Times New Roman"/>
          <w:sz w:val="22"/>
          <w:szCs w:val="22"/>
          <w:lang w:val="af-ZA"/>
        </w:rPr>
        <w:t>1</w:t>
      </w:r>
      <w:r w:rsidRPr="00476A6B">
        <w:rPr>
          <w:rFonts w:ascii="Times New Roman" w:hAnsi="Times New Roman"/>
          <w:sz w:val="22"/>
          <w:szCs w:val="22"/>
          <w:lang w:val="bg-BG"/>
        </w:rPr>
        <w:t xml:space="preserve"> г. с </w:t>
      </w:r>
      <w:r w:rsidRPr="00476A6B">
        <w:rPr>
          <w:rFonts w:ascii="Times New Roman" w:hAnsi="Times New Roman"/>
          <w:sz w:val="22"/>
          <w:szCs w:val="22"/>
          <w:lang w:val="af-ZA"/>
        </w:rPr>
        <w:t>988,0</w:t>
      </w:r>
      <w:r w:rsidRPr="00476A6B">
        <w:rPr>
          <w:rFonts w:ascii="Times New Roman" w:hAnsi="Times New Roman"/>
          <w:sz w:val="22"/>
          <w:szCs w:val="22"/>
          <w:lang w:val="bg-BG"/>
        </w:rPr>
        <w:t>9</w:t>
      </w:r>
      <w:r w:rsidRPr="00476A6B">
        <w:rPr>
          <w:rFonts w:ascii="Times New Roman" w:hAnsi="Times New Roman"/>
          <w:sz w:val="22"/>
          <w:szCs w:val="22"/>
          <w:lang w:val="af-ZA"/>
        </w:rPr>
        <w:t>7</w:t>
      </w:r>
      <w:r w:rsidRPr="00476A6B">
        <w:rPr>
          <w:rFonts w:ascii="Times New Roman" w:hAnsi="Times New Roman"/>
          <w:sz w:val="22"/>
          <w:szCs w:val="22"/>
          <w:lang w:val="bg-BG"/>
        </w:rPr>
        <w:t xml:space="preserve"> дка. Разликата е възникнала в резултат на влезли в сила</w:t>
      </w:r>
      <w:r w:rsidRPr="00476A6B">
        <w:rPr>
          <w:rFonts w:ascii="Times New Roman" w:hAnsi="Times New Roman"/>
          <w:sz w:val="22"/>
          <w:szCs w:val="22"/>
          <w:lang w:val="af-ZA"/>
        </w:rPr>
        <w:t xml:space="preserve"> </w:t>
      </w:r>
      <w:r w:rsidRPr="00476A6B">
        <w:rPr>
          <w:rFonts w:ascii="Times New Roman" w:hAnsi="Times New Roman"/>
          <w:sz w:val="22"/>
          <w:szCs w:val="22"/>
          <w:lang w:val="bg-BG"/>
        </w:rPr>
        <w:t xml:space="preserve">Заповед № КД-14-55/5.07.2021 г., Заповед № КД-14-48/16.06.2021 г., Заповед № КД-14-49/18.06.2021 г.,  Заповед № КД-14-63/9.08.2021 г. и Заповед № КД-14-65/11.08.2021 г. на изпълнителния директор на Агенция по геодезия, картография и кадастър, с които са одобрени изменения в кадастралната карта и кадастралните регистри за следните землища на </w:t>
      </w:r>
      <w:r w:rsidRPr="00476A6B">
        <w:rPr>
          <w:rFonts w:ascii="Times New Roman" w:hAnsi="Times New Roman"/>
          <w:sz w:val="22"/>
          <w:szCs w:val="22"/>
          <w:lang w:val="bg-BG"/>
        </w:rPr>
        <w:lastRenderedPageBreak/>
        <w:t>територията на Община Добричка: с. Бдинци, с. Бенковски, с. Вратарите, с. Долина, с. Карапелит, с. Ловчанци, с. Медово, с. Миладиновци, с. Одринци и с. Подслон. На основание Заповед № КД-14-65/11.08.2021 г. на изпълнителния директор на Агенция по геодезия, картография и кадастър, след преработката от баланса на ДПФ са отпаднали 8 бр. имоти в землището на с. Одринци, общ. Добричка с обща площ от 434,249 дка. Промените са в резултат на отстраняване на явни фактически грешки в КККР на посочените землища и основно от включването на имоти от ДПФ в леглото на язовир Одринци след отразяването му в КККР.</w:t>
      </w:r>
    </w:p>
    <w:p w:rsidR="009A4459" w:rsidRPr="00476A6B" w:rsidRDefault="009A4459" w:rsidP="009A4459">
      <w:pPr>
        <w:ind w:firstLine="720"/>
        <w:jc w:val="both"/>
        <w:rPr>
          <w:rFonts w:ascii="Times New Roman" w:hAnsi="Times New Roman"/>
          <w:sz w:val="22"/>
          <w:szCs w:val="22"/>
          <w:lang w:val="bg-BG"/>
        </w:rPr>
      </w:pPr>
      <w:r w:rsidRPr="00476A6B">
        <w:rPr>
          <w:rFonts w:ascii="Times New Roman" w:hAnsi="Times New Roman"/>
          <w:sz w:val="22"/>
          <w:szCs w:val="22"/>
          <w:lang w:val="bg-BG"/>
        </w:rPr>
        <w:t>Към днешна дата тече процедура по обезщетяване със земеделска земя на 9 бр. засегнати лица, изразили желание в тази насока. Процедурата произтича от издадени на основание чл. 53б, ал. 5, т. 2 ЗКИР и влезли в сила заповеди на изпълнителния директор на АГКК (№ КД-14-48/16.06.2021 г., № КД-14-63/ 9.08.2021 г., № КД-14-60/5.08.2021 г.), с които са одобрени изменения на кадастралните карти и кадастралните регистри в землищата на с. Ведрина, с. Миладиновци и с. Орлова могила, общ. Добричка, свързани с отстраняване на констатирани явни фактически грешки и коректното нанасяне на линейните обекти-пътища от републиканската пътна мрежа. Размерът на засегнатите площи на всеки един от деветимата собственици варира между 0,077 дка и 1,416 дка, а общият размер на тези площи възлиза на 3,834 дка. Изпратено за съгласуване до министъра на земеделието е предложение лицата да бъдат обезщетени с 1 бр. имот от ДПФ, като помежду им възникне съсобственост в идеални части.</w:t>
      </w:r>
    </w:p>
    <w:p w:rsidR="009A4459" w:rsidRPr="00476A6B" w:rsidRDefault="009A4459" w:rsidP="009A4459">
      <w:pPr>
        <w:ind w:firstLine="709"/>
        <w:jc w:val="both"/>
        <w:textAlignment w:val="auto"/>
        <w:rPr>
          <w:rFonts w:ascii="Times New Roman" w:hAnsi="Times New Roman"/>
          <w:sz w:val="22"/>
          <w:szCs w:val="22"/>
          <w:lang w:val="bg-BG"/>
        </w:rPr>
      </w:pPr>
      <w:r w:rsidRPr="00476A6B">
        <w:rPr>
          <w:rFonts w:ascii="Times New Roman" w:hAnsi="Times New Roman"/>
          <w:b/>
          <w:sz w:val="22"/>
          <w:szCs w:val="22"/>
          <w:lang w:val="bg-BG"/>
        </w:rPr>
        <w:tab/>
      </w:r>
      <w:r w:rsidRPr="00476A6B">
        <w:rPr>
          <w:rFonts w:ascii="Times New Roman" w:hAnsi="Times New Roman"/>
          <w:sz w:val="22"/>
          <w:szCs w:val="22"/>
          <w:lang w:val="bg-BG"/>
        </w:rPr>
        <w:t>За осъществяване на научна дейност Министърът на земеделието  предоставя безвъзмездно земи от държавния поземлен фонд на институти и техните подразделения за осъществяване на основната им дейност. Земите от ДПФ могат да се ползват само за целите, за които са предоставени. Общата площ на имотите, предоставени по реда на чл. 24, ал. 2 и чл. 24 б ЗСПЗЗ е в размер на 25 862,526 дка, разпределена по общини, както следва: Балчик – 9959,398 дка, Каварна – 423,945 дка, Генерал Тошево – 12653,664 дка, Тервел – 1047,060 дка, Добричка – 1778,459 дка.</w:t>
      </w:r>
    </w:p>
    <w:p w:rsidR="009A4459" w:rsidRPr="00476A6B" w:rsidRDefault="009A4459" w:rsidP="009A4459">
      <w:pPr>
        <w:ind w:left="1429" w:firstLine="11"/>
        <w:jc w:val="both"/>
        <w:textAlignment w:val="auto"/>
        <w:rPr>
          <w:rFonts w:ascii="Times New Roman" w:hAnsi="Times New Roman"/>
          <w:sz w:val="22"/>
          <w:szCs w:val="22"/>
          <w:lang w:val="bg-BG"/>
        </w:rPr>
      </w:pPr>
    </w:p>
    <w:p w:rsidR="009A4459" w:rsidRPr="00476A6B" w:rsidRDefault="009A4459" w:rsidP="009A4459">
      <w:pPr>
        <w:ind w:firstLine="720"/>
        <w:jc w:val="both"/>
        <w:textAlignment w:val="auto"/>
        <w:rPr>
          <w:rFonts w:ascii="Times New Roman" w:hAnsi="Times New Roman"/>
          <w:sz w:val="22"/>
          <w:szCs w:val="22"/>
          <w:lang w:val="bg-BG"/>
        </w:rPr>
      </w:pPr>
      <w:r w:rsidRPr="00476A6B">
        <w:rPr>
          <w:rFonts w:ascii="Times New Roman" w:hAnsi="Times New Roman"/>
          <w:sz w:val="22"/>
          <w:szCs w:val="22"/>
          <w:lang w:val="bg-BG"/>
        </w:rPr>
        <w:t>Приоритетна и основна приходна дейност е предоставянето на земи от държавния поземлен фонд под наем и аренда чрез провеждане на тръжна процедура. Отдаването под наем и аренда на земи от ДПФ се извършва съгласно разпоредбите на Закона за собствеността и ползването на земеделските земи и Правилника за приложението му и приключва с осчетоводяване на приходите, постъпили след провеждането на всяка една от тръжните сесии.</w:t>
      </w:r>
    </w:p>
    <w:p w:rsidR="009A4459" w:rsidRPr="00476A6B" w:rsidRDefault="009A4459" w:rsidP="009A4459">
      <w:pPr>
        <w:ind w:firstLine="720"/>
        <w:jc w:val="both"/>
        <w:textAlignment w:val="auto"/>
        <w:rPr>
          <w:rFonts w:ascii="Times New Roman" w:hAnsi="Times New Roman"/>
          <w:sz w:val="22"/>
          <w:szCs w:val="22"/>
          <w:lang w:val="bg-BG"/>
        </w:rPr>
      </w:pPr>
      <w:r w:rsidRPr="00476A6B">
        <w:rPr>
          <w:rFonts w:ascii="Times New Roman" w:hAnsi="Times New Roman"/>
          <w:sz w:val="22"/>
          <w:szCs w:val="22"/>
          <w:lang w:val="bg-BG"/>
        </w:rPr>
        <w:t>За отчетния период са проведени две тръжни сесии за отдаване под аренда на земи от ДПФ, една процедура по реда на чл. 37в, ал. 10 от ЗСПЗЗ, както и процедура за предоставяне на пасища, мери и ливади по чл. 37и, ал. 13. Насрочена е и тръжна процедура и по реда на чл. 37и, ал. 14 от ЗСПЗЗ, която не е проведена поради липса на участници.</w:t>
      </w:r>
    </w:p>
    <w:p w:rsidR="009A4459" w:rsidRPr="00476A6B" w:rsidRDefault="009A4459" w:rsidP="009A4459">
      <w:pPr>
        <w:ind w:firstLine="720"/>
        <w:jc w:val="both"/>
        <w:textAlignment w:val="auto"/>
        <w:rPr>
          <w:rFonts w:ascii="Times New Roman" w:hAnsi="Times New Roman"/>
          <w:sz w:val="22"/>
          <w:szCs w:val="22"/>
          <w:lang w:val="bg-BG"/>
        </w:rPr>
      </w:pPr>
    </w:p>
    <w:p w:rsidR="009A4459" w:rsidRPr="00476A6B" w:rsidRDefault="009A4459" w:rsidP="009A4459">
      <w:pPr>
        <w:ind w:firstLine="720"/>
        <w:jc w:val="both"/>
        <w:textAlignment w:val="auto"/>
        <w:rPr>
          <w:rFonts w:ascii="Times New Roman" w:hAnsi="Times New Roman"/>
          <w:b/>
          <w:sz w:val="22"/>
          <w:szCs w:val="22"/>
          <w:u w:val="single"/>
          <w:lang w:val="bg-BG"/>
        </w:rPr>
      </w:pPr>
      <w:r w:rsidRPr="00476A6B">
        <w:rPr>
          <w:rFonts w:ascii="Times New Roman" w:hAnsi="Times New Roman"/>
          <w:b/>
          <w:sz w:val="22"/>
          <w:szCs w:val="22"/>
          <w:u w:val="single"/>
          <w:lang w:val="bg-BG"/>
        </w:rPr>
        <w:t>Резултати от проведени през 2022 г. тръжни сесии за отдаване под наем и аренда на земи от ДПФ:</w:t>
      </w:r>
    </w:p>
    <w:p w:rsidR="009A4459" w:rsidRPr="00476A6B" w:rsidRDefault="009A4459" w:rsidP="009A4459">
      <w:pPr>
        <w:jc w:val="both"/>
        <w:textAlignment w:val="auto"/>
        <w:rPr>
          <w:rFonts w:ascii="Times New Roman" w:hAnsi="Times New Roman"/>
          <w:sz w:val="22"/>
          <w:szCs w:val="22"/>
          <w:lang w:val="bg-BG"/>
        </w:rPr>
      </w:pPr>
    </w:p>
    <w:p w:rsidR="009A4459" w:rsidRPr="00476A6B" w:rsidRDefault="009A4459" w:rsidP="009A4459">
      <w:pPr>
        <w:ind w:left="720" w:firstLine="720"/>
        <w:jc w:val="both"/>
        <w:textAlignment w:val="auto"/>
        <w:rPr>
          <w:rFonts w:ascii="Times New Roman" w:hAnsi="Times New Roman"/>
          <w:b/>
          <w:sz w:val="22"/>
          <w:szCs w:val="22"/>
          <w:lang w:val="bg-BG"/>
        </w:rPr>
      </w:pPr>
      <w:r w:rsidRPr="00476A6B">
        <w:rPr>
          <w:rFonts w:ascii="Times New Roman" w:hAnsi="Times New Roman"/>
          <w:b/>
          <w:sz w:val="22"/>
          <w:szCs w:val="22"/>
        </w:rPr>
        <w:t>II</w:t>
      </w:r>
      <w:r w:rsidR="0090747E">
        <w:rPr>
          <w:rFonts w:ascii="Times New Roman" w:hAnsi="Times New Roman"/>
          <w:b/>
          <w:sz w:val="22"/>
          <w:szCs w:val="22"/>
          <w:lang w:val="bg-BG"/>
        </w:rPr>
        <w:t>-ра</w:t>
      </w:r>
      <w:r w:rsidRPr="00476A6B">
        <w:rPr>
          <w:rFonts w:ascii="Times New Roman" w:hAnsi="Times New Roman"/>
          <w:b/>
          <w:sz w:val="22"/>
          <w:szCs w:val="22"/>
          <w:lang w:val="bg-BG"/>
        </w:rPr>
        <w:t xml:space="preserve"> тръжна сесия за стоп. 2021/2022 - аренда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10"/>
        <w:gridCol w:w="1951"/>
        <w:gridCol w:w="2171"/>
        <w:gridCol w:w="1751"/>
      </w:tblGrid>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обявени площи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отдадени площи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приход</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лв</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10 390,869</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10 155,066</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622 216,66</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100,724</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0,000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1,379</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0,000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324,957</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51,517</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3 779,69</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rPr>
            </w:pPr>
            <w:r w:rsidRPr="00476A6B">
              <w:rPr>
                <w:rFonts w:ascii="Times New Roman" w:hAnsi="Times New Roman"/>
                <w:sz w:val="22"/>
                <w:szCs w:val="22"/>
              </w:rPr>
              <w:t>41,136</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0,000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1 578,139</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526,109</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2</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37 711,33</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300,073</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193,238</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13 876,72</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rPr>
            </w:pPr>
            <w:r w:rsidRPr="00476A6B">
              <w:rPr>
                <w:rFonts w:ascii="Times New Roman" w:hAnsi="Times New Roman"/>
                <w:sz w:val="22"/>
                <w:szCs w:val="22"/>
              </w:rPr>
              <w:t>0,000</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rPr>
            </w:pPr>
            <w:r w:rsidRPr="00476A6B">
              <w:rPr>
                <w:rFonts w:ascii="Times New Roman" w:hAnsi="Times New Roman"/>
                <w:sz w:val="22"/>
                <w:szCs w:val="22"/>
              </w:rPr>
              <w:t>0,000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rPr>
            </w:pPr>
            <w:r w:rsidRPr="00476A6B">
              <w:rPr>
                <w:rFonts w:ascii="Times New Roman" w:hAnsi="Times New Roman"/>
                <w:sz w:val="22"/>
                <w:szCs w:val="22"/>
              </w:rPr>
              <w:t>0</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w:t>
            </w:r>
          </w:p>
        </w:tc>
      </w:tr>
      <w:tr w:rsidR="009A4459"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12 737,277</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10 925,93</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11</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677 584,40</w:t>
            </w:r>
          </w:p>
        </w:tc>
      </w:tr>
    </w:tbl>
    <w:p w:rsidR="009A4459" w:rsidRPr="00476A6B" w:rsidRDefault="009A4459" w:rsidP="009A4459">
      <w:pPr>
        <w:ind w:firstLine="720"/>
        <w:jc w:val="right"/>
        <w:textAlignment w:val="auto"/>
        <w:rPr>
          <w:rFonts w:ascii="Times New Roman" w:hAnsi="Times New Roman"/>
          <w:sz w:val="22"/>
          <w:szCs w:val="22"/>
          <w:lang w:val="bg-BG"/>
        </w:rPr>
      </w:pPr>
    </w:p>
    <w:p w:rsidR="009A4459" w:rsidRPr="00476A6B" w:rsidRDefault="009A4459" w:rsidP="009A4459">
      <w:pPr>
        <w:ind w:left="720" w:firstLine="720"/>
        <w:jc w:val="both"/>
        <w:textAlignment w:val="auto"/>
        <w:rPr>
          <w:rFonts w:ascii="Times New Roman" w:hAnsi="Times New Roman"/>
          <w:b/>
          <w:sz w:val="22"/>
          <w:szCs w:val="22"/>
          <w:lang w:val="bg-BG"/>
        </w:rPr>
      </w:pPr>
      <w:r w:rsidRPr="00476A6B">
        <w:rPr>
          <w:rFonts w:ascii="Times New Roman" w:hAnsi="Times New Roman"/>
          <w:b/>
          <w:sz w:val="22"/>
          <w:szCs w:val="22"/>
        </w:rPr>
        <w:t>I</w:t>
      </w:r>
      <w:r w:rsidR="0090747E">
        <w:rPr>
          <w:rFonts w:ascii="Times New Roman" w:hAnsi="Times New Roman"/>
          <w:b/>
          <w:sz w:val="22"/>
          <w:szCs w:val="22"/>
          <w:lang w:val="bg-BG"/>
        </w:rPr>
        <w:t>-ва</w:t>
      </w:r>
      <w:r w:rsidRPr="00476A6B">
        <w:rPr>
          <w:rFonts w:ascii="Times New Roman" w:hAnsi="Times New Roman"/>
          <w:b/>
          <w:sz w:val="22"/>
          <w:szCs w:val="22"/>
          <w:lang w:val="bg-BG"/>
        </w:rPr>
        <w:t xml:space="preserve"> тръжна сесия за стоп. 2022/2023 – аренда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2"/>
        <w:gridCol w:w="1808"/>
        <w:gridCol w:w="1949"/>
        <w:gridCol w:w="2169"/>
        <w:gridCol w:w="1760"/>
      </w:tblGrid>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Община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обявени площи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отдадени площи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приход</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лв</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353,134</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107,158</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13 742,19</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4 494,618</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rPr>
            </w:pPr>
            <w:r w:rsidRPr="00476A6B">
              <w:rPr>
                <w:rFonts w:ascii="Times New Roman" w:hAnsi="Times New Roman"/>
                <w:sz w:val="22"/>
                <w:szCs w:val="22"/>
                <w:lang w:val="bg-BG"/>
              </w:rPr>
              <w:t>4 407,414</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19</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74 3496,80</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107,535</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96,228</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14 772,86</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4 583,158</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4 314,003</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rPr>
              <w:t>3</w:t>
            </w:r>
            <w:r w:rsidRPr="00476A6B">
              <w:rPr>
                <w:rFonts w:ascii="Times New Roman" w:hAnsi="Times New Roman"/>
                <w:sz w:val="22"/>
                <w:szCs w:val="22"/>
                <w:lang w:val="bg-BG"/>
              </w:rPr>
              <w:t>2</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709 606,46</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835,881</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659,450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5</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85 270,92</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Крушари</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6 532,560</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5 816,486</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rPr>
              <w:t>2</w:t>
            </w:r>
            <w:r w:rsidRPr="00476A6B">
              <w:rPr>
                <w:rFonts w:ascii="Times New Roman" w:hAnsi="Times New Roman"/>
                <w:sz w:val="22"/>
                <w:szCs w:val="22"/>
                <w:lang w:val="bg-BG"/>
              </w:rPr>
              <w:t>5</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708 874,59</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3 969,178</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3 870,063</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rPr>
              <w:t>2</w:t>
            </w:r>
            <w:r w:rsidRPr="00476A6B">
              <w:rPr>
                <w:rFonts w:ascii="Times New Roman" w:hAnsi="Times New Roman"/>
                <w:sz w:val="22"/>
                <w:szCs w:val="22"/>
                <w:lang w:val="bg-BG"/>
              </w:rPr>
              <w:t>3</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565 926,89</w:t>
            </w:r>
          </w:p>
        </w:tc>
      </w:tr>
      <w:tr w:rsidR="00476A6B"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9,937</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3,000</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386,74</w:t>
            </w:r>
          </w:p>
        </w:tc>
      </w:tr>
      <w:tr w:rsidR="009A4459" w:rsidRPr="00476A6B" w:rsidTr="00D046C9">
        <w:tc>
          <w:tcPr>
            <w:tcW w:w="1567"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20 886,001</w:t>
            </w:r>
          </w:p>
        </w:tc>
        <w:tc>
          <w:tcPr>
            <w:tcW w:w="19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b/>
                <w:sz w:val="22"/>
                <w:szCs w:val="22"/>
                <w:lang w:val="bg-BG"/>
              </w:rPr>
            </w:pPr>
            <w:r w:rsidRPr="00476A6B">
              <w:rPr>
                <w:rFonts w:ascii="Times New Roman" w:hAnsi="Times New Roman"/>
                <w:b/>
                <w:sz w:val="22"/>
                <w:szCs w:val="22"/>
                <w:lang w:val="bg-BG"/>
              </w:rPr>
              <w:t>19 273,84</w:t>
            </w:r>
          </w:p>
        </w:tc>
        <w:tc>
          <w:tcPr>
            <w:tcW w:w="2203"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b/>
                <w:sz w:val="22"/>
                <w:szCs w:val="22"/>
                <w:lang w:val="bg-BG"/>
              </w:rPr>
            </w:pPr>
            <w:r w:rsidRPr="00476A6B">
              <w:rPr>
                <w:rFonts w:ascii="Times New Roman" w:hAnsi="Times New Roman"/>
                <w:b/>
                <w:sz w:val="22"/>
                <w:szCs w:val="22"/>
              </w:rPr>
              <w:t>1</w:t>
            </w:r>
            <w:r w:rsidRPr="00476A6B">
              <w:rPr>
                <w:rFonts w:ascii="Times New Roman" w:hAnsi="Times New Roman"/>
                <w:b/>
                <w:sz w:val="22"/>
                <w:szCs w:val="22"/>
                <w:lang w:val="bg-BG"/>
              </w:rPr>
              <w:t>13</w:t>
            </w:r>
          </w:p>
        </w:tc>
        <w:tc>
          <w:tcPr>
            <w:tcW w:w="177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2842077,45</w:t>
            </w:r>
          </w:p>
        </w:tc>
      </w:tr>
    </w:tbl>
    <w:p w:rsidR="009A4459" w:rsidRPr="00476A6B" w:rsidRDefault="009A4459" w:rsidP="009A4459">
      <w:pPr>
        <w:ind w:left="142" w:firstLine="720"/>
        <w:jc w:val="both"/>
        <w:textAlignment w:val="auto"/>
        <w:rPr>
          <w:rFonts w:ascii="Times New Roman" w:hAnsi="Times New Roman"/>
          <w:sz w:val="22"/>
          <w:szCs w:val="22"/>
          <w:lang w:val="bg-BG"/>
        </w:rPr>
      </w:pPr>
    </w:p>
    <w:p w:rsidR="009A4459" w:rsidRPr="00476A6B" w:rsidRDefault="009A4459" w:rsidP="009A4459">
      <w:pPr>
        <w:ind w:left="142" w:firstLine="720"/>
        <w:jc w:val="both"/>
        <w:textAlignment w:val="auto"/>
        <w:rPr>
          <w:rFonts w:ascii="Times New Roman" w:hAnsi="Times New Roman"/>
          <w:sz w:val="22"/>
          <w:szCs w:val="22"/>
          <w:lang w:val="bg-BG"/>
        </w:rPr>
      </w:pPr>
      <w:r w:rsidRPr="00476A6B">
        <w:rPr>
          <w:rFonts w:ascii="Times New Roman" w:hAnsi="Times New Roman"/>
          <w:sz w:val="22"/>
          <w:szCs w:val="22"/>
          <w:lang w:val="bg-BG"/>
        </w:rPr>
        <w:t>В Закона за собствеността и ползването на земеделските земи се предоставя възможност на ползватели на имоти от ДПФ, които не могат да се обособят в самостоятелни масиви и за тях не са сключени договори за наем или аренда, да подпишат договори за една година. За стопанската 2022/2023 г. по този ред са сключени  25 договора с обща площ на имотите 148,248 дка, разпределени както следва:</w:t>
      </w:r>
    </w:p>
    <w:p w:rsidR="009A4459" w:rsidRPr="00476A6B" w:rsidRDefault="009A4459" w:rsidP="009A4459">
      <w:pPr>
        <w:ind w:left="720" w:firstLine="720"/>
        <w:jc w:val="both"/>
        <w:textAlignment w:val="auto"/>
        <w:rPr>
          <w:rFonts w:ascii="Times New Roman" w:hAnsi="Times New Roman"/>
          <w:b/>
          <w:sz w:val="22"/>
          <w:szCs w:val="22"/>
          <w:lang w:val="bg-BG"/>
        </w:rPr>
      </w:pPr>
    </w:p>
    <w:p w:rsidR="009A4459" w:rsidRPr="00476A6B" w:rsidRDefault="009A4459" w:rsidP="009A4459">
      <w:pPr>
        <w:ind w:left="720" w:firstLine="720"/>
        <w:jc w:val="both"/>
        <w:textAlignment w:val="auto"/>
        <w:rPr>
          <w:rFonts w:ascii="Times New Roman" w:hAnsi="Times New Roman"/>
          <w:b/>
          <w:sz w:val="22"/>
          <w:szCs w:val="22"/>
          <w:lang w:val="bg-BG"/>
        </w:rPr>
      </w:pPr>
      <w:r w:rsidRPr="00476A6B">
        <w:rPr>
          <w:rFonts w:ascii="Times New Roman" w:hAnsi="Times New Roman"/>
          <w:b/>
          <w:sz w:val="22"/>
          <w:szCs w:val="22"/>
          <w:lang w:val="bg-BG"/>
        </w:rPr>
        <w:t>Отдадени земеделски земи от ДПФ по реда на чл. 37в, ал. 10 ЗСПЗЗ</w:t>
      </w:r>
    </w:p>
    <w:p w:rsidR="009A4459" w:rsidRPr="00476A6B" w:rsidRDefault="009A4459" w:rsidP="009A4459">
      <w:pPr>
        <w:ind w:left="720" w:firstLine="720"/>
        <w:jc w:val="both"/>
        <w:textAlignment w:val="auto"/>
        <w:rPr>
          <w:rFonts w:ascii="Times New Roman" w:hAnsi="Times New Roman"/>
          <w:b/>
          <w:sz w:val="22"/>
          <w:szCs w:val="22"/>
          <w:lang w:val="bg-BG"/>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2379"/>
        <w:gridCol w:w="2682"/>
        <w:gridCol w:w="1933"/>
      </w:tblGrid>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Община</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отдадени площи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брой договори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приход</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лв.</w:t>
            </w:r>
          </w:p>
          <w:p w:rsidR="009A4459" w:rsidRPr="00476A6B" w:rsidRDefault="009A4459" w:rsidP="00D046C9">
            <w:pPr>
              <w:jc w:val="center"/>
              <w:textAlignment w:val="auto"/>
              <w:rPr>
                <w:rFonts w:ascii="Times New Roman" w:hAnsi="Times New Roman"/>
                <w:b/>
                <w:sz w:val="22"/>
                <w:szCs w:val="22"/>
                <w:lang w:val="bg-BG" w:eastAsia="bg-BG"/>
              </w:rPr>
            </w:pP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Балчик</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10,173</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2</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632,01</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Ген. Тошево</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Добричка</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13,798</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2</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2 338,39</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Каварна</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69,068</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8</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5 676,43</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Крушари</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151,439</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11</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19 722,32</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Тервел</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0</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Шабла</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6,935</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rPr>
                <w:rFonts w:ascii="Times New Roman" w:hAnsi="Times New Roman"/>
                <w:sz w:val="22"/>
                <w:szCs w:val="22"/>
                <w:lang w:val="bg-BG"/>
              </w:rPr>
            </w:pPr>
            <w:r w:rsidRPr="00476A6B">
              <w:rPr>
                <w:rFonts w:ascii="Times New Roman" w:hAnsi="Times New Roman"/>
                <w:sz w:val="22"/>
                <w:szCs w:val="22"/>
                <w:lang w:val="bg-BG"/>
              </w:rPr>
              <w:t>2</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423,15</w:t>
            </w:r>
          </w:p>
        </w:tc>
      </w:tr>
      <w:tr w:rsidR="00476A6B" w:rsidRPr="00476A6B" w:rsidTr="00D046C9">
        <w:tc>
          <w:tcPr>
            <w:tcW w:w="2126"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both"/>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ОБЩО</w:t>
            </w:r>
          </w:p>
        </w:tc>
        <w:tc>
          <w:tcPr>
            <w:tcW w:w="241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148,248</w:t>
            </w:r>
          </w:p>
        </w:tc>
        <w:tc>
          <w:tcPr>
            <w:tcW w:w="2720"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25</w:t>
            </w:r>
          </w:p>
        </w:tc>
        <w:tc>
          <w:tcPr>
            <w:tcW w:w="1958" w:type="dxa"/>
            <w:tcBorders>
              <w:top w:val="single" w:sz="4" w:space="0" w:color="auto"/>
              <w:left w:val="single" w:sz="4" w:space="0" w:color="auto"/>
              <w:bottom w:val="single" w:sz="4" w:space="0" w:color="auto"/>
              <w:right w:val="single" w:sz="4" w:space="0" w:color="auto"/>
            </w:tcBorders>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28 792,30</w:t>
            </w:r>
          </w:p>
        </w:tc>
      </w:tr>
    </w:tbl>
    <w:p w:rsidR="00476A6B" w:rsidRPr="00476A6B" w:rsidRDefault="00476A6B" w:rsidP="009A4459">
      <w:pPr>
        <w:ind w:firstLine="709"/>
        <w:jc w:val="both"/>
        <w:textAlignment w:val="auto"/>
        <w:rPr>
          <w:rFonts w:ascii="Times New Roman" w:hAnsi="Times New Roman"/>
          <w:sz w:val="22"/>
          <w:szCs w:val="22"/>
          <w:lang w:val="bg-BG"/>
        </w:rPr>
      </w:pPr>
    </w:p>
    <w:p w:rsidR="009A4459" w:rsidRPr="00476A6B" w:rsidRDefault="009A4459" w:rsidP="009A4459">
      <w:pPr>
        <w:ind w:firstLine="709"/>
        <w:jc w:val="both"/>
        <w:textAlignment w:val="auto"/>
        <w:rPr>
          <w:rFonts w:ascii="Times New Roman" w:hAnsi="Times New Roman"/>
          <w:sz w:val="22"/>
          <w:szCs w:val="22"/>
          <w:lang w:val="bg-BG"/>
        </w:rPr>
      </w:pPr>
      <w:r w:rsidRPr="00476A6B">
        <w:rPr>
          <w:rFonts w:ascii="Times New Roman" w:hAnsi="Times New Roman"/>
          <w:sz w:val="22"/>
          <w:szCs w:val="22"/>
          <w:lang w:val="bg-BG"/>
        </w:rPr>
        <w:t>Проведена е тръжна сесия за отдаване под наем на пасища, мери по реда на чл. 37и, ал. 13 ЗСПЗЗ за стопанската 2022/2023 г. за имоти с обща площ в размер на 4818,513 дка, одобрени със Заповед № РД-46-67/28.02.2022 г. на министъра на земеделието. Отдадени са общо 828,558</w:t>
      </w:r>
      <w:r w:rsidR="00D72AD9" w:rsidRPr="00476A6B">
        <w:rPr>
          <w:rFonts w:ascii="Times New Roman" w:hAnsi="Times New Roman"/>
          <w:sz w:val="22"/>
          <w:szCs w:val="22"/>
          <w:lang w:val="bg-BG"/>
        </w:rPr>
        <w:t xml:space="preserve"> дка. Р</w:t>
      </w:r>
      <w:r w:rsidRPr="00476A6B">
        <w:rPr>
          <w:rFonts w:ascii="Times New Roman" w:hAnsi="Times New Roman"/>
          <w:sz w:val="22"/>
          <w:szCs w:val="22"/>
          <w:lang w:val="bg-BG"/>
        </w:rPr>
        <w:t>еализираните приходи са в размер на 9 745,31 лв. Насрочена е тръжна сесия по реда на чл. 37и, ал. 14 ЗСПЗЗ, която не е проведена поради липса на участници.</w:t>
      </w:r>
    </w:p>
    <w:p w:rsidR="009A4459" w:rsidRPr="00476A6B" w:rsidRDefault="009A4459" w:rsidP="009A4459">
      <w:pPr>
        <w:ind w:firstLine="709"/>
        <w:jc w:val="both"/>
        <w:textAlignment w:val="auto"/>
        <w:rPr>
          <w:rFonts w:ascii="Times New Roman" w:hAnsi="Times New Roman"/>
          <w:sz w:val="22"/>
          <w:szCs w:val="22"/>
          <w:lang w:val="bg-BG"/>
        </w:rPr>
      </w:pPr>
      <w:r w:rsidRPr="00476A6B">
        <w:rPr>
          <w:rFonts w:ascii="Times New Roman" w:hAnsi="Times New Roman"/>
          <w:sz w:val="22"/>
          <w:szCs w:val="22"/>
          <w:lang w:val="bg-BG"/>
        </w:rPr>
        <w:t>Като цяло интересът към стопанисване на този тип имоти от ДПФ</w:t>
      </w:r>
      <w:r w:rsidR="0090747E">
        <w:rPr>
          <w:rFonts w:ascii="Times New Roman" w:hAnsi="Times New Roman"/>
          <w:sz w:val="22"/>
          <w:szCs w:val="22"/>
          <w:lang w:val="bg-BG"/>
        </w:rPr>
        <w:t xml:space="preserve"> – пасища, мери</w:t>
      </w:r>
      <w:r w:rsidRPr="00476A6B">
        <w:rPr>
          <w:rFonts w:ascii="Times New Roman" w:hAnsi="Times New Roman"/>
          <w:sz w:val="22"/>
          <w:szCs w:val="22"/>
          <w:lang w:val="bg-BG"/>
        </w:rPr>
        <w:t xml:space="preserve"> е трайно нисък, като участие в тръжни сесии обичайно заявяват единични кандидати. Това се дължи предимно на недоброто състояние на имотите и местоположението им.</w:t>
      </w:r>
    </w:p>
    <w:p w:rsidR="009A4459" w:rsidRPr="00476A6B" w:rsidRDefault="009A4459" w:rsidP="009A4459">
      <w:pPr>
        <w:ind w:firstLine="709"/>
        <w:jc w:val="both"/>
        <w:textAlignment w:val="auto"/>
        <w:rPr>
          <w:rFonts w:ascii="Times New Roman" w:hAnsi="Times New Roman"/>
          <w:sz w:val="22"/>
          <w:szCs w:val="22"/>
          <w:lang w:val="bg-BG"/>
        </w:rPr>
      </w:pPr>
      <w:r w:rsidRPr="00476A6B">
        <w:rPr>
          <w:rFonts w:ascii="Times New Roman" w:hAnsi="Times New Roman"/>
          <w:sz w:val="22"/>
          <w:szCs w:val="22"/>
          <w:lang w:val="bg-BG"/>
        </w:rPr>
        <w:t>Към момента сключените и действащи договори за наем и аренда за земите от ДПФ по общини са за площи, както следва:</w:t>
      </w:r>
    </w:p>
    <w:p w:rsidR="009A4459" w:rsidRPr="00476A6B" w:rsidRDefault="009A4459" w:rsidP="009A4459">
      <w:pPr>
        <w:jc w:val="both"/>
        <w:textAlignment w:val="auto"/>
        <w:rPr>
          <w:rFonts w:ascii="Times New Roman" w:hAnsi="Times New Roman"/>
          <w:sz w:val="22"/>
          <w:szCs w:val="22"/>
          <w:lang w:val="bg-BG"/>
        </w:rPr>
      </w:pPr>
    </w:p>
    <w:tbl>
      <w:tblPr>
        <w:tblW w:w="9147" w:type="dxa"/>
        <w:jc w:val="center"/>
        <w:tblLook w:val="00A0" w:firstRow="1" w:lastRow="0" w:firstColumn="1" w:lastColumn="0" w:noHBand="0" w:noVBand="0"/>
      </w:tblPr>
      <w:tblGrid>
        <w:gridCol w:w="2653"/>
        <w:gridCol w:w="2203"/>
        <w:gridCol w:w="2360"/>
        <w:gridCol w:w="1931"/>
      </w:tblGrid>
      <w:tr w:rsidR="00476A6B" w:rsidRPr="00476A6B" w:rsidTr="00D046C9">
        <w:trPr>
          <w:trHeight w:val="306"/>
          <w:jc w:val="center"/>
        </w:trPr>
        <w:tc>
          <w:tcPr>
            <w:tcW w:w="2653"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Община</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0747E" w:rsidP="00D046C9">
            <w:pPr>
              <w:ind w:left="-71"/>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Т</w:t>
            </w:r>
            <w:r w:rsidR="009A4459" w:rsidRPr="00476A6B">
              <w:rPr>
                <w:rFonts w:ascii="Times New Roman" w:hAnsi="Times New Roman"/>
                <w:b/>
                <w:sz w:val="22"/>
                <w:szCs w:val="22"/>
                <w:lang w:val="bg-BG" w:eastAsia="bg-BG"/>
              </w:rPr>
              <w:t>райни</w:t>
            </w:r>
            <w:r>
              <w:rPr>
                <w:rFonts w:ascii="Times New Roman" w:hAnsi="Times New Roman"/>
                <w:b/>
                <w:sz w:val="22"/>
                <w:szCs w:val="22"/>
                <w:lang w:val="bg-BG" w:eastAsia="bg-BG"/>
              </w:rPr>
              <w:t xml:space="preserve"> насаждения</w:t>
            </w:r>
          </w:p>
          <w:p w:rsidR="009A4459" w:rsidRPr="00476A6B" w:rsidRDefault="009A4459" w:rsidP="00D046C9">
            <w:pPr>
              <w:ind w:left="-71"/>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2360"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0747E"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П</w:t>
            </w:r>
            <w:r w:rsidR="009A4459" w:rsidRPr="00476A6B">
              <w:rPr>
                <w:rFonts w:ascii="Times New Roman" w:hAnsi="Times New Roman"/>
                <w:b/>
                <w:sz w:val="22"/>
                <w:szCs w:val="22"/>
                <w:lang w:val="bg-BG" w:eastAsia="bg-BG"/>
              </w:rPr>
              <w:t>асища</w:t>
            </w:r>
            <w:r>
              <w:rPr>
                <w:rFonts w:ascii="Times New Roman" w:hAnsi="Times New Roman"/>
                <w:b/>
                <w:sz w:val="22"/>
                <w:szCs w:val="22"/>
                <w:lang w:val="bg-BG" w:eastAsia="bg-BG"/>
              </w:rPr>
              <w:t>, мери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0747E" w:rsidP="00D046C9">
            <w:pPr>
              <w:jc w:val="center"/>
              <w:textAlignment w:val="auto"/>
              <w:rPr>
                <w:rFonts w:ascii="Times New Roman" w:hAnsi="Times New Roman"/>
                <w:b/>
                <w:sz w:val="22"/>
                <w:szCs w:val="22"/>
                <w:lang w:val="bg-BG" w:eastAsia="bg-BG"/>
              </w:rPr>
            </w:pPr>
            <w:r>
              <w:rPr>
                <w:rFonts w:ascii="Times New Roman" w:hAnsi="Times New Roman"/>
                <w:b/>
                <w:sz w:val="22"/>
                <w:szCs w:val="22"/>
                <w:lang w:val="bg-BG" w:eastAsia="bg-BG"/>
              </w:rPr>
              <w:t>едногодишни полски култури</w:t>
            </w:r>
          </w:p>
          <w:p w:rsidR="009A4459" w:rsidRPr="00476A6B" w:rsidRDefault="009A4459" w:rsidP="00D046C9">
            <w:pPr>
              <w:jc w:val="center"/>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дка</w:t>
            </w:r>
          </w:p>
        </w:tc>
      </w:tr>
      <w:tr w:rsidR="00476A6B" w:rsidRPr="00476A6B" w:rsidTr="00D046C9">
        <w:trPr>
          <w:trHeight w:val="334"/>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lastRenderedPageBreak/>
              <w:t>Балчик</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789,082</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10 655,466</w:t>
            </w:r>
          </w:p>
        </w:tc>
      </w:tr>
      <w:tr w:rsidR="00476A6B" w:rsidRPr="00476A6B" w:rsidTr="00D046C9">
        <w:trPr>
          <w:trHeight w:val="222"/>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Ген. Тошево</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29 061,736</w:t>
            </w:r>
          </w:p>
        </w:tc>
      </w:tr>
      <w:tr w:rsidR="00476A6B" w:rsidRPr="00476A6B" w:rsidTr="00D046C9">
        <w:trPr>
          <w:trHeight w:val="263"/>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гр. Добрич</w:t>
            </w:r>
          </w:p>
        </w:tc>
        <w:tc>
          <w:tcPr>
            <w:tcW w:w="2203"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170,485</w:t>
            </w:r>
          </w:p>
        </w:tc>
        <w:tc>
          <w:tcPr>
            <w:tcW w:w="2360" w:type="dxa"/>
            <w:tcBorders>
              <w:top w:val="single" w:sz="4" w:space="0" w:color="auto"/>
              <w:left w:val="nil"/>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771,971</w:t>
            </w:r>
          </w:p>
        </w:tc>
      </w:tr>
      <w:tr w:rsidR="00476A6B" w:rsidRPr="00476A6B" w:rsidTr="00D046C9">
        <w:trPr>
          <w:trHeight w:val="235"/>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Добричка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452,458</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39,476</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24 196,159</w:t>
            </w:r>
          </w:p>
        </w:tc>
      </w:tr>
      <w:tr w:rsidR="00476A6B" w:rsidRPr="00476A6B" w:rsidTr="00D046C9">
        <w:trPr>
          <w:trHeight w:val="274"/>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Каварна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262,718</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4 322,314</w:t>
            </w:r>
          </w:p>
        </w:tc>
      </w:tr>
      <w:tr w:rsidR="00476A6B" w:rsidRPr="00476A6B" w:rsidTr="00D046C9">
        <w:trPr>
          <w:trHeight w:val="289"/>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Крушари</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965,988</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42606,893</w:t>
            </w:r>
          </w:p>
        </w:tc>
      </w:tr>
      <w:tr w:rsidR="00476A6B" w:rsidRPr="00476A6B" w:rsidTr="00D046C9">
        <w:trPr>
          <w:trHeight w:val="251"/>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Тервел</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1 481,976</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30 351,763</w:t>
            </w:r>
          </w:p>
        </w:tc>
      </w:tr>
      <w:tr w:rsidR="00476A6B" w:rsidRPr="00476A6B" w:rsidTr="00D046C9">
        <w:trPr>
          <w:trHeight w:val="293"/>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Шабла</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0,000</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sz w:val="22"/>
                <w:szCs w:val="22"/>
                <w:lang w:val="bg-BG" w:eastAsia="bg-BG"/>
              </w:rPr>
            </w:pPr>
            <w:r w:rsidRPr="00476A6B">
              <w:rPr>
                <w:rFonts w:ascii="Times New Roman" w:hAnsi="Times New Roman"/>
                <w:sz w:val="22"/>
                <w:szCs w:val="22"/>
                <w:lang w:val="bg-BG" w:eastAsia="bg-BG"/>
              </w:rPr>
              <w:t>2 479,161</w:t>
            </w:r>
          </w:p>
        </w:tc>
      </w:tr>
      <w:tr w:rsidR="00476A6B" w:rsidRPr="00476A6B" w:rsidTr="00D046C9">
        <w:trPr>
          <w:trHeight w:val="384"/>
          <w:jc w:val="center"/>
        </w:trPr>
        <w:tc>
          <w:tcPr>
            <w:tcW w:w="2653" w:type="dxa"/>
            <w:tcBorders>
              <w:top w:val="single" w:sz="4" w:space="0" w:color="auto"/>
              <w:left w:val="single" w:sz="4" w:space="0" w:color="auto"/>
              <w:bottom w:val="single" w:sz="4" w:space="0" w:color="auto"/>
              <w:right w:val="nil"/>
            </w:tcBorders>
            <w:noWrap/>
            <w:vAlign w:val="bottom"/>
            <w:hideMark/>
          </w:tcPr>
          <w:p w:rsidR="009A4459" w:rsidRPr="00476A6B" w:rsidRDefault="009A4459" w:rsidP="00D046C9">
            <w:pPr>
              <w:jc w:val="both"/>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ОБЩО</w:t>
            </w:r>
          </w:p>
        </w:tc>
        <w:tc>
          <w:tcPr>
            <w:tcW w:w="220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3 333,625</w:t>
            </w:r>
          </w:p>
        </w:tc>
        <w:tc>
          <w:tcPr>
            <w:tcW w:w="2360" w:type="dxa"/>
            <w:tcBorders>
              <w:top w:val="single" w:sz="4" w:space="0" w:color="auto"/>
              <w:left w:val="nil"/>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828,558</w:t>
            </w:r>
          </w:p>
        </w:tc>
        <w:tc>
          <w:tcPr>
            <w:tcW w:w="193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A4459" w:rsidRPr="00476A6B" w:rsidRDefault="009A4459" w:rsidP="00D046C9">
            <w:pPr>
              <w:jc w:val="right"/>
              <w:textAlignment w:val="auto"/>
              <w:rPr>
                <w:rFonts w:ascii="Times New Roman" w:hAnsi="Times New Roman"/>
                <w:b/>
                <w:sz w:val="22"/>
                <w:szCs w:val="22"/>
                <w:lang w:val="bg-BG" w:eastAsia="bg-BG"/>
              </w:rPr>
            </w:pPr>
            <w:r w:rsidRPr="00476A6B">
              <w:rPr>
                <w:rFonts w:ascii="Times New Roman" w:hAnsi="Times New Roman"/>
                <w:b/>
                <w:sz w:val="22"/>
                <w:szCs w:val="22"/>
                <w:lang w:val="bg-BG" w:eastAsia="bg-BG"/>
              </w:rPr>
              <w:t>144 445,463</w:t>
            </w:r>
          </w:p>
        </w:tc>
      </w:tr>
    </w:tbl>
    <w:p w:rsidR="009A4459" w:rsidRPr="00476A6B" w:rsidRDefault="009A4459" w:rsidP="009A4459">
      <w:pPr>
        <w:ind w:left="851"/>
        <w:jc w:val="both"/>
        <w:textAlignment w:val="auto"/>
        <w:rPr>
          <w:rFonts w:ascii="Times New Roman" w:hAnsi="Times New Roman"/>
          <w:sz w:val="22"/>
          <w:szCs w:val="22"/>
          <w:lang w:val="bg-BG"/>
        </w:rPr>
      </w:pPr>
    </w:p>
    <w:p w:rsidR="00D72AD9" w:rsidRPr="00476A6B" w:rsidRDefault="00D72AD9" w:rsidP="0047795A">
      <w:pPr>
        <w:overflowPunct/>
        <w:autoSpaceDE/>
        <w:autoSpaceDN/>
        <w:adjustRightInd/>
        <w:ind w:firstLine="709"/>
        <w:jc w:val="both"/>
        <w:textAlignment w:val="auto"/>
        <w:rPr>
          <w:rFonts w:ascii="Times New Roman" w:hAnsi="Times New Roman"/>
          <w:b/>
          <w:caps/>
          <w:sz w:val="22"/>
          <w:szCs w:val="22"/>
          <w:lang w:val="ru-RU"/>
        </w:rPr>
      </w:pPr>
    </w:p>
    <w:p w:rsidR="0047795A" w:rsidRPr="00FA3B45" w:rsidRDefault="0090747E" w:rsidP="0047795A">
      <w:pPr>
        <w:overflowPunct/>
        <w:autoSpaceDE/>
        <w:autoSpaceDN/>
        <w:adjustRightInd/>
        <w:ind w:firstLine="709"/>
        <w:jc w:val="both"/>
        <w:textAlignment w:val="auto"/>
        <w:rPr>
          <w:rFonts w:ascii="Times New Roman" w:hAnsi="Times New Roman"/>
          <w:b/>
          <w:caps/>
          <w:sz w:val="22"/>
          <w:szCs w:val="22"/>
          <w:lang w:val="ru-RU"/>
        </w:rPr>
      </w:pPr>
      <w:r>
        <w:rPr>
          <w:rFonts w:ascii="Times New Roman" w:hAnsi="Times New Roman"/>
          <w:b/>
          <w:caps/>
          <w:sz w:val="22"/>
          <w:szCs w:val="22"/>
          <w:lang w:val="ru-RU"/>
        </w:rPr>
        <w:t>2</w:t>
      </w:r>
      <w:r w:rsidR="0047795A" w:rsidRPr="00FA3B45">
        <w:rPr>
          <w:rFonts w:ascii="Times New Roman" w:hAnsi="Times New Roman"/>
          <w:b/>
          <w:caps/>
          <w:sz w:val="22"/>
          <w:szCs w:val="22"/>
          <w:lang w:val="ru-RU"/>
        </w:rPr>
        <w:t xml:space="preserve">. </w:t>
      </w:r>
      <w:r w:rsidR="0047795A" w:rsidRPr="00FA3B45">
        <w:rPr>
          <w:rFonts w:ascii="Times New Roman" w:hAnsi="Times New Roman"/>
          <w:b/>
          <w:sz w:val="22"/>
          <w:szCs w:val="22"/>
          <w:lang w:val="ru-RU"/>
        </w:rPr>
        <w:t>ДЕЙНОСТИ СВЪРЗАНИ СЪС СТОПАНСКИТЕ ДВОРОВЕ</w:t>
      </w:r>
    </w:p>
    <w:p w:rsidR="0047795A" w:rsidRPr="00FA3B45" w:rsidRDefault="0047795A" w:rsidP="0047795A">
      <w:pPr>
        <w:overflowPunct/>
        <w:autoSpaceDE/>
        <w:autoSpaceDN/>
        <w:adjustRightInd/>
        <w:ind w:left="709" w:firstLine="720"/>
        <w:jc w:val="both"/>
        <w:textAlignment w:val="auto"/>
        <w:rPr>
          <w:rFonts w:ascii="Times New Roman" w:hAnsi="Times New Roman"/>
          <w:b/>
          <w:sz w:val="22"/>
          <w:szCs w:val="22"/>
          <w:lang w:val="ru-RU"/>
        </w:rPr>
      </w:pPr>
    </w:p>
    <w:p w:rsidR="0047795A" w:rsidRPr="00586ED3" w:rsidRDefault="0090747E" w:rsidP="0047795A">
      <w:pPr>
        <w:ind w:firstLine="720"/>
        <w:jc w:val="both"/>
        <w:rPr>
          <w:rFonts w:ascii="Times New Roman" w:hAnsi="Times New Roman"/>
          <w:b/>
          <w:sz w:val="22"/>
          <w:szCs w:val="22"/>
          <w:lang w:val="ru-RU"/>
        </w:rPr>
      </w:pPr>
      <w:r>
        <w:rPr>
          <w:rFonts w:ascii="Times New Roman" w:hAnsi="Times New Roman"/>
          <w:b/>
          <w:sz w:val="22"/>
          <w:szCs w:val="22"/>
          <w:lang w:val="bg-BG"/>
        </w:rPr>
        <w:t>2</w:t>
      </w:r>
      <w:r w:rsidR="0047795A" w:rsidRPr="00586ED3">
        <w:rPr>
          <w:rFonts w:ascii="Times New Roman" w:hAnsi="Times New Roman"/>
          <w:b/>
          <w:sz w:val="22"/>
          <w:szCs w:val="22"/>
          <w:lang w:val="ru-RU"/>
        </w:rPr>
        <w:t>.1. ПРЕПИСКИ ПО РЕДА НА ЧЛ.27, АЛ.6 ОТ ЗСПЗЗ</w:t>
      </w:r>
    </w:p>
    <w:p w:rsidR="0047795A" w:rsidRPr="00586ED3" w:rsidRDefault="0047795A" w:rsidP="0047795A">
      <w:pPr>
        <w:ind w:firstLine="720"/>
        <w:jc w:val="both"/>
        <w:rPr>
          <w:rFonts w:ascii="Times New Roman" w:hAnsi="Times New Roman"/>
          <w:sz w:val="22"/>
          <w:szCs w:val="22"/>
          <w:lang w:val="ru-RU"/>
        </w:rPr>
      </w:pPr>
    </w:p>
    <w:p w:rsidR="00476A6B" w:rsidRPr="002424BB" w:rsidRDefault="00AD5AD0" w:rsidP="0047795A">
      <w:pPr>
        <w:ind w:firstLine="720"/>
        <w:jc w:val="both"/>
        <w:rPr>
          <w:rFonts w:ascii="Times New Roman" w:hAnsi="Times New Roman"/>
          <w:sz w:val="22"/>
          <w:szCs w:val="22"/>
          <w:lang w:val="ru-RU"/>
        </w:rPr>
      </w:pPr>
      <w:r w:rsidRPr="002424BB">
        <w:rPr>
          <w:rFonts w:ascii="Times New Roman" w:hAnsi="Times New Roman"/>
          <w:sz w:val="22"/>
          <w:szCs w:val="22"/>
          <w:lang w:val="ru-RU"/>
        </w:rPr>
        <w:t xml:space="preserve">За 2022 г. са постъпили </w:t>
      </w:r>
      <w:r w:rsidR="00512209" w:rsidRPr="002424BB">
        <w:rPr>
          <w:rFonts w:ascii="Times New Roman" w:hAnsi="Times New Roman"/>
          <w:sz w:val="22"/>
          <w:szCs w:val="22"/>
        </w:rPr>
        <w:t>8</w:t>
      </w:r>
      <w:r w:rsidRPr="002424BB">
        <w:rPr>
          <w:rFonts w:ascii="Times New Roman" w:hAnsi="Times New Roman"/>
          <w:sz w:val="22"/>
          <w:szCs w:val="22"/>
          <w:lang w:val="ru-RU"/>
        </w:rPr>
        <w:t xml:space="preserve"> бр. заявления с искане за закупуване на прилежащи площи по чл.27, ал.6 от ЗСПЗЗ - за </w:t>
      </w:r>
      <w:r w:rsidR="00512209" w:rsidRPr="002424BB">
        <w:rPr>
          <w:rFonts w:ascii="Times New Roman" w:hAnsi="Times New Roman"/>
          <w:sz w:val="22"/>
          <w:szCs w:val="22"/>
        </w:rPr>
        <w:t>8</w:t>
      </w:r>
      <w:r w:rsidRPr="002424BB">
        <w:rPr>
          <w:rFonts w:ascii="Times New Roman" w:hAnsi="Times New Roman"/>
          <w:sz w:val="22"/>
          <w:szCs w:val="22"/>
          <w:lang w:val="ru-RU"/>
        </w:rPr>
        <w:t xml:space="preserve"> бр. имота и за </w:t>
      </w:r>
      <w:r w:rsidR="00C740A4" w:rsidRPr="002424BB">
        <w:rPr>
          <w:rFonts w:ascii="Times New Roman" w:hAnsi="Times New Roman"/>
          <w:sz w:val="22"/>
          <w:szCs w:val="22"/>
        </w:rPr>
        <w:t>1</w:t>
      </w:r>
      <w:r w:rsidR="00512209" w:rsidRPr="002424BB">
        <w:rPr>
          <w:rFonts w:ascii="Times New Roman" w:hAnsi="Times New Roman"/>
          <w:sz w:val="22"/>
          <w:szCs w:val="22"/>
        </w:rPr>
        <w:t>5</w:t>
      </w:r>
      <w:r w:rsidRPr="002424BB">
        <w:rPr>
          <w:rFonts w:ascii="Times New Roman" w:hAnsi="Times New Roman"/>
          <w:sz w:val="22"/>
          <w:szCs w:val="22"/>
          <w:lang w:val="ru-RU"/>
        </w:rPr>
        <w:t>,</w:t>
      </w:r>
      <w:r w:rsidR="00512209" w:rsidRPr="002424BB">
        <w:rPr>
          <w:rFonts w:ascii="Times New Roman" w:hAnsi="Times New Roman"/>
          <w:sz w:val="22"/>
          <w:szCs w:val="22"/>
        </w:rPr>
        <w:t>275</w:t>
      </w:r>
      <w:r w:rsidRPr="002424BB">
        <w:rPr>
          <w:rFonts w:ascii="Times New Roman" w:hAnsi="Times New Roman"/>
          <w:sz w:val="22"/>
          <w:szCs w:val="22"/>
          <w:lang w:val="ru-RU"/>
        </w:rPr>
        <w:t xml:space="preserve"> дка. </w:t>
      </w:r>
    </w:p>
    <w:p w:rsidR="0047795A" w:rsidRPr="002424BB" w:rsidRDefault="0047795A" w:rsidP="0047795A">
      <w:pPr>
        <w:ind w:firstLine="720"/>
        <w:jc w:val="both"/>
        <w:rPr>
          <w:rFonts w:ascii="Times New Roman" w:hAnsi="Times New Roman"/>
          <w:sz w:val="22"/>
          <w:szCs w:val="22"/>
          <w:lang w:val="ru-RU"/>
        </w:rPr>
      </w:pPr>
      <w:r w:rsidRPr="002424BB">
        <w:rPr>
          <w:rFonts w:ascii="Times New Roman" w:hAnsi="Times New Roman"/>
          <w:sz w:val="22"/>
          <w:szCs w:val="22"/>
          <w:lang w:val="ru-RU"/>
        </w:rPr>
        <w:t>През текущата година постъпили</w:t>
      </w:r>
      <w:r w:rsidR="00512209" w:rsidRPr="002424BB">
        <w:rPr>
          <w:rFonts w:ascii="Times New Roman" w:hAnsi="Times New Roman"/>
          <w:sz w:val="22"/>
          <w:szCs w:val="22"/>
          <w:lang w:val="ru-RU"/>
        </w:rPr>
        <w:t>те</w:t>
      </w:r>
      <w:r w:rsidRPr="002424BB">
        <w:rPr>
          <w:rFonts w:ascii="Times New Roman" w:hAnsi="Times New Roman"/>
          <w:sz w:val="22"/>
          <w:szCs w:val="22"/>
          <w:lang w:val="ru-RU"/>
        </w:rPr>
        <w:t xml:space="preserve"> </w:t>
      </w:r>
      <w:r w:rsidR="00512209" w:rsidRPr="002424BB">
        <w:rPr>
          <w:rFonts w:ascii="Times New Roman" w:hAnsi="Times New Roman"/>
          <w:sz w:val="22"/>
          <w:szCs w:val="22"/>
        </w:rPr>
        <w:t>7</w:t>
      </w:r>
      <w:r w:rsidRPr="002424BB">
        <w:rPr>
          <w:rFonts w:ascii="Times New Roman" w:hAnsi="Times New Roman"/>
          <w:sz w:val="22"/>
          <w:szCs w:val="22"/>
          <w:lang w:val="ru-RU"/>
        </w:rPr>
        <w:t xml:space="preserve"> бр. заявления са разгледани от ОД „Земеделие”</w:t>
      </w:r>
      <w:r w:rsidR="0090747E">
        <w:rPr>
          <w:rFonts w:ascii="Times New Roman" w:hAnsi="Times New Roman"/>
          <w:sz w:val="22"/>
          <w:szCs w:val="22"/>
          <w:lang w:val="ru-RU"/>
        </w:rPr>
        <w:t xml:space="preserve"> Добрич</w:t>
      </w:r>
      <w:r w:rsidRPr="002424BB">
        <w:rPr>
          <w:rFonts w:ascii="Times New Roman" w:hAnsi="Times New Roman"/>
          <w:sz w:val="22"/>
          <w:szCs w:val="22"/>
          <w:lang w:val="ru-RU"/>
        </w:rPr>
        <w:t xml:space="preserve"> и за същите са окомплектовани преписки по реда  на чл.56а , ал.4 от ППЗСПЗЗ с необходимите изискуеми  документи. </w:t>
      </w:r>
      <w:r w:rsidR="00512209" w:rsidRPr="002424BB">
        <w:rPr>
          <w:rFonts w:ascii="Times New Roman" w:hAnsi="Times New Roman"/>
          <w:sz w:val="22"/>
          <w:szCs w:val="22"/>
          <w:lang w:val="ru-RU"/>
        </w:rPr>
        <w:t xml:space="preserve"> Една преписка е постъпила в края на м. декември и ще бъде разгледана  в началото на м.януари 2023г. </w:t>
      </w:r>
      <w:r w:rsidRPr="002424BB">
        <w:rPr>
          <w:rFonts w:ascii="Times New Roman" w:hAnsi="Times New Roman"/>
          <w:sz w:val="22"/>
          <w:szCs w:val="22"/>
          <w:lang w:val="ru-RU"/>
        </w:rPr>
        <w:t xml:space="preserve">За </w:t>
      </w:r>
      <w:r w:rsidR="00512209" w:rsidRPr="002424BB">
        <w:rPr>
          <w:rFonts w:ascii="Times New Roman" w:hAnsi="Times New Roman"/>
          <w:sz w:val="22"/>
          <w:szCs w:val="22"/>
        </w:rPr>
        <w:t>7</w:t>
      </w:r>
      <w:r w:rsidRPr="002424BB">
        <w:rPr>
          <w:rFonts w:ascii="Times New Roman" w:hAnsi="Times New Roman"/>
          <w:sz w:val="22"/>
          <w:szCs w:val="22"/>
          <w:lang w:val="ru-RU"/>
        </w:rPr>
        <w:t xml:space="preserve"> бр. имоти по постъпилите преписки са  направени предложения  до Областен управител на област Добрич за съставяне на  Актове за частна държавна собственост, като за </w:t>
      </w:r>
      <w:r w:rsidR="00512209" w:rsidRPr="002424BB">
        <w:rPr>
          <w:rFonts w:ascii="Times New Roman" w:hAnsi="Times New Roman"/>
          <w:sz w:val="22"/>
          <w:szCs w:val="22"/>
        </w:rPr>
        <w:t>6</w:t>
      </w:r>
      <w:r w:rsidRPr="002424BB">
        <w:rPr>
          <w:rFonts w:ascii="Times New Roman" w:hAnsi="Times New Roman"/>
          <w:sz w:val="22"/>
          <w:szCs w:val="22"/>
          <w:lang w:val="ru-RU"/>
        </w:rPr>
        <w:t xml:space="preserve"> бр. са съставени АДС. От постъпилите </w:t>
      </w:r>
      <w:r w:rsidR="00512209" w:rsidRPr="002424BB">
        <w:rPr>
          <w:rFonts w:ascii="Times New Roman" w:hAnsi="Times New Roman"/>
          <w:sz w:val="22"/>
          <w:szCs w:val="22"/>
          <w:lang w:val="ru-RU"/>
        </w:rPr>
        <w:t>8</w:t>
      </w:r>
      <w:r w:rsidR="001A725D" w:rsidRPr="002424BB">
        <w:rPr>
          <w:rFonts w:ascii="Times New Roman" w:hAnsi="Times New Roman"/>
          <w:sz w:val="22"/>
          <w:szCs w:val="22"/>
          <w:lang w:val="ru-RU"/>
        </w:rPr>
        <w:t xml:space="preserve"> </w:t>
      </w:r>
      <w:r w:rsidRPr="002424BB">
        <w:rPr>
          <w:rFonts w:ascii="Times New Roman" w:hAnsi="Times New Roman"/>
          <w:sz w:val="22"/>
          <w:szCs w:val="22"/>
          <w:lang w:val="ru-RU"/>
        </w:rPr>
        <w:t>бр. преписки</w:t>
      </w:r>
      <w:r w:rsidR="00C84B3F">
        <w:rPr>
          <w:rFonts w:ascii="Times New Roman" w:hAnsi="Times New Roman"/>
          <w:sz w:val="22"/>
          <w:szCs w:val="22"/>
          <w:lang w:val="ru-RU"/>
        </w:rPr>
        <w:t xml:space="preserve"> - </w:t>
      </w:r>
      <w:r w:rsidRPr="002424BB">
        <w:rPr>
          <w:rFonts w:ascii="Times New Roman" w:hAnsi="Times New Roman"/>
          <w:sz w:val="22"/>
          <w:szCs w:val="22"/>
          <w:lang w:val="ru-RU"/>
        </w:rPr>
        <w:t>5бр. ведно с изготвени предложения и становища са изпратени в МЗ</w:t>
      </w:r>
      <w:r w:rsidR="00480FBE" w:rsidRPr="002424BB">
        <w:rPr>
          <w:rFonts w:ascii="Times New Roman" w:hAnsi="Times New Roman"/>
          <w:sz w:val="22"/>
          <w:szCs w:val="22"/>
          <w:lang w:val="ru-RU"/>
        </w:rPr>
        <w:t>м</w:t>
      </w:r>
      <w:r w:rsidRPr="002424BB">
        <w:rPr>
          <w:rFonts w:ascii="Times New Roman" w:hAnsi="Times New Roman"/>
          <w:sz w:val="22"/>
          <w:szCs w:val="22"/>
          <w:lang w:val="ru-RU"/>
        </w:rPr>
        <w:t xml:space="preserve"> с искане за  издаване на заповеди по реда на чл.45 а от ППЗСПЗЗ, като за </w:t>
      </w:r>
      <w:r w:rsidR="00512209" w:rsidRPr="002424BB">
        <w:rPr>
          <w:rFonts w:ascii="Times New Roman" w:hAnsi="Times New Roman"/>
          <w:sz w:val="22"/>
          <w:szCs w:val="22"/>
          <w:lang w:val="ru-RU"/>
        </w:rPr>
        <w:t>2</w:t>
      </w:r>
      <w:r w:rsidRPr="002424BB">
        <w:rPr>
          <w:rFonts w:ascii="Times New Roman" w:hAnsi="Times New Roman"/>
          <w:sz w:val="22"/>
          <w:szCs w:val="22"/>
          <w:lang w:val="ru-RU"/>
        </w:rPr>
        <w:t xml:space="preserve"> бр. са издадени Заповеди на МЗ</w:t>
      </w:r>
      <w:r w:rsidR="00480FBE" w:rsidRPr="002424BB">
        <w:rPr>
          <w:rFonts w:ascii="Times New Roman" w:hAnsi="Times New Roman"/>
          <w:sz w:val="22"/>
          <w:szCs w:val="22"/>
          <w:lang w:val="ru-RU"/>
        </w:rPr>
        <w:t>м</w:t>
      </w:r>
      <w:r w:rsidRPr="002424BB">
        <w:rPr>
          <w:rFonts w:ascii="Times New Roman" w:hAnsi="Times New Roman"/>
          <w:sz w:val="22"/>
          <w:szCs w:val="22"/>
          <w:lang w:val="ru-RU"/>
        </w:rPr>
        <w:t xml:space="preserve"> с разрешение да се извърши покупко- продажба. По тези преписки са сключени </w:t>
      </w:r>
      <w:r w:rsidR="00512209" w:rsidRPr="002424BB">
        <w:rPr>
          <w:rFonts w:ascii="Times New Roman" w:hAnsi="Times New Roman"/>
          <w:sz w:val="22"/>
          <w:szCs w:val="22"/>
          <w:lang w:val="ru-RU"/>
        </w:rPr>
        <w:t>2</w:t>
      </w:r>
      <w:r w:rsidRPr="002424BB">
        <w:rPr>
          <w:rFonts w:ascii="Times New Roman" w:hAnsi="Times New Roman"/>
          <w:sz w:val="22"/>
          <w:szCs w:val="22"/>
          <w:lang w:val="ru-RU"/>
        </w:rPr>
        <w:t xml:space="preserve"> бр. договори за покупко-продажба за </w:t>
      </w:r>
      <w:r w:rsidR="00512209" w:rsidRPr="002424BB">
        <w:rPr>
          <w:rFonts w:ascii="Times New Roman" w:hAnsi="Times New Roman"/>
          <w:sz w:val="22"/>
          <w:szCs w:val="22"/>
          <w:lang w:val="ru-RU"/>
        </w:rPr>
        <w:t>2</w:t>
      </w:r>
      <w:r w:rsidRPr="002424BB">
        <w:rPr>
          <w:rFonts w:ascii="Times New Roman" w:hAnsi="Times New Roman"/>
          <w:sz w:val="22"/>
          <w:szCs w:val="22"/>
          <w:lang w:val="ru-RU"/>
        </w:rPr>
        <w:t>,</w:t>
      </w:r>
      <w:r w:rsidR="00512209" w:rsidRPr="002424BB">
        <w:rPr>
          <w:rFonts w:ascii="Times New Roman" w:hAnsi="Times New Roman"/>
          <w:sz w:val="22"/>
          <w:szCs w:val="22"/>
          <w:lang w:val="ru-RU"/>
        </w:rPr>
        <w:t>428</w:t>
      </w:r>
      <w:r w:rsidRPr="002424BB">
        <w:rPr>
          <w:rFonts w:ascii="Times New Roman" w:hAnsi="Times New Roman"/>
          <w:sz w:val="22"/>
          <w:szCs w:val="22"/>
          <w:lang w:val="ru-RU"/>
        </w:rPr>
        <w:t xml:space="preserve"> дка за </w:t>
      </w:r>
      <w:r w:rsidR="00512209" w:rsidRPr="002424BB">
        <w:rPr>
          <w:rFonts w:ascii="Times New Roman" w:hAnsi="Times New Roman"/>
          <w:sz w:val="22"/>
          <w:szCs w:val="22"/>
          <w:lang w:val="ru-RU"/>
        </w:rPr>
        <w:t>2</w:t>
      </w:r>
      <w:r w:rsidRPr="002424BB">
        <w:rPr>
          <w:rFonts w:ascii="Times New Roman" w:hAnsi="Times New Roman"/>
          <w:sz w:val="22"/>
          <w:szCs w:val="22"/>
          <w:lang w:val="ru-RU"/>
        </w:rPr>
        <w:t xml:space="preserve"> бр. имота.</w:t>
      </w:r>
    </w:p>
    <w:p w:rsidR="000C36D1" w:rsidRPr="002424BB" w:rsidRDefault="000C36D1" w:rsidP="0047795A">
      <w:pPr>
        <w:ind w:firstLine="720"/>
        <w:jc w:val="both"/>
        <w:rPr>
          <w:rFonts w:ascii="Times New Roman" w:hAnsi="Times New Roman"/>
          <w:sz w:val="22"/>
          <w:szCs w:val="22"/>
          <w:lang w:val="ru-RU"/>
        </w:rPr>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2693"/>
        <w:gridCol w:w="2126"/>
        <w:gridCol w:w="2410"/>
      </w:tblGrid>
      <w:tr w:rsidR="0047795A" w:rsidRPr="002424BB" w:rsidTr="00891439">
        <w:trPr>
          <w:trHeight w:val="255"/>
        </w:trPr>
        <w:tc>
          <w:tcPr>
            <w:tcW w:w="9229" w:type="dxa"/>
            <w:gridSpan w:val="4"/>
            <w:shd w:val="clear" w:color="auto" w:fill="auto"/>
            <w:noWrap/>
            <w:vAlign w:val="bottom"/>
          </w:tcPr>
          <w:p w:rsidR="0047795A" w:rsidRPr="002424BB" w:rsidRDefault="0047795A" w:rsidP="00891439">
            <w:pPr>
              <w:jc w:val="center"/>
              <w:rPr>
                <w:rFonts w:ascii="Times New Roman" w:hAnsi="Times New Roman"/>
                <w:b/>
                <w:bCs/>
                <w:sz w:val="22"/>
                <w:szCs w:val="22"/>
                <w:lang w:val="ru-RU"/>
              </w:rPr>
            </w:pPr>
            <w:r w:rsidRPr="002424BB">
              <w:rPr>
                <w:rFonts w:ascii="Times New Roman" w:hAnsi="Times New Roman"/>
                <w:b/>
                <w:bCs/>
                <w:sz w:val="22"/>
                <w:szCs w:val="22"/>
                <w:lang w:val="ru-RU"/>
              </w:rPr>
              <w:t>Движение на  преписки по чл.27, ал.6  от ЗСПЗЗ</w:t>
            </w:r>
          </w:p>
        </w:tc>
      </w:tr>
      <w:tr w:rsidR="0047795A" w:rsidRPr="002424BB" w:rsidTr="00891439">
        <w:trPr>
          <w:trHeight w:val="569"/>
        </w:trPr>
        <w:tc>
          <w:tcPr>
            <w:tcW w:w="2000" w:type="dxa"/>
            <w:shd w:val="clear" w:color="auto" w:fill="auto"/>
            <w:noWrap/>
            <w:vAlign w:val="bottom"/>
          </w:tcPr>
          <w:p w:rsidR="0047795A" w:rsidRPr="002424BB" w:rsidRDefault="0047795A" w:rsidP="00891439">
            <w:pPr>
              <w:rPr>
                <w:rFonts w:ascii="Times New Roman" w:hAnsi="Times New Roman"/>
                <w:sz w:val="22"/>
                <w:szCs w:val="22"/>
                <w:lang w:val="ru-RU"/>
              </w:rPr>
            </w:pPr>
            <w:r w:rsidRPr="002424BB">
              <w:rPr>
                <w:rFonts w:ascii="Times New Roman" w:hAnsi="Times New Roman"/>
                <w:sz w:val="22"/>
                <w:szCs w:val="22"/>
              </w:rPr>
              <w:t> </w:t>
            </w:r>
          </w:p>
        </w:tc>
        <w:tc>
          <w:tcPr>
            <w:tcW w:w="2693" w:type="dxa"/>
            <w:shd w:val="clear" w:color="auto" w:fill="auto"/>
            <w:vAlign w:val="center"/>
          </w:tcPr>
          <w:p w:rsidR="0047795A" w:rsidRPr="002424BB" w:rsidRDefault="0047795A" w:rsidP="00891439">
            <w:pPr>
              <w:jc w:val="center"/>
              <w:rPr>
                <w:rFonts w:ascii="Times New Roman" w:hAnsi="Times New Roman"/>
                <w:b/>
                <w:bCs/>
                <w:sz w:val="22"/>
                <w:szCs w:val="22"/>
                <w:lang w:val="ru-RU"/>
              </w:rPr>
            </w:pPr>
            <w:r w:rsidRPr="002424BB">
              <w:rPr>
                <w:rFonts w:ascii="Times New Roman" w:hAnsi="Times New Roman"/>
                <w:b/>
                <w:bCs/>
                <w:sz w:val="22"/>
                <w:szCs w:val="22"/>
                <w:lang w:val="ru-RU"/>
              </w:rPr>
              <w:t>брой имоти по подадени заявления</w:t>
            </w:r>
          </w:p>
        </w:tc>
        <w:tc>
          <w:tcPr>
            <w:tcW w:w="2126" w:type="dxa"/>
            <w:shd w:val="clear" w:color="auto" w:fill="auto"/>
            <w:vAlign w:val="center"/>
          </w:tcPr>
          <w:p w:rsidR="0047795A" w:rsidRPr="002424BB" w:rsidRDefault="0047795A" w:rsidP="00891439">
            <w:pPr>
              <w:jc w:val="center"/>
              <w:rPr>
                <w:rFonts w:ascii="Times New Roman" w:hAnsi="Times New Roman"/>
                <w:b/>
                <w:bCs/>
                <w:sz w:val="22"/>
                <w:szCs w:val="22"/>
                <w:lang w:val="ru-RU"/>
              </w:rPr>
            </w:pPr>
            <w:r w:rsidRPr="002424BB">
              <w:rPr>
                <w:rFonts w:ascii="Times New Roman" w:hAnsi="Times New Roman"/>
                <w:b/>
                <w:bCs/>
                <w:sz w:val="22"/>
                <w:szCs w:val="22"/>
                <w:lang w:val="ru-RU"/>
              </w:rPr>
              <w:t>брой имоти с получени заповеди</w:t>
            </w:r>
          </w:p>
        </w:tc>
        <w:tc>
          <w:tcPr>
            <w:tcW w:w="2410" w:type="dxa"/>
            <w:shd w:val="clear" w:color="auto" w:fill="auto"/>
            <w:vAlign w:val="center"/>
          </w:tcPr>
          <w:p w:rsidR="0047795A" w:rsidRPr="002424BB" w:rsidRDefault="0047795A" w:rsidP="00891439">
            <w:pPr>
              <w:jc w:val="center"/>
              <w:rPr>
                <w:rFonts w:ascii="Times New Roman" w:hAnsi="Times New Roman"/>
                <w:b/>
                <w:bCs/>
                <w:sz w:val="22"/>
                <w:szCs w:val="22"/>
                <w:lang w:val="ru-RU"/>
              </w:rPr>
            </w:pPr>
            <w:r w:rsidRPr="002424BB">
              <w:rPr>
                <w:rFonts w:ascii="Times New Roman" w:hAnsi="Times New Roman"/>
                <w:b/>
                <w:bCs/>
                <w:sz w:val="22"/>
                <w:szCs w:val="22"/>
                <w:lang w:val="ru-RU"/>
              </w:rPr>
              <w:t>брой имоти със сключени договори</w:t>
            </w:r>
          </w:p>
        </w:tc>
      </w:tr>
      <w:tr w:rsidR="000C36D1" w:rsidRPr="002424BB" w:rsidTr="00891439">
        <w:trPr>
          <w:trHeight w:val="255"/>
        </w:trPr>
        <w:tc>
          <w:tcPr>
            <w:tcW w:w="2000" w:type="dxa"/>
            <w:shd w:val="clear" w:color="auto" w:fill="auto"/>
            <w:noWrap/>
            <w:vAlign w:val="bottom"/>
          </w:tcPr>
          <w:p w:rsidR="000C36D1" w:rsidRPr="002424BB" w:rsidRDefault="000C36D1"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20</w:t>
            </w:r>
            <w:r w:rsidRPr="002424BB">
              <w:rPr>
                <w:rFonts w:ascii="Times New Roman" w:hAnsi="Times New Roman"/>
                <w:b/>
                <w:bCs/>
                <w:sz w:val="22"/>
                <w:szCs w:val="22"/>
              </w:rPr>
              <w:t>г.</w:t>
            </w:r>
          </w:p>
        </w:tc>
        <w:tc>
          <w:tcPr>
            <w:tcW w:w="2693"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rPr>
              <w:t>2</w:t>
            </w:r>
            <w:r w:rsidRPr="002424BB">
              <w:rPr>
                <w:rFonts w:ascii="Times New Roman" w:hAnsi="Times New Roman"/>
                <w:sz w:val="22"/>
                <w:szCs w:val="22"/>
                <w:lang w:val="bg-BG"/>
              </w:rPr>
              <w:t>7</w:t>
            </w:r>
          </w:p>
        </w:tc>
        <w:tc>
          <w:tcPr>
            <w:tcW w:w="2126"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5</w:t>
            </w:r>
          </w:p>
        </w:tc>
        <w:tc>
          <w:tcPr>
            <w:tcW w:w="2410"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7</w:t>
            </w:r>
          </w:p>
        </w:tc>
      </w:tr>
      <w:tr w:rsidR="000C36D1" w:rsidRPr="002424BB" w:rsidTr="00891439">
        <w:trPr>
          <w:trHeight w:val="255"/>
        </w:trPr>
        <w:tc>
          <w:tcPr>
            <w:tcW w:w="2000" w:type="dxa"/>
            <w:shd w:val="clear" w:color="auto" w:fill="auto"/>
            <w:noWrap/>
            <w:vAlign w:val="bottom"/>
          </w:tcPr>
          <w:p w:rsidR="000C36D1" w:rsidRPr="002424BB" w:rsidRDefault="000C36D1"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21</w:t>
            </w:r>
            <w:r w:rsidRPr="002424BB">
              <w:rPr>
                <w:rFonts w:ascii="Times New Roman" w:hAnsi="Times New Roman"/>
                <w:b/>
                <w:bCs/>
                <w:sz w:val="22"/>
                <w:szCs w:val="22"/>
              </w:rPr>
              <w:t>г.</w:t>
            </w:r>
          </w:p>
        </w:tc>
        <w:tc>
          <w:tcPr>
            <w:tcW w:w="2693"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8</w:t>
            </w:r>
          </w:p>
        </w:tc>
        <w:tc>
          <w:tcPr>
            <w:tcW w:w="2126"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18</w:t>
            </w:r>
          </w:p>
        </w:tc>
        <w:tc>
          <w:tcPr>
            <w:tcW w:w="2410"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18</w:t>
            </w:r>
          </w:p>
        </w:tc>
      </w:tr>
      <w:tr w:rsidR="0047795A" w:rsidRPr="002424BB" w:rsidTr="00891439">
        <w:trPr>
          <w:trHeight w:val="270"/>
        </w:trPr>
        <w:tc>
          <w:tcPr>
            <w:tcW w:w="2000" w:type="dxa"/>
            <w:shd w:val="clear" w:color="auto" w:fill="auto"/>
            <w:noWrap/>
            <w:vAlign w:val="bottom"/>
          </w:tcPr>
          <w:p w:rsidR="0047795A" w:rsidRPr="002424BB" w:rsidRDefault="0047795A" w:rsidP="000C36D1">
            <w:pPr>
              <w:rPr>
                <w:rFonts w:ascii="Times New Roman" w:hAnsi="Times New Roman"/>
                <w:b/>
                <w:bCs/>
                <w:sz w:val="22"/>
                <w:szCs w:val="22"/>
                <w:lang w:val="bg-BG"/>
              </w:rPr>
            </w:pPr>
            <w:r w:rsidRPr="002424BB">
              <w:rPr>
                <w:rFonts w:ascii="Times New Roman" w:hAnsi="Times New Roman"/>
                <w:b/>
                <w:bCs/>
                <w:sz w:val="22"/>
                <w:szCs w:val="22"/>
                <w:lang w:val="bg-BG"/>
              </w:rPr>
              <w:t>202</w:t>
            </w:r>
            <w:r w:rsidR="000C36D1" w:rsidRPr="002424BB">
              <w:rPr>
                <w:rFonts w:ascii="Times New Roman" w:hAnsi="Times New Roman"/>
                <w:b/>
                <w:bCs/>
                <w:sz w:val="22"/>
                <w:szCs w:val="22"/>
                <w:lang w:val="bg-BG"/>
              </w:rPr>
              <w:t>2</w:t>
            </w:r>
            <w:r w:rsidRPr="002424BB">
              <w:rPr>
                <w:rFonts w:ascii="Times New Roman" w:hAnsi="Times New Roman"/>
                <w:b/>
                <w:bCs/>
                <w:sz w:val="22"/>
                <w:szCs w:val="22"/>
                <w:lang w:val="bg-BG"/>
              </w:rPr>
              <w:t>г.</w:t>
            </w:r>
          </w:p>
        </w:tc>
        <w:tc>
          <w:tcPr>
            <w:tcW w:w="2693" w:type="dxa"/>
            <w:shd w:val="clear" w:color="auto" w:fill="auto"/>
            <w:noWrap/>
            <w:vAlign w:val="bottom"/>
          </w:tcPr>
          <w:p w:rsidR="0047795A" w:rsidRPr="002424BB" w:rsidRDefault="00472FA0" w:rsidP="00891439">
            <w:pPr>
              <w:jc w:val="center"/>
              <w:rPr>
                <w:rFonts w:ascii="Times New Roman" w:hAnsi="Times New Roman"/>
                <w:sz w:val="22"/>
                <w:szCs w:val="22"/>
                <w:lang w:val="bg-BG"/>
              </w:rPr>
            </w:pPr>
            <w:r w:rsidRPr="002424BB">
              <w:rPr>
                <w:rFonts w:ascii="Times New Roman" w:hAnsi="Times New Roman"/>
                <w:sz w:val="22"/>
                <w:szCs w:val="22"/>
                <w:lang w:val="bg-BG"/>
              </w:rPr>
              <w:t>8</w:t>
            </w:r>
          </w:p>
        </w:tc>
        <w:tc>
          <w:tcPr>
            <w:tcW w:w="2126" w:type="dxa"/>
            <w:shd w:val="clear" w:color="auto" w:fill="auto"/>
            <w:noWrap/>
            <w:vAlign w:val="bottom"/>
          </w:tcPr>
          <w:p w:rsidR="0047795A" w:rsidRPr="002424BB" w:rsidRDefault="00472FA0"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2410" w:type="dxa"/>
            <w:shd w:val="clear" w:color="auto" w:fill="auto"/>
            <w:noWrap/>
            <w:vAlign w:val="bottom"/>
          </w:tcPr>
          <w:p w:rsidR="0047795A" w:rsidRPr="002424BB" w:rsidRDefault="00472FA0"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r>
    </w:tbl>
    <w:p w:rsidR="0047795A" w:rsidRPr="002424BB" w:rsidRDefault="0047795A" w:rsidP="0047795A">
      <w:pPr>
        <w:ind w:firstLine="720"/>
        <w:jc w:val="both"/>
        <w:rPr>
          <w:rFonts w:ascii="Times New Roman" w:hAnsi="Times New Roman"/>
          <w:sz w:val="22"/>
          <w:szCs w:val="22"/>
        </w:rPr>
      </w:pPr>
    </w:p>
    <w:tbl>
      <w:tblPr>
        <w:tblW w:w="540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5"/>
        <w:gridCol w:w="2977"/>
      </w:tblGrid>
      <w:tr w:rsidR="00A97199" w:rsidRPr="002424BB" w:rsidTr="00F62094">
        <w:trPr>
          <w:trHeight w:val="270"/>
        </w:trPr>
        <w:tc>
          <w:tcPr>
            <w:tcW w:w="5402" w:type="dxa"/>
            <w:gridSpan w:val="2"/>
            <w:shd w:val="clear" w:color="auto" w:fill="auto"/>
            <w:noWrap/>
            <w:vAlign w:val="bottom"/>
          </w:tcPr>
          <w:p w:rsidR="00A97199" w:rsidRPr="002424BB" w:rsidRDefault="00A97199" w:rsidP="00891439">
            <w:pPr>
              <w:jc w:val="center"/>
              <w:rPr>
                <w:rFonts w:ascii="Times New Roman" w:hAnsi="Times New Roman"/>
                <w:b/>
                <w:bCs/>
                <w:sz w:val="22"/>
                <w:szCs w:val="22"/>
              </w:rPr>
            </w:pPr>
            <w:r w:rsidRPr="002424BB">
              <w:rPr>
                <w:rFonts w:ascii="Times New Roman" w:hAnsi="Times New Roman"/>
                <w:b/>
                <w:bCs/>
                <w:sz w:val="22"/>
                <w:szCs w:val="22"/>
              </w:rPr>
              <w:t>Продадени площи по чл.27, ал.6 от ЗСПЗЗ</w:t>
            </w:r>
          </w:p>
        </w:tc>
      </w:tr>
      <w:tr w:rsidR="00A97199" w:rsidRPr="002424BB" w:rsidTr="00F62094">
        <w:trPr>
          <w:trHeight w:val="270"/>
        </w:trPr>
        <w:tc>
          <w:tcPr>
            <w:tcW w:w="2425" w:type="dxa"/>
            <w:shd w:val="clear" w:color="auto" w:fill="auto"/>
            <w:noWrap/>
            <w:vAlign w:val="bottom"/>
          </w:tcPr>
          <w:p w:rsidR="00A97199" w:rsidRPr="002424BB" w:rsidRDefault="00A97199" w:rsidP="00891439">
            <w:pPr>
              <w:rPr>
                <w:rFonts w:ascii="Times New Roman" w:hAnsi="Times New Roman"/>
                <w:b/>
                <w:bCs/>
                <w:sz w:val="22"/>
                <w:szCs w:val="22"/>
              </w:rPr>
            </w:pPr>
            <w:r w:rsidRPr="002424BB">
              <w:rPr>
                <w:rFonts w:ascii="Times New Roman" w:hAnsi="Times New Roman"/>
                <w:b/>
                <w:bCs/>
                <w:sz w:val="22"/>
                <w:szCs w:val="22"/>
              </w:rPr>
              <w:t>година</w:t>
            </w:r>
          </w:p>
        </w:tc>
        <w:tc>
          <w:tcPr>
            <w:tcW w:w="2977" w:type="dxa"/>
            <w:shd w:val="clear" w:color="auto" w:fill="auto"/>
            <w:noWrap/>
            <w:vAlign w:val="bottom"/>
          </w:tcPr>
          <w:p w:rsidR="00A97199" w:rsidRPr="002424BB" w:rsidRDefault="00A97199" w:rsidP="00891439">
            <w:pPr>
              <w:jc w:val="center"/>
              <w:rPr>
                <w:rFonts w:ascii="Times New Roman" w:hAnsi="Times New Roman"/>
                <w:b/>
                <w:bCs/>
                <w:sz w:val="22"/>
                <w:szCs w:val="22"/>
              </w:rPr>
            </w:pPr>
            <w:r w:rsidRPr="002424BB">
              <w:rPr>
                <w:rFonts w:ascii="Times New Roman" w:hAnsi="Times New Roman"/>
                <w:b/>
                <w:bCs/>
                <w:sz w:val="22"/>
                <w:szCs w:val="22"/>
              </w:rPr>
              <w:t>площ/дка</w:t>
            </w:r>
          </w:p>
        </w:tc>
      </w:tr>
      <w:tr w:rsidR="000C36D1" w:rsidRPr="002424BB" w:rsidTr="00F62094">
        <w:trPr>
          <w:trHeight w:val="255"/>
        </w:trPr>
        <w:tc>
          <w:tcPr>
            <w:tcW w:w="2425" w:type="dxa"/>
            <w:shd w:val="clear" w:color="auto" w:fill="auto"/>
            <w:noWrap/>
            <w:vAlign w:val="bottom"/>
          </w:tcPr>
          <w:p w:rsidR="000C36D1" w:rsidRPr="002424BB" w:rsidRDefault="000C36D1"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20</w:t>
            </w:r>
            <w:r w:rsidRPr="002424BB">
              <w:rPr>
                <w:rFonts w:ascii="Times New Roman" w:hAnsi="Times New Roman"/>
                <w:b/>
                <w:bCs/>
                <w:sz w:val="22"/>
                <w:szCs w:val="22"/>
              </w:rPr>
              <w:t>г.</w:t>
            </w:r>
          </w:p>
        </w:tc>
        <w:tc>
          <w:tcPr>
            <w:tcW w:w="2977"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18,489</w:t>
            </w:r>
          </w:p>
        </w:tc>
      </w:tr>
      <w:tr w:rsidR="000C36D1" w:rsidRPr="002424BB" w:rsidTr="00F62094">
        <w:trPr>
          <w:trHeight w:val="255"/>
        </w:trPr>
        <w:tc>
          <w:tcPr>
            <w:tcW w:w="2425" w:type="dxa"/>
            <w:shd w:val="clear" w:color="auto" w:fill="auto"/>
            <w:noWrap/>
            <w:vAlign w:val="bottom"/>
          </w:tcPr>
          <w:p w:rsidR="000C36D1" w:rsidRPr="002424BB" w:rsidRDefault="000C36D1"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21</w:t>
            </w:r>
            <w:r w:rsidRPr="002424BB">
              <w:rPr>
                <w:rFonts w:ascii="Times New Roman" w:hAnsi="Times New Roman"/>
                <w:b/>
                <w:bCs/>
                <w:sz w:val="22"/>
                <w:szCs w:val="22"/>
              </w:rPr>
              <w:t>г.</w:t>
            </w:r>
          </w:p>
        </w:tc>
        <w:tc>
          <w:tcPr>
            <w:tcW w:w="2977" w:type="dxa"/>
            <w:shd w:val="clear" w:color="auto" w:fill="auto"/>
            <w:noWrap/>
            <w:vAlign w:val="bottom"/>
          </w:tcPr>
          <w:p w:rsidR="000C36D1" w:rsidRPr="002424BB" w:rsidRDefault="000C36D1" w:rsidP="000C36D1">
            <w:pPr>
              <w:jc w:val="center"/>
              <w:rPr>
                <w:rFonts w:ascii="Times New Roman" w:hAnsi="Times New Roman"/>
                <w:sz w:val="22"/>
                <w:szCs w:val="22"/>
                <w:lang w:val="bg-BG"/>
              </w:rPr>
            </w:pPr>
            <w:r w:rsidRPr="002424BB">
              <w:rPr>
                <w:rFonts w:ascii="Times New Roman" w:hAnsi="Times New Roman"/>
                <w:sz w:val="22"/>
                <w:szCs w:val="22"/>
                <w:lang w:val="bg-BG"/>
              </w:rPr>
              <w:t>35,802</w:t>
            </w:r>
          </w:p>
        </w:tc>
      </w:tr>
      <w:tr w:rsidR="00A97199" w:rsidRPr="002424BB" w:rsidTr="00F62094">
        <w:trPr>
          <w:trHeight w:val="270"/>
        </w:trPr>
        <w:tc>
          <w:tcPr>
            <w:tcW w:w="2425" w:type="dxa"/>
            <w:shd w:val="clear" w:color="auto" w:fill="auto"/>
            <w:noWrap/>
            <w:vAlign w:val="bottom"/>
          </w:tcPr>
          <w:p w:rsidR="00A97199" w:rsidRPr="002424BB" w:rsidRDefault="00A97199"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w:t>
            </w:r>
            <w:r w:rsidR="000C36D1" w:rsidRPr="002424BB">
              <w:rPr>
                <w:rFonts w:ascii="Times New Roman" w:hAnsi="Times New Roman"/>
                <w:b/>
                <w:bCs/>
                <w:sz w:val="22"/>
                <w:szCs w:val="22"/>
                <w:lang w:val="bg-BG"/>
              </w:rPr>
              <w:t>2</w:t>
            </w:r>
            <w:r w:rsidRPr="002424BB">
              <w:rPr>
                <w:rFonts w:ascii="Times New Roman" w:hAnsi="Times New Roman"/>
                <w:b/>
                <w:bCs/>
                <w:sz w:val="22"/>
                <w:szCs w:val="22"/>
              </w:rPr>
              <w:t>г.</w:t>
            </w:r>
          </w:p>
        </w:tc>
        <w:tc>
          <w:tcPr>
            <w:tcW w:w="2977" w:type="dxa"/>
            <w:shd w:val="clear" w:color="auto" w:fill="auto"/>
            <w:noWrap/>
            <w:vAlign w:val="bottom"/>
          </w:tcPr>
          <w:p w:rsidR="00A97199" w:rsidRPr="002424BB" w:rsidRDefault="007F1DA8" w:rsidP="00891439">
            <w:pPr>
              <w:jc w:val="center"/>
              <w:rPr>
                <w:rFonts w:ascii="Times New Roman" w:hAnsi="Times New Roman"/>
                <w:sz w:val="22"/>
                <w:szCs w:val="22"/>
                <w:lang w:val="bg-BG"/>
              </w:rPr>
            </w:pPr>
            <w:r w:rsidRPr="002424BB">
              <w:rPr>
                <w:rFonts w:ascii="Times New Roman" w:hAnsi="Times New Roman"/>
                <w:sz w:val="22"/>
                <w:szCs w:val="22"/>
                <w:lang w:val="bg-BG"/>
              </w:rPr>
              <w:t>2,428</w:t>
            </w:r>
          </w:p>
        </w:tc>
      </w:tr>
    </w:tbl>
    <w:p w:rsidR="00DE7B39" w:rsidRPr="002424BB" w:rsidRDefault="00DE7B39" w:rsidP="0047795A">
      <w:pPr>
        <w:ind w:firstLine="720"/>
        <w:jc w:val="both"/>
        <w:rPr>
          <w:rFonts w:ascii="Times New Roman" w:hAnsi="Times New Roman"/>
          <w:sz w:val="22"/>
          <w:szCs w:val="22"/>
        </w:rPr>
      </w:pPr>
    </w:p>
    <w:p w:rsidR="007F1DA8" w:rsidRPr="002424BB" w:rsidRDefault="007F1DA8" w:rsidP="007F1DA8">
      <w:pPr>
        <w:ind w:firstLine="720"/>
        <w:jc w:val="both"/>
        <w:rPr>
          <w:rFonts w:ascii="Times New Roman" w:hAnsi="Times New Roman"/>
          <w:sz w:val="22"/>
          <w:szCs w:val="22"/>
          <w:lang w:val="bg-BG"/>
        </w:rPr>
      </w:pPr>
      <w:r w:rsidRPr="002424BB">
        <w:rPr>
          <w:rFonts w:ascii="Times New Roman" w:hAnsi="Times New Roman"/>
          <w:sz w:val="22"/>
          <w:szCs w:val="22"/>
        </w:rPr>
        <w:t>През 20</w:t>
      </w:r>
      <w:r w:rsidRPr="002424BB">
        <w:rPr>
          <w:rFonts w:ascii="Times New Roman" w:hAnsi="Times New Roman"/>
          <w:sz w:val="22"/>
          <w:szCs w:val="22"/>
          <w:lang w:val="bg-BG"/>
        </w:rPr>
        <w:t>22</w:t>
      </w:r>
      <w:r w:rsidRPr="002424BB">
        <w:rPr>
          <w:rFonts w:ascii="Times New Roman" w:hAnsi="Times New Roman"/>
          <w:sz w:val="22"/>
          <w:szCs w:val="22"/>
        </w:rPr>
        <w:t xml:space="preserve"> г. в ОД „Земеделие” Добрич са постъпили </w:t>
      </w:r>
      <w:r w:rsidRPr="002424BB">
        <w:rPr>
          <w:rFonts w:ascii="Times New Roman" w:hAnsi="Times New Roman"/>
          <w:sz w:val="22"/>
          <w:szCs w:val="22"/>
          <w:lang w:val="bg-BG"/>
        </w:rPr>
        <w:t>2</w:t>
      </w:r>
      <w:r w:rsidRPr="002424BB">
        <w:rPr>
          <w:rFonts w:ascii="Times New Roman" w:hAnsi="Times New Roman"/>
          <w:sz w:val="22"/>
          <w:szCs w:val="22"/>
        </w:rPr>
        <w:t xml:space="preserve"> бр. </w:t>
      </w:r>
      <w:r w:rsidR="00C84B3F">
        <w:rPr>
          <w:rFonts w:ascii="Times New Roman" w:hAnsi="Times New Roman"/>
          <w:sz w:val="22"/>
          <w:szCs w:val="22"/>
          <w:lang w:val="bg-BG"/>
        </w:rPr>
        <w:t>з</w:t>
      </w:r>
      <w:r w:rsidRPr="002424BB">
        <w:rPr>
          <w:rFonts w:ascii="Times New Roman" w:hAnsi="Times New Roman"/>
          <w:sz w:val="22"/>
          <w:szCs w:val="22"/>
        </w:rPr>
        <w:t xml:space="preserve">аповеди, с които се разрешава продажбата на държавните имоти по чл.27, ал.6 от ЗСПЗЗ и са сключени съответно </w:t>
      </w:r>
      <w:r w:rsidRPr="002424BB">
        <w:rPr>
          <w:rFonts w:ascii="Times New Roman" w:hAnsi="Times New Roman"/>
          <w:sz w:val="22"/>
          <w:szCs w:val="22"/>
          <w:lang w:val="bg-BG"/>
        </w:rPr>
        <w:t>2</w:t>
      </w:r>
      <w:r w:rsidRPr="002424BB">
        <w:rPr>
          <w:rFonts w:ascii="Times New Roman" w:hAnsi="Times New Roman"/>
          <w:sz w:val="22"/>
          <w:szCs w:val="22"/>
        </w:rPr>
        <w:t xml:space="preserve"> бр. </w:t>
      </w:r>
      <w:r w:rsidR="00C84B3F">
        <w:rPr>
          <w:rFonts w:ascii="Times New Roman" w:hAnsi="Times New Roman"/>
          <w:sz w:val="22"/>
          <w:szCs w:val="22"/>
          <w:lang w:val="bg-BG"/>
        </w:rPr>
        <w:t>д</w:t>
      </w:r>
      <w:r w:rsidRPr="002424BB">
        <w:rPr>
          <w:rFonts w:ascii="Times New Roman" w:hAnsi="Times New Roman"/>
          <w:sz w:val="22"/>
          <w:szCs w:val="22"/>
        </w:rPr>
        <w:t xml:space="preserve">оговори за покупко-продажба за </w:t>
      </w:r>
      <w:r w:rsidRPr="002424BB">
        <w:rPr>
          <w:rFonts w:ascii="Times New Roman" w:hAnsi="Times New Roman"/>
          <w:sz w:val="22"/>
          <w:szCs w:val="22"/>
          <w:lang w:val="bg-BG"/>
        </w:rPr>
        <w:t>2</w:t>
      </w:r>
      <w:r w:rsidRPr="002424BB">
        <w:rPr>
          <w:rFonts w:ascii="Times New Roman" w:hAnsi="Times New Roman"/>
          <w:sz w:val="22"/>
          <w:szCs w:val="22"/>
        </w:rPr>
        <w:t xml:space="preserve"> бр. имота - за </w:t>
      </w:r>
      <w:r w:rsidRPr="002424BB">
        <w:rPr>
          <w:rFonts w:ascii="Times New Roman" w:hAnsi="Times New Roman"/>
          <w:sz w:val="22"/>
          <w:szCs w:val="22"/>
          <w:lang w:val="bg-BG"/>
        </w:rPr>
        <w:t>2</w:t>
      </w:r>
      <w:r w:rsidRPr="002424BB">
        <w:rPr>
          <w:rFonts w:ascii="Times New Roman" w:hAnsi="Times New Roman"/>
          <w:sz w:val="22"/>
          <w:szCs w:val="22"/>
        </w:rPr>
        <w:t>,</w:t>
      </w:r>
      <w:r w:rsidRPr="002424BB">
        <w:rPr>
          <w:rFonts w:ascii="Times New Roman" w:hAnsi="Times New Roman"/>
          <w:sz w:val="22"/>
          <w:szCs w:val="22"/>
          <w:lang w:val="bg-BG"/>
        </w:rPr>
        <w:t>428</w:t>
      </w:r>
      <w:r w:rsidRPr="002424BB">
        <w:rPr>
          <w:rFonts w:ascii="Times New Roman" w:hAnsi="Times New Roman"/>
          <w:sz w:val="22"/>
          <w:szCs w:val="22"/>
        </w:rPr>
        <w:t xml:space="preserve"> дка</w:t>
      </w:r>
      <w:r w:rsidRPr="002424BB">
        <w:rPr>
          <w:rFonts w:ascii="Times New Roman" w:hAnsi="Times New Roman"/>
          <w:sz w:val="22"/>
          <w:szCs w:val="22"/>
          <w:lang w:val="bg-BG"/>
        </w:rPr>
        <w:t xml:space="preserve">. </w:t>
      </w:r>
    </w:p>
    <w:p w:rsidR="00BA29C3" w:rsidRDefault="0047795A" w:rsidP="00BA29C3">
      <w:pPr>
        <w:ind w:firstLine="720"/>
        <w:jc w:val="both"/>
        <w:rPr>
          <w:rFonts w:ascii="Times New Roman" w:hAnsi="Times New Roman"/>
          <w:sz w:val="22"/>
          <w:szCs w:val="22"/>
          <w:lang w:val="bg-BG"/>
        </w:rPr>
      </w:pPr>
      <w:r w:rsidRPr="002424BB">
        <w:rPr>
          <w:rFonts w:ascii="Times New Roman" w:hAnsi="Times New Roman"/>
          <w:sz w:val="22"/>
          <w:szCs w:val="22"/>
          <w:lang w:val="bg-BG"/>
        </w:rPr>
        <w:t>Реализираните приходи за МЗ</w:t>
      </w:r>
      <w:r w:rsidR="00556491" w:rsidRPr="002424BB">
        <w:rPr>
          <w:rFonts w:ascii="Times New Roman" w:hAnsi="Times New Roman"/>
          <w:sz w:val="22"/>
          <w:szCs w:val="22"/>
          <w:lang w:val="bg-BG"/>
        </w:rPr>
        <w:t>м</w:t>
      </w:r>
      <w:r w:rsidRPr="002424BB">
        <w:rPr>
          <w:rFonts w:ascii="Times New Roman" w:hAnsi="Times New Roman"/>
          <w:sz w:val="22"/>
          <w:szCs w:val="22"/>
          <w:lang w:val="bg-BG"/>
        </w:rPr>
        <w:t xml:space="preserve"> през 202</w:t>
      </w:r>
      <w:r w:rsidR="0022211B" w:rsidRPr="002424BB">
        <w:rPr>
          <w:rFonts w:ascii="Times New Roman" w:hAnsi="Times New Roman"/>
          <w:sz w:val="22"/>
          <w:szCs w:val="22"/>
          <w:lang w:val="bg-BG"/>
        </w:rPr>
        <w:t>2</w:t>
      </w:r>
      <w:r w:rsidRPr="002424BB">
        <w:rPr>
          <w:rFonts w:ascii="Times New Roman" w:hAnsi="Times New Roman"/>
          <w:sz w:val="22"/>
          <w:szCs w:val="22"/>
          <w:lang w:val="bg-BG"/>
        </w:rPr>
        <w:t xml:space="preserve"> г. </w:t>
      </w:r>
      <w:r w:rsidR="00BA29C3" w:rsidRPr="002424BB">
        <w:rPr>
          <w:rFonts w:ascii="Times New Roman" w:hAnsi="Times New Roman"/>
          <w:sz w:val="22"/>
          <w:szCs w:val="22"/>
          <w:lang w:val="bg-BG"/>
        </w:rPr>
        <w:t xml:space="preserve">от продажбата на прилежаща земя към сгради в стопански доворе са  в размер на общо </w:t>
      </w:r>
      <w:r w:rsidR="0022211B" w:rsidRPr="002424BB">
        <w:rPr>
          <w:rFonts w:ascii="Times New Roman" w:hAnsi="Times New Roman"/>
          <w:sz w:val="22"/>
          <w:szCs w:val="22"/>
          <w:lang w:val="bg-BG"/>
        </w:rPr>
        <w:t>10380</w:t>
      </w:r>
      <w:r w:rsidR="00BA29C3" w:rsidRPr="002424BB">
        <w:rPr>
          <w:rFonts w:ascii="Times New Roman" w:hAnsi="Times New Roman"/>
          <w:sz w:val="22"/>
          <w:szCs w:val="22"/>
          <w:lang w:val="bg-BG"/>
        </w:rPr>
        <w:t xml:space="preserve">,00 лева и </w:t>
      </w:r>
      <w:r w:rsidR="0022211B" w:rsidRPr="002424BB">
        <w:rPr>
          <w:rFonts w:ascii="Times New Roman" w:hAnsi="Times New Roman"/>
          <w:sz w:val="22"/>
          <w:szCs w:val="22"/>
          <w:lang w:val="bg-BG"/>
        </w:rPr>
        <w:t>5925</w:t>
      </w:r>
      <w:r w:rsidR="00BA29C3" w:rsidRPr="002424BB">
        <w:rPr>
          <w:rFonts w:ascii="Times New Roman" w:hAnsi="Times New Roman"/>
          <w:sz w:val="22"/>
          <w:szCs w:val="22"/>
          <w:lang w:val="bg-BG"/>
        </w:rPr>
        <w:t>,</w:t>
      </w:r>
      <w:r w:rsidR="0022211B" w:rsidRPr="002424BB">
        <w:rPr>
          <w:rFonts w:ascii="Times New Roman" w:hAnsi="Times New Roman"/>
          <w:sz w:val="22"/>
          <w:szCs w:val="22"/>
          <w:lang w:val="bg-BG"/>
        </w:rPr>
        <w:t>26</w:t>
      </w:r>
      <w:r w:rsidR="00BA29C3" w:rsidRPr="002424BB">
        <w:rPr>
          <w:rFonts w:ascii="Times New Roman" w:hAnsi="Times New Roman"/>
          <w:sz w:val="22"/>
          <w:szCs w:val="22"/>
          <w:lang w:val="bg-BG"/>
        </w:rPr>
        <w:t xml:space="preserve"> лв за ползването й.</w:t>
      </w:r>
    </w:p>
    <w:p w:rsidR="00C84B3F" w:rsidRPr="002424BB" w:rsidRDefault="00C84B3F" w:rsidP="00BA29C3">
      <w:pPr>
        <w:ind w:firstLine="720"/>
        <w:jc w:val="both"/>
        <w:rPr>
          <w:rFonts w:ascii="Times New Roman" w:hAnsi="Times New Roman"/>
          <w:sz w:val="22"/>
          <w:szCs w:val="22"/>
          <w:lang w:val="bg-BG"/>
        </w:rPr>
      </w:pPr>
    </w:p>
    <w:p w:rsidR="00556491" w:rsidRPr="002424BB" w:rsidRDefault="00556491" w:rsidP="0047795A">
      <w:pPr>
        <w:jc w:val="both"/>
        <w:rPr>
          <w:rFonts w:ascii="Times New Roman" w:hAnsi="Times New Roman"/>
          <w:b/>
          <w:bCs/>
          <w:sz w:val="22"/>
          <w:szCs w:val="22"/>
          <w:lang w:val="bg-BG"/>
        </w:rPr>
      </w:pPr>
    </w:p>
    <w:p w:rsidR="0047795A" w:rsidRPr="002424BB" w:rsidRDefault="0047795A" w:rsidP="0047795A">
      <w:pPr>
        <w:jc w:val="both"/>
        <w:rPr>
          <w:rFonts w:ascii="Times New Roman" w:hAnsi="Times New Roman"/>
          <w:b/>
          <w:bCs/>
          <w:sz w:val="22"/>
          <w:szCs w:val="22"/>
          <w:lang w:val="bg-BG"/>
        </w:rPr>
      </w:pPr>
      <w:r w:rsidRPr="002424BB">
        <w:rPr>
          <w:rFonts w:ascii="Times New Roman" w:hAnsi="Times New Roman"/>
          <w:b/>
          <w:bCs/>
          <w:sz w:val="22"/>
          <w:szCs w:val="22"/>
          <w:lang w:val="bg-BG"/>
        </w:rPr>
        <w:lastRenderedPageBreak/>
        <w:t xml:space="preserve">ПРИХОДИ ОТ ПРОДАЖБИ ПО ЧЛ.27, АЛ.6 ОТ ЗСПЗЗ </w:t>
      </w:r>
    </w:p>
    <w:p w:rsidR="0047795A" w:rsidRPr="002424BB" w:rsidRDefault="0047795A" w:rsidP="0047795A">
      <w:pPr>
        <w:jc w:val="both"/>
        <w:rPr>
          <w:rFonts w:ascii="Times New Roman" w:hAnsi="Times New Roman"/>
          <w:b/>
          <w:bCs/>
          <w:sz w:val="22"/>
          <w:szCs w:val="22"/>
          <w:lang w:val="bg-BG"/>
        </w:rPr>
      </w:pPr>
    </w:p>
    <w:tbl>
      <w:tblPr>
        <w:tblW w:w="102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1819"/>
        <w:gridCol w:w="1254"/>
        <w:gridCol w:w="2047"/>
        <w:gridCol w:w="1717"/>
        <w:gridCol w:w="2163"/>
      </w:tblGrid>
      <w:tr w:rsidR="0047795A" w:rsidRPr="002424BB" w:rsidTr="00891439">
        <w:trPr>
          <w:trHeight w:val="270"/>
        </w:trPr>
        <w:tc>
          <w:tcPr>
            <w:tcW w:w="1291" w:type="dxa"/>
            <w:shd w:val="clear" w:color="auto" w:fill="auto"/>
            <w:noWrap/>
            <w:vAlign w:val="bottom"/>
          </w:tcPr>
          <w:p w:rsidR="0047795A" w:rsidRPr="002424BB" w:rsidRDefault="0047795A" w:rsidP="00891439">
            <w:pPr>
              <w:jc w:val="center"/>
              <w:rPr>
                <w:rFonts w:ascii="Times New Roman" w:hAnsi="Times New Roman"/>
                <w:b/>
                <w:sz w:val="22"/>
                <w:szCs w:val="22"/>
                <w:lang w:val="bg-BG"/>
              </w:rPr>
            </w:pPr>
          </w:p>
        </w:tc>
        <w:tc>
          <w:tcPr>
            <w:tcW w:w="1819" w:type="dxa"/>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Продажна стойност</w:t>
            </w:r>
          </w:p>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лева</w:t>
            </w:r>
          </w:p>
        </w:tc>
        <w:tc>
          <w:tcPr>
            <w:tcW w:w="1254"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Продажна стойност с ПКБ</w:t>
            </w:r>
          </w:p>
        </w:tc>
        <w:tc>
          <w:tcPr>
            <w:tcW w:w="2047"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Сума за ползване по чл.27а ЗСПЗЗ</w:t>
            </w:r>
            <w:r w:rsidRPr="002424BB">
              <w:rPr>
                <w:rFonts w:ascii="Times New Roman" w:hAnsi="Times New Roman"/>
                <w:b/>
                <w:sz w:val="22"/>
                <w:szCs w:val="22"/>
                <w:lang w:val="bg-BG"/>
              </w:rPr>
              <w:t xml:space="preserve"> </w:t>
            </w:r>
            <w:r w:rsidRPr="002424BB">
              <w:rPr>
                <w:rFonts w:ascii="Times New Roman" w:hAnsi="Times New Roman"/>
                <w:b/>
                <w:sz w:val="22"/>
                <w:szCs w:val="22"/>
              </w:rPr>
              <w:t>лева</w:t>
            </w:r>
          </w:p>
        </w:tc>
        <w:tc>
          <w:tcPr>
            <w:tcW w:w="1717"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Режийни разноски/лева</w:t>
            </w:r>
          </w:p>
        </w:tc>
        <w:tc>
          <w:tcPr>
            <w:tcW w:w="2163"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ДДС върху реж.разноски/лева</w:t>
            </w:r>
          </w:p>
        </w:tc>
      </w:tr>
      <w:tr w:rsidR="000C36D1" w:rsidRPr="002424BB" w:rsidTr="00891439">
        <w:trPr>
          <w:trHeight w:val="270"/>
        </w:trPr>
        <w:tc>
          <w:tcPr>
            <w:tcW w:w="1291" w:type="dxa"/>
            <w:shd w:val="clear" w:color="auto" w:fill="auto"/>
            <w:noWrap/>
            <w:vAlign w:val="bottom"/>
          </w:tcPr>
          <w:p w:rsidR="000C36D1" w:rsidRPr="002424BB" w:rsidRDefault="000C36D1"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20</w:t>
            </w:r>
            <w:r w:rsidRPr="002424BB">
              <w:rPr>
                <w:rFonts w:ascii="Times New Roman" w:hAnsi="Times New Roman"/>
                <w:b/>
                <w:bCs/>
                <w:sz w:val="22"/>
                <w:szCs w:val="22"/>
              </w:rPr>
              <w:t>г.</w:t>
            </w:r>
          </w:p>
        </w:tc>
        <w:tc>
          <w:tcPr>
            <w:tcW w:w="1819" w:type="dxa"/>
          </w:tcPr>
          <w:p w:rsidR="000C36D1" w:rsidRPr="002424BB" w:rsidRDefault="000C36D1" w:rsidP="000C36D1">
            <w:pPr>
              <w:jc w:val="center"/>
              <w:rPr>
                <w:rFonts w:ascii="Times New Roman" w:hAnsi="Times New Roman"/>
                <w:bCs/>
                <w:sz w:val="22"/>
                <w:szCs w:val="22"/>
                <w:lang w:val="bg-BG"/>
              </w:rPr>
            </w:pPr>
            <w:r w:rsidRPr="002424BB">
              <w:rPr>
                <w:rFonts w:ascii="Times New Roman" w:hAnsi="Times New Roman"/>
                <w:bCs/>
                <w:sz w:val="22"/>
                <w:szCs w:val="22"/>
                <w:lang w:val="bg-BG"/>
              </w:rPr>
              <w:t>65340,00</w:t>
            </w:r>
          </w:p>
        </w:tc>
        <w:tc>
          <w:tcPr>
            <w:tcW w:w="1254" w:type="dxa"/>
            <w:shd w:val="clear" w:color="auto" w:fill="auto"/>
            <w:noWrap/>
            <w:vAlign w:val="bottom"/>
          </w:tcPr>
          <w:p w:rsidR="000C36D1" w:rsidRPr="002424BB" w:rsidRDefault="000C36D1" w:rsidP="000C36D1">
            <w:pPr>
              <w:jc w:val="center"/>
              <w:rPr>
                <w:rFonts w:ascii="Times New Roman" w:hAnsi="Times New Roman"/>
                <w:bCs/>
                <w:sz w:val="22"/>
                <w:szCs w:val="22"/>
                <w:lang w:val="bg-BG"/>
              </w:rPr>
            </w:pPr>
            <w:r w:rsidRPr="002424BB">
              <w:rPr>
                <w:rFonts w:ascii="Times New Roman" w:hAnsi="Times New Roman"/>
                <w:bCs/>
                <w:sz w:val="22"/>
                <w:szCs w:val="22"/>
                <w:lang w:val="bg-BG"/>
              </w:rPr>
              <w:t>8600,00</w:t>
            </w:r>
          </w:p>
        </w:tc>
        <w:tc>
          <w:tcPr>
            <w:tcW w:w="2047" w:type="dxa"/>
            <w:shd w:val="clear" w:color="auto" w:fill="auto"/>
            <w:noWrap/>
            <w:vAlign w:val="bottom"/>
          </w:tcPr>
          <w:p w:rsidR="000C36D1" w:rsidRPr="002424BB" w:rsidRDefault="000C36D1" w:rsidP="000C36D1">
            <w:pPr>
              <w:jc w:val="center"/>
              <w:rPr>
                <w:rFonts w:ascii="Times New Roman" w:hAnsi="Times New Roman"/>
                <w:bCs/>
                <w:sz w:val="22"/>
                <w:szCs w:val="22"/>
                <w:lang w:val="bg-BG"/>
              </w:rPr>
            </w:pPr>
            <w:r w:rsidRPr="002424BB">
              <w:rPr>
                <w:rFonts w:ascii="Times New Roman" w:hAnsi="Times New Roman"/>
                <w:bCs/>
                <w:sz w:val="22"/>
                <w:szCs w:val="22"/>
                <w:lang w:val="bg-BG"/>
              </w:rPr>
              <w:t>28869,83</w:t>
            </w:r>
          </w:p>
        </w:tc>
        <w:tc>
          <w:tcPr>
            <w:tcW w:w="1717" w:type="dxa"/>
            <w:shd w:val="clear" w:color="auto" w:fill="auto"/>
            <w:noWrap/>
            <w:vAlign w:val="bottom"/>
          </w:tcPr>
          <w:p w:rsidR="000C36D1" w:rsidRPr="002424BB" w:rsidRDefault="000C36D1" w:rsidP="000C36D1">
            <w:pPr>
              <w:jc w:val="center"/>
              <w:rPr>
                <w:rFonts w:ascii="Times New Roman" w:hAnsi="Times New Roman"/>
                <w:bCs/>
                <w:sz w:val="22"/>
                <w:szCs w:val="22"/>
                <w:lang w:val="bg-BG"/>
              </w:rPr>
            </w:pPr>
            <w:r w:rsidRPr="002424BB">
              <w:rPr>
                <w:rFonts w:ascii="Times New Roman" w:hAnsi="Times New Roman"/>
                <w:bCs/>
                <w:sz w:val="22"/>
                <w:szCs w:val="22"/>
                <w:lang w:val="bg-BG"/>
              </w:rPr>
              <w:t>1478,80</w:t>
            </w:r>
          </w:p>
        </w:tc>
        <w:tc>
          <w:tcPr>
            <w:tcW w:w="2163" w:type="dxa"/>
            <w:shd w:val="clear" w:color="auto" w:fill="auto"/>
            <w:noWrap/>
            <w:vAlign w:val="bottom"/>
          </w:tcPr>
          <w:p w:rsidR="000C36D1" w:rsidRPr="002424BB" w:rsidRDefault="000C36D1" w:rsidP="000C36D1">
            <w:pPr>
              <w:jc w:val="center"/>
              <w:rPr>
                <w:rFonts w:ascii="Times New Roman" w:hAnsi="Times New Roman"/>
                <w:bCs/>
                <w:sz w:val="22"/>
                <w:szCs w:val="22"/>
                <w:lang w:val="bg-BG"/>
              </w:rPr>
            </w:pPr>
            <w:r w:rsidRPr="002424BB">
              <w:rPr>
                <w:rFonts w:ascii="Times New Roman" w:hAnsi="Times New Roman"/>
                <w:bCs/>
                <w:sz w:val="22"/>
                <w:szCs w:val="22"/>
                <w:lang w:val="bg-BG"/>
              </w:rPr>
              <w:t>295,76</w:t>
            </w:r>
          </w:p>
        </w:tc>
      </w:tr>
      <w:tr w:rsidR="0047795A" w:rsidRPr="002424BB" w:rsidTr="00891439">
        <w:trPr>
          <w:trHeight w:val="270"/>
        </w:trPr>
        <w:tc>
          <w:tcPr>
            <w:tcW w:w="1291" w:type="dxa"/>
            <w:shd w:val="clear" w:color="auto" w:fill="auto"/>
            <w:noWrap/>
            <w:vAlign w:val="bottom"/>
          </w:tcPr>
          <w:p w:rsidR="0047795A" w:rsidRPr="002424BB" w:rsidRDefault="0047795A" w:rsidP="00891439">
            <w:pPr>
              <w:rPr>
                <w:rFonts w:ascii="Times New Roman" w:hAnsi="Times New Roman"/>
                <w:b/>
                <w:bCs/>
                <w:sz w:val="22"/>
                <w:szCs w:val="22"/>
                <w:lang w:val="bg-BG"/>
              </w:rPr>
            </w:pPr>
            <w:r w:rsidRPr="002424BB">
              <w:rPr>
                <w:rFonts w:ascii="Times New Roman" w:hAnsi="Times New Roman"/>
                <w:b/>
                <w:bCs/>
                <w:sz w:val="22"/>
                <w:szCs w:val="22"/>
                <w:lang w:val="bg-BG"/>
              </w:rPr>
              <w:t>2021 г.</w:t>
            </w:r>
          </w:p>
        </w:tc>
        <w:tc>
          <w:tcPr>
            <w:tcW w:w="1819" w:type="dxa"/>
          </w:tcPr>
          <w:p w:rsidR="0047795A" w:rsidRPr="002424BB" w:rsidRDefault="0047795A" w:rsidP="00891439">
            <w:pPr>
              <w:jc w:val="center"/>
              <w:rPr>
                <w:rFonts w:ascii="Times New Roman" w:hAnsi="Times New Roman"/>
                <w:bCs/>
                <w:sz w:val="22"/>
                <w:szCs w:val="22"/>
                <w:lang w:val="bg-BG"/>
              </w:rPr>
            </w:pPr>
            <w:r w:rsidRPr="002424BB">
              <w:rPr>
                <w:rFonts w:ascii="Times New Roman" w:hAnsi="Times New Roman"/>
                <w:bCs/>
                <w:sz w:val="22"/>
                <w:szCs w:val="22"/>
                <w:lang w:val="bg-BG"/>
              </w:rPr>
              <w:t>134 020,00</w:t>
            </w:r>
          </w:p>
        </w:tc>
        <w:tc>
          <w:tcPr>
            <w:tcW w:w="1254" w:type="dxa"/>
            <w:shd w:val="clear" w:color="auto" w:fill="auto"/>
            <w:noWrap/>
            <w:vAlign w:val="bottom"/>
          </w:tcPr>
          <w:p w:rsidR="0047795A" w:rsidRPr="002424BB" w:rsidRDefault="0047795A" w:rsidP="00891439">
            <w:pPr>
              <w:jc w:val="center"/>
              <w:rPr>
                <w:rFonts w:ascii="Times New Roman" w:hAnsi="Times New Roman"/>
                <w:bCs/>
                <w:sz w:val="22"/>
                <w:szCs w:val="22"/>
                <w:lang w:val="bg-BG"/>
              </w:rPr>
            </w:pPr>
            <w:r w:rsidRPr="002424BB">
              <w:rPr>
                <w:rFonts w:ascii="Times New Roman" w:hAnsi="Times New Roman"/>
                <w:bCs/>
                <w:sz w:val="22"/>
                <w:szCs w:val="22"/>
                <w:lang w:val="bg-BG"/>
              </w:rPr>
              <w:t>0</w:t>
            </w:r>
          </w:p>
        </w:tc>
        <w:tc>
          <w:tcPr>
            <w:tcW w:w="2047" w:type="dxa"/>
            <w:shd w:val="clear" w:color="auto" w:fill="auto"/>
            <w:noWrap/>
            <w:vAlign w:val="bottom"/>
          </w:tcPr>
          <w:p w:rsidR="0047795A" w:rsidRPr="002424BB" w:rsidRDefault="0047795A" w:rsidP="00891439">
            <w:pPr>
              <w:jc w:val="center"/>
              <w:rPr>
                <w:rFonts w:ascii="Times New Roman" w:hAnsi="Times New Roman"/>
                <w:bCs/>
                <w:sz w:val="22"/>
                <w:szCs w:val="22"/>
                <w:lang w:val="bg-BG"/>
              </w:rPr>
            </w:pPr>
            <w:r w:rsidRPr="002424BB">
              <w:rPr>
                <w:rFonts w:ascii="Times New Roman" w:hAnsi="Times New Roman"/>
                <w:bCs/>
                <w:sz w:val="22"/>
                <w:szCs w:val="22"/>
                <w:lang w:val="bg-BG"/>
              </w:rPr>
              <w:t>69801,33</w:t>
            </w:r>
          </w:p>
        </w:tc>
        <w:tc>
          <w:tcPr>
            <w:tcW w:w="1717" w:type="dxa"/>
            <w:shd w:val="clear" w:color="auto" w:fill="auto"/>
            <w:noWrap/>
            <w:vAlign w:val="bottom"/>
          </w:tcPr>
          <w:p w:rsidR="0047795A" w:rsidRPr="002424BB" w:rsidRDefault="0047795A" w:rsidP="00891439">
            <w:pPr>
              <w:jc w:val="center"/>
              <w:rPr>
                <w:rFonts w:ascii="Times New Roman" w:hAnsi="Times New Roman"/>
                <w:bCs/>
                <w:sz w:val="22"/>
                <w:szCs w:val="22"/>
                <w:lang w:val="bg-BG"/>
              </w:rPr>
            </w:pPr>
            <w:r w:rsidRPr="002424BB">
              <w:rPr>
                <w:rFonts w:ascii="Times New Roman" w:hAnsi="Times New Roman"/>
                <w:bCs/>
                <w:sz w:val="22"/>
                <w:szCs w:val="22"/>
                <w:lang w:val="bg-BG"/>
              </w:rPr>
              <w:t>2680,40</w:t>
            </w:r>
          </w:p>
        </w:tc>
        <w:tc>
          <w:tcPr>
            <w:tcW w:w="2163" w:type="dxa"/>
            <w:shd w:val="clear" w:color="auto" w:fill="auto"/>
            <w:noWrap/>
            <w:vAlign w:val="bottom"/>
          </w:tcPr>
          <w:p w:rsidR="0047795A" w:rsidRPr="002424BB" w:rsidRDefault="0047795A" w:rsidP="00891439">
            <w:pPr>
              <w:jc w:val="center"/>
              <w:rPr>
                <w:rFonts w:ascii="Times New Roman" w:hAnsi="Times New Roman"/>
                <w:bCs/>
                <w:sz w:val="22"/>
                <w:szCs w:val="22"/>
                <w:lang w:val="bg-BG"/>
              </w:rPr>
            </w:pPr>
            <w:r w:rsidRPr="002424BB">
              <w:rPr>
                <w:rFonts w:ascii="Times New Roman" w:hAnsi="Times New Roman"/>
                <w:bCs/>
                <w:sz w:val="22"/>
                <w:szCs w:val="22"/>
                <w:lang w:val="bg-BG"/>
              </w:rPr>
              <w:t>535,28</w:t>
            </w:r>
          </w:p>
        </w:tc>
      </w:tr>
      <w:tr w:rsidR="0047795A" w:rsidRPr="002424BB" w:rsidTr="00891439">
        <w:trPr>
          <w:trHeight w:val="270"/>
        </w:trPr>
        <w:tc>
          <w:tcPr>
            <w:tcW w:w="1291" w:type="dxa"/>
            <w:shd w:val="clear" w:color="auto" w:fill="auto"/>
            <w:noWrap/>
            <w:vAlign w:val="bottom"/>
          </w:tcPr>
          <w:p w:rsidR="0047795A" w:rsidRPr="002424BB" w:rsidRDefault="0047795A" w:rsidP="000C36D1">
            <w:pPr>
              <w:rPr>
                <w:rFonts w:ascii="Times New Roman" w:hAnsi="Times New Roman"/>
                <w:b/>
                <w:bCs/>
                <w:sz w:val="22"/>
                <w:szCs w:val="22"/>
              </w:rPr>
            </w:pPr>
            <w:r w:rsidRPr="002424BB">
              <w:rPr>
                <w:rFonts w:ascii="Times New Roman" w:hAnsi="Times New Roman"/>
                <w:b/>
                <w:bCs/>
                <w:sz w:val="22"/>
                <w:szCs w:val="22"/>
              </w:rPr>
              <w:t>20</w:t>
            </w:r>
            <w:r w:rsidRPr="002424BB">
              <w:rPr>
                <w:rFonts w:ascii="Times New Roman" w:hAnsi="Times New Roman"/>
                <w:b/>
                <w:bCs/>
                <w:sz w:val="22"/>
                <w:szCs w:val="22"/>
                <w:lang w:val="bg-BG"/>
              </w:rPr>
              <w:t>2</w:t>
            </w:r>
            <w:r w:rsidR="000C36D1" w:rsidRPr="002424BB">
              <w:rPr>
                <w:rFonts w:ascii="Times New Roman" w:hAnsi="Times New Roman"/>
                <w:b/>
                <w:bCs/>
                <w:sz w:val="22"/>
                <w:szCs w:val="22"/>
                <w:lang w:val="bg-BG"/>
              </w:rPr>
              <w:t>2</w:t>
            </w:r>
            <w:r w:rsidRPr="002424BB">
              <w:rPr>
                <w:rFonts w:ascii="Times New Roman" w:hAnsi="Times New Roman"/>
                <w:b/>
                <w:bCs/>
                <w:sz w:val="22"/>
                <w:szCs w:val="22"/>
              </w:rPr>
              <w:t>г.</w:t>
            </w:r>
          </w:p>
        </w:tc>
        <w:tc>
          <w:tcPr>
            <w:tcW w:w="1819" w:type="dxa"/>
          </w:tcPr>
          <w:p w:rsidR="0047795A" w:rsidRPr="002424BB" w:rsidRDefault="0022211B" w:rsidP="00891439">
            <w:pPr>
              <w:jc w:val="center"/>
              <w:rPr>
                <w:rFonts w:ascii="Times New Roman" w:hAnsi="Times New Roman"/>
                <w:bCs/>
                <w:sz w:val="22"/>
                <w:szCs w:val="22"/>
                <w:lang w:val="bg-BG"/>
              </w:rPr>
            </w:pPr>
            <w:r w:rsidRPr="002424BB">
              <w:rPr>
                <w:rFonts w:ascii="Times New Roman" w:hAnsi="Times New Roman"/>
                <w:bCs/>
                <w:sz w:val="22"/>
                <w:szCs w:val="22"/>
                <w:lang w:val="bg-BG"/>
              </w:rPr>
              <w:t>10380,00</w:t>
            </w:r>
          </w:p>
        </w:tc>
        <w:tc>
          <w:tcPr>
            <w:tcW w:w="1254" w:type="dxa"/>
            <w:shd w:val="clear" w:color="auto" w:fill="auto"/>
            <w:noWrap/>
            <w:vAlign w:val="bottom"/>
          </w:tcPr>
          <w:p w:rsidR="0047795A" w:rsidRPr="002424BB" w:rsidRDefault="0022211B" w:rsidP="00891439">
            <w:pPr>
              <w:jc w:val="center"/>
              <w:rPr>
                <w:rFonts w:ascii="Times New Roman" w:hAnsi="Times New Roman"/>
                <w:bCs/>
                <w:sz w:val="22"/>
                <w:szCs w:val="22"/>
                <w:lang w:val="bg-BG"/>
              </w:rPr>
            </w:pPr>
            <w:r w:rsidRPr="002424BB">
              <w:rPr>
                <w:rFonts w:ascii="Times New Roman" w:hAnsi="Times New Roman"/>
                <w:bCs/>
                <w:sz w:val="22"/>
                <w:szCs w:val="22"/>
                <w:lang w:val="bg-BG"/>
              </w:rPr>
              <w:t>0</w:t>
            </w:r>
          </w:p>
        </w:tc>
        <w:tc>
          <w:tcPr>
            <w:tcW w:w="2047" w:type="dxa"/>
            <w:shd w:val="clear" w:color="auto" w:fill="auto"/>
            <w:noWrap/>
            <w:vAlign w:val="bottom"/>
          </w:tcPr>
          <w:p w:rsidR="0047795A" w:rsidRPr="002424BB" w:rsidRDefault="0022211B" w:rsidP="00891439">
            <w:pPr>
              <w:jc w:val="center"/>
              <w:rPr>
                <w:rFonts w:ascii="Times New Roman" w:hAnsi="Times New Roman"/>
                <w:bCs/>
                <w:sz w:val="22"/>
                <w:szCs w:val="22"/>
                <w:lang w:val="bg-BG"/>
              </w:rPr>
            </w:pPr>
            <w:r w:rsidRPr="002424BB">
              <w:rPr>
                <w:rFonts w:ascii="Times New Roman" w:hAnsi="Times New Roman"/>
                <w:bCs/>
                <w:sz w:val="22"/>
                <w:szCs w:val="22"/>
                <w:lang w:val="bg-BG"/>
              </w:rPr>
              <w:t>5925,26</w:t>
            </w:r>
          </w:p>
        </w:tc>
        <w:tc>
          <w:tcPr>
            <w:tcW w:w="1717" w:type="dxa"/>
            <w:shd w:val="clear" w:color="auto" w:fill="auto"/>
            <w:noWrap/>
            <w:vAlign w:val="bottom"/>
          </w:tcPr>
          <w:p w:rsidR="0047795A" w:rsidRPr="002424BB" w:rsidRDefault="0005116C" w:rsidP="00891439">
            <w:pPr>
              <w:jc w:val="center"/>
              <w:rPr>
                <w:rFonts w:ascii="Times New Roman" w:hAnsi="Times New Roman"/>
                <w:bCs/>
                <w:sz w:val="22"/>
                <w:szCs w:val="22"/>
                <w:lang w:val="bg-BG"/>
              </w:rPr>
            </w:pPr>
            <w:r w:rsidRPr="002424BB">
              <w:rPr>
                <w:rFonts w:ascii="Times New Roman" w:hAnsi="Times New Roman"/>
                <w:bCs/>
                <w:sz w:val="22"/>
                <w:szCs w:val="22"/>
                <w:lang w:val="bg-BG"/>
              </w:rPr>
              <w:t>207,60</w:t>
            </w:r>
          </w:p>
        </w:tc>
        <w:tc>
          <w:tcPr>
            <w:tcW w:w="2163" w:type="dxa"/>
            <w:shd w:val="clear" w:color="auto" w:fill="auto"/>
            <w:noWrap/>
            <w:vAlign w:val="bottom"/>
          </w:tcPr>
          <w:p w:rsidR="0047795A" w:rsidRPr="002424BB" w:rsidRDefault="0005116C" w:rsidP="00891439">
            <w:pPr>
              <w:jc w:val="center"/>
              <w:rPr>
                <w:rFonts w:ascii="Times New Roman" w:hAnsi="Times New Roman"/>
                <w:bCs/>
                <w:sz w:val="22"/>
                <w:szCs w:val="22"/>
                <w:lang w:val="bg-BG"/>
              </w:rPr>
            </w:pPr>
            <w:r w:rsidRPr="002424BB">
              <w:rPr>
                <w:rFonts w:ascii="Times New Roman" w:hAnsi="Times New Roman"/>
                <w:bCs/>
                <w:sz w:val="22"/>
                <w:szCs w:val="22"/>
                <w:lang w:val="bg-BG"/>
              </w:rPr>
              <w:t>41,50</w:t>
            </w:r>
          </w:p>
        </w:tc>
      </w:tr>
    </w:tbl>
    <w:p w:rsidR="00A97199" w:rsidRPr="002424BB" w:rsidRDefault="00A97199" w:rsidP="0047795A">
      <w:pPr>
        <w:ind w:firstLine="720"/>
        <w:jc w:val="both"/>
        <w:rPr>
          <w:rFonts w:ascii="Times New Roman" w:hAnsi="Times New Roman"/>
          <w:sz w:val="22"/>
          <w:szCs w:val="22"/>
        </w:rPr>
      </w:pPr>
    </w:p>
    <w:p w:rsidR="00CC106A" w:rsidRPr="002424BB" w:rsidRDefault="00CC106A" w:rsidP="0047795A">
      <w:pPr>
        <w:ind w:firstLine="720"/>
        <w:jc w:val="both"/>
        <w:rPr>
          <w:rFonts w:ascii="Times New Roman" w:hAnsi="Times New Roman"/>
          <w:sz w:val="22"/>
          <w:szCs w:val="22"/>
        </w:rPr>
      </w:pPr>
    </w:p>
    <w:p w:rsidR="0047795A" w:rsidRPr="00C84B3F" w:rsidRDefault="00C84B3F" w:rsidP="00C84B3F">
      <w:pPr>
        <w:ind w:left="360"/>
        <w:jc w:val="both"/>
        <w:rPr>
          <w:rFonts w:ascii="Times New Roman" w:hAnsi="Times New Roman"/>
          <w:b/>
          <w:sz w:val="22"/>
          <w:szCs w:val="22"/>
        </w:rPr>
      </w:pPr>
      <w:r>
        <w:rPr>
          <w:rFonts w:ascii="Times New Roman" w:hAnsi="Times New Roman"/>
          <w:b/>
          <w:sz w:val="22"/>
          <w:szCs w:val="22"/>
          <w:lang w:val="bg-BG"/>
        </w:rPr>
        <w:t>2.2.</w:t>
      </w:r>
      <w:r w:rsidR="0047795A" w:rsidRPr="00C84B3F">
        <w:rPr>
          <w:rFonts w:ascii="Times New Roman" w:hAnsi="Times New Roman"/>
          <w:b/>
          <w:sz w:val="22"/>
          <w:szCs w:val="22"/>
        </w:rPr>
        <w:t>ПРЕПИСКИ ПО РЕДА НА ЧЛ.27, АЛ.8 ОТ ЗСПЗЗ</w:t>
      </w:r>
    </w:p>
    <w:p w:rsidR="0005116C" w:rsidRPr="00586ED3" w:rsidRDefault="0005116C" w:rsidP="0005116C">
      <w:pPr>
        <w:pStyle w:val="af2"/>
        <w:jc w:val="both"/>
        <w:rPr>
          <w:rFonts w:ascii="Times New Roman" w:hAnsi="Times New Roman"/>
          <w:b/>
          <w:sz w:val="22"/>
          <w:szCs w:val="22"/>
        </w:rPr>
      </w:pPr>
    </w:p>
    <w:p w:rsidR="0005116C" w:rsidRPr="002424BB" w:rsidRDefault="0005116C" w:rsidP="002424BB">
      <w:pPr>
        <w:pStyle w:val="af2"/>
        <w:ind w:left="0" w:firstLine="360"/>
        <w:jc w:val="both"/>
        <w:rPr>
          <w:rFonts w:ascii="Times New Roman" w:hAnsi="Times New Roman"/>
          <w:sz w:val="22"/>
          <w:szCs w:val="22"/>
        </w:rPr>
      </w:pPr>
      <w:r w:rsidRPr="002424BB">
        <w:rPr>
          <w:rFonts w:ascii="Times New Roman" w:hAnsi="Times New Roman"/>
          <w:sz w:val="22"/>
          <w:szCs w:val="22"/>
        </w:rPr>
        <w:t xml:space="preserve">За </w:t>
      </w:r>
      <w:r w:rsidRPr="002424BB">
        <w:rPr>
          <w:rFonts w:ascii="Times New Roman" w:hAnsi="Times New Roman"/>
          <w:sz w:val="22"/>
          <w:szCs w:val="22"/>
          <w:lang w:val="bg-BG"/>
        </w:rPr>
        <w:t>2022</w:t>
      </w:r>
      <w:r w:rsidRPr="002424BB">
        <w:rPr>
          <w:rFonts w:ascii="Times New Roman" w:hAnsi="Times New Roman"/>
          <w:sz w:val="22"/>
          <w:szCs w:val="22"/>
        </w:rPr>
        <w:t xml:space="preserve"> година заявен предварителен интерес за закупуване на свободни площи </w:t>
      </w:r>
      <w:r w:rsidRPr="002424BB">
        <w:rPr>
          <w:rFonts w:ascii="Times New Roman" w:hAnsi="Times New Roman"/>
          <w:sz w:val="22"/>
          <w:szCs w:val="22"/>
          <w:lang w:val="bg-BG"/>
        </w:rPr>
        <w:t xml:space="preserve">от стопански доворове </w:t>
      </w:r>
      <w:r w:rsidRPr="002424BB">
        <w:rPr>
          <w:rFonts w:ascii="Times New Roman" w:hAnsi="Times New Roman"/>
          <w:sz w:val="22"/>
          <w:szCs w:val="22"/>
        </w:rPr>
        <w:t xml:space="preserve">по реда на чл.27, ал.8 от ЗСПЗЗ, представляващи свободни негодни за земеделско ползване земи има </w:t>
      </w:r>
      <w:r w:rsidRPr="002424BB">
        <w:rPr>
          <w:rFonts w:ascii="Times New Roman" w:hAnsi="Times New Roman"/>
          <w:sz w:val="22"/>
          <w:szCs w:val="22"/>
          <w:lang w:val="bg-BG"/>
        </w:rPr>
        <w:t>8</w:t>
      </w:r>
      <w:r w:rsidRPr="002424BB">
        <w:rPr>
          <w:rFonts w:ascii="Times New Roman" w:hAnsi="Times New Roman"/>
          <w:sz w:val="22"/>
          <w:szCs w:val="22"/>
        </w:rPr>
        <w:t xml:space="preserve"> бр. подадени заявления</w:t>
      </w:r>
      <w:r w:rsidRPr="002424BB">
        <w:rPr>
          <w:rFonts w:ascii="Times New Roman" w:hAnsi="Times New Roman"/>
          <w:sz w:val="22"/>
          <w:szCs w:val="22"/>
          <w:lang w:val="bg-BG"/>
        </w:rPr>
        <w:t xml:space="preserve">. </w:t>
      </w:r>
    </w:p>
    <w:p w:rsidR="0005116C" w:rsidRPr="002424BB" w:rsidRDefault="0005116C" w:rsidP="002424BB">
      <w:pPr>
        <w:pStyle w:val="af2"/>
        <w:ind w:left="0" w:firstLine="360"/>
        <w:jc w:val="both"/>
        <w:rPr>
          <w:rFonts w:ascii="Times New Roman" w:hAnsi="Times New Roman"/>
          <w:sz w:val="22"/>
          <w:szCs w:val="22"/>
        </w:rPr>
      </w:pPr>
      <w:r w:rsidRPr="002424BB">
        <w:rPr>
          <w:rFonts w:ascii="Times New Roman" w:hAnsi="Times New Roman"/>
          <w:sz w:val="22"/>
          <w:szCs w:val="22"/>
          <w:lang w:val="bg-BG"/>
        </w:rPr>
        <w:t>И</w:t>
      </w:r>
      <w:r w:rsidRPr="002424BB">
        <w:rPr>
          <w:rFonts w:ascii="Times New Roman" w:hAnsi="Times New Roman"/>
          <w:sz w:val="22"/>
          <w:szCs w:val="22"/>
        </w:rPr>
        <w:t xml:space="preserve">зготвени </w:t>
      </w:r>
      <w:r w:rsidRPr="002424BB">
        <w:rPr>
          <w:rFonts w:ascii="Times New Roman" w:hAnsi="Times New Roman"/>
          <w:sz w:val="22"/>
          <w:szCs w:val="22"/>
          <w:lang w:val="bg-BG"/>
        </w:rPr>
        <w:t xml:space="preserve">са </w:t>
      </w:r>
      <w:r w:rsidRPr="002424BB">
        <w:rPr>
          <w:rFonts w:ascii="Times New Roman" w:hAnsi="Times New Roman"/>
          <w:sz w:val="22"/>
          <w:szCs w:val="22"/>
        </w:rPr>
        <w:t>и изпратени до МЗ</w:t>
      </w:r>
      <w:r w:rsidRPr="002424BB">
        <w:rPr>
          <w:rFonts w:ascii="Times New Roman" w:hAnsi="Times New Roman"/>
          <w:sz w:val="22"/>
          <w:szCs w:val="22"/>
          <w:lang w:val="bg-BG"/>
        </w:rPr>
        <w:t>м</w:t>
      </w:r>
      <w:r w:rsidRPr="002424BB">
        <w:rPr>
          <w:rFonts w:ascii="Times New Roman" w:hAnsi="Times New Roman"/>
          <w:sz w:val="22"/>
          <w:szCs w:val="22"/>
        </w:rPr>
        <w:t xml:space="preserve"> за изразяване на предварително съгласие за обявяване на търг </w:t>
      </w:r>
      <w:r w:rsidRPr="002424BB">
        <w:rPr>
          <w:rFonts w:ascii="Times New Roman" w:hAnsi="Times New Roman"/>
          <w:sz w:val="22"/>
          <w:szCs w:val="22"/>
          <w:lang w:val="bg-BG"/>
        </w:rPr>
        <w:t>/включително и по заявления от предходна година/</w:t>
      </w:r>
      <w:r w:rsidRPr="002424BB">
        <w:rPr>
          <w:rFonts w:ascii="Times New Roman" w:hAnsi="Times New Roman"/>
          <w:sz w:val="22"/>
          <w:szCs w:val="22"/>
        </w:rPr>
        <w:t xml:space="preserve"> - </w:t>
      </w:r>
      <w:r w:rsidRPr="002424BB">
        <w:rPr>
          <w:rFonts w:ascii="Times New Roman" w:hAnsi="Times New Roman"/>
          <w:sz w:val="22"/>
          <w:szCs w:val="22"/>
          <w:lang w:val="bg-BG"/>
        </w:rPr>
        <w:t>6</w:t>
      </w:r>
      <w:r w:rsidRPr="002424BB">
        <w:rPr>
          <w:rFonts w:ascii="Times New Roman" w:hAnsi="Times New Roman"/>
          <w:sz w:val="22"/>
          <w:szCs w:val="22"/>
        </w:rPr>
        <w:t xml:space="preserve"> бр. предложения за  </w:t>
      </w:r>
      <w:r w:rsidRPr="002424BB">
        <w:rPr>
          <w:rFonts w:ascii="Times New Roman" w:hAnsi="Times New Roman"/>
          <w:sz w:val="22"/>
          <w:szCs w:val="22"/>
          <w:lang w:val="bg-BG"/>
        </w:rPr>
        <w:t>11</w:t>
      </w:r>
      <w:r w:rsidRPr="002424BB">
        <w:rPr>
          <w:rFonts w:ascii="Times New Roman" w:hAnsi="Times New Roman"/>
          <w:sz w:val="22"/>
          <w:szCs w:val="22"/>
        </w:rPr>
        <w:t xml:space="preserve"> имота, за 2</w:t>
      </w:r>
      <w:r w:rsidRPr="002424BB">
        <w:rPr>
          <w:rFonts w:ascii="Times New Roman" w:hAnsi="Times New Roman"/>
          <w:sz w:val="22"/>
          <w:szCs w:val="22"/>
          <w:lang w:val="bg-BG"/>
        </w:rPr>
        <w:t>5</w:t>
      </w:r>
      <w:r w:rsidRPr="002424BB">
        <w:rPr>
          <w:rFonts w:ascii="Times New Roman" w:hAnsi="Times New Roman"/>
          <w:sz w:val="22"/>
          <w:szCs w:val="22"/>
        </w:rPr>
        <w:t>,</w:t>
      </w:r>
      <w:r w:rsidRPr="002424BB">
        <w:rPr>
          <w:rFonts w:ascii="Times New Roman" w:hAnsi="Times New Roman"/>
          <w:sz w:val="22"/>
          <w:szCs w:val="22"/>
          <w:lang w:val="bg-BG"/>
        </w:rPr>
        <w:t>671</w:t>
      </w:r>
      <w:r w:rsidRPr="002424BB">
        <w:rPr>
          <w:rFonts w:ascii="Times New Roman" w:hAnsi="Times New Roman"/>
          <w:sz w:val="22"/>
          <w:szCs w:val="22"/>
        </w:rPr>
        <w:t xml:space="preserve"> дка, като </w:t>
      </w:r>
      <w:r w:rsidR="002D239B" w:rsidRPr="002424BB">
        <w:rPr>
          <w:rFonts w:ascii="Times New Roman" w:hAnsi="Times New Roman"/>
          <w:sz w:val="22"/>
          <w:szCs w:val="22"/>
          <w:lang w:val="bg-BG"/>
        </w:rPr>
        <w:t>не са постъпили</w:t>
      </w:r>
      <w:r w:rsidRPr="002424BB">
        <w:rPr>
          <w:rFonts w:ascii="Times New Roman" w:hAnsi="Times New Roman"/>
          <w:sz w:val="22"/>
          <w:szCs w:val="22"/>
        </w:rPr>
        <w:t xml:space="preserve"> съгласия</w:t>
      </w:r>
      <w:r w:rsidR="002D239B" w:rsidRPr="002424BB">
        <w:rPr>
          <w:rFonts w:ascii="Times New Roman" w:hAnsi="Times New Roman"/>
          <w:sz w:val="22"/>
          <w:szCs w:val="22"/>
          <w:lang w:val="bg-BG"/>
        </w:rPr>
        <w:t xml:space="preserve">. </w:t>
      </w:r>
      <w:r w:rsidR="0053118F" w:rsidRPr="002424BB">
        <w:rPr>
          <w:rFonts w:ascii="Times New Roman" w:hAnsi="Times New Roman"/>
          <w:sz w:val="22"/>
          <w:szCs w:val="22"/>
          <w:lang w:val="bg-BG"/>
        </w:rPr>
        <w:t>Д</w:t>
      </w:r>
      <w:r w:rsidR="002D239B" w:rsidRPr="002424BB">
        <w:rPr>
          <w:rFonts w:ascii="Times New Roman" w:hAnsi="Times New Roman"/>
          <w:sz w:val="22"/>
          <w:szCs w:val="22"/>
          <w:lang w:val="bg-BG"/>
        </w:rPr>
        <w:t>ве предложения са връщани</w:t>
      </w:r>
      <w:r w:rsidRPr="002424BB">
        <w:rPr>
          <w:rFonts w:ascii="Times New Roman" w:hAnsi="Times New Roman"/>
          <w:sz w:val="22"/>
          <w:szCs w:val="22"/>
          <w:lang w:val="bg-BG"/>
        </w:rPr>
        <w:t xml:space="preserve"> в ОДЗ за отстраняване на нередовности</w:t>
      </w:r>
      <w:r w:rsidR="002D239B" w:rsidRPr="002424BB">
        <w:rPr>
          <w:rFonts w:ascii="Times New Roman" w:hAnsi="Times New Roman"/>
          <w:sz w:val="22"/>
          <w:szCs w:val="22"/>
          <w:lang w:val="bg-BG"/>
        </w:rPr>
        <w:t>, но отново са изпратени в МЗ</w:t>
      </w:r>
      <w:r w:rsidR="00C84B3F">
        <w:rPr>
          <w:rFonts w:ascii="Times New Roman" w:hAnsi="Times New Roman"/>
          <w:sz w:val="22"/>
          <w:szCs w:val="22"/>
          <w:lang w:val="bg-BG"/>
        </w:rPr>
        <w:t>м</w:t>
      </w:r>
      <w:r w:rsidR="0053118F" w:rsidRPr="002424BB">
        <w:rPr>
          <w:rFonts w:ascii="Times New Roman" w:hAnsi="Times New Roman"/>
          <w:sz w:val="22"/>
          <w:szCs w:val="22"/>
          <w:lang w:val="bg-BG"/>
        </w:rPr>
        <w:t xml:space="preserve"> през годината</w:t>
      </w:r>
      <w:r w:rsidRPr="002424BB">
        <w:rPr>
          <w:rFonts w:ascii="Times New Roman" w:hAnsi="Times New Roman"/>
          <w:sz w:val="22"/>
          <w:szCs w:val="22"/>
        </w:rPr>
        <w:t xml:space="preserve">. </w:t>
      </w:r>
    </w:p>
    <w:p w:rsidR="0047795A" w:rsidRPr="002424BB" w:rsidRDefault="0047795A" w:rsidP="00A97199">
      <w:pPr>
        <w:pStyle w:val="af2"/>
        <w:ind w:left="0" w:firstLine="709"/>
        <w:jc w:val="both"/>
        <w:rPr>
          <w:rFonts w:ascii="Times New Roman" w:hAnsi="Times New Roman"/>
          <w:sz w:val="22"/>
          <w:szCs w:val="22"/>
        </w:rPr>
      </w:pPr>
    </w:p>
    <w:tbl>
      <w:tblPr>
        <w:tblW w:w="7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380"/>
        <w:gridCol w:w="800"/>
        <w:gridCol w:w="1040"/>
        <w:gridCol w:w="1100"/>
        <w:gridCol w:w="960"/>
        <w:gridCol w:w="960"/>
      </w:tblGrid>
      <w:tr w:rsidR="002D239B" w:rsidRPr="002424BB" w:rsidTr="002408CD">
        <w:trPr>
          <w:trHeight w:val="255"/>
        </w:trPr>
        <w:tc>
          <w:tcPr>
            <w:tcW w:w="7979" w:type="dxa"/>
            <w:gridSpan w:val="7"/>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чл.27, ал.8 от ЗСПЗЗ 2022 г.</w:t>
            </w:r>
          </w:p>
        </w:tc>
      </w:tr>
      <w:tr w:rsidR="002D239B" w:rsidRPr="002424BB" w:rsidTr="002408CD">
        <w:trPr>
          <w:trHeight w:val="255"/>
        </w:trPr>
        <w:tc>
          <w:tcPr>
            <w:tcW w:w="3919" w:type="dxa"/>
            <w:gridSpan w:val="3"/>
            <w:shd w:val="clear" w:color="auto" w:fill="auto"/>
            <w:noWrap/>
            <w:vAlign w:val="bottom"/>
          </w:tcPr>
          <w:p w:rsidR="002D239B" w:rsidRPr="002424BB" w:rsidRDefault="002D239B" w:rsidP="00C84B3F">
            <w:pPr>
              <w:jc w:val="center"/>
              <w:rPr>
                <w:rFonts w:ascii="Times New Roman" w:hAnsi="Times New Roman"/>
                <w:b/>
                <w:sz w:val="22"/>
                <w:szCs w:val="22"/>
                <w:lang w:val="bg-BG"/>
              </w:rPr>
            </w:pPr>
            <w:r w:rsidRPr="002424BB">
              <w:rPr>
                <w:rFonts w:ascii="Times New Roman" w:hAnsi="Times New Roman"/>
                <w:b/>
                <w:sz w:val="22"/>
                <w:szCs w:val="22"/>
              </w:rPr>
              <w:t>Предложение</w:t>
            </w:r>
            <w:r w:rsidRPr="002424BB">
              <w:rPr>
                <w:rFonts w:ascii="Times New Roman" w:hAnsi="Times New Roman"/>
                <w:b/>
                <w:sz w:val="22"/>
                <w:szCs w:val="22"/>
                <w:lang w:val="bg-BG"/>
              </w:rPr>
              <w:t xml:space="preserve"> до МЗ</w:t>
            </w:r>
            <w:r w:rsidR="00C84B3F">
              <w:rPr>
                <w:rFonts w:ascii="Times New Roman" w:hAnsi="Times New Roman"/>
                <w:b/>
                <w:sz w:val="22"/>
                <w:szCs w:val="22"/>
                <w:lang w:val="bg-BG"/>
              </w:rPr>
              <w:t>м</w:t>
            </w:r>
          </w:p>
        </w:tc>
        <w:tc>
          <w:tcPr>
            <w:tcW w:w="2140" w:type="dxa"/>
            <w:gridSpan w:val="2"/>
            <w:shd w:val="clear" w:color="auto" w:fill="auto"/>
            <w:noWrap/>
            <w:vAlign w:val="bottom"/>
          </w:tcPr>
          <w:p w:rsidR="002D239B" w:rsidRPr="002424BB" w:rsidRDefault="002D239B" w:rsidP="00C84B3F">
            <w:pPr>
              <w:jc w:val="center"/>
              <w:rPr>
                <w:rFonts w:ascii="Times New Roman" w:hAnsi="Times New Roman"/>
                <w:b/>
                <w:sz w:val="22"/>
                <w:szCs w:val="22"/>
                <w:lang w:val="bg-BG"/>
              </w:rPr>
            </w:pPr>
            <w:r w:rsidRPr="002424BB">
              <w:rPr>
                <w:rFonts w:ascii="Times New Roman" w:hAnsi="Times New Roman"/>
                <w:b/>
                <w:sz w:val="22"/>
                <w:szCs w:val="22"/>
              </w:rPr>
              <w:t>Съгласие</w:t>
            </w:r>
            <w:r w:rsidRPr="002424BB">
              <w:rPr>
                <w:rFonts w:ascii="Times New Roman" w:hAnsi="Times New Roman"/>
                <w:b/>
                <w:sz w:val="22"/>
                <w:szCs w:val="22"/>
                <w:lang w:val="bg-BG"/>
              </w:rPr>
              <w:t xml:space="preserve"> от МЗ</w:t>
            </w:r>
            <w:r w:rsidR="00C84B3F">
              <w:rPr>
                <w:rFonts w:ascii="Times New Roman" w:hAnsi="Times New Roman"/>
                <w:b/>
                <w:sz w:val="22"/>
                <w:szCs w:val="22"/>
                <w:lang w:val="bg-BG"/>
              </w:rPr>
              <w:t>м</w:t>
            </w:r>
          </w:p>
        </w:tc>
        <w:tc>
          <w:tcPr>
            <w:tcW w:w="1920" w:type="dxa"/>
            <w:gridSpan w:val="2"/>
            <w:shd w:val="clear" w:color="auto" w:fill="auto"/>
            <w:noWrap/>
            <w:vAlign w:val="bottom"/>
          </w:tcPr>
          <w:p w:rsidR="002D239B" w:rsidRPr="002424BB" w:rsidRDefault="002D239B" w:rsidP="002408CD">
            <w:pPr>
              <w:jc w:val="center"/>
              <w:rPr>
                <w:rFonts w:ascii="Times New Roman" w:hAnsi="Times New Roman"/>
                <w:b/>
                <w:sz w:val="22"/>
                <w:szCs w:val="22"/>
              </w:rPr>
            </w:pPr>
            <w:r w:rsidRPr="002424BB">
              <w:rPr>
                <w:rFonts w:ascii="Times New Roman" w:hAnsi="Times New Roman"/>
                <w:b/>
                <w:sz w:val="22"/>
                <w:szCs w:val="22"/>
              </w:rPr>
              <w:t>Отказ</w:t>
            </w:r>
          </w:p>
        </w:tc>
      </w:tr>
      <w:tr w:rsidR="002D239B" w:rsidRPr="002424BB" w:rsidTr="002408CD">
        <w:trPr>
          <w:trHeight w:val="270"/>
        </w:trPr>
        <w:tc>
          <w:tcPr>
            <w:tcW w:w="1739"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землище</w:t>
            </w:r>
          </w:p>
        </w:tc>
        <w:tc>
          <w:tcPr>
            <w:tcW w:w="1380"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бр. имоти</w:t>
            </w:r>
          </w:p>
        </w:tc>
        <w:tc>
          <w:tcPr>
            <w:tcW w:w="800" w:type="dxa"/>
            <w:shd w:val="clear" w:color="auto" w:fill="auto"/>
            <w:noWrap/>
            <w:vAlign w:val="bottom"/>
          </w:tcPr>
          <w:p w:rsidR="002D239B" w:rsidRPr="002424BB" w:rsidRDefault="002D239B" w:rsidP="002408CD">
            <w:pPr>
              <w:jc w:val="center"/>
              <w:rPr>
                <w:rFonts w:ascii="Times New Roman" w:hAnsi="Times New Roman"/>
                <w:b/>
                <w:sz w:val="22"/>
                <w:szCs w:val="22"/>
              </w:rPr>
            </w:pPr>
            <w:r w:rsidRPr="002424BB">
              <w:rPr>
                <w:rFonts w:ascii="Times New Roman" w:hAnsi="Times New Roman"/>
                <w:b/>
                <w:sz w:val="22"/>
                <w:szCs w:val="22"/>
              </w:rPr>
              <w:t>дка</w:t>
            </w:r>
          </w:p>
        </w:tc>
        <w:tc>
          <w:tcPr>
            <w:tcW w:w="1040"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бр. имоти</w:t>
            </w:r>
          </w:p>
        </w:tc>
        <w:tc>
          <w:tcPr>
            <w:tcW w:w="1100"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дка</w:t>
            </w:r>
          </w:p>
        </w:tc>
        <w:tc>
          <w:tcPr>
            <w:tcW w:w="960"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бр. имоти</w:t>
            </w:r>
          </w:p>
        </w:tc>
        <w:tc>
          <w:tcPr>
            <w:tcW w:w="960" w:type="dxa"/>
            <w:shd w:val="clear" w:color="auto" w:fill="auto"/>
            <w:noWrap/>
            <w:vAlign w:val="bottom"/>
          </w:tcPr>
          <w:p w:rsidR="002D239B" w:rsidRPr="002424BB" w:rsidRDefault="002D239B" w:rsidP="002408CD">
            <w:pPr>
              <w:rPr>
                <w:rFonts w:ascii="Times New Roman" w:hAnsi="Times New Roman"/>
                <w:b/>
                <w:sz w:val="22"/>
                <w:szCs w:val="22"/>
              </w:rPr>
            </w:pPr>
            <w:r w:rsidRPr="002424BB">
              <w:rPr>
                <w:rFonts w:ascii="Times New Roman" w:hAnsi="Times New Roman"/>
                <w:b/>
                <w:sz w:val="22"/>
                <w:szCs w:val="22"/>
              </w:rPr>
              <w:t>дка</w:t>
            </w:r>
          </w:p>
        </w:tc>
      </w:tr>
      <w:tr w:rsidR="002D239B" w:rsidRPr="002424BB" w:rsidTr="002408CD">
        <w:trPr>
          <w:trHeight w:val="255"/>
        </w:trPr>
        <w:tc>
          <w:tcPr>
            <w:tcW w:w="1739" w:type="dxa"/>
            <w:shd w:val="clear" w:color="auto" w:fill="auto"/>
            <w:noWrap/>
            <w:vAlign w:val="bottom"/>
          </w:tcPr>
          <w:p w:rsidR="002D239B" w:rsidRPr="002424BB" w:rsidRDefault="002D239B" w:rsidP="002408CD">
            <w:pPr>
              <w:rPr>
                <w:rFonts w:ascii="Times New Roman" w:hAnsi="Times New Roman"/>
                <w:sz w:val="22"/>
                <w:szCs w:val="22"/>
                <w:lang w:val="bg-BG"/>
              </w:rPr>
            </w:pPr>
            <w:r w:rsidRPr="002424BB">
              <w:rPr>
                <w:rFonts w:ascii="Times New Roman" w:hAnsi="Times New Roman"/>
                <w:sz w:val="22"/>
                <w:szCs w:val="22"/>
                <w:lang w:val="bg-BG"/>
              </w:rPr>
              <w:t>Методиево</w:t>
            </w:r>
          </w:p>
        </w:tc>
        <w:tc>
          <w:tcPr>
            <w:tcW w:w="138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800" w:type="dxa"/>
            <w:shd w:val="clear" w:color="auto" w:fill="auto"/>
            <w:noWrap/>
            <w:vAlign w:val="bottom"/>
          </w:tcPr>
          <w:p w:rsidR="002D239B" w:rsidRPr="002424BB" w:rsidRDefault="002D239B" w:rsidP="002408CD">
            <w:pPr>
              <w:jc w:val="center"/>
              <w:rPr>
                <w:rFonts w:ascii="Times New Roman" w:hAnsi="Times New Roman"/>
                <w:sz w:val="22"/>
                <w:szCs w:val="22"/>
              </w:rPr>
            </w:pPr>
            <w:r w:rsidRPr="002424BB">
              <w:rPr>
                <w:rFonts w:ascii="Times New Roman" w:hAnsi="Times New Roman"/>
                <w:sz w:val="22"/>
                <w:szCs w:val="22"/>
                <w:lang w:val="bg-BG"/>
              </w:rPr>
              <w:t>5,071</w:t>
            </w:r>
          </w:p>
        </w:tc>
        <w:tc>
          <w:tcPr>
            <w:tcW w:w="1040" w:type="dxa"/>
            <w:shd w:val="clear" w:color="auto" w:fill="auto"/>
            <w:noWrap/>
            <w:vAlign w:val="bottom"/>
          </w:tcPr>
          <w:p w:rsidR="002D239B" w:rsidRPr="002424BB" w:rsidRDefault="002D239B" w:rsidP="002408CD">
            <w:pPr>
              <w:jc w:val="center"/>
              <w:rPr>
                <w:rFonts w:ascii="Times New Roman" w:hAnsi="Times New Roman"/>
                <w:i/>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408CD">
            <w:pPr>
              <w:jc w:val="center"/>
              <w:rPr>
                <w:rFonts w:ascii="Times New Roman" w:hAnsi="Times New Roman"/>
                <w:sz w:val="22"/>
                <w:szCs w:val="22"/>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D239B" w:rsidRPr="002424BB" w:rsidTr="002408CD">
        <w:trPr>
          <w:trHeight w:val="255"/>
        </w:trPr>
        <w:tc>
          <w:tcPr>
            <w:tcW w:w="1739" w:type="dxa"/>
            <w:shd w:val="clear" w:color="auto" w:fill="auto"/>
            <w:noWrap/>
            <w:vAlign w:val="bottom"/>
          </w:tcPr>
          <w:p w:rsidR="002D239B" w:rsidRPr="002424BB" w:rsidRDefault="002D239B" w:rsidP="002408CD">
            <w:pPr>
              <w:rPr>
                <w:rFonts w:ascii="Times New Roman" w:hAnsi="Times New Roman"/>
                <w:sz w:val="22"/>
                <w:szCs w:val="22"/>
                <w:lang w:val="bg-BG"/>
              </w:rPr>
            </w:pPr>
            <w:r w:rsidRPr="002424BB">
              <w:rPr>
                <w:rFonts w:ascii="Times New Roman" w:hAnsi="Times New Roman"/>
                <w:sz w:val="22"/>
                <w:szCs w:val="22"/>
                <w:lang w:val="bg-BG"/>
              </w:rPr>
              <w:t>Славеево</w:t>
            </w:r>
          </w:p>
        </w:tc>
        <w:tc>
          <w:tcPr>
            <w:tcW w:w="138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2D239B" w:rsidRPr="002424BB" w:rsidRDefault="002D239B" w:rsidP="002408CD">
            <w:pPr>
              <w:jc w:val="center"/>
              <w:rPr>
                <w:rFonts w:ascii="Times New Roman" w:hAnsi="Times New Roman"/>
                <w:sz w:val="22"/>
                <w:szCs w:val="22"/>
              </w:rPr>
            </w:pPr>
            <w:r w:rsidRPr="002424BB">
              <w:rPr>
                <w:rFonts w:ascii="Times New Roman" w:hAnsi="Times New Roman"/>
                <w:sz w:val="22"/>
                <w:szCs w:val="22"/>
                <w:lang w:val="bg-BG"/>
              </w:rPr>
              <w:t>1,062</w:t>
            </w:r>
          </w:p>
        </w:tc>
        <w:tc>
          <w:tcPr>
            <w:tcW w:w="1040" w:type="dxa"/>
            <w:shd w:val="clear" w:color="auto" w:fill="auto"/>
            <w:noWrap/>
            <w:vAlign w:val="bottom"/>
          </w:tcPr>
          <w:p w:rsidR="002D239B" w:rsidRPr="002424BB" w:rsidRDefault="002D239B" w:rsidP="002408CD">
            <w:pPr>
              <w:jc w:val="center"/>
              <w:rPr>
                <w:rFonts w:ascii="Times New Roman" w:hAnsi="Times New Roman"/>
                <w:i/>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408CD">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D239B" w:rsidRPr="002424BB" w:rsidTr="002408CD">
        <w:trPr>
          <w:trHeight w:val="255"/>
        </w:trPr>
        <w:tc>
          <w:tcPr>
            <w:tcW w:w="1739" w:type="dxa"/>
            <w:shd w:val="clear" w:color="auto" w:fill="auto"/>
            <w:noWrap/>
            <w:vAlign w:val="bottom"/>
          </w:tcPr>
          <w:p w:rsidR="002D239B" w:rsidRPr="002424BB" w:rsidRDefault="002D239B" w:rsidP="002408CD">
            <w:pPr>
              <w:rPr>
                <w:rFonts w:ascii="Times New Roman" w:hAnsi="Times New Roman"/>
                <w:sz w:val="22"/>
                <w:szCs w:val="22"/>
                <w:lang w:val="bg-BG"/>
              </w:rPr>
            </w:pPr>
            <w:r w:rsidRPr="002424BB">
              <w:rPr>
                <w:rFonts w:ascii="Times New Roman" w:hAnsi="Times New Roman"/>
                <w:sz w:val="22"/>
                <w:szCs w:val="22"/>
                <w:lang w:val="bg-BG"/>
              </w:rPr>
              <w:t>Овчарово</w:t>
            </w:r>
          </w:p>
        </w:tc>
        <w:tc>
          <w:tcPr>
            <w:tcW w:w="138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80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6,608</w:t>
            </w:r>
          </w:p>
        </w:tc>
        <w:tc>
          <w:tcPr>
            <w:tcW w:w="104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408CD">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D239B" w:rsidRPr="002424BB" w:rsidTr="002408CD">
        <w:trPr>
          <w:trHeight w:val="255"/>
        </w:trPr>
        <w:tc>
          <w:tcPr>
            <w:tcW w:w="1739" w:type="dxa"/>
            <w:shd w:val="clear" w:color="auto" w:fill="auto"/>
            <w:noWrap/>
            <w:vAlign w:val="bottom"/>
          </w:tcPr>
          <w:p w:rsidR="002D239B" w:rsidRPr="002424BB" w:rsidRDefault="002D239B" w:rsidP="002D239B">
            <w:pPr>
              <w:rPr>
                <w:rFonts w:ascii="Times New Roman" w:hAnsi="Times New Roman"/>
                <w:sz w:val="22"/>
                <w:szCs w:val="22"/>
                <w:lang w:val="bg-BG"/>
              </w:rPr>
            </w:pPr>
            <w:r w:rsidRPr="002424BB">
              <w:rPr>
                <w:rFonts w:ascii="Times New Roman" w:hAnsi="Times New Roman"/>
                <w:sz w:val="22"/>
                <w:szCs w:val="22"/>
                <w:lang w:val="bg-BG"/>
              </w:rPr>
              <w:t>Стожер</w:t>
            </w:r>
          </w:p>
        </w:tc>
        <w:tc>
          <w:tcPr>
            <w:tcW w:w="1380" w:type="dxa"/>
            <w:shd w:val="clear" w:color="auto" w:fill="auto"/>
            <w:noWrap/>
            <w:vAlign w:val="bottom"/>
          </w:tcPr>
          <w:p w:rsidR="002D239B" w:rsidRPr="002424BB" w:rsidRDefault="002D239B" w:rsidP="002D239B">
            <w:pPr>
              <w:jc w:val="center"/>
              <w:rPr>
                <w:rFonts w:ascii="Times New Roman" w:hAnsi="Times New Roman"/>
                <w:sz w:val="22"/>
                <w:szCs w:val="22"/>
              </w:rPr>
            </w:pPr>
            <w:r w:rsidRPr="002424BB">
              <w:rPr>
                <w:rFonts w:ascii="Times New Roman" w:hAnsi="Times New Roman"/>
                <w:sz w:val="22"/>
                <w:szCs w:val="22"/>
              </w:rPr>
              <w:t>1</w:t>
            </w:r>
          </w:p>
        </w:tc>
        <w:tc>
          <w:tcPr>
            <w:tcW w:w="800" w:type="dxa"/>
            <w:shd w:val="clear" w:color="auto" w:fill="auto"/>
            <w:noWrap/>
            <w:vAlign w:val="bottom"/>
          </w:tcPr>
          <w:p w:rsidR="002D239B" w:rsidRPr="002424BB" w:rsidRDefault="002D239B" w:rsidP="002D239B">
            <w:pPr>
              <w:jc w:val="center"/>
              <w:rPr>
                <w:rFonts w:ascii="Times New Roman" w:hAnsi="Times New Roman"/>
                <w:sz w:val="22"/>
                <w:szCs w:val="22"/>
              </w:rPr>
            </w:pPr>
            <w:r w:rsidRPr="002424BB">
              <w:rPr>
                <w:rFonts w:ascii="Times New Roman" w:hAnsi="Times New Roman"/>
                <w:sz w:val="22"/>
                <w:szCs w:val="22"/>
                <w:lang w:val="bg-BG"/>
              </w:rPr>
              <w:t>3</w:t>
            </w:r>
            <w:r w:rsidRPr="002424BB">
              <w:rPr>
                <w:rFonts w:ascii="Times New Roman" w:hAnsi="Times New Roman"/>
                <w:sz w:val="22"/>
                <w:szCs w:val="22"/>
              </w:rPr>
              <w:t>,</w:t>
            </w:r>
            <w:r w:rsidRPr="002424BB">
              <w:rPr>
                <w:rFonts w:ascii="Times New Roman" w:hAnsi="Times New Roman"/>
                <w:sz w:val="22"/>
                <w:szCs w:val="22"/>
                <w:lang w:val="bg-BG"/>
              </w:rPr>
              <w:t>485</w:t>
            </w:r>
          </w:p>
        </w:tc>
        <w:tc>
          <w:tcPr>
            <w:tcW w:w="104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D239B">
            <w:pPr>
              <w:jc w:val="center"/>
              <w:rPr>
                <w:rFonts w:ascii="Times New Roman" w:hAnsi="Times New Roman"/>
                <w:sz w:val="22"/>
                <w:szCs w:val="22"/>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rPr>
            </w:pPr>
            <w:r w:rsidRPr="002424BB">
              <w:rPr>
                <w:rFonts w:ascii="Times New Roman" w:hAnsi="Times New Roman"/>
                <w:sz w:val="22"/>
                <w:szCs w:val="22"/>
                <w:lang w:val="bg-BG"/>
              </w:rPr>
              <w:t>0</w:t>
            </w:r>
          </w:p>
        </w:tc>
      </w:tr>
      <w:tr w:rsidR="002D239B" w:rsidRPr="002424BB" w:rsidTr="002408CD">
        <w:trPr>
          <w:trHeight w:val="255"/>
        </w:trPr>
        <w:tc>
          <w:tcPr>
            <w:tcW w:w="1739" w:type="dxa"/>
            <w:shd w:val="clear" w:color="auto" w:fill="auto"/>
            <w:noWrap/>
            <w:vAlign w:val="bottom"/>
          </w:tcPr>
          <w:p w:rsidR="002D239B" w:rsidRPr="002424BB" w:rsidRDefault="002D239B" w:rsidP="002D239B">
            <w:pPr>
              <w:rPr>
                <w:rFonts w:ascii="Times New Roman" w:hAnsi="Times New Roman"/>
                <w:sz w:val="22"/>
                <w:szCs w:val="22"/>
                <w:lang w:val="bg-BG"/>
              </w:rPr>
            </w:pPr>
            <w:r w:rsidRPr="002424BB">
              <w:rPr>
                <w:rFonts w:ascii="Times New Roman" w:hAnsi="Times New Roman"/>
                <w:sz w:val="22"/>
                <w:szCs w:val="22"/>
                <w:lang w:val="bg-BG"/>
              </w:rPr>
              <w:t>Тервел</w:t>
            </w:r>
          </w:p>
        </w:tc>
        <w:tc>
          <w:tcPr>
            <w:tcW w:w="138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3,547</w:t>
            </w:r>
          </w:p>
        </w:tc>
        <w:tc>
          <w:tcPr>
            <w:tcW w:w="1040" w:type="dxa"/>
            <w:shd w:val="clear" w:color="auto" w:fill="auto"/>
            <w:noWrap/>
            <w:vAlign w:val="bottom"/>
          </w:tcPr>
          <w:p w:rsidR="002D239B" w:rsidRPr="002424BB" w:rsidRDefault="002D239B" w:rsidP="002D239B">
            <w:pPr>
              <w:jc w:val="center"/>
              <w:rPr>
                <w:rFonts w:ascii="Times New Roman" w:hAnsi="Times New Roman"/>
                <w:i/>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D239B" w:rsidRPr="002424BB" w:rsidTr="002408CD">
        <w:trPr>
          <w:trHeight w:val="255"/>
        </w:trPr>
        <w:tc>
          <w:tcPr>
            <w:tcW w:w="1739" w:type="dxa"/>
            <w:shd w:val="clear" w:color="auto" w:fill="auto"/>
            <w:noWrap/>
            <w:vAlign w:val="bottom"/>
          </w:tcPr>
          <w:p w:rsidR="002D239B" w:rsidRPr="002424BB" w:rsidRDefault="002D239B" w:rsidP="002D239B">
            <w:pPr>
              <w:rPr>
                <w:rFonts w:ascii="Times New Roman" w:hAnsi="Times New Roman"/>
                <w:sz w:val="22"/>
                <w:szCs w:val="22"/>
                <w:lang w:val="bg-BG"/>
              </w:rPr>
            </w:pPr>
            <w:r w:rsidRPr="002424BB">
              <w:rPr>
                <w:rFonts w:ascii="Times New Roman" w:hAnsi="Times New Roman"/>
                <w:sz w:val="22"/>
                <w:szCs w:val="22"/>
                <w:lang w:val="bg-BG"/>
              </w:rPr>
              <w:t>Шабла</w:t>
            </w:r>
          </w:p>
        </w:tc>
        <w:tc>
          <w:tcPr>
            <w:tcW w:w="138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80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5,898</w:t>
            </w:r>
          </w:p>
        </w:tc>
        <w:tc>
          <w:tcPr>
            <w:tcW w:w="1040" w:type="dxa"/>
            <w:shd w:val="clear" w:color="auto" w:fill="auto"/>
            <w:noWrap/>
            <w:vAlign w:val="bottom"/>
          </w:tcPr>
          <w:p w:rsidR="002D239B" w:rsidRPr="002424BB" w:rsidRDefault="002D239B" w:rsidP="002D239B">
            <w:pPr>
              <w:jc w:val="center"/>
              <w:rPr>
                <w:rFonts w:ascii="Times New Roman" w:hAnsi="Times New Roman"/>
                <w:i/>
                <w:sz w:val="22"/>
                <w:szCs w:val="22"/>
                <w:lang w:val="bg-BG"/>
              </w:rPr>
            </w:pPr>
            <w:r w:rsidRPr="002424BB">
              <w:rPr>
                <w:rFonts w:ascii="Times New Roman" w:hAnsi="Times New Roman"/>
                <w:i/>
                <w:sz w:val="22"/>
                <w:szCs w:val="22"/>
                <w:lang w:val="bg-BG"/>
              </w:rPr>
              <w:t>В МЗм</w:t>
            </w:r>
          </w:p>
        </w:tc>
        <w:tc>
          <w:tcPr>
            <w:tcW w:w="110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2D239B" w:rsidRPr="002424BB" w:rsidRDefault="002D239B" w:rsidP="002D239B">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D239B" w:rsidRPr="002424BB" w:rsidTr="002408CD">
        <w:trPr>
          <w:trHeight w:val="270"/>
        </w:trPr>
        <w:tc>
          <w:tcPr>
            <w:tcW w:w="1739" w:type="dxa"/>
            <w:shd w:val="clear" w:color="auto" w:fill="auto"/>
            <w:noWrap/>
            <w:vAlign w:val="bottom"/>
          </w:tcPr>
          <w:p w:rsidR="002D239B" w:rsidRPr="002424BB" w:rsidRDefault="002D239B" w:rsidP="002D239B">
            <w:pPr>
              <w:rPr>
                <w:rFonts w:ascii="Times New Roman" w:hAnsi="Times New Roman"/>
                <w:b/>
                <w:bCs/>
                <w:sz w:val="22"/>
                <w:szCs w:val="22"/>
              </w:rPr>
            </w:pPr>
            <w:r w:rsidRPr="002424BB">
              <w:rPr>
                <w:rFonts w:ascii="Times New Roman" w:hAnsi="Times New Roman"/>
                <w:b/>
                <w:bCs/>
                <w:sz w:val="22"/>
                <w:szCs w:val="22"/>
              </w:rPr>
              <w:t>общо</w:t>
            </w:r>
          </w:p>
        </w:tc>
        <w:tc>
          <w:tcPr>
            <w:tcW w:w="1380" w:type="dxa"/>
            <w:shd w:val="clear" w:color="auto" w:fill="auto"/>
            <w:noWrap/>
            <w:vAlign w:val="bottom"/>
          </w:tcPr>
          <w:p w:rsidR="002D239B" w:rsidRPr="002424BB" w:rsidRDefault="0053118F" w:rsidP="002D239B">
            <w:pPr>
              <w:jc w:val="center"/>
              <w:rPr>
                <w:rFonts w:ascii="Times New Roman" w:hAnsi="Times New Roman"/>
                <w:b/>
                <w:bCs/>
                <w:sz w:val="22"/>
                <w:szCs w:val="22"/>
                <w:lang w:val="bg-BG"/>
              </w:rPr>
            </w:pPr>
            <w:r w:rsidRPr="002424BB">
              <w:rPr>
                <w:rFonts w:ascii="Times New Roman" w:hAnsi="Times New Roman"/>
                <w:b/>
                <w:bCs/>
                <w:sz w:val="22"/>
                <w:szCs w:val="22"/>
                <w:lang w:val="bg-BG"/>
              </w:rPr>
              <w:t>11</w:t>
            </w:r>
          </w:p>
        </w:tc>
        <w:tc>
          <w:tcPr>
            <w:tcW w:w="800" w:type="dxa"/>
            <w:shd w:val="clear" w:color="auto" w:fill="auto"/>
            <w:noWrap/>
            <w:vAlign w:val="bottom"/>
          </w:tcPr>
          <w:p w:rsidR="002D239B" w:rsidRPr="002424BB" w:rsidRDefault="0053118F" w:rsidP="002D239B">
            <w:pPr>
              <w:jc w:val="center"/>
              <w:rPr>
                <w:rFonts w:ascii="Times New Roman" w:hAnsi="Times New Roman"/>
                <w:b/>
                <w:bCs/>
                <w:sz w:val="22"/>
                <w:szCs w:val="22"/>
                <w:lang w:val="bg-BG"/>
              </w:rPr>
            </w:pPr>
            <w:r w:rsidRPr="002424BB">
              <w:rPr>
                <w:rFonts w:ascii="Times New Roman" w:hAnsi="Times New Roman"/>
                <w:b/>
                <w:bCs/>
                <w:sz w:val="22"/>
                <w:szCs w:val="22"/>
                <w:lang w:val="bg-BG"/>
              </w:rPr>
              <w:t>25,671</w:t>
            </w:r>
          </w:p>
        </w:tc>
        <w:tc>
          <w:tcPr>
            <w:tcW w:w="1040" w:type="dxa"/>
            <w:shd w:val="clear" w:color="auto" w:fill="auto"/>
            <w:noWrap/>
            <w:vAlign w:val="bottom"/>
          </w:tcPr>
          <w:p w:rsidR="002D239B" w:rsidRPr="002424BB" w:rsidRDefault="002D239B" w:rsidP="002D239B">
            <w:pPr>
              <w:jc w:val="center"/>
              <w:rPr>
                <w:rFonts w:ascii="Times New Roman" w:hAnsi="Times New Roman"/>
                <w:b/>
                <w:bCs/>
                <w:sz w:val="22"/>
                <w:szCs w:val="22"/>
                <w:lang w:val="bg-BG"/>
              </w:rPr>
            </w:pPr>
          </w:p>
        </w:tc>
        <w:tc>
          <w:tcPr>
            <w:tcW w:w="1100" w:type="dxa"/>
            <w:shd w:val="clear" w:color="auto" w:fill="auto"/>
            <w:noWrap/>
            <w:vAlign w:val="bottom"/>
          </w:tcPr>
          <w:p w:rsidR="002D239B" w:rsidRPr="002424BB" w:rsidRDefault="0053118F" w:rsidP="002D239B">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960" w:type="dxa"/>
            <w:shd w:val="clear" w:color="auto" w:fill="auto"/>
            <w:noWrap/>
            <w:vAlign w:val="bottom"/>
          </w:tcPr>
          <w:p w:rsidR="002D239B" w:rsidRPr="002424BB" w:rsidRDefault="0053118F" w:rsidP="002D239B">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960" w:type="dxa"/>
            <w:shd w:val="clear" w:color="auto" w:fill="auto"/>
            <w:noWrap/>
            <w:vAlign w:val="bottom"/>
          </w:tcPr>
          <w:p w:rsidR="002D239B" w:rsidRPr="002424BB" w:rsidRDefault="0053118F" w:rsidP="002D239B">
            <w:pPr>
              <w:jc w:val="center"/>
              <w:rPr>
                <w:rFonts w:ascii="Times New Roman" w:hAnsi="Times New Roman"/>
                <w:b/>
                <w:bCs/>
                <w:sz w:val="22"/>
                <w:szCs w:val="22"/>
              </w:rPr>
            </w:pPr>
            <w:r w:rsidRPr="002424BB">
              <w:rPr>
                <w:rFonts w:ascii="Times New Roman" w:hAnsi="Times New Roman"/>
                <w:b/>
                <w:bCs/>
                <w:sz w:val="22"/>
                <w:szCs w:val="22"/>
                <w:lang w:val="bg-BG"/>
              </w:rPr>
              <w:t>0</w:t>
            </w:r>
          </w:p>
        </w:tc>
      </w:tr>
    </w:tbl>
    <w:p w:rsidR="00586ED3" w:rsidRPr="002424BB" w:rsidRDefault="00586ED3" w:rsidP="002D239B">
      <w:pPr>
        <w:jc w:val="both"/>
        <w:rPr>
          <w:rFonts w:ascii="Times New Roman" w:hAnsi="Times New Roman"/>
          <w:sz w:val="22"/>
          <w:szCs w:val="22"/>
          <w:lang w:val="bg-BG"/>
        </w:rPr>
      </w:pPr>
    </w:p>
    <w:p w:rsidR="002D239B" w:rsidRPr="002424BB" w:rsidRDefault="002D239B" w:rsidP="002D239B">
      <w:pPr>
        <w:jc w:val="both"/>
        <w:rPr>
          <w:rFonts w:ascii="Times New Roman" w:hAnsi="Times New Roman"/>
          <w:sz w:val="22"/>
          <w:szCs w:val="22"/>
          <w:lang w:val="bg-BG"/>
        </w:rPr>
      </w:pPr>
      <w:r w:rsidRPr="002424BB">
        <w:rPr>
          <w:rFonts w:ascii="Times New Roman" w:hAnsi="Times New Roman"/>
          <w:sz w:val="22"/>
          <w:szCs w:val="22"/>
          <w:lang w:val="bg-BG"/>
        </w:rPr>
        <w:t>За сравнение през 2021г. и 2020 г. са попълнени следващите  таблици.</w:t>
      </w:r>
    </w:p>
    <w:tbl>
      <w:tblPr>
        <w:tblW w:w="7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380"/>
        <w:gridCol w:w="800"/>
        <w:gridCol w:w="1040"/>
        <w:gridCol w:w="1100"/>
        <w:gridCol w:w="960"/>
        <w:gridCol w:w="960"/>
      </w:tblGrid>
      <w:tr w:rsidR="0047795A" w:rsidRPr="002424BB" w:rsidTr="00891439">
        <w:trPr>
          <w:trHeight w:val="255"/>
        </w:trPr>
        <w:tc>
          <w:tcPr>
            <w:tcW w:w="7979" w:type="dxa"/>
            <w:gridSpan w:val="7"/>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чл.27, ал.8 от ЗСПЗЗ 2021 г.</w:t>
            </w:r>
          </w:p>
        </w:tc>
      </w:tr>
      <w:tr w:rsidR="0047795A" w:rsidRPr="002424BB" w:rsidTr="00891439">
        <w:trPr>
          <w:trHeight w:val="255"/>
        </w:trPr>
        <w:tc>
          <w:tcPr>
            <w:tcW w:w="3919" w:type="dxa"/>
            <w:gridSpan w:val="3"/>
            <w:shd w:val="clear" w:color="auto" w:fill="auto"/>
            <w:noWrap/>
            <w:vAlign w:val="bottom"/>
          </w:tcPr>
          <w:p w:rsidR="0047795A" w:rsidRPr="002424BB" w:rsidRDefault="0047795A" w:rsidP="00C84B3F">
            <w:pPr>
              <w:jc w:val="center"/>
              <w:rPr>
                <w:rFonts w:ascii="Times New Roman" w:hAnsi="Times New Roman"/>
                <w:b/>
                <w:sz w:val="22"/>
                <w:szCs w:val="22"/>
                <w:lang w:val="bg-BG"/>
              </w:rPr>
            </w:pPr>
            <w:r w:rsidRPr="002424BB">
              <w:rPr>
                <w:rFonts w:ascii="Times New Roman" w:hAnsi="Times New Roman"/>
                <w:b/>
                <w:sz w:val="22"/>
                <w:szCs w:val="22"/>
              </w:rPr>
              <w:t>Предложение</w:t>
            </w:r>
            <w:r w:rsidRPr="002424BB">
              <w:rPr>
                <w:rFonts w:ascii="Times New Roman" w:hAnsi="Times New Roman"/>
                <w:b/>
                <w:sz w:val="22"/>
                <w:szCs w:val="22"/>
                <w:lang w:val="bg-BG"/>
              </w:rPr>
              <w:t xml:space="preserve"> до МЗ</w:t>
            </w:r>
            <w:r w:rsidR="00C84B3F">
              <w:rPr>
                <w:rFonts w:ascii="Times New Roman" w:hAnsi="Times New Roman"/>
                <w:b/>
                <w:sz w:val="22"/>
                <w:szCs w:val="22"/>
                <w:lang w:val="bg-BG"/>
              </w:rPr>
              <w:t>м</w:t>
            </w:r>
          </w:p>
        </w:tc>
        <w:tc>
          <w:tcPr>
            <w:tcW w:w="2140" w:type="dxa"/>
            <w:gridSpan w:val="2"/>
            <w:shd w:val="clear" w:color="auto" w:fill="auto"/>
            <w:noWrap/>
            <w:vAlign w:val="bottom"/>
          </w:tcPr>
          <w:p w:rsidR="0047795A" w:rsidRPr="002424BB" w:rsidRDefault="0047795A" w:rsidP="00C84B3F">
            <w:pPr>
              <w:jc w:val="center"/>
              <w:rPr>
                <w:rFonts w:ascii="Times New Roman" w:hAnsi="Times New Roman"/>
                <w:b/>
                <w:sz w:val="22"/>
                <w:szCs w:val="22"/>
                <w:lang w:val="bg-BG"/>
              </w:rPr>
            </w:pPr>
            <w:r w:rsidRPr="002424BB">
              <w:rPr>
                <w:rFonts w:ascii="Times New Roman" w:hAnsi="Times New Roman"/>
                <w:b/>
                <w:sz w:val="22"/>
                <w:szCs w:val="22"/>
              </w:rPr>
              <w:t>Съгласие</w:t>
            </w:r>
            <w:r w:rsidRPr="002424BB">
              <w:rPr>
                <w:rFonts w:ascii="Times New Roman" w:hAnsi="Times New Roman"/>
                <w:b/>
                <w:sz w:val="22"/>
                <w:szCs w:val="22"/>
                <w:lang w:val="bg-BG"/>
              </w:rPr>
              <w:t xml:space="preserve"> от МЗ</w:t>
            </w:r>
            <w:r w:rsidR="00C84B3F">
              <w:rPr>
                <w:rFonts w:ascii="Times New Roman" w:hAnsi="Times New Roman"/>
                <w:b/>
                <w:sz w:val="22"/>
                <w:szCs w:val="22"/>
                <w:lang w:val="bg-BG"/>
              </w:rPr>
              <w:t>м</w:t>
            </w:r>
          </w:p>
        </w:tc>
        <w:tc>
          <w:tcPr>
            <w:tcW w:w="1920" w:type="dxa"/>
            <w:gridSpan w:val="2"/>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Отказ</w:t>
            </w:r>
          </w:p>
        </w:tc>
      </w:tr>
      <w:tr w:rsidR="0047795A" w:rsidRPr="002424BB" w:rsidTr="00891439">
        <w:trPr>
          <w:trHeight w:val="270"/>
        </w:trPr>
        <w:tc>
          <w:tcPr>
            <w:tcW w:w="1739"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землище</w:t>
            </w:r>
          </w:p>
        </w:tc>
        <w:tc>
          <w:tcPr>
            <w:tcW w:w="138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800"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дка</w:t>
            </w:r>
          </w:p>
        </w:tc>
        <w:tc>
          <w:tcPr>
            <w:tcW w:w="104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110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дка</w:t>
            </w:r>
          </w:p>
        </w:tc>
        <w:tc>
          <w:tcPr>
            <w:tcW w:w="96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96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дка</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Методиево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5,071</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5,071</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Славеево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1,062</w:t>
            </w:r>
          </w:p>
        </w:tc>
        <w:tc>
          <w:tcPr>
            <w:tcW w:w="1040" w:type="dxa"/>
            <w:shd w:val="clear" w:color="auto" w:fill="auto"/>
            <w:noWrap/>
            <w:vAlign w:val="bottom"/>
          </w:tcPr>
          <w:p w:rsidR="0047795A" w:rsidRPr="002424BB" w:rsidRDefault="0047795A" w:rsidP="00480FBE">
            <w:pPr>
              <w:jc w:val="center"/>
              <w:rPr>
                <w:rFonts w:ascii="Times New Roman" w:hAnsi="Times New Roman"/>
                <w:i/>
                <w:sz w:val="22"/>
                <w:szCs w:val="22"/>
                <w:lang w:val="bg-BG"/>
              </w:rPr>
            </w:pPr>
            <w:r w:rsidRPr="002424BB">
              <w:rPr>
                <w:rFonts w:ascii="Times New Roman" w:hAnsi="Times New Roman"/>
                <w:i/>
                <w:sz w:val="22"/>
                <w:szCs w:val="22"/>
                <w:lang w:val="bg-BG"/>
              </w:rPr>
              <w:t>В МЗ</w:t>
            </w:r>
            <w:r w:rsidR="00480FBE" w:rsidRPr="002424BB">
              <w:rPr>
                <w:rFonts w:ascii="Times New Roman" w:hAnsi="Times New Roman"/>
                <w:i/>
                <w:sz w:val="22"/>
                <w:szCs w:val="22"/>
                <w:lang w:val="bg-BG"/>
              </w:rPr>
              <w:t>м</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Пчеларово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11,379</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11,379</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Спасово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4</w:t>
            </w:r>
            <w:r w:rsidRPr="002424BB">
              <w:rPr>
                <w:rFonts w:ascii="Times New Roman" w:hAnsi="Times New Roman"/>
                <w:sz w:val="22"/>
                <w:szCs w:val="22"/>
              </w:rPr>
              <w:t>,</w:t>
            </w:r>
            <w:r w:rsidRPr="002424BB">
              <w:rPr>
                <w:rFonts w:ascii="Times New Roman" w:hAnsi="Times New Roman"/>
                <w:sz w:val="22"/>
                <w:szCs w:val="22"/>
                <w:lang w:val="bg-BG"/>
              </w:rPr>
              <w:t>431</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4</w:t>
            </w:r>
            <w:r w:rsidRPr="002424BB">
              <w:rPr>
                <w:rFonts w:ascii="Times New Roman" w:hAnsi="Times New Roman"/>
                <w:sz w:val="22"/>
                <w:szCs w:val="22"/>
              </w:rPr>
              <w:t>,</w:t>
            </w:r>
            <w:r w:rsidRPr="002424BB">
              <w:rPr>
                <w:rFonts w:ascii="Times New Roman" w:hAnsi="Times New Roman"/>
                <w:sz w:val="22"/>
                <w:szCs w:val="22"/>
                <w:lang w:val="bg-BG"/>
              </w:rPr>
              <w:t>431</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w:t>
            </w:r>
          </w:p>
        </w:tc>
      </w:tr>
      <w:tr w:rsidR="0047795A" w:rsidRPr="002424BB" w:rsidTr="00891439">
        <w:trPr>
          <w:trHeight w:val="270"/>
        </w:trPr>
        <w:tc>
          <w:tcPr>
            <w:tcW w:w="1739" w:type="dxa"/>
            <w:shd w:val="clear" w:color="auto" w:fill="auto"/>
            <w:noWrap/>
            <w:vAlign w:val="bottom"/>
          </w:tcPr>
          <w:p w:rsidR="0047795A" w:rsidRPr="002424BB" w:rsidRDefault="0047795A" w:rsidP="00891439">
            <w:pPr>
              <w:rPr>
                <w:rFonts w:ascii="Times New Roman" w:hAnsi="Times New Roman"/>
                <w:b/>
                <w:bCs/>
                <w:sz w:val="22"/>
                <w:szCs w:val="22"/>
              </w:rPr>
            </w:pPr>
            <w:r w:rsidRPr="002424BB">
              <w:rPr>
                <w:rFonts w:ascii="Times New Roman" w:hAnsi="Times New Roman"/>
                <w:b/>
                <w:bCs/>
                <w:sz w:val="22"/>
                <w:szCs w:val="22"/>
              </w:rPr>
              <w:t>общо</w:t>
            </w:r>
          </w:p>
        </w:tc>
        <w:tc>
          <w:tcPr>
            <w:tcW w:w="138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7</w:t>
            </w:r>
          </w:p>
        </w:tc>
        <w:tc>
          <w:tcPr>
            <w:tcW w:w="80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lang w:val="bg-BG"/>
              </w:rPr>
              <w:t>21</w:t>
            </w:r>
            <w:r w:rsidRPr="002424BB">
              <w:rPr>
                <w:rFonts w:ascii="Times New Roman" w:hAnsi="Times New Roman"/>
                <w:b/>
                <w:bCs/>
                <w:sz w:val="22"/>
                <w:szCs w:val="22"/>
              </w:rPr>
              <w:t>,</w:t>
            </w:r>
            <w:r w:rsidRPr="002424BB">
              <w:rPr>
                <w:rFonts w:ascii="Times New Roman" w:hAnsi="Times New Roman"/>
                <w:b/>
                <w:bCs/>
                <w:sz w:val="22"/>
                <w:szCs w:val="22"/>
                <w:lang w:val="bg-BG"/>
              </w:rPr>
              <w:t>943</w:t>
            </w:r>
          </w:p>
        </w:tc>
        <w:tc>
          <w:tcPr>
            <w:tcW w:w="104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4</w:t>
            </w:r>
          </w:p>
        </w:tc>
        <w:tc>
          <w:tcPr>
            <w:tcW w:w="110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rPr>
              <w:t>1</w:t>
            </w:r>
            <w:r w:rsidRPr="002424BB">
              <w:rPr>
                <w:rFonts w:ascii="Times New Roman" w:hAnsi="Times New Roman"/>
                <w:b/>
                <w:bCs/>
                <w:sz w:val="22"/>
                <w:szCs w:val="22"/>
                <w:lang w:val="bg-BG"/>
              </w:rPr>
              <w:t>5</w:t>
            </w:r>
            <w:r w:rsidRPr="002424BB">
              <w:rPr>
                <w:rFonts w:ascii="Times New Roman" w:hAnsi="Times New Roman"/>
                <w:b/>
                <w:bCs/>
                <w:sz w:val="22"/>
                <w:szCs w:val="22"/>
              </w:rPr>
              <w:t>,</w:t>
            </w:r>
            <w:r w:rsidRPr="002424BB">
              <w:rPr>
                <w:rFonts w:ascii="Times New Roman" w:hAnsi="Times New Roman"/>
                <w:b/>
                <w:bCs/>
                <w:sz w:val="22"/>
                <w:szCs w:val="22"/>
                <w:lang w:val="bg-BG"/>
              </w:rPr>
              <w:t>810</w:t>
            </w:r>
          </w:p>
        </w:tc>
        <w:tc>
          <w:tcPr>
            <w:tcW w:w="96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96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lang w:val="bg-BG"/>
              </w:rPr>
              <w:t>5,071</w:t>
            </w:r>
          </w:p>
        </w:tc>
      </w:tr>
    </w:tbl>
    <w:p w:rsidR="00CC106A" w:rsidRPr="002424BB" w:rsidRDefault="00CC106A" w:rsidP="0047795A">
      <w:pPr>
        <w:jc w:val="both"/>
        <w:rPr>
          <w:rFonts w:ascii="Times New Roman" w:hAnsi="Times New Roman"/>
          <w:sz w:val="22"/>
          <w:szCs w:val="22"/>
          <w:lang w:val="bg-BG"/>
        </w:rPr>
      </w:pPr>
    </w:p>
    <w:p w:rsidR="00586ED3" w:rsidRPr="002424BB" w:rsidRDefault="00586ED3" w:rsidP="0047795A">
      <w:pPr>
        <w:jc w:val="both"/>
        <w:rPr>
          <w:rFonts w:ascii="Times New Roman" w:hAnsi="Times New Roman"/>
          <w:sz w:val="22"/>
          <w:szCs w:val="22"/>
          <w:lang w:val="bg-BG"/>
        </w:rPr>
      </w:pPr>
    </w:p>
    <w:tbl>
      <w:tblPr>
        <w:tblW w:w="79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380"/>
        <w:gridCol w:w="800"/>
        <w:gridCol w:w="1040"/>
        <w:gridCol w:w="1100"/>
        <w:gridCol w:w="960"/>
        <w:gridCol w:w="960"/>
      </w:tblGrid>
      <w:tr w:rsidR="0047795A" w:rsidRPr="002424BB" w:rsidTr="00891439">
        <w:trPr>
          <w:trHeight w:val="255"/>
        </w:trPr>
        <w:tc>
          <w:tcPr>
            <w:tcW w:w="7979" w:type="dxa"/>
            <w:gridSpan w:val="7"/>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чл.27, ал.8 от ЗСПЗЗ 2020 г.</w:t>
            </w:r>
          </w:p>
        </w:tc>
      </w:tr>
      <w:tr w:rsidR="0047795A" w:rsidRPr="002424BB" w:rsidTr="00891439">
        <w:trPr>
          <w:trHeight w:val="255"/>
        </w:trPr>
        <w:tc>
          <w:tcPr>
            <w:tcW w:w="3919" w:type="dxa"/>
            <w:gridSpan w:val="3"/>
            <w:shd w:val="clear" w:color="auto" w:fill="auto"/>
            <w:noWrap/>
            <w:vAlign w:val="bottom"/>
          </w:tcPr>
          <w:p w:rsidR="0047795A" w:rsidRPr="002424BB" w:rsidRDefault="0047795A" w:rsidP="00C84B3F">
            <w:pPr>
              <w:jc w:val="center"/>
              <w:rPr>
                <w:rFonts w:ascii="Times New Roman" w:hAnsi="Times New Roman"/>
                <w:b/>
                <w:sz w:val="22"/>
                <w:szCs w:val="22"/>
                <w:lang w:val="bg-BG"/>
              </w:rPr>
            </w:pPr>
            <w:r w:rsidRPr="002424BB">
              <w:rPr>
                <w:rFonts w:ascii="Times New Roman" w:hAnsi="Times New Roman"/>
                <w:b/>
                <w:sz w:val="22"/>
                <w:szCs w:val="22"/>
              </w:rPr>
              <w:t>Предложение</w:t>
            </w:r>
            <w:r w:rsidRPr="002424BB">
              <w:rPr>
                <w:rFonts w:ascii="Times New Roman" w:hAnsi="Times New Roman"/>
                <w:b/>
                <w:sz w:val="22"/>
                <w:szCs w:val="22"/>
                <w:lang w:val="bg-BG"/>
              </w:rPr>
              <w:t xml:space="preserve"> до МЗ</w:t>
            </w:r>
            <w:r w:rsidR="00C84B3F">
              <w:rPr>
                <w:rFonts w:ascii="Times New Roman" w:hAnsi="Times New Roman"/>
                <w:b/>
                <w:sz w:val="22"/>
                <w:szCs w:val="22"/>
                <w:lang w:val="bg-BG"/>
              </w:rPr>
              <w:t>м</w:t>
            </w:r>
          </w:p>
        </w:tc>
        <w:tc>
          <w:tcPr>
            <w:tcW w:w="2140" w:type="dxa"/>
            <w:gridSpan w:val="2"/>
            <w:shd w:val="clear" w:color="auto" w:fill="auto"/>
            <w:noWrap/>
            <w:vAlign w:val="bottom"/>
          </w:tcPr>
          <w:p w:rsidR="0047795A" w:rsidRPr="002424BB" w:rsidRDefault="0047795A" w:rsidP="00C84B3F">
            <w:pPr>
              <w:jc w:val="center"/>
              <w:rPr>
                <w:rFonts w:ascii="Times New Roman" w:hAnsi="Times New Roman"/>
                <w:b/>
                <w:sz w:val="22"/>
                <w:szCs w:val="22"/>
                <w:lang w:val="bg-BG"/>
              </w:rPr>
            </w:pPr>
            <w:r w:rsidRPr="002424BB">
              <w:rPr>
                <w:rFonts w:ascii="Times New Roman" w:hAnsi="Times New Roman"/>
                <w:b/>
                <w:sz w:val="22"/>
                <w:szCs w:val="22"/>
              </w:rPr>
              <w:t>Съгласие</w:t>
            </w:r>
            <w:r w:rsidRPr="002424BB">
              <w:rPr>
                <w:rFonts w:ascii="Times New Roman" w:hAnsi="Times New Roman"/>
                <w:b/>
                <w:sz w:val="22"/>
                <w:szCs w:val="22"/>
                <w:lang w:val="bg-BG"/>
              </w:rPr>
              <w:t xml:space="preserve"> от МЗ</w:t>
            </w:r>
            <w:r w:rsidR="00C84B3F">
              <w:rPr>
                <w:rFonts w:ascii="Times New Roman" w:hAnsi="Times New Roman"/>
                <w:b/>
                <w:sz w:val="22"/>
                <w:szCs w:val="22"/>
                <w:lang w:val="bg-BG"/>
              </w:rPr>
              <w:t>м</w:t>
            </w:r>
          </w:p>
        </w:tc>
        <w:tc>
          <w:tcPr>
            <w:tcW w:w="1920" w:type="dxa"/>
            <w:gridSpan w:val="2"/>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Отказ</w:t>
            </w:r>
          </w:p>
        </w:tc>
      </w:tr>
      <w:tr w:rsidR="0047795A" w:rsidRPr="002424BB" w:rsidTr="00891439">
        <w:trPr>
          <w:trHeight w:val="270"/>
        </w:trPr>
        <w:tc>
          <w:tcPr>
            <w:tcW w:w="1739"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землище</w:t>
            </w:r>
          </w:p>
        </w:tc>
        <w:tc>
          <w:tcPr>
            <w:tcW w:w="138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800" w:type="dxa"/>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дка</w:t>
            </w:r>
          </w:p>
        </w:tc>
        <w:tc>
          <w:tcPr>
            <w:tcW w:w="104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110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дка</w:t>
            </w:r>
          </w:p>
        </w:tc>
        <w:tc>
          <w:tcPr>
            <w:tcW w:w="96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бр. имоти</w:t>
            </w:r>
          </w:p>
        </w:tc>
        <w:tc>
          <w:tcPr>
            <w:tcW w:w="960" w:type="dxa"/>
            <w:shd w:val="clear" w:color="auto" w:fill="auto"/>
            <w:noWrap/>
            <w:vAlign w:val="bottom"/>
          </w:tcPr>
          <w:p w:rsidR="0047795A" w:rsidRPr="002424BB" w:rsidRDefault="0047795A" w:rsidP="00891439">
            <w:pPr>
              <w:rPr>
                <w:rFonts w:ascii="Times New Roman" w:hAnsi="Times New Roman"/>
                <w:b/>
                <w:sz w:val="22"/>
                <w:szCs w:val="22"/>
              </w:rPr>
            </w:pPr>
            <w:r w:rsidRPr="002424BB">
              <w:rPr>
                <w:rFonts w:ascii="Times New Roman" w:hAnsi="Times New Roman"/>
                <w:b/>
                <w:sz w:val="22"/>
                <w:szCs w:val="22"/>
              </w:rPr>
              <w:t>дка</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rPr>
            </w:pPr>
            <w:r w:rsidRPr="002424BB">
              <w:rPr>
                <w:rFonts w:ascii="Times New Roman" w:hAnsi="Times New Roman"/>
                <w:sz w:val="22"/>
                <w:szCs w:val="22"/>
              </w:rPr>
              <w:lastRenderedPageBreak/>
              <w:t>Каблешково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0,830</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0,830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rPr>
            </w:pPr>
            <w:r w:rsidRPr="002424BB">
              <w:rPr>
                <w:rFonts w:ascii="Times New Roman" w:hAnsi="Times New Roman"/>
                <w:sz w:val="22"/>
                <w:szCs w:val="22"/>
              </w:rPr>
              <w:t>Каблешково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0,736</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0,736</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Шабла</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2,645</w:t>
            </w:r>
          </w:p>
        </w:tc>
        <w:tc>
          <w:tcPr>
            <w:tcW w:w="1040" w:type="dxa"/>
            <w:shd w:val="clear" w:color="auto" w:fill="auto"/>
            <w:noWrap/>
            <w:vAlign w:val="bottom"/>
          </w:tcPr>
          <w:p w:rsidR="0047795A" w:rsidRPr="002424BB" w:rsidRDefault="0047795A" w:rsidP="00C84B3F">
            <w:pPr>
              <w:jc w:val="center"/>
              <w:rPr>
                <w:rFonts w:ascii="Times New Roman" w:hAnsi="Times New Roman"/>
                <w:i/>
                <w:sz w:val="22"/>
                <w:szCs w:val="22"/>
                <w:lang w:val="bg-BG"/>
              </w:rPr>
            </w:pPr>
            <w:r w:rsidRPr="002424BB">
              <w:rPr>
                <w:rFonts w:ascii="Times New Roman" w:hAnsi="Times New Roman"/>
                <w:i/>
                <w:sz w:val="22"/>
                <w:szCs w:val="22"/>
                <w:lang w:val="bg-BG"/>
              </w:rPr>
              <w:t>В МЗ</w:t>
            </w:r>
            <w:r w:rsidR="00C84B3F">
              <w:rPr>
                <w:rFonts w:ascii="Times New Roman" w:hAnsi="Times New Roman"/>
                <w:i/>
                <w:sz w:val="22"/>
                <w:szCs w:val="22"/>
                <w:lang w:val="bg-BG"/>
              </w:rPr>
              <w:t>м</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47795A" w:rsidRPr="002424BB" w:rsidTr="00891439">
        <w:trPr>
          <w:trHeight w:val="255"/>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Кардам</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4</w:t>
            </w:r>
            <w:r w:rsidRPr="002424BB">
              <w:rPr>
                <w:rFonts w:ascii="Times New Roman" w:hAnsi="Times New Roman"/>
                <w:sz w:val="22"/>
                <w:szCs w:val="22"/>
              </w:rPr>
              <w:t>,</w:t>
            </w:r>
            <w:r w:rsidRPr="002424BB">
              <w:rPr>
                <w:rFonts w:ascii="Times New Roman" w:hAnsi="Times New Roman"/>
                <w:sz w:val="22"/>
                <w:szCs w:val="22"/>
                <w:lang w:val="bg-BG"/>
              </w:rPr>
              <w:t>553</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4,553</w:t>
            </w:r>
          </w:p>
        </w:tc>
      </w:tr>
      <w:tr w:rsidR="0047795A" w:rsidRPr="002424BB" w:rsidTr="00891439">
        <w:trPr>
          <w:trHeight w:val="270"/>
        </w:trPr>
        <w:tc>
          <w:tcPr>
            <w:tcW w:w="1739" w:type="dxa"/>
            <w:shd w:val="clear" w:color="auto" w:fill="auto"/>
            <w:noWrap/>
            <w:vAlign w:val="bottom"/>
          </w:tcPr>
          <w:p w:rsidR="0047795A" w:rsidRPr="002424BB" w:rsidRDefault="0047795A" w:rsidP="00891439">
            <w:pPr>
              <w:rPr>
                <w:rFonts w:ascii="Times New Roman" w:hAnsi="Times New Roman"/>
                <w:sz w:val="22"/>
                <w:szCs w:val="22"/>
                <w:lang w:val="bg-BG"/>
              </w:rPr>
            </w:pPr>
            <w:r w:rsidRPr="002424BB">
              <w:rPr>
                <w:rFonts w:ascii="Times New Roman" w:hAnsi="Times New Roman"/>
                <w:sz w:val="22"/>
                <w:szCs w:val="22"/>
                <w:lang w:val="bg-BG"/>
              </w:rPr>
              <w:t>Пчеларово</w:t>
            </w:r>
          </w:p>
        </w:tc>
        <w:tc>
          <w:tcPr>
            <w:tcW w:w="138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3</w:t>
            </w:r>
          </w:p>
        </w:tc>
        <w:tc>
          <w:tcPr>
            <w:tcW w:w="8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11</w:t>
            </w:r>
            <w:r w:rsidRPr="002424BB">
              <w:rPr>
                <w:rFonts w:ascii="Times New Roman" w:hAnsi="Times New Roman"/>
                <w:sz w:val="22"/>
                <w:szCs w:val="22"/>
              </w:rPr>
              <w:t>,</w:t>
            </w:r>
            <w:r w:rsidRPr="002424BB">
              <w:rPr>
                <w:rFonts w:ascii="Times New Roman" w:hAnsi="Times New Roman"/>
                <w:sz w:val="22"/>
                <w:szCs w:val="22"/>
                <w:lang w:val="bg-BG"/>
              </w:rPr>
              <w:t>37</w:t>
            </w:r>
            <w:r w:rsidRPr="002424BB">
              <w:rPr>
                <w:rFonts w:ascii="Times New Roman" w:hAnsi="Times New Roman"/>
                <w:sz w:val="22"/>
                <w:szCs w:val="22"/>
              </w:rPr>
              <w:t>9</w:t>
            </w:r>
          </w:p>
        </w:tc>
        <w:tc>
          <w:tcPr>
            <w:tcW w:w="1040" w:type="dxa"/>
            <w:shd w:val="clear" w:color="auto" w:fill="auto"/>
            <w:noWrap/>
            <w:vAlign w:val="bottom"/>
          </w:tcPr>
          <w:p w:rsidR="0047795A" w:rsidRPr="002424BB" w:rsidRDefault="0047795A" w:rsidP="00C84B3F">
            <w:pPr>
              <w:jc w:val="center"/>
              <w:rPr>
                <w:rFonts w:ascii="Times New Roman" w:hAnsi="Times New Roman"/>
                <w:i/>
                <w:sz w:val="22"/>
                <w:szCs w:val="22"/>
              </w:rPr>
            </w:pPr>
            <w:r w:rsidRPr="002424BB">
              <w:rPr>
                <w:rFonts w:ascii="Times New Roman" w:hAnsi="Times New Roman"/>
                <w:i/>
                <w:sz w:val="22"/>
                <w:szCs w:val="22"/>
                <w:lang w:val="bg-BG"/>
              </w:rPr>
              <w:t>В МЗ</w:t>
            </w:r>
            <w:r w:rsidR="00C84B3F">
              <w:rPr>
                <w:rFonts w:ascii="Times New Roman" w:hAnsi="Times New Roman"/>
                <w:i/>
                <w:sz w:val="22"/>
                <w:szCs w:val="22"/>
                <w:lang w:val="bg-BG"/>
              </w:rPr>
              <w:t>м</w:t>
            </w:r>
          </w:p>
        </w:tc>
        <w:tc>
          <w:tcPr>
            <w:tcW w:w="110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60"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0</w:t>
            </w:r>
          </w:p>
        </w:tc>
      </w:tr>
      <w:tr w:rsidR="0047795A" w:rsidRPr="002424BB" w:rsidTr="00891439">
        <w:trPr>
          <w:trHeight w:val="270"/>
        </w:trPr>
        <w:tc>
          <w:tcPr>
            <w:tcW w:w="1739" w:type="dxa"/>
            <w:shd w:val="clear" w:color="auto" w:fill="auto"/>
            <w:noWrap/>
            <w:vAlign w:val="bottom"/>
          </w:tcPr>
          <w:p w:rsidR="0047795A" w:rsidRPr="002424BB" w:rsidRDefault="0047795A" w:rsidP="00891439">
            <w:pPr>
              <w:rPr>
                <w:rFonts w:ascii="Times New Roman" w:hAnsi="Times New Roman"/>
                <w:b/>
                <w:bCs/>
                <w:sz w:val="22"/>
                <w:szCs w:val="22"/>
              </w:rPr>
            </w:pPr>
            <w:r w:rsidRPr="002424BB">
              <w:rPr>
                <w:rFonts w:ascii="Times New Roman" w:hAnsi="Times New Roman"/>
                <w:b/>
                <w:bCs/>
                <w:sz w:val="22"/>
                <w:szCs w:val="22"/>
              </w:rPr>
              <w:t>общо</w:t>
            </w:r>
          </w:p>
        </w:tc>
        <w:tc>
          <w:tcPr>
            <w:tcW w:w="138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7</w:t>
            </w:r>
          </w:p>
        </w:tc>
        <w:tc>
          <w:tcPr>
            <w:tcW w:w="80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lang w:val="bg-BG"/>
              </w:rPr>
              <w:t>20</w:t>
            </w:r>
            <w:r w:rsidRPr="002424BB">
              <w:rPr>
                <w:rFonts w:ascii="Times New Roman" w:hAnsi="Times New Roman"/>
                <w:b/>
                <w:bCs/>
                <w:sz w:val="22"/>
                <w:szCs w:val="22"/>
              </w:rPr>
              <w:t>,</w:t>
            </w:r>
            <w:r w:rsidRPr="002424BB">
              <w:rPr>
                <w:rFonts w:ascii="Times New Roman" w:hAnsi="Times New Roman"/>
                <w:b/>
                <w:bCs/>
                <w:sz w:val="22"/>
                <w:szCs w:val="22"/>
                <w:lang w:val="bg-BG"/>
              </w:rPr>
              <w:t>143</w:t>
            </w:r>
          </w:p>
        </w:tc>
        <w:tc>
          <w:tcPr>
            <w:tcW w:w="104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10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rPr>
              <w:t>1,</w:t>
            </w:r>
            <w:r w:rsidRPr="002424BB">
              <w:rPr>
                <w:rFonts w:ascii="Times New Roman" w:hAnsi="Times New Roman"/>
                <w:b/>
                <w:bCs/>
                <w:sz w:val="22"/>
                <w:szCs w:val="22"/>
                <w:lang w:val="bg-BG"/>
              </w:rPr>
              <w:t>566</w:t>
            </w:r>
          </w:p>
        </w:tc>
        <w:tc>
          <w:tcPr>
            <w:tcW w:w="96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w:t>
            </w:r>
          </w:p>
        </w:tc>
        <w:tc>
          <w:tcPr>
            <w:tcW w:w="960"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lang w:val="bg-BG"/>
              </w:rPr>
              <w:t>4</w:t>
            </w:r>
            <w:r w:rsidRPr="002424BB">
              <w:rPr>
                <w:rFonts w:ascii="Times New Roman" w:hAnsi="Times New Roman"/>
                <w:b/>
                <w:bCs/>
                <w:sz w:val="22"/>
                <w:szCs w:val="22"/>
              </w:rPr>
              <w:t>,</w:t>
            </w:r>
            <w:r w:rsidRPr="002424BB">
              <w:rPr>
                <w:rFonts w:ascii="Times New Roman" w:hAnsi="Times New Roman"/>
                <w:b/>
                <w:bCs/>
                <w:sz w:val="22"/>
                <w:szCs w:val="22"/>
                <w:lang w:val="bg-BG"/>
              </w:rPr>
              <w:t>533</w:t>
            </w:r>
          </w:p>
        </w:tc>
      </w:tr>
    </w:tbl>
    <w:p w:rsidR="0047795A" w:rsidRDefault="0047795A" w:rsidP="00556491">
      <w:pPr>
        <w:jc w:val="both"/>
        <w:rPr>
          <w:rFonts w:ascii="Times New Roman" w:hAnsi="Times New Roman"/>
          <w:sz w:val="22"/>
          <w:szCs w:val="22"/>
        </w:rPr>
      </w:pPr>
    </w:p>
    <w:p w:rsidR="00586ED3" w:rsidRPr="002424BB" w:rsidRDefault="00586ED3" w:rsidP="00556491">
      <w:pPr>
        <w:jc w:val="both"/>
        <w:rPr>
          <w:rFonts w:ascii="Times New Roman" w:hAnsi="Times New Roman"/>
          <w:sz w:val="22"/>
          <w:szCs w:val="22"/>
        </w:rPr>
      </w:pPr>
    </w:p>
    <w:p w:rsidR="006675C2" w:rsidRPr="002424BB" w:rsidRDefault="0047795A" w:rsidP="00476A6B">
      <w:pPr>
        <w:jc w:val="both"/>
        <w:rPr>
          <w:rFonts w:ascii="Times New Roman" w:hAnsi="Times New Roman"/>
          <w:sz w:val="22"/>
          <w:szCs w:val="22"/>
          <w:lang w:val="bg-BG"/>
        </w:rPr>
      </w:pPr>
      <w:r w:rsidRPr="002424BB">
        <w:rPr>
          <w:rFonts w:ascii="Times New Roman" w:hAnsi="Times New Roman"/>
          <w:sz w:val="22"/>
          <w:szCs w:val="22"/>
        </w:rPr>
        <w:t>През 20</w:t>
      </w:r>
      <w:r w:rsidRPr="002424BB">
        <w:rPr>
          <w:rFonts w:ascii="Times New Roman" w:hAnsi="Times New Roman"/>
          <w:sz w:val="22"/>
          <w:szCs w:val="22"/>
          <w:lang w:val="bg-BG"/>
        </w:rPr>
        <w:t>2</w:t>
      </w:r>
      <w:r w:rsidR="0009716E" w:rsidRPr="002424BB">
        <w:rPr>
          <w:rFonts w:ascii="Times New Roman" w:hAnsi="Times New Roman"/>
          <w:sz w:val="22"/>
          <w:szCs w:val="22"/>
          <w:lang w:val="bg-BG"/>
        </w:rPr>
        <w:t>2</w:t>
      </w:r>
      <w:r w:rsidRPr="002424BB">
        <w:rPr>
          <w:rFonts w:ascii="Times New Roman" w:hAnsi="Times New Roman"/>
          <w:sz w:val="22"/>
          <w:szCs w:val="22"/>
        </w:rPr>
        <w:t xml:space="preserve"> г. </w:t>
      </w:r>
      <w:r w:rsidR="006675C2" w:rsidRPr="002424BB">
        <w:rPr>
          <w:rFonts w:ascii="Times New Roman" w:hAnsi="Times New Roman"/>
          <w:sz w:val="22"/>
          <w:szCs w:val="22"/>
          <w:lang w:val="bg-BG"/>
        </w:rPr>
        <w:t xml:space="preserve">не </w:t>
      </w:r>
      <w:r w:rsidRPr="002424BB">
        <w:rPr>
          <w:rFonts w:ascii="Times New Roman" w:hAnsi="Times New Roman"/>
          <w:sz w:val="22"/>
          <w:szCs w:val="22"/>
          <w:lang w:val="bg-BG"/>
        </w:rPr>
        <w:t>са</w:t>
      </w:r>
      <w:r w:rsidRPr="002424BB">
        <w:rPr>
          <w:rFonts w:ascii="Times New Roman" w:hAnsi="Times New Roman"/>
          <w:sz w:val="22"/>
          <w:szCs w:val="22"/>
        </w:rPr>
        <w:t xml:space="preserve"> проведен</w:t>
      </w:r>
      <w:r w:rsidRPr="002424BB">
        <w:rPr>
          <w:rFonts w:ascii="Times New Roman" w:hAnsi="Times New Roman"/>
          <w:sz w:val="22"/>
          <w:szCs w:val="22"/>
          <w:lang w:val="bg-BG"/>
        </w:rPr>
        <w:t>и</w:t>
      </w:r>
      <w:r w:rsidRPr="002424BB">
        <w:rPr>
          <w:rFonts w:ascii="Times New Roman" w:hAnsi="Times New Roman"/>
          <w:sz w:val="22"/>
          <w:szCs w:val="22"/>
        </w:rPr>
        <w:t xml:space="preserve">   тръжн</w:t>
      </w:r>
      <w:r w:rsidRPr="002424BB">
        <w:rPr>
          <w:rFonts w:ascii="Times New Roman" w:hAnsi="Times New Roman"/>
          <w:sz w:val="22"/>
          <w:szCs w:val="22"/>
          <w:lang w:val="bg-BG"/>
        </w:rPr>
        <w:t>и</w:t>
      </w:r>
      <w:r w:rsidRPr="002424BB">
        <w:rPr>
          <w:rFonts w:ascii="Times New Roman" w:hAnsi="Times New Roman"/>
          <w:sz w:val="22"/>
          <w:szCs w:val="22"/>
        </w:rPr>
        <w:t xml:space="preserve"> процедури</w:t>
      </w:r>
      <w:r w:rsidR="00476A6B" w:rsidRPr="002424BB">
        <w:rPr>
          <w:rFonts w:ascii="Times New Roman" w:hAnsi="Times New Roman"/>
          <w:sz w:val="22"/>
          <w:szCs w:val="22"/>
          <w:lang w:val="bg-BG"/>
        </w:rPr>
        <w:t>, з</w:t>
      </w:r>
      <w:r w:rsidR="006675C2" w:rsidRPr="002424BB">
        <w:rPr>
          <w:rFonts w:ascii="Times New Roman" w:hAnsi="Times New Roman"/>
          <w:sz w:val="22"/>
          <w:szCs w:val="22"/>
          <w:lang w:val="bg-BG"/>
        </w:rPr>
        <w:t xml:space="preserve">а </w:t>
      </w:r>
      <w:r w:rsidR="00476A6B" w:rsidRPr="002424BB">
        <w:rPr>
          <w:rFonts w:ascii="Times New Roman" w:hAnsi="Times New Roman"/>
          <w:sz w:val="22"/>
          <w:szCs w:val="22"/>
          <w:lang w:val="bg-BG"/>
        </w:rPr>
        <w:t xml:space="preserve">разлика от </w:t>
      </w:r>
      <w:r w:rsidR="006675C2" w:rsidRPr="002424BB">
        <w:rPr>
          <w:rFonts w:ascii="Times New Roman" w:hAnsi="Times New Roman"/>
          <w:sz w:val="22"/>
          <w:szCs w:val="22"/>
          <w:lang w:val="bg-BG"/>
        </w:rPr>
        <w:t>2021г. и 2020 г.</w:t>
      </w:r>
    </w:p>
    <w:p w:rsidR="00A97199" w:rsidRPr="002424BB" w:rsidRDefault="00A97199" w:rsidP="00556491">
      <w:pPr>
        <w:jc w:val="both"/>
        <w:rPr>
          <w:rFonts w:ascii="Times New Roman" w:hAnsi="Times New Roman"/>
          <w:sz w:val="22"/>
          <w:szCs w:val="22"/>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1425"/>
        <w:gridCol w:w="1341"/>
        <w:gridCol w:w="1222"/>
        <w:gridCol w:w="1182"/>
        <w:gridCol w:w="1040"/>
        <w:gridCol w:w="1132"/>
        <w:gridCol w:w="1254"/>
      </w:tblGrid>
      <w:tr w:rsidR="0047795A" w:rsidRPr="002424BB" w:rsidTr="00891439">
        <w:trPr>
          <w:trHeight w:val="255"/>
        </w:trPr>
        <w:tc>
          <w:tcPr>
            <w:tcW w:w="9900" w:type="dxa"/>
            <w:gridSpan w:val="8"/>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Тръжни процедури по чл.27, ал.8</w:t>
            </w:r>
            <w:r w:rsidRPr="002424BB">
              <w:rPr>
                <w:rFonts w:ascii="Times New Roman" w:hAnsi="Times New Roman"/>
                <w:b/>
                <w:sz w:val="22"/>
                <w:szCs w:val="22"/>
                <w:lang w:val="bg-BG"/>
              </w:rPr>
              <w:t xml:space="preserve"> </w:t>
            </w:r>
            <w:r w:rsidR="004B20A5" w:rsidRPr="002424BB">
              <w:rPr>
                <w:rFonts w:ascii="Times New Roman" w:hAnsi="Times New Roman"/>
                <w:b/>
                <w:sz w:val="22"/>
                <w:szCs w:val="22"/>
                <w:lang w:val="bg-BG"/>
              </w:rPr>
              <w:t xml:space="preserve">      </w:t>
            </w:r>
            <w:r w:rsidRPr="002424BB">
              <w:rPr>
                <w:rFonts w:ascii="Times New Roman" w:hAnsi="Times New Roman"/>
                <w:b/>
                <w:sz w:val="22"/>
                <w:szCs w:val="22"/>
              </w:rPr>
              <w:t>20</w:t>
            </w:r>
            <w:r w:rsidRPr="002424BB">
              <w:rPr>
                <w:rFonts w:ascii="Times New Roman" w:hAnsi="Times New Roman"/>
                <w:b/>
                <w:sz w:val="22"/>
                <w:szCs w:val="22"/>
                <w:lang w:val="bg-BG"/>
              </w:rPr>
              <w:t>21</w:t>
            </w:r>
            <w:r w:rsidRPr="002424BB">
              <w:rPr>
                <w:rFonts w:ascii="Times New Roman" w:hAnsi="Times New Roman"/>
                <w:b/>
                <w:sz w:val="22"/>
                <w:szCs w:val="22"/>
              </w:rPr>
              <w:t xml:space="preserve"> г.</w:t>
            </w:r>
          </w:p>
        </w:tc>
      </w:tr>
      <w:tr w:rsidR="0047795A" w:rsidRPr="002424BB" w:rsidTr="00891439">
        <w:trPr>
          <w:trHeight w:val="270"/>
        </w:trPr>
        <w:tc>
          <w:tcPr>
            <w:tcW w:w="4070" w:type="dxa"/>
            <w:gridSpan w:val="3"/>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сключени договори</w:t>
            </w:r>
          </w:p>
        </w:tc>
      </w:tr>
      <w:tr w:rsidR="0047795A" w:rsidRPr="002424BB" w:rsidTr="00891439">
        <w:trPr>
          <w:trHeight w:val="1545"/>
        </w:trPr>
        <w:tc>
          <w:tcPr>
            <w:tcW w:w="1304"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землище</w:t>
            </w:r>
          </w:p>
        </w:tc>
        <w:tc>
          <w:tcPr>
            <w:tcW w:w="1425"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брой имоти</w:t>
            </w:r>
          </w:p>
        </w:tc>
        <w:tc>
          <w:tcPr>
            <w:tcW w:w="1341"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брой процедури</w:t>
            </w:r>
          </w:p>
        </w:tc>
        <w:tc>
          <w:tcPr>
            <w:tcW w:w="1222"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 имоти със сключени договори</w:t>
            </w:r>
          </w:p>
        </w:tc>
        <w:tc>
          <w:tcPr>
            <w:tcW w:w="1182"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площ/дка</w:t>
            </w:r>
          </w:p>
        </w:tc>
        <w:tc>
          <w:tcPr>
            <w:tcW w:w="1040"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цена/лв</w:t>
            </w:r>
          </w:p>
        </w:tc>
        <w:tc>
          <w:tcPr>
            <w:tcW w:w="1132"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режийни разноски с ДДС</w:t>
            </w:r>
          </w:p>
        </w:tc>
        <w:tc>
          <w:tcPr>
            <w:tcW w:w="1254"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разходи по чл.56 ш от ППЗСПЗЗ</w:t>
            </w:r>
          </w:p>
        </w:tc>
      </w:tr>
      <w:tr w:rsidR="0047795A" w:rsidRPr="002424BB" w:rsidTr="00891439">
        <w:trPr>
          <w:trHeight w:val="255"/>
        </w:trPr>
        <w:tc>
          <w:tcPr>
            <w:tcW w:w="1304" w:type="dxa"/>
            <w:shd w:val="clear" w:color="auto" w:fill="auto"/>
            <w:noWrap/>
            <w:vAlign w:val="bottom"/>
          </w:tcPr>
          <w:p w:rsidR="0047795A" w:rsidRPr="002424BB" w:rsidRDefault="0047795A" w:rsidP="004B20A5">
            <w:pPr>
              <w:rPr>
                <w:rFonts w:ascii="Times New Roman" w:hAnsi="Times New Roman"/>
                <w:sz w:val="22"/>
                <w:szCs w:val="22"/>
                <w:lang w:val="bg-BG"/>
              </w:rPr>
            </w:pPr>
            <w:r w:rsidRPr="002424BB">
              <w:rPr>
                <w:rFonts w:ascii="Times New Roman" w:hAnsi="Times New Roman"/>
                <w:sz w:val="22"/>
                <w:szCs w:val="22"/>
                <w:lang w:val="bg-BG"/>
              </w:rPr>
              <w:t>Пчеларово</w:t>
            </w:r>
          </w:p>
        </w:tc>
        <w:tc>
          <w:tcPr>
            <w:tcW w:w="1425"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1341"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p>
        </w:tc>
        <w:tc>
          <w:tcPr>
            <w:tcW w:w="1222"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3</w:t>
            </w:r>
          </w:p>
        </w:tc>
        <w:tc>
          <w:tcPr>
            <w:tcW w:w="1182"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w:t>
            </w:r>
            <w:r w:rsidRPr="002424BB">
              <w:rPr>
                <w:rFonts w:ascii="Times New Roman" w:hAnsi="Times New Roman"/>
                <w:sz w:val="22"/>
                <w:szCs w:val="22"/>
              </w:rPr>
              <w:t>1</w:t>
            </w:r>
            <w:r w:rsidRPr="002424BB">
              <w:rPr>
                <w:rFonts w:ascii="Times New Roman" w:hAnsi="Times New Roman"/>
                <w:sz w:val="22"/>
                <w:szCs w:val="22"/>
                <w:lang w:val="bg-BG"/>
              </w:rPr>
              <w:t>,379</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49850,00</w:t>
            </w:r>
          </w:p>
        </w:tc>
        <w:tc>
          <w:tcPr>
            <w:tcW w:w="1132"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1196,00</w:t>
            </w:r>
          </w:p>
        </w:tc>
        <w:tc>
          <w:tcPr>
            <w:tcW w:w="1254"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120,00</w:t>
            </w:r>
          </w:p>
        </w:tc>
      </w:tr>
      <w:tr w:rsidR="0047795A" w:rsidRPr="002424BB" w:rsidTr="00891439">
        <w:trPr>
          <w:trHeight w:val="255"/>
        </w:trPr>
        <w:tc>
          <w:tcPr>
            <w:tcW w:w="1304" w:type="dxa"/>
            <w:shd w:val="clear" w:color="auto" w:fill="auto"/>
            <w:noWrap/>
            <w:vAlign w:val="bottom"/>
          </w:tcPr>
          <w:p w:rsidR="0047795A" w:rsidRPr="002424BB" w:rsidRDefault="0047795A" w:rsidP="004B20A5">
            <w:pPr>
              <w:rPr>
                <w:rFonts w:ascii="Times New Roman" w:hAnsi="Times New Roman"/>
                <w:sz w:val="22"/>
                <w:szCs w:val="22"/>
                <w:lang w:val="bg-BG"/>
              </w:rPr>
            </w:pPr>
            <w:r w:rsidRPr="002424BB">
              <w:rPr>
                <w:rFonts w:ascii="Times New Roman" w:hAnsi="Times New Roman"/>
                <w:sz w:val="22"/>
                <w:szCs w:val="22"/>
                <w:lang w:val="bg-BG"/>
              </w:rPr>
              <w:t>Спасово</w:t>
            </w:r>
          </w:p>
        </w:tc>
        <w:tc>
          <w:tcPr>
            <w:tcW w:w="1425"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4,431</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16601,00</w:t>
            </w:r>
          </w:p>
        </w:tc>
        <w:tc>
          <w:tcPr>
            <w:tcW w:w="1132"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398,42</w:t>
            </w:r>
          </w:p>
        </w:tc>
        <w:tc>
          <w:tcPr>
            <w:tcW w:w="1254"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48,00</w:t>
            </w:r>
          </w:p>
        </w:tc>
      </w:tr>
      <w:tr w:rsidR="0047795A" w:rsidRPr="002424BB" w:rsidTr="00891439">
        <w:trPr>
          <w:trHeight w:val="270"/>
        </w:trPr>
        <w:tc>
          <w:tcPr>
            <w:tcW w:w="1304"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rPr>
              <w:t>общо</w:t>
            </w:r>
          </w:p>
        </w:tc>
        <w:tc>
          <w:tcPr>
            <w:tcW w:w="1425"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4</w:t>
            </w:r>
          </w:p>
        </w:tc>
        <w:tc>
          <w:tcPr>
            <w:tcW w:w="1341"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22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4</w:t>
            </w:r>
          </w:p>
        </w:tc>
        <w:tc>
          <w:tcPr>
            <w:tcW w:w="118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15,810</w:t>
            </w:r>
          </w:p>
        </w:tc>
        <w:tc>
          <w:tcPr>
            <w:tcW w:w="104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66451,00</w:t>
            </w:r>
          </w:p>
        </w:tc>
        <w:tc>
          <w:tcPr>
            <w:tcW w:w="113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1594,42</w:t>
            </w:r>
          </w:p>
        </w:tc>
        <w:tc>
          <w:tcPr>
            <w:tcW w:w="1254"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168,00</w:t>
            </w:r>
          </w:p>
        </w:tc>
      </w:tr>
    </w:tbl>
    <w:p w:rsidR="0047795A" w:rsidRPr="002424BB" w:rsidRDefault="0047795A" w:rsidP="00556491">
      <w:pPr>
        <w:jc w:val="both"/>
        <w:rPr>
          <w:rFonts w:ascii="Times New Roman" w:hAnsi="Times New Roman"/>
          <w:sz w:val="22"/>
          <w:szCs w:val="22"/>
        </w:rPr>
      </w:pPr>
    </w:p>
    <w:p w:rsidR="0047795A" w:rsidRPr="002424BB" w:rsidRDefault="0047795A" w:rsidP="0047795A">
      <w:pPr>
        <w:ind w:firstLine="720"/>
        <w:jc w:val="both"/>
        <w:rPr>
          <w:rFonts w:ascii="Times New Roman" w:hAnsi="Times New Roman"/>
          <w:sz w:val="22"/>
          <w:szCs w:val="22"/>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1425"/>
        <w:gridCol w:w="1341"/>
        <w:gridCol w:w="1222"/>
        <w:gridCol w:w="1182"/>
        <w:gridCol w:w="1040"/>
        <w:gridCol w:w="1132"/>
        <w:gridCol w:w="1254"/>
      </w:tblGrid>
      <w:tr w:rsidR="002424BB" w:rsidRPr="002424BB" w:rsidTr="00891439">
        <w:trPr>
          <w:trHeight w:val="255"/>
        </w:trPr>
        <w:tc>
          <w:tcPr>
            <w:tcW w:w="9900" w:type="dxa"/>
            <w:gridSpan w:val="8"/>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Тръжни процедури по чл.27, ал.8</w:t>
            </w:r>
            <w:r w:rsidRPr="002424BB">
              <w:rPr>
                <w:rFonts w:ascii="Times New Roman" w:hAnsi="Times New Roman"/>
                <w:b/>
                <w:sz w:val="22"/>
                <w:szCs w:val="22"/>
                <w:lang w:val="bg-BG"/>
              </w:rPr>
              <w:t xml:space="preserve"> </w:t>
            </w:r>
            <w:r w:rsidR="004B20A5" w:rsidRPr="002424BB">
              <w:rPr>
                <w:rFonts w:ascii="Times New Roman" w:hAnsi="Times New Roman"/>
                <w:b/>
                <w:sz w:val="22"/>
                <w:szCs w:val="22"/>
                <w:lang w:val="bg-BG"/>
              </w:rPr>
              <w:t xml:space="preserve">       </w:t>
            </w:r>
            <w:r w:rsidRPr="002424BB">
              <w:rPr>
                <w:rFonts w:ascii="Times New Roman" w:hAnsi="Times New Roman"/>
                <w:b/>
                <w:sz w:val="22"/>
                <w:szCs w:val="22"/>
              </w:rPr>
              <w:t>20</w:t>
            </w:r>
            <w:r w:rsidRPr="002424BB">
              <w:rPr>
                <w:rFonts w:ascii="Times New Roman" w:hAnsi="Times New Roman"/>
                <w:b/>
                <w:sz w:val="22"/>
                <w:szCs w:val="22"/>
                <w:lang w:val="bg-BG"/>
              </w:rPr>
              <w:t>20</w:t>
            </w:r>
            <w:r w:rsidRPr="002424BB">
              <w:rPr>
                <w:rFonts w:ascii="Times New Roman" w:hAnsi="Times New Roman"/>
                <w:b/>
                <w:sz w:val="22"/>
                <w:szCs w:val="22"/>
              </w:rPr>
              <w:t xml:space="preserve"> г.</w:t>
            </w:r>
          </w:p>
        </w:tc>
      </w:tr>
      <w:tr w:rsidR="002424BB" w:rsidRPr="002424BB" w:rsidTr="00891439">
        <w:trPr>
          <w:trHeight w:val="270"/>
        </w:trPr>
        <w:tc>
          <w:tcPr>
            <w:tcW w:w="4070" w:type="dxa"/>
            <w:gridSpan w:val="3"/>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сключени договори</w:t>
            </w:r>
          </w:p>
        </w:tc>
      </w:tr>
      <w:tr w:rsidR="002424BB" w:rsidRPr="002424BB" w:rsidTr="00891439">
        <w:trPr>
          <w:trHeight w:val="1545"/>
        </w:trPr>
        <w:tc>
          <w:tcPr>
            <w:tcW w:w="1304"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землище</w:t>
            </w:r>
          </w:p>
        </w:tc>
        <w:tc>
          <w:tcPr>
            <w:tcW w:w="1425"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брой имоти</w:t>
            </w:r>
          </w:p>
        </w:tc>
        <w:tc>
          <w:tcPr>
            <w:tcW w:w="1341"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брой процедури</w:t>
            </w:r>
          </w:p>
        </w:tc>
        <w:tc>
          <w:tcPr>
            <w:tcW w:w="1222"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бр. имоти със сключени договори</w:t>
            </w:r>
          </w:p>
        </w:tc>
        <w:tc>
          <w:tcPr>
            <w:tcW w:w="1182"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площ/дка</w:t>
            </w:r>
          </w:p>
        </w:tc>
        <w:tc>
          <w:tcPr>
            <w:tcW w:w="1040" w:type="dxa"/>
            <w:shd w:val="clear" w:color="auto" w:fill="auto"/>
            <w:noWrap/>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цена/лв</w:t>
            </w:r>
          </w:p>
        </w:tc>
        <w:tc>
          <w:tcPr>
            <w:tcW w:w="1132"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режийни разноски с ДДС</w:t>
            </w:r>
          </w:p>
        </w:tc>
        <w:tc>
          <w:tcPr>
            <w:tcW w:w="1254" w:type="dxa"/>
            <w:shd w:val="clear" w:color="auto" w:fill="auto"/>
            <w:vAlign w:val="center"/>
          </w:tcPr>
          <w:p w:rsidR="0047795A" w:rsidRPr="002424BB" w:rsidRDefault="0047795A" w:rsidP="00891439">
            <w:pPr>
              <w:jc w:val="center"/>
              <w:rPr>
                <w:rFonts w:ascii="Times New Roman" w:hAnsi="Times New Roman"/>
                <w:b/>
                <w:sz w:val="22"/>
                <w:szCs w:val="22"/>
              </w:rPr>
            </w:pPr>
            <w:r w:rsidRPr="002424BB">
              <w:rPr>
                <w:rFonts w:ascii="Times New Roman" w:hAnsi="Times New Roman"/>
                <w:b/>
                <w:sz w:val="22"/>
                <w:szCs w:val="22"/>
              </w:rPr>
              <w:t>разходи по чл.56 ш от ППЗСПЗЗ</w:t>
            </w:r>
          </w:p>
        </w:tc>
      </w:tr>
      <w:tr w:rsidR="002424BB" w:rsidRPr="002424BB" w:rsidTr="00891439">
        <w:trPr>
          <w:trHeight w:val="255"/>
        </w:trPr>
        <w:tc>
          <w:tcPr>
            <w:tcW w:w="1304"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Каблешково</w:t>
            </w:r>
          </w:p>
        </w:tc>
        <w:tc>
          <w:tcPr>
            <w:tcW w:w="1425"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1341"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p>
        </w:tc>
        <w:tc>
          <w:tcPr>
            <w:tcW w:w="1222"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1182"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rPr>
              <w:t>1</w:t>
            </w:r>
            <w:r w:rsidRPr="002424BB">
              <w:rPr>
                <w:rFonts w:ascii="Times New Roman" w:hAnsi="Times New Roman"/>
                <w:sz w:val="22"/>
                <w:szCs w:val="22"/>
                <w:lang w:val="bg-BG"/>
              </w:rPr>
              <w:t>,566</w:t>
            </w:r>
          </w:p>
        </w:tc>
        <w:tc>
          <w:tcPr>
            <w:tcW w:w="1040"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5750,00</w:t>
            </w:r>
          </w:p>
        </w:tc>
        <w:tc>
          <w:tcPr>
            <w:tcW w:w="1132" w:type="dxa"/>
            <w:shd w:val="clear" w:color="auto" w:fill="auto"/>
            <w:noWrap/>
            <w:vAlign w:val="bottom"/>
          </w:tcPr>
          <w:p w:rsidR="0047795A" w:rsidRPr="002424BB" w:rsidRDefault="0047795A" w:rsidP="00891439">
            <w:pPr>
              <w:jc w:val="center"/>
              <w:rPr>
                <w:rFonts w:ascii="Times New Roman" w:hAnsi="Times New Roman"/>
                <w:sz w:val="22"/>
                <w:szCs w:val="22"/>
              </w:rPr>
            </w:pPr>
            <w:r w:rsidRPr="002424BB">
              <w:rPr>
                <w:rFonts w:ascii="Times New Roman" w:hAnsi="Times New Roman"/>
                <w:sz w:val="22"/>
                <w:szCs w:val="22"/>
                <w:lang w:val="bg-BG"/>
              </w:rPr>
              <w:t>138,00</w:t>
            </w:r>
          </w:p>
        </w:tc>
        <w:tc>
          <w:tcPr>
            <w:tcW w:w="1254" w:type="dxa"/>
            <w:shd w:val="clear" w:color="auto" w:fill="auto"/>
            <w:noWrap/>
            <w:vAlign w:val="bottom"/>
          </w:tcPr>
          <w:p w:rsidR="0047795A" w:rsidRPr="002424BB" w:rsidRDefault="0047795A" w:rsidP="00891439">
            <w:pPr>
              <w:jc w:val="center"/>
              <w:rPr>
                <w:rFonts w:ascii="Times New Roman" w:hAnsi="Times New Roman"/>
                <w:sz w:val="22"/>
                <w:szCs w:val="22"/>
                <w:lang w:val="bg-BG"/>
              </w:rPr>
            </w:pPr>
            <w:r w:rsidRPr="002424BB">
              <w:rPr>
                <w:rFonts w:ascii="Times New Roman" w:hAnsi="Times New Roman"/>
                <w:sz w:val="22"/>
                <w:szCs w:val="22"/>
                <w:lang w:val="bg-BG"/>
              </w:rPr>
              <w:t>96,00</w:t>
            </w:r>
          </w:p>
        </w:tc>
      </w:tr>
      <w:tr w:rsidR="002424BB" w:rsidRPr="002424BB" w:rsidTr="00891439">
        <w:trPr>
          <w:trHeight w:val="270"/>
        </w:trPr>
        <w:tc>
          <w:tcPr>
            <w:tcW w:w="1304"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rPr>
              <w:t>общо</w:t>
            </w:r>
          </w:p>
        </w:tc>
        <w:tc>
          <w:tcPr>
            <w:tcW w:w="1425" w:type="dxa"/>
            <w:shd w:val="clear" w:color="auto" w:fill="auto"/>
            <w:noWrap/>
            <w:vAlign w:val="bottom"/>
          </w:tcPr>
          <w:p w:rsidR="0047795A" w:rsidRPr="002424BB" w:rsidRDefault="0047795A" w:rsidP="00891439">
            <w:pPr>
              <w:jc w:val="center"/>
              <w:rPr>
                <w:rFonts w:ascii="Times New Roman" w:hAnsi="Times New Roman"/>
                <w:b/>
                <w:bCs/>
                <w:sz w:val="22"/>
                <w:szCs w:val="22"/>
              </w:rPr>
            </w:pPr>
            <w:r w:rsidRPr="002424BB">
              <w:rPr>
                <w:rFonts w:ascii="Times New Roman" w:hAnsi="Times New Roman"/>
                <w:b/>
                <w:bCs/>
                <w:sz w:val="22"/>
                <w:szCs w:val="22"/>
              </w:rPr>
              <w:t>2</w:t>
            </w:r>
          </w:p>
        </w:tc>
        <w:tc>
          <w:tcPr>
            <w:tcW w:w="1341"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w:t>
            </w:r>
          </w:p>
        </w:tc>
        <w:tc>
          <w:tcPr>
            <w:tcW w:w="122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18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1,566</w:t>
            </w:r>
          </w:p>
        </w:tc>
        <w:tc>
          <w:tcPr>
            <w:tcW w:w="1040"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5750,00</w:t>
            </w:r>
          </w:p>
        </w:tc>
        <w:tc>
          <w:tcPr>
            <w:tcW w:w="1132"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138,00</w:t>
            </w:r>
          </w:p>
        </w:tc>
        <w:tc>
          <w:tcPr>
            <w:tcW w:w="1254" w:type="dxa"/>
            <w:shd w:val="clear" w:color="auto" w:fill="auto"/>
            <w:noWrap/>
            <w:vAlign w:val="bottom"/>
          </w:tcPr>
          <w:p w:rsidR="0047795A" w:rsidRPr="002424BB" w:rsidRDefault="0047795A" w:rsidP="00891439">
            <w:pPr>
              <w:jc w:val="center"/>
              <w:rPr>
                <w:rFonts w:ascii="Times New Roman" w:hAnsi="Times New Roman"/>
                <w:b/>
                <w:bCs/>
                <w:sz w:val="22"/>
                <w:szCs w:val="22"/>
                <w:lang w:val="bg-BG"/>
              </w:rPr>
            </w:pPr>
            <w:r w:rsidRPr="002424BB">
              <w:rPr>
                <w:rFonts w:ascii="Times New Roman" w:hAnsi="Times New Roman"/>
                <w:b/>
                <w:bCs/>
                <w:sz w:val="22"/>
                <w:szCs w:val="22"/>
                <w:lang w:val="bg-BG"/>
              </w:rPr>
              <w:t>96,00</w:t>
            </w:r>
          </w:p>
        </w:tc>
      </w:tr>
    </w:tbl>
    <w:p w:rsidR="0047795A" w:rsidRPr="002424BB" w:rsidRDefault="0047795A" w:rsidP="0047795A">
      <w:pPr>
        <w:ind w:firstLine="720"/>
        <w:jc w:val="both"/>
        <w:rPr>
          <w:rFonts w:ascii="Times New Roman" w:hAnsi="Times New Roman"/>
          <w:sz w:val="22"/>
          <w:szCs w:val="22"/>
        </w:rPr>
      </w:pPr>
    </w:p>
    <w:p w:rsidR="002424BB" w:rsidRPr="002424BB" w:rsidRDefault="002424BB" w:rsidP="0047795A">
      <w:pPr>
        <w:ind w:firstLine="720"/>
        <w:jc w:val="both"/>
        <w:rPr>
          <w:rFonts w:ascii="Times New Roman" w:hAnsi="Times New Roman"/>
          <w:sz w:val="22"/>
          <w:szCs w:val="22"/>
        </w:rPr>
      </w:pPr>
    </w:p>
    <w:p w:rsidR="00573327" w:rsidRPr="002424BB" w:rsidRDefault="00C84B3F" w:rsidP="00C84B3F">
      <w:pPr>
        <w:pStyle w:val="af2"/>
        <w:jc w:val="both"/>
        <w:rPr>
          <w:rFonts w:ascii="Times New Roman" w:hAnsi="Times New Roman"/>
          <w:b/>
          <w:sz w:val="22"/>
          <w:szCs w:val="22"/>
          <w:u w:val="single"/>
        </w:rPr>
      </w:pPr>
      <w:r>
        <w:rPr>
          <w:rFonts w:ascii="Times New Roman" w:hAnsi="Times New Roman"/>
          <w:b/>
          <w:sz w:val="22"/>
          <w:szCs w:val="22"/>
          <w:u w:val="single"/>
          <w:lang w:val="bg-BG"/>
        </w:rPr>
        <w:t>2.3.</w:t>
      </w:r>
      <w:r w:rsidR="00573327" w:rsidRPr="002424BB">
        <w:rPr>
          <w:rFonts w:ascii="Times New Roman" w:hAnsi="Times New Roman"/>
          <w:b/>
          <w:sz w:val="22"/>
          <w:szCs w:val="22"/>
          <w:u w:val="single"/>
        </w:rPr>
        <w:t>ПРЕПИСКИ ПО РЕДА НА §12 А ОТ ПЗР НА ЗСПЗЗ</w:t>
      </w:r>
    </w:p>
    <w:p w:rsidR="002424BB" w:rsidRPr="002424BB" w:rsidRDefault="002424BB" w:rsidP="002424BB">
      <w:pPr>
        <w:pStyle w:val="af2"/>
        <w:jc w:val="both"/>
        <w:rPr>
          <w:rFonts w:ascii="Times New Roman" w:hAnsi="Times New Roman"/>
          <w:b/>
          <w:sz w:val="22"/>
          <w:szCs w:val="22"/>
          <w:u w:val="single"/>
        </w:rPr>
      </w:pPr>
    </w:p>
    <w:p w:rsidR="00573327" w:rsidRPr="002424BB" w:rsidRDefault="00573327" w:rsidP="002424BB">
      <w:pPr>
        <w:pStyle w:val="af2"/>
        <w:ind w:left="0" w:firstLine="360"/>
        <w:jc w:val="both"/>
        <w:rPr>
          <w:rFonts w:ascii="Times New Roman" w:hAnsi="Times New Roman"/>
          <w:sz w:val="22"/>
          <w:szCs w:val="22"/>
          <w:lang w:val="bg-BG"/>
        </w:rPr>
      </w:pPr>
      <w:r w:rsidRPr="002424BB">
        <w:rPr>
          <w:rFonts w:ascii="Times New Roman" w:hAnsi="Times New Roman"/>
          <w:sz w:val="22"/>
          <w:szCs w:val="22"/>
          <w:lang w:val="bg-BG"/>
        </w:rPr>
        <w:t>През</w:t>
      </w:r>
      <w:r w:rsidRPr="002424BB">
        <w:rPr>
          <w:rFonts w:ascii="Times New Roman" w:hAnsi="Times New Roman"/>
          <w:sz w:val="22"/>
          <w:szCs w:val="22"/>
        </w:rPr>
        <w:t xml:space="preserve"> 20</w:t>
      </w:r>
      <w:r w:rsidRPr="002424BB">
        <w:rPr>
          <w:rFonts w:ascii="Times New Roman" w:hAnsi="Times New Roman"/>
          <w:sz w:val="22"/>
          <w:szCs w:val="22"/>
          <w:lang w:val="bg-BG"/>
        </w:rPr>
        <w:t>22</w:t>
      </w:r>
      <w:r w:rsidRPr="002424BB">
        <w:rPr>
          <w:rFonts w:ascii="Times New Roman" w:hAnsi="Times New Roman"/>
          <w:sz w:val="22"/>
          <w:szCs w:val="22"/>
        </w:rPr>
        <w:t xml:space="preserve"> г. </w:t>
      </w:r>
      <w:r w:rsidRPr="002424BB">
        <w:rPr>
          <w:rFonts w:ascii="Times New Roman" w:hAnsi="Times New Roman"/>
          <w:sz w:val="22"/>
          <w:szCs w:val="22"/>
          <w:lang w:val="bg-BG"/>
        </w:rPr>
        <w:t xml:space="preserve">по </w:t>
      </w:r>
      <w:r w:rsidRPr="002424BB">
        <w:rPr>
          <w:rFonts w:ascii="Times New Roman" w:hAnsi="Times New Roman"/>
          <w:sz w:val="22"/>
          <w:szCs w:val="22"/>
        </w:rPr>
        <w:t xml:space="preserve">заявен предварителен интерес за закупуване на свободни площи като земеделски земи по §12 а от ПЗР на ЗСПЗЗ има </w:t>
      </w:r>
      <w:r w:rsidRPr="002424BB">
        <w:rPr>
          <w:rFonts w:ascii="Times New Roman" w:hAnsi="Times New Roman"/>
          <w:sz w:val="22"/>
          <w:szCs w:val="22"/>
          <w:lang w:val="bg-BG"/>
        </w:rPr>
        <w:t>8</w:t>
      </w:r>
      <w:r w:rsidR="002424BB" w:rsidRPr="002424BB">
        <w:rPr>
          <w:rFonts w:ascii="Times New Roman" w:hAnsi="Times New Roman"/>
          <w:sz w:val="22"/>
          <w:szCs w:val="22"/>
        </w:rPr>
        <w:t xml:space="preserve"> бр. подадени заявления</w:t>
      </w:r>
      <w:r w:rsidRPr="002424BB">
        <w:rPr>
          <w:rFonts w:ascii="Times New Roman" w:hAnsi="Times New Roman"/>
          <w:sz w:val="22"/>
          <w:szCs w:val="22"/>
          <w:lang w:val="bg-BG"/>
        </w:rPr>
        <w:t xml:space="preserve">. По повод подадените заявления се извършват проверки на място,  проверка на наличната документация и се събира допълнително такава с оглед възможността по определяне на имотите, предмет на искането за тяхното процедиране. </w:t>
      </w:r>
    </w:p>
    <w:p w:rsidR="00573327" w:rsidRPr="002424BB" w:rsidRDefault="00573327" w:rsidP="002424BB">
      <w:pPr>
        <w:pStyle w:val="af2"/>
        <w:ind w:left="0"/>
        <w:jc w:val="both"/>
        <w:rPr>
          <w:rFonts w:ascii="Times New Roman" w:hAnsi="Times New Roman"/>
          <w:sz w:val="22"/>
          <w:szCs w:val="22"/>
          <w:lang w:val="bg-BG"/>
        </w:rPr>
      </w:pPr>
      <w:r w:rsidRPr="002424BB">
        <w:rPr>
          <w:rFonts w:ascii="Times New Roman" w:hAnsi="Times New Roman"/>
          <w:sz w:val="22"/>
          <w:szCs w:val="22"/>
          <w:lang w:val="bg-BG"/>
        </w:rPr>
        <w:t xml:space="preserve">За 2022 г. са изготвени и изпратени до МЗм за изразяване на предварително съгласие за обявяване на търг - 2 бр. предложения за 2 бр. имота, за 47,502 дка, които към момента са в МЗм.  </w:t>
      </w:r>
    </w:p>
    <w:p w:rsidR="00573327" w:rsidRPr="002424BB" w:rsidRDefault="00573327" w:rsidP="00573327">
      <w:pPr>
        <w:pStyle w:val="af2"/>
        <w:ind w:left="360"/>
        <w:jc w:val="both"/>
        <w:rPr>
          <w:rFonts w:ascii="Times New Roman" w:hAnsi="Times New Roman"/>
          <w:sz w:val="22"/>
          <w:szCs w:val="22"/>
          <w:lang w:val="bg-BG"/>
        </w:rPr>
      </w:pPr>
    </w:p>
    <w:tbl>
      <w:tblPr>
        <w:tblW w:w="80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269"/>
        <w:gridCol w:w="1027"/>
        <w:gridCol w:w="1218"/>
        <w:gridCol w:w="922"/>
        <w:gridCol w:w="1346"/>
        <w:gridCol w:w="635"/>
      </w:tblGrid>
      <w:tr w:rsidR="00573327" w:rsidRPr="002424BB" w:rsidTr="005B01B9">
        <w:trPr>
          <w:trHeight w:val="255"/>
        </w:trPr>
        <w:tc>
          <w:tcPr>
            <w:tcW w:w="8021" w:type="dxa"/>
            <w:gridSpan w:val="7"/>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§12а от ПЗР на ЗСПЗЗ        2022г.</w:t>
            </w:r>
          </w:p>
        </w:tc>
      </w:tr>
      <w:tr w:rsidR="00573327" w:rsidRPr="002424BB" w:rsidTr="005B01B9">
        <w:trPr>
          <w:trHeight w:val="255"/>
        </w:trPr>
        <w:tc>
          <w:tcPr>
            <w:tcW w:w="3900" w:type="dxa"/>
            <w:gridSpan w:val="3"/>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Предложение</w:t>
            </w:r>
          </w:p>
        </w:tc>
        <w:tc>
          <w:tcPr>
            <w:tcW w:w="2140"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Съгласие</w:t>
            </w:r>
          </w:p>
        </w:tc>
        <w:tc>
          <w:tcPr>
            <w:tcW w:w="1981"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Отказ</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землище</w:t>
            </w:r>
          </w:p>
        </w:tc>
        <w:tc>
          <w:tcPr>
            <w:tcW w:w="1269"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1027"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c>
          <w:tcPr>
            <w:tcW w:w="1218"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922"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дка</w:t>
            </w:r>
          </w:p>
        </w:tc>
        <w:tc>
          <w:tcPr>
            <w:tcW w:w="1346"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635"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Козлодуйци</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11,170</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i/>
                <w:sz w:val="22"/>
                <w:szCs w:val="22"/>
                <w:lang w:val="bg-BG"/>
              </w:rPr>
              <w:t>В МЗм</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r w:rsidRPr="002424BB">
              <w:rPr>
                <w:rFonts w:ascii="Times New Roman" w:hAnsi="Times New Roman"/>
                <w:sz w:val="22"/>
                <w:szCs w:val="22"/>
                <w:lang w:val="bg-BG"/>
              </w:rPr>
              <w:t>,</w:t>
            </w:r>
            <w:r w:rsidRPr="002424BB">
              <w:rPr>
                <w:rFonts w:ascii="Times New Roman" w:hAnsi="Times New Roman"/>
                <w:sz w:val="22"/>
                <w:szCs w:val="22"/>
              </w:rPr>
              <w:t>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lastRenderedPageBreak/>
              <w:t>Крапец</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36</w:t>
            </w:r>
            <w:r w:rsidRPr="002424BB">
              <w:rPr>
                <w:rFonts w:ascii="Times New Roman" w:hAnsi="Times New Roman"/>
                <w:sz w:val="22"/>
                <w:szCs w:val="22"/>
              </w:rPr>
              <w:t>,</w:t>
            </w:r>
            <w:r w:rsidRPr="002424BB">
              <w:rPr>
                <w:rFonts w:ascii="Times New Roman" w:hAnsi="Times New Roman"/>
                <w:sz w:val="22"/>
                <w:szCs w:val="22"/>
                <w:lang w:val="bg-BG"/>
              </w:rPr>
              <w:t>332</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i/>
                <w:sz w:val="22"/>
                <w:szCs w:val="22"/>
                <w:lang w:val="bg-BG"/>
              </w:rPr>
              <w:t>В МЗм</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b/>
                <w:bCs/>
                <w:sz w:val="22"/>
                <w:szCs w:val="22"/>
              </w:rPr>
            </w:pPr>
            <w:r w:rsidRPr="002424BB">
              <w:rPr>
                <w:rFonts w:ascii="Times New Roman" w:hAnsi="Times New Roman"/>
                <w:b/>
                <w:bCs/>
                <w:sz w:val="22"/>
                <w:szCs w:val="22"/>
              </w:rPr>
              <w:t>общо</w:t>
            </w:r>
          </w:p>
        </w:tc>
        <w:tc>
          <w:tcPr>
            <w:tcW w:w="1269"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027"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47,502</w:t>
            </w:r>
          </w:p>
        </w:tc>
        <w:tc>
          <w:tcPr>
            <w:tcW w:w="1218"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9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1346"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w:t>
            </w:r>
          </w:p>
        </w:tc>
        <w:tc>
          <w:tcPr>
            <w:tcW w:w="635"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2,464</w:t>
            </w:r>
          </w:p>
        </w:tc>
      </w:tr>
    </w:tbl>
    <w:p w:rsidR="002424BB" w:rsidRPr="002424BB" w:rsidRDefault="002424BB" w:rsidP="00573327">
      <w:pPr>
        <w:pStyle w:val="af2"/>
        <w:jc w:val="both"/>
        <w:rPr>
          <w:rFonts w:ascii="Times New Roman" w:hAnsi="Times New Roman"/>
          <w:sz w:val="22"/>
          <w:szCs w:val="22"/>
          <w:lang w:val="bg-BG"/>
        </w:rPr>
      </w:pPr>
    </w:p>
    <w:tbl>
      <w:tblPr>
        <w:tblW w:w="80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269"/>
        <w:gridCol w:w="1027"/>
        <w:gridCol w:w="1218"/>
        <w:gridCol w:w="922"/>
        <w:gridCol w:w="1346"/>
        <w:gridCol w:w="635"/>
      </w:tblGrid>
      <w:tr w:rsidR="00573327" w:rsidRPr="002424BB" w:rsidTr="005B01B9">
        <w:trPr>
          <w:trHeight w:val="255"/>
        </w:trPr>
        <w:tc>
          <w:tcPr>
            <w:tcW w:w="8021" w:type="dxa"/>
            <w:gridSpan w:val="7"/>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§12а от ПЗР на ЗСПЗЗ        2021г.</w:t>
            </w:r>
          </w:p>
        </w:tc>
      </w:tr>
      <w:tr w:rsidR="00573327" w:rsidRPr="002424BB" w:rsidTr="005B01B9">
        <w:trPr>
          <w:trHeight w:val="255"/>
        </w:trPr>
        <w:tc>
          <w:tcPr>
            <w:tcW w:w="3900" w:type="dxa"/>
            <w:gridSpan w:val="3"/>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Предложение</w:t>
            </w:r>
          </w:p>
        </w:tc>
        <w:tc>
          <w:tcPr>
            <w:tcW w:w="2140"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Съгласие</w:t>
            </w:r>
          </w:p>
        </w:tc>
        <w:tc>
          <w:tcPr>
            <w:tcW w:w="1981"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Отказ</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землище</w:t>
            </w:r>
          </w:p>
        </w:tc>
        <w:tc>
          <w:tcPr>
            <w:tcW w:w="1269"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1027"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c>
          <w:tcPr>
            <w:tcW w:w="1218"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922"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дка</w:t>
            </w:r>
          </w:p>
        </w:tc>
        <w:tc>
          <w:tcPr>
            <w:tcW w:w="1346"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635"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Бранище</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2</w:t>
            </w:r>
            <w:r w:rsidRPr="002424BB">
              <w:rPr>
                <w:rFonts w:ascii="Times New Roman" w:hAnsi="Times New Roman"/>
                <w:sz w:val="22"/>
                <w:szCs w:val="22"/>
                <w:lang w:val="bg-BG"/>
              </w:rPr>
              <w:t>,464</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2,464</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Козлодуйци</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11,170</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i/>
                <w:sz w:val="22"/>
                <w:szCs w:val="22"/>
                <w:lang w:val="bg-BG"/>
              </w:rPr>
              <w:t>В МЗм</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r w:rsidRPr="002424BB">
              <w:rPr>
                <w:rFonts w:ascii="Times New Roman" w:hAnsi="Times New Roman"/>
                <w:sz w:val="22"/>
                <w:szCs w:val="22"/>
                <w:lang w:val="bg-BG"/>
              </w:rPr>
              <w:t>,</w:t>
            </w:r>
            <w:r w:rsidRPr="002424BB">
              <w:rPr>
                <w:rFonts w:ascii="Times New Roman" w:hAnsi="Times New Roman"/>
                <w:sz w:val="22"/>
                <w:szCs w:val="22"/>
              </w:rPr>
              <w:t>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Крапец</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69</w:t>
            </w:r>
            <w:r w:rsidRPr="002424BB">
              <w:rPr>
                <w:rFonts w:ascii="Times New Roman" w:hAnsi="Times New Roman"/>
                <w:sz w:val="22"/>
                <w:szCs w:val="22"/>
              </w:rPr>
              <w:t>,</w:t>
            </w:r>
            <w:r w:rsidRPr="002424BB">
              <w:rPr>
                <w:rFonts w:ascii="Times New Roman" w:hAnsi="Times New Roman"/>
                <w:sz w:val="22"/>
                <w:szCs w:val="22"/>
                <w:lang w:val="bg-BG"/>
              </w:rPr>
              <w:t>182</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i/>
                <w:sz w:val="22"/>
                <w:szCs w:val="22"/>
                <w:lang w:val="bg-BG"/>
              </w:rPr>
              <w:t>В МЗм</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rPr>
            </w:pP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b/>
                <w:bCs/>
                <w:sz w:val="22"/>
                <w:szCs w:val="22"/>
              </w:rPr>
            </w:pPr>
            <w:r w:rsidRPr="002424BB">
              <w:rPr>
                <w:rFonts w:ascii="Times New Roman" w:hAnsi="Times New Roman"/>
                <w:b/>
                <w:bCs/>
                <w:sz w:val="22"/>
                <w:szCs w:val="22"/>
              </w:rPr>
              <w:t>общо</w:t>
            </w:r>
          </w:p>
        </w:tc>
        <w:tc>
          <w:tcPr>
            <w:tcW w:w="1269"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4</w:t>
            </w:r>
          </w:p>
        </w:tc>
        <w:tc>
          <w:tcPr>
            <w:tcW w:w="1027"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82,816</w:t>
            </w:r>
          </w:p>
        </w:tc>
        <w:tc>
          <w:tcPr>
            <w:tcW w:w="1218"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9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1346"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w:t>
            </w:r>
          </w:p>
        </w:tc>
        <w:tc>
          <w:tcPr>
            <w:tcW w:w="635"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2,464</w:t>
            </w:r>
          </w:p>
        </w:tc>
      </w:tr>
    </w:tbl>
    <w:p w:rsidR="00586ED3" w:rsidRPr="002424BB" w:rsidRDefault="00586ED3" w:rsidP="00C84B3F">
      <w:pPr>
        <w:jc w:val="both"/>
        <w:rPr>
          <w:rFonts w:ascii="Times New Roman" w:hAnsi="Times New Roman"/>
          <w:sz w:val="22"/>
          <w:szCs w:val="22"/>
          <w:lang w:val="bg-BG"/>
        </w:rPr>
      </w:pPr>
    </w:p>
    <w:tbl>
      <w:tblPr>
        <w:tblW w:w="80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4"/>
        <w:gridCol w:w="1269"/>
        <w:gridCol w:w="1027"/>
        <w:gridCol w:w="1218"/>
        <w:gridCol w:w="922"/>
        <w:gridCol w:w="1346"/>
        <w:gridCol w:w="635"/>
      </w:tblGrid>
      <w:tr w:rsidR="00573327" w:rsidRPr="002424BB" w:rsidTr="005B01B9">
        <w:trPr>
          <w:trHeight w:val="255"/>
        </w:trPr>
        <w:tc>
          <w:tcPr>
            <w:tcW w:w="8021" w:type="dxa"/>
            <w:gridSpan w:val="7"/>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b/>
                <w:bCs/>
                <w:sz w:val="22"/>
                <w:szCs w:val="22"/>
                <w:lang w:val="bg-BG"/>
              </w:rPr>
              <w:t>Преписки по §12а от ПЗР на ЗСПЗЗ         2020г.</w:t>
            </w:r>
          </w:p>
        </w:tc>
      </w:tr>
      <w:tr w:rsidR="00573327" w:rsidRPr="002424BB" w:rsidTr="005B01B9">
        <w:trPr>
          <w:trHeight w:val="255"/>
        </w:trPr>
        <w:tc>
          <w:tcPr>
            <w:tcW w:w="3900" w:type="dxa"/>
            <w:gridSpan w:val="3"/>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Предложение</w:t>
            </w:r>
          </w:p>
        </w:tc>
        <w:tc>
          <w:tcPr>
            <w:tcW w:w="2140"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Съгласие</w:t>
            </w:r>
          </w:p>
        </w:tc>
        <w:tc>
          <w:tcPr>
            <w:tcW w:w="1981" w:type="dxa"/>
            <w:gridSpan w:val="2"/>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Отказ</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землище</w:t>
            </w:r>
          </w:p>
        </w:tc>
        <w:tc>
          <w:tcPr>
            <w:tcW w:w="1269"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1027"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c>
          <w:tcPr>
            <w:tcW w:w="1218"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922"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дка</w:t>
            </w:r>
          </w:p>
        </w:tc>
        <w:tc>
          <w:tcPr>
            <w:tcW w:w="1346" w:type="dxa"/>
            <w:shd w:val="clear" w:color="auto" w:fill="auto"/>
            <w:noWrap/>
            <w:vAlign w:val="bottom"/>
          </w:tcPr>
          <w:p w:rsidR="00573327" w:rsidRPr="002424BB" w:rsidRDefault="00573327" w:rsidP="005B01B9">
            <w:pPr>
              <w:rPr>
                <w:rFonts w:ascii="Times New Roman" w:hAnsi="Times New Roman"/>
                <w:b/>
                <w:sz w:val="22"/>
                <w:szCs w:val="22"/>
              </w:rPr>
            </w:pPr>
            <w:r w:rsidRPr="002424BB">
              <w:rPr>
                <w:rFonts w:ascii="Times New Roman" w:hAnsi="Times New Roman"/>
                <w:b/>
                <w:sz w:val="22"/>
                <w:szCs w:val="22"/>
              </w:rPr>
              <w:t>бр. имоти</w:t>
            </w:r>
          </w:p>
        </w:tc>
        <w:tc>
          <w:tcPr>
            <w:tcW w:w="635" w:type="dxa"/>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дка</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rPr>
            </w:pPr>
            <w:r w:rsidRPr="002424BB">
              <w:rPr>
                <w:rFonts w:ascii="Times New Roman" w:hAnsi="Times New Roman"/>
                <w:sz w:val="22"/>
                <w:szCs w:val="22"/>
              </w:rPr>
              <w:t>Зърнево</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2</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2</w:t>
            </w:r>
            <w:r w:rsidRPr="002424BB">
              <w:rPr>
                <w:rFonts w:ascii="Times New Roman" w:hAnsi="Times New Roman"/>
                <w:sz w:val="22"/>
                <w:szCs w:val="22"/>
                <w:lang w:val="bg-BG"/>
              </w:rPr>
              <w:t>,</w:t>
            </w:r>
            <w:r w:rsidRPr="002424BB">
              <w:rPr>
                <w:rFonts w:ascii="Times New Roman" w:hAnsi="Times New Roman"/>
                <w:sz w:val="22"/>
                <w:szCs w:val="22"/>
              </w:rPr>
              <w:t>330</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2,330</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Стожер</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2,191</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2,191</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r w:rsidRPr="002424BB">
              <w:rPr>
                <w:rFonts w:ascii="Times New Roman" w:hAnsi="Times New Roman"/>
                <w:sz w:val="22"/>
                <w:szCs w:val="22"/>
                <w:lang w:val="bg-BG"/>
              </w:rPr>
              <w:t>,</w:t>
            </w:r>
            <w:r w:rsidRPr="002424BB">
              <w:rPr>
                <w:rFonts w:ascii="Times New Roman" w:hAnsi="Times New Roman"/>
                <w:sz w:val="22"/>
                <w:szCs w:val="22"/>
              </w:rPr>
              <w:t>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Кочмар</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w:t>
            </w:r>
            <w:r w:rsidRPr="002424BB">
              <w:rPr>
                <w:rFonts w:ascii="Times New Roman" w:hAnsi="Times New Roman"/>
                <w:sz w:val="22"/>
                <w:szCs w:val="22"/>
              </w:rPr>
              <w:t>7,</w:t>
            </w:r>
            <w:r w:rsidRPr="002424BB">
              <w:rPr>
                <w:rFonts w:ascii="Times New Roman" w:hAnsi="Times New Roman"/>
                <w:sz w:val="22"/>
                <w:szCs w:val="22"/>
                <w:lang w:val="bg-BG"/>
              </w:rPr>
              <w:t>572</w:t>
            </w:r>
          </w:p>
        </w:tc>
        <w:tc>
          <w:tcPr>
            <w:tcW w:w="1218"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1</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w:t>
            </w:r>
            <w:r w:rsidRPr="002424BB">
              <w:rPr>
                <w:rFonts w:ascii="Times New Roman" w:hAnsi="Times New Roman"/>
                <w:sz w:val="22"/>
                <w:szCs w:val="22"/>
              </w:rPr>
              <w:t>7</w:t>
            </w:r>
            <w:r w:rsidRPr="002424BB">
              <w:rPr>
                <w:rFonts w:ascii="Times New Roman" w:hAnsi="Times New Roman"/>
                <w:sz w:val="22"/>
                <w:szCs w:val="22"/>
                <w:lang w:val="bg-BG"/>
              </w:rPr>
              <w:t>,572</w:t>
            </w: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w:t>
            </w: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rPr>
              <w:t>0,000</w:t>
            </w:r>
          </w:p>
        </w:tc>
      </w:tr>
      <w:tr w:rsidR="00573327" w:rsidRPr="002424BB" w:rsidTr="005B01B9">
        <w:trPr>
          <w:trHeight w:val="255"/>
        </w:trPr>
        <w:tc>
          <w:tcPr>
            <w:tcW w:w="16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Спасово</w:t>
            </w:r>
          </w:p>
        </w:tc>
        <w:tc>
          <w:tcPr>
            <w:tcW w:w="1269"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027"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17,704</w:t>
            </w:r>
          </w:p>
        </w:tc>
        <w:tc>
          <w:tcPr>
            <w:tcW w:w="1218" w:type="dxa"/>
            <w:shd w:val="clear" w:color="auto" w:fill="auto"/>
            <w:noWrap/>
            <w:vAlign w:val="bottom"/>
          </w:tcPr>
          <w:p w:rsidR="00573327" w:rsidRPr="002424BB" w:rsidRDefault="00573327" w:rsidP="005B01B9">
            <w:pPr>
              <w:jc w:val="center"/>
              <w:rPr>
                <w:rFonts w:ascii="Times New Roman" w:hAnsi="Times New Roman"/>
                <w:i/>
                <w:sz w:val="22"/>
                <w:szCs w:val="22"/>
                <w:lang w:val="bg-BG"/>
              </w:rPr>
            </w:pPr>
            <w:r w:rsidRPr="002424BB">
              <w:rPr>
                <w:rFonts w:ascii="Times New Roman" w:hAnsi="Times New Roman"/>
                <w:i/>
                <w:sz w:val="22"/>
                <w:szCs w:val="22"/>
                <w:lang w:val="bg-BG"/>
              </w:rPr>
              <w:t>В МЗм</w:t>
            </w:r>
          </w:p>
        </w:tc>
        <w:tc>
          <w:tcPr>
            <w:tcW w:w="9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346" w:type="dxa"/>
            <w:shd w:val="clear" w:color="auto" w:fill="auto"/>
            <w:noWrap/>
            <w:vAlign w:val="bottom"/>
          </w:tcPr>
          <w:p w:rsidR="00573327" w:rsidRPr="002424BB" w:rsidRDefault="00573327" w:rsidP="005B01B9">
            <w:pPr>
              <w:jc w:val="center"/>
              <w:rPr>
                <w:rFonts w:ascii="Times New Roman" w:hAnsi="Times New Roman"/>
                <w:sz w:val="22"/>
                <w:szCs w:val="22"/>
              </w:rPr>
            </w:pPr>
          </w:p>
        </w:tc>
        <w:tc>
          <w:tcPr>
            <w:tcW w:w="635" w:type="dxa"/>
            <w:shd w:val="clear" w:color="auto" w:fill="auto"/>
            <w:noWrap/>
            <w:vAlign w:val="bottom"/>
          </w:tcPr>
          <w:p w:rsidR="00573327" w:rsidRPr="002424BB" w:rsidRDefault="00573327" w:rsidP="005B01B9">
            <w:pPr>
              <w:jc w:val="center"/>
              <w:rPr>
                <w:rFonts w:ascii="Times New Roman" w:hAnsi="Times New Roman"/>
                <w:sz w:val="22"/>
                <w:szCs w:val="22"/>
              </w:rPr>
            </w:pPr>
          </w:p>
        </w:tc>
      </w:tr>
      <w:tr w:rsidR="00573327" w:rsidRPr="002424BB" w:rsidTr="005B01B9">
        <w:trPr>
          <w:trHeight w:val="270"/>
        </w:trPr>
        <w:tc>
          <w:tcPr>
            <w:tcW w:w="1604" w:type="dxa"/>
            <w:shd w:val="clear" w:color="auto" w:fill="auto"/>
            <w:noWrap/>
            <w:vAlign w:val="bottom"/>
          </w:tcPr>
          <w:p w:rsidR="00573327" w:rsidRPr="002424BB" w:rsidRDefault="00573327" w:rsidP="005B01B9">
            <w:pPr>
              <w:rPr>
                <w:rFonts w:ascii="Times New Roman" w:hAnsi="Times New Roman"/>
                <w:b/>
                <w:bCs/>
                <w:sz w:val="22"/>
                <w:szCs w:val="22"/>
              </w:rPr>
            </w:pPr>
            <w:r w:rsidRPr="002424BB">
              <w:rPr>
                <w:rFonts w:ascii="Times New Roman" w:hAnsi="Times New Roman"/>
                <w:b/>
                <w:bCs/>
                <w:sz w:val="22"/>
                <w:szCs w:val="22"/>
              </w:rPr>
              <w:t>общо</w:t>
            </w:r>
          </w:p>
        </w:tc>
        <w:tc>
          <w:tcPr>
            <w:tcW w:w="1269"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5</w:t>
            </w:r>
          </w:p>
        </w:tc>
        <w:tc>
          <w:tcPr>
            <w:tcW w:w="1027"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39,797</w:t>
            </w:r>
          </w:p>
        </w:tc>
        <w:tc>
          <w:tcPr>
            <w:tcW w:w="1218" w:type="dxa"/>
            <w:shd w:val="clear" w:color="auto" w:fill="auto"/>
            <w:noWrap/>
            <w:vAlign w:val="bottom"/>
          </w:tcPr>
          <w:p w:rsidR="00573327" w:rsidRPr="002424BB" w:rsidRDefault="00573327" w:rsidP="005B01B9">
            <w:pPr>
              <w:jc w:val="center"/>
              <w:rPr>
                <w:rFonts w:ascii="Times New Roman" w:hAnsi="Times New Roman"/>
                <w:b/>
                <w:bCs/>
                <w:sz w:val="22"/>
                <w:szCs w:val="22"/>
              </w:rPr>
            </w:pPr>
            <w:r w:rsidRPr="002424BB">
              <w:rPr>
                <w:rFonts w:ascii="Times New Roman" w:hAnsi="Times New Roman"/>
                <w:b/>
                <w:bCs/>
                <w:sz w:val="22"/>
                <w:szCs w:val="22"/>
              </w:rPr>
              <w:t>7</w:t>
            </w:r>
          </w:p>
        </w:tc>
        <w:tc>
          <w:tcPr>
            <w:tcW w:w="9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22,093</w:t>
            </w:r>
          </w:p>
        </w:tc>
        <w:tc>
          <w:tcPr>
            <w:tcW w:w="1346"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w:t>
            </w:r>
          </w:p>
        </w:tc>
        <w:tc>
          <w:tcPr>
            <w:tcW w:w="635"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0,000</w:t>
            </w:r>
          </w:p>
        </w:tc>
      </w:tr>
    </w:tbl>
    <w:p w:rsidR="00573327" w:rsidRPr="002424BB" w:rsidRDefault="00573327" w:rsidP="00573327">
      <w:pPr>
        <w:ind w:firstLine="720"/>
        <w:jc w:val="both"/>
        <w:rPr>
          <w:rFonts w:ascii="Times New Roman" w:hAnsi="Times New Roman"/>
          <w:sz w:val="22"/>
          <w:szCs w:val="22"/>
        </w:rPr>
      </w:pPr>
    </w:p>
    <w:p w:rsidR="00573327" w:rsidRPr="002424BB" w:rsidRDefault="00573327" w:rsidP="00573327">
      <w:pPr>
        <w:ind w:firstLine="720"/>
        <w:jc w:val="both"/>
        <w:rPr>
          <w:rFonts w:ascii="Times New Roman" w:hAnsi="Times New Roman"/>
          <w:sz w:val="22"/>
          <w:szCs w:val="22"/>
        </w:rPr>
      </w:pP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rPr>
        <w:t>За 20</w:t>
      </w:r>
      <w:r w:rsidRPr="002424BB">
        <w:rPr>
          <w:rFonts w:ascii="Times New Roman" w:hAnsi="Times New Roman"/>
          <w:sz w:val="22"/>
          <w:szCs w:val="22"/>
          <w:lang w:val="bg-BG"/>
        </w:rPr>
        <w:t>22</w:t>
      </w:r>
      <w:r w:rsidRPr="002424BB">
        <w:rPr>
          <w:rFonts w:ascii="Times New Roman" w:hAnsi="Times New Roman"/>
          <w:sz w:val="22"/>
          <w:szCs w:val="22"/>
        </w:rPr>
        <w:t xml:space="preserve"> г. са сключени </w:t>
      </w:r>
      <w:r w:rsidRPr="002424BB">
        <w:rPr>
          <w:rFonts w:ascii="Times New Roman" w:hAnsi="Times New Roman"/>
          <w:sz w:val="22"/>
          <w:szCs w:val="22"/>
          <w:lang w:val="bg-BG"/>
        </w:rPr>
        <w:t>2</w:t>
      </w:r>
      <w:r w:rsidRPr="002424BB">
        <w:rPr>
          <w:rFonts w:ascii="Times New Roman" w:hAnsi="Times New Roman"/>
          <w:sz w:val="22"/>
          <w:szCs w:val="22"/>
        </w:rPr>
        <w:t xml:space="preserve">бр. договора за покупко-продажба по реда на §12 а от ПЗР на ЗСПЗЗ, за </w:t>
      </w:r>
      <w:r w:rsidRPr="002424BB">
        <w:rPr>
          <w:rFonts w:ascii="Times New Roman" w:hAnsi="Times New Roman"/>
          <w:sz w:val="22"/>
          <w:szCs w:val="22"/>
          <w:lang w:val="bg-BG"/>
        </w:rPr>
        <w:t>2</w:t>
      </w:r>
      <w:r w:rsidRPr="002424BB">
        <w:rPr>
          <w:rFonts w:ascii="Times New Roman" w:hAnsi="Times New Roman"/>
          <w:sz w:val="22"/>
          <w:szCs w:val="22"/>
        </w:rPr>
        <w:t xml:space="preserve"> бр. имота за </w:t>
      </w:r>
      <w:r w:rsidRPr="002424BB">
        <w:rPr>
          <w:rFonts w:ascii="Times New Roman" w:hAnsi="Times New Roman"/>
          <w:sz w:val="22"/>
          <w:szCs w:val="22"/>
          <w:lang w:val="bg-BG"/>
        </w:rPr>
        <w:t>69,182</w:t>
      </w:r>
      <w:r w:rsidRPr="002424BB">
        <w:rPr>
          <w:rFonts w:ascii="Times New Roman" w:hAnsi="Times New Roman"/>
          <w:sz w:val="22"/>
          <w:szCs w:val="22"/>
        </w:rPr>
        <w:t xml:space="preserve"> дка на стойност </w:t>
      </w:r>
      <w:r w:rsidRPr="002424BB">
        <w:rPr>
          <w:rFonts w:ascii="Times New Roman" w:hAnsi="Times New Roman"/>
          <w:sz w:val="22"/>
          <w:szCs w:val="22"/>
          <w:lang w:val="bg-BG"/>
        </w:rPr>
        <w:t>267 500</w:t>
      </w:r>
      <w:r w:rsidRPr="002424BB">
        <w:rPr>
          <w:rFonts w:ascii="Times New Roman" w:hAnsi="Times New Roman"/>
          <w:sz w:val="22"/>
          <w:szCs w:val="22"/>
        </w:rPr>
        <w:t xml:space="preserve">,00 лева и режийни разноски с ДДС върху тях в размер на </w:t>
      </w:r>
      <w:r w:rsidRPr="002424BB">
        <w:rPr>
          <w:rFonts w:ascii="Times New Roman" w:hAnsi="Times New Roman"/>
          <w:sz w:val="22"/>
          <w:szCs w:val="22"/>
          <w:lang w:val="bg-BG"/>
        </w:rPr>
        <w:t>6420</w:t>
      </w:r>
      <w:r w:rsidRPr="002424BB">
        <w:rPr>
          <w:rFonts w:ascii="Times New Roman" w:hAnsi="Times New Roman"/>
          <w:sz w:val="22"/>
          <w:szCs w:val="22"/>
        </w:rPr>
        <w:t>,</w:t>
      </w:r>
      <w:r w:rsidRPr="002424BB">
        <w:rPr>
          <w:rFonts w:ascii="Times New Roman" w:hAnsi="Times New Roman"/>
          <w:sz w:val="22"/>
          <w:szCs w:val="22"/>
          <w:lang w:val="bg-BG"/>
        </w:rPr>
        <w:t>00</w:t>
      </w:r>
      <w:r w:rsidRPr="002424BB">
        <w:rPr>
          <w:rFonts w:ascii="Times New Roman" w:hAnsi="Times New Roman"/>
          <w:sz w:val="22"/>
          <w:szCs w:val="22"/>
        </w:rPr>
        <w:t xml:space="preserve"> лева</w:t>
      </w:r>
      <w:r w:rsidRPr="002424BB">
        <w:rPr>
          <w:rFonts w:ascii="Times New Roman" w:hAnsi="Times New Roman"/>
          <w:sz w:val="22"/>
          <w:szCs w:val="22"/>
          <w:lang w:val="bg-BG"/>
        </w:rPr>
        <w:t>. Постъпили са 408,00 лв. за извършените разходи по чл.56 ш от ППЗСПЗЗ.</w:t>
      </w:r>
    </w:p>
    <w:p w:rsidR="00573327" w:rsidRPr="002424BB" w:rsidRDefault="00573327" w:rsidP="00573327">
      <w:pPr>
        <w:ind w:firstLine="720"/>
        <w:jc w:val="both"/>
        <w:rPr>
          <w:rFonts w:ascii="Times New Roman" w:hAnsi="Times New Roman"/>
          <w:sz w:val="22"/>
          <w:szCs w:val="22"/>
          <w:lang w:val="bg-BG"/>
        </w:rPr>
      </w:pPr>
    </w:p>
    <w:tbl>
      <w:tblPr>
        <w:tblW w:w="99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1425"/>
        <w:gridCol w:w="1341"/>
        <w:gridCol w:w="1222"/>
        <w:gridCol w:w="1182"/>
        <w:gridCol w:w="1075"/>
        <w:gridCol w:w="1132"/>
        <w:gridCol w:w="1254"/>
      </w:tblGrid>
      <w:tr w:rsidR="00573327" w:rsidRPr="002424BB" w:rsidTr="005B01B9">
        <w:trPr>
          <w:trHeight w:val="255"/>
        </w:trPr>
        <w:tc>
          <w:tcPr>
            <w:tcW w:w="9935" w:type="dxa"/>
            <w:gridSpan w:val="8"/>
            <w:shd w:val="clear" w:color="auto" w:fill="auto"/>
            <w:noWrap/>
            <w:vAlign w:val="bottom"/>
          </w:tcPr>
          <w:p w:rsidR="00573327" w:rsidRPr="002424BB" w:rsidRDefault="00573327" w:rsidP="005B01B9">
            <w:pPr>
              <w:jc w:val="center"/>
              <w:rPr>
                <w:rFonts w:ascii="Times New Roman" w:hAnsi="Times New Roman"/>
                <w:b/>
                <w:sz w:val="22"/>
                <w:szCs w:val="22"/>
                <w:lang w:val="bg-BG"/>
              </w:rPr>
            </w:pPr>
            <w:r w:rsidRPr="002424BB">
              <w:rPr>
                <w:rFonts w:ascii="Times New Roman" w:hAnsi="Times New Roman"/>
                <w:b/>
                <w:sz w:val="22"/>
                <w:szCs w:val="22"/>
                <w:lang w:val="bg-BG"/>
              </w:rPr>
              <w:t>Тръжни процедури по § 12 а от ПЗР на ЗСПЗЗ за       2021 г.</w:t>
            </w:r>
          </w:p>
        </w:tc>
      </w:tr>
      <w:tr w:rsidR="00573327" w:rsidRPr="002424BB" w:rsidTr="005B01B9">
        <w:trPr>
          <w:trHeight w:val="270"/>
        </w:trPr>
        <w:tc>
          <w:tcPr>
            <w:tcW w:w="4070" w:type="dxa"/>
            <w:gridSpan w:val="3"/>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проведени тръжни процедури</w:t>
            </w:r>
          </w:p>
        </w:tc>
        <w:tc>
          <w:tcPr>
            <w:tcW w:w="5865" w:type="dxa"/>
            <w:gridSpan w:val="5"/>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сключени договори</w:t>
            </w:r>
          </w:p>
        </w:tc>
      </w:tr>
      <w:tr w:rsidR="00573327" w:rsidRPr="002424BB" w:rsidTr="005B01B9">
        <w:trPr>
          <w:trHeight w:val="888"/>
        </w:trPr>
        <w:tc>
          <w:tcPr>
            <w:tcW w:w="1304"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землище</w:t>
            </w:r>
          </w:p>
        </w:tc>
        <w:tc>
          <w:tcPr>
            <w:tcW w:w="1425"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имоти</w:t>
            </w:r>
          </w:p>
        </w:tc>
        <w:tc>
          <w:tcPr>
            <w:tcW w:w="1341" w:type="dxa"/>
            <w:tcBorders>
              <w:bottom w:val="single" w:sz="4" w:space="0" w:color="auto"/>
            </w:tcBorders>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процедури</w:t>
            </w:r>
          </w:p>
        </w:tc>
        <w:tc>
          <w:tcPr>
            <w:tcW w:w="122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 имоти със сключени договори</w:t>
            </w:r>
          </w:p>
        </w:tc>
        <w:tc>
          <w:tcPr>
            <w:tcW w:w="1182"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площ/дка</w:t>
            </w:r>
          </w:p>
        </w:tc>
        <w:tc>
          <w:tcPr>
            <w:tcW w:w="1075"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цена/лв</w:t>
            </w:r>
          </w:p>
        </w:tc>
        <w:tc>
          <w:tcPr>
            <w:tcW w:w="113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режийни разноски с ДДС</w:t>
            </w:r>
          </w:p>
        </w:tc>
        <w:tc>
          <w:tcPr>
            <w:tcW w:w="1254"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разходи по чл.56 ш от ППЗСПЗЗ</w:t>
            </w:r>
          </w:p>
        </w:tc>
      </w:tr>
      <w:tr w:rsidR="00573327" w:rsidRPr="002424BB" w:rsidTr="005B01B9">
        <w:trPr>
          <w:trHeight w:val="255"/>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Крапец</w:t>
            </w:r>
          </w:p>
        </w:tc>
        <w:tc>
          <w:tcPr>
            <w:tcW w:w="142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val="restart"/>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30,247</w:t>
            </w:r>
          </w:p>
        </w:tc>
        <w:tc>
          <w:tcPr>
            <w:tcW w:w="107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117000,00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2808,00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204,00</w:t>
            </w:r>
          </w:p>
        </w:tc>
      </w:tr>
      <w:tr w:rsidR="00573327" w:rsidRPr="002424BB" w:rsidTr="005B01B9">
        <w:trPr>
          <w:trHeight w:val="169"/>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Крапец</w:t>
            </w:r>
          </w:p>
        </w:tc>
        <w:tc>
          <w:tcPr>
            <w:tcW w:w="142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tcBorders>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38,935</w:t>
            </w:r>
          </w:p>
        </w:tc>
        <w:tc>
          <w:tcPr>
            <w:tcW w:w="1075"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150500,00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3612,00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204,00</w:t>
            </w:r>
          </w:p>
        </w:tc>
      </w:tr>
      <w:tr w:rsidR="00573327" w:rsidRPr="002424BB" w:rsidTr="005B01B9">
        <w:trPr>
          <w:trHeight w:val="270"/>
        </w:trPr>
        <w:tc>
          <w:tcPr>
            <w:tcW w:w="1304"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общо</w:t>
            </w:r>
          </w:p>
        </w:tc>
        <w:tc>
          <w:tcPr>
            <w:tcW w:w="1425"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341"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18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69,182</w:t>
            </w:r>
          </w:p>
        </w:tc>
        <w:tc>
          <w:tcPr>
            <w:tcW w:w="1075"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267500,00</w:t>
            </w:r>
          </w:p>
        </w:tc>
        <w:tc>
          <w:tcPr>
            <w:tcW w:w="113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6420,00</w:t>
            </w:r>
          </w:p>
        </w:tc>
        <w:tc>
          <w:tcPr>
            <w:tcW w:w="1254"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408,00</w:t>
            </w:r>
          </w:p>
        </w:tc>
      </w:tr>
    </w:tbl>
    <w:p w:rsidR="00573327" w:rsidRPr="002424BB" w:rsidRDefault="00573327" w:rsidP="00573327">
      <w:pPr>
        <w:ind w:firstLine="720"/>
        <w:jc w:val="both"/>
        <w:rPr>
          <w:rFonts w:ascii="Times New Roman" w:hAnsi="Times New Roman"/>
          <w:sz w:val="22"/>
          <w:szCs w:val="22"/>
        </w:rPr>
      </w:pPr>
    </w:p>
    <w:p w:rsidR="00586ED3" w:rsidRPr="002424BB" w:rsidRDefault="00586ED3" w:rsidP="00C84B3F">
      <w:pPr>
        <w:jc w:val="both"/>
        <w:rPr>
          <w:rFonts w:ascii="Times New Roman" w:hAnsi="Times New Roman"/>
          <w:sz w:val="22"/>
          <w:szCs w:val="22"/>
          <w:highlight w:val="yellow"/>
          <w:lang w:val="bg-BG"/>
        </w:rPr>
      </w:pPr>
    </w:p>
    <w:tbl>
      <w:tblPr>
        <w:tblW w:w="99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04"/>
        <w:gridCol w:w="554"/>
        <w:gridCol w:w="871"/>
        <w:gridCol w:w="1341"/>
        <w:gridCol w:w="1222"/>
        <w:gridCol w:w="1182"/>
        <w:gridCol w:w="1040"/>
        <w:gridCol w:w="1132"/>
        <w:gridCol w:w="1254"/>
      </w:tblGrid>
      <w:tr w:rsidR="00573327" w:rsidRPr="002424BB" w:rsidTr="005B01B9">
        <w:trPr>
          <w:trHeight w:val="255"/>
        </w:trPr>
        <w:tc>
          <w:tcPr>
            <w:tcW w:w="9900" w:type="dxa"/>
            <w:gridSpan w:val="9"/>
            <w:shd w:val="clear" w:color="auto" w:fill="auto"/>
            <w:noWrap/>
            <w:vAlign w:val="bottom"/>
          </w:tcPr>
          <w:p w:rsidR="00573327" w:rsidRPr="002424BB" w:rsidRDefault="00573327" w:rsidP="005B01B9">
            <w:pPr>
              <w:jc w:val="center"/>
              <w:rPr>
                <w:rFonts w:ascii="Times New Roman" w:hAnsi="Times New Roman"/>
                <w:b/>
                <w:sz w:val="22"/>
                <w:szCs w:val="22"/>
                <w:lang w:val="bg-BG"/>
              </w:rPr>
            </w:pPr>
            <w:r w:rsidRPr="002424BB">
              <w:rPr>
                <w:rFonts w:ascii="Times New Roman" w:hAnsi="Times New Roman"/>
                <w:b/>
                <w:sz w:val="22"/>
                <w:szCs w:val="22"/>
                <w:lang w:val="bg-BG"/>
              </w:rPr>
              <w:t>Тръжни процедури по § 12 а от ПЗР на ЗСПЗЗ за       2021 г.</w:t>
            </w:r>
          </w:p>
        </w:tc>
      </w:tr>
      <w:tr w:rsidR="00573327" w:rsidRPr="002424BB" w:rsidTr="005B01B9">
        <w:trPr>
          <w:trHeight w:val="270"/>
        </w:trPr>
        <w:tc>
          <w:tcPr>
            <w:tcW w:w="4070" w:type="dxa"/>
            <w:gridSpan w:val="4"/>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сключени договори</w:t>
            </w:r>
          </w:p>
        </w:tc>
      </w:tr>
      <w:tr w:rsidR="00573327" w:rsidRPr="002424BB" w:rsidTr="005B01B9">
        <w:trPr>
          <w:trHeight w:val="888"/>
        </w:trPr>
        <w:tc>
          <w:tcPr>
            <w:tcW w:w="1304"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землище</w:t>
            </w:r>
          </w:p>
        </w:tc>
        <w:tc>
          <w:tcPr>
            <w:tcW w:w="1425" w:type="dxa"/>
            <w:gridSpan w:val="2"/>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имоти</w:t>
            </w:r>
          </w:p>
        </w:tc>
        <w:tc>
          <w:tcPr>
            <w:tcW w:w="1341" w:type="dxa"/>
            <w:tcBorders>
              <w:bottom w:val="single" w:sz="4" w:space="0" w:color="auto"/>
            </w:tcBorders>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процедури</w:t>
            </w:r>
          </w:p>
        </w:tc>
        <w:tc>
          <w:tcPr>
            <w:tcW w:w="122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 имоти със сключени договори</w:t>
            </w:r>
          </w:p>
        </w:tc>
        <w:tc>
          <w:tcPr>
            <w:tcW w:w="1182"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площ/дка</w:t>
            </w:r>
          </w:p>
        </w:tc>
        <w:tc>
          <w:tcPr>
            <w:tcW w:w="1040"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цена/лв</w:t>
            </w:r>
          </w:p>
        </w:tc>
        <w:tc>
          <w:tcPr>
            <w:tcW w:w="113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режийни разноски с ДДС</w:t>
            </w:r>
          </w:p>
        </w:tc>
        <w:tc>
          <w:tcPr>
            <w:tcW w:w="1254"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разходи по чл.56 ш от ППЗСПЗЗ</w:t>
            </w:r>
          </w:p>
        </w:tc>
      </w:tr>
      <w:tr w:rsidR="00573327" w:rsidRPr="002424BB" w:rsidTr="005B01B9">
        <w:trPr>
          <w:trHeight w:val="255"/>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Зърнево</w:t>
            </w:r>
          </w:p>
        </w:tc>
        <w:tc>
          <w:tcPr>
            <w:tcW w:w="1425" w:type="dxa"/>
            <w:gridSpan w:val="2"/>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val="restart"/>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0</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573327" w:rsidRPr="002424BB" w:rsidTr="005B01B9">
        <w:trPr>
          <w:trHeight w:val="169"/>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Спасово</w:t>
            </w:r>
          </w:p>
        </w:tc>
        <w:tc>
          <w:tcPr>
            <w:tcW w:w="1425" w:type="dxa"/>
            <w:gridSpan w:val="2"/>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tcBorders>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17,704</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45301,00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1087,22</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36,00</w:t>
            </w:r>
          </w:p>
        </w:tc>
      </w:tr>
      <w:tr w:rsidR="00573327" w:rsidRPr="002424BB" w:rsidTr="005B01B9">
        <w:trPr>
          <w:trHeight w:val="255"/>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Зърнево</w:t>
            </w:r>
          </w:p>
        </w:tc>
        <w:tc>
          <w:tcPr>
            <w:tcW w:w="1425" w:type="dxa"/>
            <w:gridSpan w:val="2"/>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val="restart"/>
            <w:tcBorders>
              <w:top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0</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573327" w:rsidRPr="002424BB" w:rsidTr="005B01B9">
        <w:trPr>
          <w:trHeight w:val="255"/>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Кочмар</w:t>
            </w:r>
          </w:p>
        </w:tc>
        <w:tc>
          <w:tcPr>
            <w:tcW w:w="1425" w:type="dxa"/>
            <w:gridSpan w:val="2"/>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vMerge/>
            <w:shd w:val="clear" w:color="auto" w:fill="auto"/>
            <w:noWrap/>
            <w:vAlign w:val="bottom"/>
          </w:tcPr>
          <w:p w:rsidR="00573327" w:rsidRPr="002424BB" w:rsidRDefault="00573327" w:rsidP="005B01B9">
            <w:pPr>
              <w:jc w:val="center"/>
              <w:rPr>
                <w:rFonts w:ascii="Times New Roman" w:hAnsi="Times New Roman"/>
                <w:sz w:val="22"/>
                <w:szCs w:val="22"/>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17,572</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35000,00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840,00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36,00</w:t>
            </w:r>
          </w:p>
        </w:tc>
      </w:tr>
      <w:tr w:rsidR="00573327" w:rsidRPr="002424BB" w:rsidTr="005B01B9">
        <w:trPr>
          <w:trHeight w:val="255"/>
        </w:trPr>
        <w:tc>
          <w:tcPr>
            <w:tcW w:w="1304" w:type="dxa"/>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 xml:space="preserve">Стожер </w:t>
            </w:r>
          </w:p>
        </w:tc>
        <w:tc>
          <w:tcPr>
            <w:tcW w:w="1425" w:type="dxa"/>
            <w:gridSpan w:val="2"/>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341" w:type="dxa"/>
            <w:shd w:val="clear" w:color="auto" w:fill="auto"/>
            <w:noWrap/>
            <w:vAlign w:val="bottom"/>
          </w:tcPr>
          <w:p w:rsidR="00573327" w:rsidRPr="002424BB" w:rsidRDefault="00573327" w:rsidP="005B01B9">
            <w:pPr>
              <w:jc w:val="center"/>
              <w:rPr>
                <w:rFonts w:ascii="Times New Roman" w:hAnsi="Times New Roman"/>
                <w:sz w:val="22"/>
                <w:szCs w:val="22"/>
                <w:lang w:val="bg-BG"/>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2,191</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6005,00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144,03</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36,00</w:t>
            </w:r>
          </w:p>
        </w:tc>
      </w:tr>
      <w:tr w:rsidR="00573327" w:rsidRPr="002424BB" w:rsidTr="005B01B9">
        <w:trPr>
          <w:trHeight w:val="270"/>
        </w:trPr>
        <w:tc>
          <w:tcPr>
            <w:tcW w:w="1304" w:type="dxa"/>
            <w:shd w:val="clear" w:color="auto" w:fill="auto"/>
            <w:noWrap/>
            <w:vAlign w:val="bottom"/>
          </w:tcPr>
          <w:p w:rsidR="00573327" w:rsidRPr="002424BB" w:rsidRDefault="00573327" w:rsidP="005B01B9">
            <w:pPr>
              <w:jc w:val="center"/>
              <w:rPr>
                <w:rFonts w:ascii="Times New Roman" w:hAnsi="Times New Roman"/>
                <w:b/>
                <w:bCs/>
                <w:sz w:val="22"/>
                <w:szCs w:val="22"/>
              </w:rPr>
            </w:pPr>
            <w:r w:rsidRPr="002424BB">
              <w:rPr>
                <w:rFonts w:ascii="Times New Roman" w:hAnsi="Times New Roman"/>
                <w:b/>
                <w:bCs/>
                <w:sz w:val="22"/>
                <w:szCs w:val="22"/>
              </w:rPr>
              <w:t>общо</w:t>
            </w:r>
          </w:p>
        </w:tc>
        <w:tc>
          <w:tcPr>
            <w:tcW w:w="1425" w:type="dxa"/>
            <w:gridSpan w:val="2"/>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4</w:t>
            </w:r>
          </w:p>
        </w:tc>
        <w:tc>
          <w:tcPr>
            <w:tcW w:w="1341"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w:t>
            </w:r>
          </w:p>
        </w:tc>
        <w:tc>
          <w:tcPr>
            <w:tcW w:w="12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3</w:t>
            </w:r>
          </w:p>
        </w:tc>
        <w:tc>
          <w:tcPr>
            <w:tcW w:w="118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37,467</w:t>
            </w:r>
          </w:p>
        </w:tc>
        <w:tc>
          <w:tcPr>
            <w:tcW w:w="1040"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86306,00</w:t>
            </w:r>
          </w:p>
        </w:tc>
        <w:tc>
          <w:tcPr>
            <w:tcW w:w="113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2071,25</w:t>
            </w:r>
          </w:p>
        </w:tc>
        <w:tc>
          <w:tcPr>
            <w:tcW w:w="1254"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108,00</w:t>
            </w:r>
          </w:p>
        </w:tc>
      </w:tr>
      <w:tr w:rsidR="002424BB" w:rsidRPr="002424BB" w:rsidTr="005B01B9">
        <w:trPr>
          <w:trHeight w:val="255"/>
        </w:trPr>
        <w:tc>
          <w:tcPr>
            <w:tcW w:w="9900" w:type="dxa"/>
            <w:gridSpan w:val="9"/>
            <w:shd w:val="clear" w:color="auto" w:fill="auto"/>
            <w:noWrap/>
            <w:vAlign w:val="bottom"/>
          </w:tcPr>
          <w:p w:rsidR="00573327" w:rsidRPr="002424BB" w:rsidRDefault="00573327" w:rsidP="005B01B9">
            <w:pPr>
              <w:jc w:val="center"/>
              <w:rPr>
                <w:rFonts w:ascii="Times New Roman" w:hAnsi="Times New Roman"/>
                <w:b/>
                <w:sz w:val="22"/>
                <w:szCs w:val="22"/>
                <w:lang w:val="bg-BG"/>
              </w:rPr>
            </w:pPr>
            <w:r w:rsidRPr="002424BB">
              <w:rPr>
                <w:rFonts w:ascii="Times New Roman" w:hAnsi="Times New Roman"/>
                <w:b/>
                <w:sz w:val="22"/>
                <w:szCs w:val="22"/>
                <w:lang w:val="bg-BG"/>
              </w:rPr>
              <w:lastRenderedPageBreak/>
              <w:t>Тръжни процедури по § 12 а от ПЗР на ЗСПЗЗ за  2020 г.</w:t>
            </w:r>
          </w:p>
        </w:tc>
      </w:tr>
      <w:tr w:rsidR="002424BB" w:rsidRPr="002424BB" w:rsidTr="005B01B9">
        <w:trPr>
          <w:trHeight w:val="270"/>
        </w:trPr>
        <w:tc>
          <w:tcPr>
            <w:tcW w:w="4070" w:type="dxa"/>
            <w:gridSpan w:val="4"/>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проведени тръжни процедури</w:t>
            </w:r>
          </w:p>
        </w:tc>
        <w:tc>
          <w:tcPr>
            <w:tcW w:w="5830" w:type="dxa"/>
            <w:gridSpan w:val="5"/>
            <w:shd w:val="clear" w:color="auto" w:fill="auto"/>
            <w:noWrap/>
            <w:vAlign w:val="bottom"/>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сключени договори</w:t>
            </w:r>
          </w:p>
        </w:tc>
      </w:tr>
      <w:tr w:rsidR="002424BB" w:rsidRPr="002424BB" w:rsidTr="00F62094">
        <w:trPr>
          <w:trHeight w:val="1545"/>
        </w:trPr>
        <w:tc>
          <w:tcPr>
            <w:tcW w:w="1858" w:type="dxa"/>
            <w:gridSpan w:val="2"/>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землище</w:t>
            </w:r>
          </w:p>
        </w:tc>
        <w:tc>
          <w:tcPr>
            <w:tcW w:w="871"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имоти</w:t>
            </w:r>
          </w:p>
        </w:tc>
        <w:tc>
          <w:tcPr>
            <w:tcW w:w="1341" w:type="dxa"/>
            <w:tcBorders>
              <w:bottom w:val="single" w:sz="4" w:space="0" w:color="auto"/>
            </w:tcBorders>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брой процедури</w:t>
            </w:r>
          </w:p>
        </w:tc>
        <w:tc>
          <w:tcPr>
            <w:tcW w:w="122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бр. имоти със сключени договори</w:t>
            </w:r>
          </w:p>
        </w:tc>
        <w:tc>
          <w:tcPr>
            <w:tcW w:w="1182"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площ/дка</w:t>
            </w:r>
          </w:p>
        </w:tc>
        <w:tc>
          <w:tcPr>
            <w:tcW w:w="1040" w:type="dxa"/>
            <w:shd w:val="clear" w:color="auto" w:fill="auto"/>
            <w:noWrap/>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цена/лв</w:t>
            </w:r>
          </w:p>
        </w:tc>
        <w:tc>
          <w:tcPr>
            <w:tcW w:w="1132"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режийни разноски с ДДС</w:t>
            </w:r>
          </w:p>
        </w:tc>
        <w:tc>
          <w:tcPr>
            <w:tcW w:w="1254" w:type="dxa"/>
            <w:shd w:val="clear" w:color="auto" w:fill="auto"/>
            <w:vAlign w:val="center"/>
          </w:tcPr>
          <w:p w:rsidR="00573327" w:rsidRPr="002424BB" w:rsidRDefault="00573327" w:rsidP="005B01B9">
            <w:pPr>
              <w:jc w:val="center"/>
              <w:rPr>
                <w:rFonts w:ascii="Times New Roman" w:hAnsi="Times New Roman"/>
                <w:b/>
                <w:sz w:val="22"/>
                <w:szCs w:val="22"/>
              </w:rPr>
            </w:pPr>
            <w:r w:rsidRPr="002424BB">
              <w:rPr>
                <w:rFonts w:ascii="Times New Roman" w:hAnsi="Times New Roman"/>
                <w:b/>
                <w:sz w:val="22"/>
                <w:szCs w:val="22"/>
              </w:rPr>
              <w:t>разходи по чл.56 ш от ППЗСПЗЗ</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Полк. Минково</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1341" w:type="dxa"/>
            <w:tcBorders>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4,729</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10965,00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rPr>
            </w:pPr>
            <w:r w:rsidRPr="002424BB">
              <w:rPr>
                <w:rFonts w:ascii="Times New Roman" w:hAnsi="Times New Roman"/>
                <w:sz w:val="22"/>
                <w:szCs w:val="22"/>
                <w:lang w:val="bg-BG"/>
              </w:rPr>
              <w:t>263,16</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108,00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Коларци</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top w:val="single" w:sz="4" w:space="0" w:color="auto"/>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2,472</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6200,00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148,80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54,00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Одринци</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top w:val="single" w:sz="4" w:space="0" w:color="auto"/>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3,367</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7200,00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172,80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104,00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Вранино</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top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2,821</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7500,00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180,00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54,00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Славеево</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4,628</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15500,00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372,00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54,00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Раковски</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10,202</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23950,00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574,80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36,00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Зърнево</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Зърнево</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bottom w:val="single" w:sz="4" w:space="0" w:color="auto"/>
            </w:tcBorders>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424BB" w:rsidRPr="002424BB" w:rsidTr="00F62094">
        <w:trPr>
          <w:trHeight w:val="255"/>
        </w:trPr>
        <w:tc>
          <w:tcPr>
            <w:tcW w:w="1858" w:type="dxa"/>
            <w:gridSpan w:val="2"/>
            <w:shd w:val="clear" w:color="auto" w:fill="auto"/>
            <w:noWrap/>
            <w:vAlign w:val="bottom"/>
          </w:tcPr>
          <w:p w:rsidR="00573327" w:rsidRPr="002424BB" w:rsidRDefault="00573327" w:rsidP="005B01B9">
            <w:pPr>
              <w:rPr>
                <w:rFonts w:ascii="Times New Roman" w:hAnsi="Times New Roman"/>
                <w:sz w:val="22"/>
                <w:szCs w:val="22"/>
                <w:lang w:val="bg-BG"/>
              </w:rPr>
            </w:pPr>
            <w:r w:rsidRPr="002424BB">
              <w:rPr>
                <w:rFonts w:ascii="Times New Roman" w:hAnsi="Times New Roman"/>
                <w:sz w:val="22"/>
                <w:szCs w:val="22"/>
                <w:lang w:val="bg-BG"/>
              </w:rPr>
              <w:t>Кочмар</w:t>
            </w:r>
          </w:p>
        </w:tc>
        <w:tc>
          <w:tcPr>
            <w:tcW w:w="871"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1</w:t>
            </w:r>
          </w:p>
        </w:tc>
        <w:tc>
          <w:tcPr>
            <w:tcW w:w="1341" w:type="dxa"/>
            <w:tcBorders>
              <w:top w:val="single" w:sz="4" w:space="0" w:color="auto"/>
            </w:tcBorders>
            <w:shd w:val="clear" w:color="auto" w:fill="auto"/>
            <w:noWrap/>
            <w:vAlign w:val="bottom"/>
          </w:tcPr>
          <w:p w:rsidR="00573327" w:rsidRPr="002424BB" w:rsidRDefault="00573327" w:rsidP="005B01B9">
            <w:pPr>
              <w:rPr>
                <w:rFonts w:ascii="Times New Roman" w:hAnsi="Times New Roman"/>
                <w:sz w:val="22"/>
                <w:szCs w:val="22"/>
                <w:lang w:val="bg-BG"/>
              </w:rPr>
            </w:pPr>
          </w:p>
        </w:tc>
        <w:tc>
          <w:tcPr>
            <w:tcW w:w="122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8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040"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132"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c>
          <w:tcPr>
            <w:tcW w:w="1254" w:type="dxa"/>
            <w:shd w:val="clear" w:color="auto" w:fill="auto"/>
            <w:noWrap/>
            <w:vAlign w:val="bottom"/>
          </w:tcPr>
          <w:p w:rsidR="00573327" w:rsidRPr="002424BB" w:rsidRDefault="00573327" w:rsidP="005B01B9">
            <w:pPr>
              <w:jc w:val="center"/>
              <w:rPr>
                <w:rFonts w:ascii="Times New Roman" w:hAnsi="Times New Roman"/>
                <w:sz w:val="22"/>
                <w:szCs w:val="22"/>
                <w:lang w:val="bg-BG"/>
              </w:rPr>
            </w:pPr>
            <w:r w:rsidRPr="002424BB">
              <w:rPr>
                <w:rFonts w:ascii="Times New Roman" w:hAnsi="Times New Roman"/>
                <w:sz w:val="22"/>
                <w:szCs w:val="22"/>
                <w:lang w:val="bg-BG"/>
              </w:rPr>
              <w:t>0</w:t>
            </w:r>
          </w:p>
        </w:tc>
      </w:tr>
      <w:tr w:rsidR="002424BB" w:rsidRPr="002424BB" w:rsidTr="00F62094">
        <w:trPr>
          <w:trHeight w:val="270"/>
        </w:trPr>
        <w:tc>
          <w:tcPr>
            <w:tcW w:w="1858" w:type="dxa"/>
            <w:gridSpan w:val="2"/>
            <w:shd w:val="clear" w:color="auto" w:fill="auto"/>
            <w:noWrap/>
            <w:vAlign w:val="bottom"/>
          </w:tcPr>
          <w:p w:rsidR="00573327" w:rsidRPr="002424BB" w:rsidRDefault="00573327" w:rsidP="005B01B9">
            <w:pPr>
              <w:jc w:val="center"/>
              <w:rPr>
                <w:rFonts w:ascii="Times New Roman" w:hAnsi="Times New Roman"/>
                <w:b/>
                <w:bCs/>
                <w:sz w:val="22"/>
                <w:szCs w:val="22"/>
              </w:rPr>
            </w:pPr>
            <w:r w:rsidRPr="002424BB">
              <w:rPr>
                <w:rFonts w:ascii="Times New Roman" w:hAnsi="Times New Roman"/>
                <w:b/>
                <w:bCs/>
                <w:sz w:val="22"/>
                <w:szCs w:val="22"/>
              </w:rPr>
              <w:t>общо</w:t>
            </w:r>
          </w:p>
        </w:tc>
        <w:tc>
          <w:tcPr>
            <w:tcW w:w="871"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10</w:t>
            </w:r>
          </w:p>
        </w:tc>
        <w:tc>
          <w:tcPr>
            <w:tcW w:w="1341"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5</w:t>
            </w:r>
          </w:p>
        </w:tc>
        <w:tc>
          <w:tcPr>
            <w:tcW w:w="122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7</w:t>
            </w:r>
          </w:p>
        </w:tc>
        <w:tc>
          <w:tcPr>
            <w:tcW w:w="118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28,219</w:t>
            </w:r>
          </w:p>
        </w:tc>
        <w:tc>
          <w:tcPr>
            <w:tcW w:w="1040"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71315,00</w:t>
            </w:r>
          </w:p>
        </w:tc>
        <w:tc>
          <w:tcPr>
            <w:tcW w:w="1132"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1711,56</w:t>
            </w:r>
          </w:p>
        </w:tc>
        <w:tc>
          <w:tcPr>
            <w:tcW w:w="1254" w:type="dxa"/>
            <w:shd w:val="clear" w:color="auto" w:fill="auto"/>
            <w:noWrap/>
            <w:vAlign w:val="bottom"/>
          </w:tcPr>
          <w:p w:rsidR="00573327" w:rsidRPr="002424BB" w:rsidRDefault="00573327" w:rsidP="005B01B9">
            <w:pPr>
              <w:jc w:val="center"/>
              <w:rPr>
                <w:rFonts w:ascii="Times New Roman" w:hAnsi="Times New Roman"/>
                <w:b/>
                <w:bCs/>
                <w:sz w:val="22"/>
                <w:szCs w:val="22"/>
                <w:lang w:val="bg-BG"/>
              </w:rPr>
            </w:pPr>
            <w:r w:rsidRPr="002424BB">
              <w:rPr>
                <w:rFonts w:ascii="Times New Roman" w:hAnsi="Times New Roman"/>
                <w:b/>
                <w:bCs/>
                <w:sz w:val="22"/>
                <w:szCs w:val="22"/>
                <w:lang w:val="bg-BG"/>
              </w:rPr>
              <w:t>410,00</w:t>
            </w:r>
          </w:p>
        </w:tc>
      </w:tr>
    </w:tbl>
    <w:p w:rsidR="00573327" w:rsidRPr="002424BB" w:rsidRDefault="00573327" w:rsidP="00573327">
      <w:pPr>
        <w:ind w:firstLine="720"/>
        <w:jc w:val="both"/>
        <w:rPr>
          <w:rFonts w:ascii="Times New Roman" w:hAnsi="Times New Roman"/>
          <w:sz w:val="22"/>
          <w:szCs w:val="22"/>
        </w:rPr>
      </w:pPr>
      <w:r w:rsidRPr="002424BB">
        <w:rPr>
          <w:rFonts w:ascii="Times New Roman" w:hAnsi="Times New Roman"/>
          <w:sz w:val="22"/>
          <w:szCs w:val="22"/>
          <w:lang w:val="bg-BG"/>
        </w:rPr>
        <w:t xml:space="preserve"> </w:t>
      </w: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 xml:space="preserve">При постъпване на заявление с искане за закупуване чрез търг – за всички имоти, предмет на искането се извършват огледи на място, както и се актуализират стари протоколи от огледи.  </w:t>
      </w: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За 2022 г. са  извършени 8 бр. огледи на място. За 2021 г. са  извършени 7 бр. огледи на място .</w:t>
      </w: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Въз основа на констатациите от съставените протоколи на комисиите по отношение на стопански дворове, извън регулация се провеждат съответно процедури по реда на чл.45б, ал.3 от ППЗСПЗЗ.</w:t>
      </w: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 xml:space="preserve">За 2022 г. има съставени 6 бр. </w:t>
      </w:r>
      <w:r w:rsidR="00C84B3F">
        <w:rPr>
          <w:rFonts w:ascii="Times New Roman" w:hAnsi="Times New Roman"/>
          <w:sz w:val="22"/>
          <w:szCs w:val="22"/>
          <w:lang w:val="bg-BG"/>
        </w:rPr>
        <w:t>к</w:t>
      </w:r>
      <w:r w:rsidRPr="002424BB">
        <w:rPr>
          <w:rFonts w:ascii="Times New Roman" w:hAnsi="Times New Roman"/>
          <w:sz w:val="22"/>
          <w:szCs w:val="22"/>
          <w:lang w:val="bg-BG"/>
        </w:rPr>
        <w:t xml:space="preserve">онстативни протоколи на основание чл.45б, ал.3 от ППЗСПЗЗ. </w:t>
      </w:r>
    </w:p>
    <w:p w:rsidR="00573327" w:rsidRPr="002424BB" w:rsidRDefault="00573327" w:rsidP="00573327">
      <w:pPr>
        <w:ind w:firstLine="720"/>
        <w:jc w:val="both"/>
        <w:rPr>
          <w:rFonts w:ascii="Times New Roman" w:hAnsi="Times New Roman"/>
          <w:sz w:val="22"/>
          <w:szCs w:val="22"/>
          <w:highlight w:val="yellow"/>
          <w:lang w:val="bg-BG"/>
        </w:rPr>
      </w:pPr>
    </w:p>
    <w:p w:rsidR="00573327" w:rsidRPr="002424BB" w:rsidRDefault="00C84B3F" w:rsidP="00C84B3F">
      <w:pPr>
        <w:pStyle w:val="af2"/>
        <w:jc w:val="both"/>
        <w:rPr>
          <w:rFonts w:ascii="Times New Roman" w:hAnsi="Times New Roman"/>
          <w:b/>
          <w:sz w:val="22"/>
          <w:szCs w:val="22"/>
          <w:u w:val="single"/>
        </w:rPr>
      </w:pPr>
      <w:r>
        <w:rPr>
          <w:rFonts w:ascii="Times New Roman" w:hAnsi="Times New Roman"/>
          <w:b/>
          <w:sz w:val="22"/>
          <w:szCs w:val="22"/>
          <w:u w:val="single"/>
          <w:lang w:val="bg-BG"/>
        </w:rPr>
        <w:t>2.4.</w:t>
      </w:r>
      <w:r w:rsidR="00573327" w:rsidRPr="002424BB">
        <w:rPr>
          <w:rFonts w:ascii="Times New Roman" w:hAnsi="Times New Roman"/>
          <w:b/>
          <w:sz w:val="22"/>
          <w:szCs w:val="22"/>
          <w:u w:val="single"/>
          <w:lang w:val="bg-BG"/>
        </w:rPr>
        <w:t>ТЕХНИЧЕСКИ ДЕЙНОСТИ ЗА ИМОТИ ОТ СТОПАНСКИ ДВОРОВЕ</w:t>
      </w:r>
    </w:p>
    <w:p w:rsidR="00573327" w:rsidRPr="002424BB" w:rsidRDefault="00573327" w:rsidP="00573327">
      <w:pPr>
        <w:pStyle w:val="af2"/>
        <w:jc w:val="both"/>
        <w:rPr>
          <w:rFonts w:ascii="Times New Roman" w:hAnsi="Times New Roman"/>
          <w:b/>
          <w:sz w:val="22"/>
          <w:szCs w:val="22"/>
          <w:u w:val="single"/>
        </w:rPr>
      </w:pPr>
    </w:p>
    <w:p w:rsidR="00573327" w:rsidRPr="002424BB" w:rsidRDefault="00573327" w:rsidP="00573327">
      <w:pPr>
        <w:ind w:firstLine="720"/>
        <w:jc w:val="both"/>
        <w:rPr>
          <w:rFonts w:ascii="Times New Roman" w:hAnsi="Times New Roman"/>
          <w:sz w:val="22"/>
          <w:szCs w:val="22"/>
          <w:highlight w:val="yellow"/>
          <w:lang w:val="bg-BG"/>
        </w:rPr>
      </w:pPr>
      <w:r w:rsidRPr="002424BB">
        <w:rPr>
          <w:rFonts w:ascii="Times New Roman" w:hAnsi="Times New Roman"/>
          <w:sz w:val="22"/>
          <w:szCs w:val="22"/>
          <w:lang w:val="bg-BG"/>
        </w:rPr>
        <w:t xml:space="preserve">За 2022 г. има съставени 7 бр. </w:t>
      </w:r>
      <w:r w:rsidR="00C84B3F">
        <w:rPr>
          <w:rFonts w:ascii="Times New Roman" w:hAnsi="Times New Roman"/>
          <w:sz w:val="22"/>
          <w:szCs w:val="22"/>
          <w:lang w:val="bg-BG"/>
        </w:rPr>
        <w:t>к</w:t>
      </w:r>
      <w:r w:rsidRPr="002424BB">
        <w:rPr>
          <w:rFonts w:ascii="Times New Roman" w:hAnsi="Times New Roman"/>
          <w:sz w:val="22"/>
          <w:szCs w:val="22"/>
          <w:lang w:val="bg-BG"/>
        </w:rPr>
        <w:t>онстативни протоколи на основание чл.45б, ал.3 от ППЗСПЗЗ.</w:t>
      </w:r>
    </w:p>
    <w:p w:rsidR="00573327" w:rsidRPr="002424BB"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 xml:space="preserve"> Във връзка с частични изменения на парцеларни планове / планове на новообразувани имоти/ за имоти по реда на чл.27, ал.8 от ЗСПЗЗ и за имоти по §12а от ПЗР на ЗСПЗЗ през 2022 г. са съставени приемателни протоколи – 4 бр., одобрени със Заповеди на Директора на ОД „Земеделие” на основание чл.45, ал.6 от ППЗСПЗЗ. </w:t>
      </w:r>
    </w:p>
    <w:p w:rsidR="00573327" w:rsidRDefault="00573327" w:rsidP="00573327">
      <w:pPr>
        <w:ind w:firstLine="720"/>
        <w:jc w:val="both"/>
        <w:rPr>
          <w:rFonts w:ascii="Times New Roman" w:hAnsi="Times New Roman"/>
          <w:sz w:val="22"/>
          <w:szCs w:val="22"/>
          <w:lang w:val="bg-BG"/>
        </w:rPr>
      </w:pPr>
      <w:r w:rsidRPr="002424BB">
        <w:rPr>
          <w:rFonts w:ascii="Times New Roman" w:hAnsi="Times New Roman"/>
          <w:sz w:val="22"/>
          <w:szCs w:val="22"/>
          <w:lang w:val="bg-BG"/>
        </w:rPr>
        <w:t>Същите се предоставят пред СГКК Добрич за сведение, а при необходимост се прави изменение на КККР за съответните имоти и землища.</w:t>
      </w:r>
    </w:p>
    <w:p w:rsidR="00C84B3F" w:rsidRPr="002424BB" w:rsidRDefault="00C84B3F" w:rsidP="00573327">
      <w:pPr>
        <w:ind w:firstLine="720"/>
        <w:jc w:val="both"/>
        <w:rPr>
          <w:rFonts w:ascii="Times New Roman" w:hAnsi="Times New Roman"/>
          <w:sz w:val="22"/>
          <w:szCs w:val="22"/>
          <w:lang w:val="bg-BG"/>
        </w:rPr>
      </w:pPr>
    </w:p>
    <w:p w:rsidR="00573327" w:rsidRPr="00E07CC7" w:rsidRDefault="00C84B3F" w:rsidP="00573327">
      <w:pPr>
        <w:pStyle w:val="af2"/>
        <w:jc w:val="both"/>
        <w:rPr>
          <w:rFonts w:ascii="Times New Roman" w:hAnsi="Times New Roman"/>
          <w:b/>
          <w:sz w:val="22"/>
          <w:szCs w:val="22"/>
          <w:u w:val="single"/>
          <w:lang w:val="bg-BG"/>
        </w:rPr>
      </w:pPr>
      <w:r>
        <w:rPr>
          <w:rFonts w:ascii="Times New Roman" w:hAnsi="Times New Roman"/>
          <w:b/>
          <w:sz w:val="22"/>
          <w:szCs w:val="22"/>
          <w:u w:val="single"/>
          <w:lang w:val="bg-BG"/>
        </w:rPr>
        <w:t xml:space="preserve">2.5.ДЕЙНОСТИ НА ОД „ЗЕМЕДЕЛИЕ“ </w:t>
      </w:r>
      <w:r w:rsidR="00573327" w:rsidRPr="00E07CC7">
        <w:rPr>
          <w:rFonts w:ascii="Times New Roman" w:hAnsi="Times New Roman"/>
          <w:b/>
          <w:sz w:val="22"/>
          <w:szCs w:val="22"/>
          <w:u w:val="single"/>
          <w:lang w:val="bg-BG"/>
        </w:rPr>
        <w:t>ДОБРИЧ ПО ЗКИР, ЗУТ И ДР.</w:t>
      </w:r>
    </w:p>
    <w:p w:rsidR="00573327" w:rsidRPr="00E07CC7" w:rsidRDefault="00573327" w:rsidP="00573327">
      <w:pPr>
        <w:pStyle w:val="af2"/>
        <w:jc w:val="both"/>
        <w:rPr>
          <w:rFonts w:ascii="Times New Roman" w:hAnsi="Times New Roman"/>
          <w:b/>
          <w:sz w:val="22"/>
          <w:szCs w:val="22"/>
          <w:lang w:val="bg-BG"/>
        </w:rPr>
      </w:pPr>
    </w:p>
    <w:p w:rsidR="00573327" w:rsidRPr="00E07CC7" w:rsidRDefault="00573327" w:rsidP="00573327">
      <w:pPr>
        <w:ind w:firstLine="720"/>
        <w:jc w:val="both"/>
        <w:rPr>
          <w:rFonts w:ascii="Times New Roman" w:hAnsi="Times New Roman"/>
          <w:sz w:val="22"/>
          <w:szCs w:val="22"/>
          <w:lang w:val="bg-BG"/>
        </w:rPr>
      </w:pPr>
      <w:r w:rsidRPr="00E07CC7">
        <w:rPr>
          <w:rFonts w:ascii="Times New Roman" w:hAnsi="Times New Roman"/>
          <w:sz w:val="22"/>
          <w:szCs w:val="22"/>
          <w:lang w:val="bg-BG"/>
        </w:rPr>
        <w:t xml:space="preserve">Изготвяни са възлагателни писма до лица, регистрирани по реда на ЗКИР относно изготвяне на технически дейности във връзка с възникнала необходимост при частични изменения на парцеларни планове в цифров вид и съответно изменение на кадастрални карти. </w:t>
      </w:r>
    </w:p>
    <w:p w:rsidR="00573327" w:rsidRPr="00E07CC7" w:rsidRDefault="00573327" w:rsidP="00573327">
      <w:pPr>
        <w:ind w:firstLine="720"/>
        <w:jc w:val="both"/>
        <w:rPr>
          <w:rFonts w:ascii="Times New Roman" w:hAnsi="Times New Roman"/>
          <w:sz w:val="22"/>
          <w:szCs w:val="22"/>
          <w:lang w:val="bg-BG"/>
        </w:rPr>
      </w:pPr>
      <w:r w:rsidRPr="00E07CC7">
        <w:rPr>
          <w:rFonts w:ascii="Times New Roman" w:hAnsi="Times New Roman"/>
          <w:sz w:val="22"/>
          <w:szCs w:val="22"/>
          <w:lang w:val="bg-BG"/>
        </w:rPr>
        <w:t>В ОДЗ постъпват искания от физически и/или юридически лица по повод внасяне на информация и данни за сгради, имоти, констатирани несъответствия в информацията в различни документи по отразяване и или изменения на кадастрални карти. По исканията се извършват проверки и изготвят отговори, съответно становища и др. до заявителите, компетентни органи /СГКК, Общини/.</w:t>
      </w:r>
    </w:p>
    <w:p w:rsidR="00573327" w:rsidRPr="00E07CC7" w:rsidRDefault="00573327" w:rsidP="00573327">
      <w:pPr>
        <w:ind w:firstLine="720"/>
        <w:jc w:val="both"/>
        <w:rPr>
          <w:rFonts w:ascii="Times New Roman" w:hAnsi="Times New Roman"/>
          <w:sz w:val="22"/>
          <w:szCs w:val="22"/>
          <w:lang w:val="bg-BG"/>
        </w:rPr>
      </w:pPr>
      <w:r w:rsidRPr="00E07CC7">
        <w:rPr>
          <w:rFonts w:ascii="Times New Roman" w:hAnsi="Times New Roman"/>
          <w:sz w:val="22"/>
          <w:szCs w:val="22"/>
          <w:lang w:val="bg-BG"/>
        </w:rPr>
        <w:t>За 2022 г. са постъпили 7 бр. уведомления за откриване на производство по изменения на КККР свързани с отстраняване на явна фактическа грешка. Всички проекти за изменения са разглеждани в законовите срокове и ОД „Земеделие” е изразила становища по  всички искания.</w:t>
      </w:r>
    </w:p>
    <w:p w:rsidR="00573327" w:rsidRPr="00E07CC7" w:rsidRDefault="00573327" w:rsidP="00573327">
      <w:pPr>
        <w:ind w:firstLine="720"/>
        <w:jc w:val="both"/>
        <w:rPr>
          <w:rFonts w:ascii="Times New Roman" w:hAnsi="Times New Roman"/>
          <w:sz w:val="22"/>
          <w:szCs w:val="22"/>
          <w:lang w:val="bg-BG"/>
        </w:rPr>
      </w:pPr>
      <w:r w:rsidRPr="00E07CC7">
        <w:rPr>
          <w:rFonts w:ascii="Times New Roman" w:hAnsi="Times New Roman"/>
          <w:sz w:val="22"/>
          <w:szCs w:val="22"/>
          <w:lang w:val="bg-BG"/>
        </w:rPr>
        <w:lastRenderedPageBreak/>
        <w:t xml:space="preserve">За 2022 г. са изразени становища по производства по изменение на ПУП  за 6 бр. За сравнение за 2021 г. са изразени становища по производства по изменение на ПУП  за 3 бр, а за  2020 г. са изразени 4 бр. </w:t>
      </w:r>
    </w:p>
    <w:p w:rsidR="00E07CC7" w:rsidRPr="00E07CC7" w:rsidRDefault="00E07CC7" w:rsidP="00C84B3F">
      <w:pPr>
        <w:jc w:val="both"/>
        <w:rPr>
          <w:rFonts w:ascii="Times New Roman" w:hAnsi="Times New Roman"/>
          <w:sz w:val="22"/>
          <w:szCs w:val="22"/>
          <w:lang w:val="bg-BG"/>
        </w:rPr>
      </w:pPr>
    </w:p>
    <w:p w:rsidR="0079238D" w:rsidRDefault="0079238D" w:rsidP="0079238D">
      <w:pPr>
        <w:ind w:right="-142"/>
        <w:jc w:val="both"/>
        <w:textAlignment w:val="auto"/>
        <w:rPr>
          <w:rFonts w:ascii="Times New Roman" w:hAnsi="Times New Roman"/>
          <w:b/>
          <w:sz w:val="22"/>
          <w:szCs w:val="22"/>
          <w:lang w:val="bg-BG"/>
        </w:rPr>
      </w:pPr>
      <w:r w:rsidRPr="00CC106A">
        <w:rPr>
          <w:rFonts w:ascii="Times New Roman" w:hAnsi="Times New Roman"/>
          <w:b/>
          <w:sz w:val="22"/>
          <w:szCs w:val="22"/>
          <w:lang w:val="bg-BG"/>
        </w:rPr>
        <w:t>VІ</w:t>
      </w:r>
      <w:r w:rsidR="00C84B3F">
        <w:rPr>
          <w:rFonts w:ascii="Times New Roman" w:hAnsi="Times New Roman"/>
          <w:b/>
          <w:sz w:val="22"/>
          <w:szCs w:val="22"/>
        </w:rPr>
        <w:t>I</w:t>
      </w:r>
      <w:r w:rsidRPr="00CC106A">
        <w:rPr>
          <w:rFonts w:ascii="Times New Roman" w:hAnsi="Times New Roman"/>
          <w:b/>
          <w:sz w:val="22"/>
          <w:szCs w:val="22"/>
          <w:lang w:val="bg-BG"/>
        </w:rPr>
        <w:t>І. РЕГИСТЪР НА ЗЕМЕДЕЛСКИТЕ СТОПАНИ ПО НАРЕДБА №3/1999 Г.</w:t>
      </w:r>
    </w:p>
    <w:p w:rsidR="006262D4" w:rsidRPr="00E07CC7" w:rsidRDefault="006262D4" w:rsidP="0079238D">
      <w:pPr>
        <w:ind w:right="-142"/>
        <w:jc w:val="both"/>
        <w:textAlignment w:val="auto"/>
        <w:rPr>
          <w:rFonts w:ascii="Times New Roman" w:hAnsi="Times New Roman"/>
          <w:b/>
          <w:sz w:val="22"/>
          <w:szCs w:val="22"/>
          <w:lang w:val="bg-BG"/>
        </w:rPr>
      </w:pPr>
    </w:p>
    <w:p w:rsidR="006262D4" w:rsidRPr="00E07CC7" w:rsidRDefault="006262D4" w:rsidP="006262D4">
      <w:pPr>
        <w:widowControl w:val="0"/>
        <w:overflowPunct/>
        <w:autoSpaceDE/>
        <w:adjustRightInd/>
        <w:ind w:firstLine="720"/>
        <w:jc w:val="both"/>
        <w:rPr>
          <w:rFonts w:ascii="Times New Roman" w:hAnsi="Times New Roman"/>
          <w:sz w:val="22"/>
          <w:szCs w:val="22"/>
          <w:lang w:val="bg-BG" w:eastAsia="bg-BG"/>
        </w:rPr>
      </w:pPr>
      <w:r w:rsidRPr="00E07CC7">
        <w:rPr>
          <w:rFonts w:ascii="Times New Roman" w:hAnsi="Times New Roman"/>
          <w:sz w:val="22"/>
          <w:szCs w:val="22"/>
          <w:lang w:val="bg-BG" w:eastAsia="bg-BG"/>
        </w:rPr>
        <w:t>През изтеклия отчетен период продължи дейността на Областна дирекция ”Земеделие” Добрич съвместно с Общинските служби по земеделие по водене на Регистър на земеделските стопани, съгласно изискванията на Наредба №3/29.01.1999 г. на МЗм.</w:t>
      </w:r>
    </w:p>
    <w:p w:rsidR="006262D4" w:rsidRPr="00E07CC7" w:rsidRDefault="006262D4" w:rsidP="006262D4">
      <w:pPr>
        <w:widowControl w:val="0"/>
        <w:tabs>
          <w:tab w:val="left" w:pos="438"/>
        </w:tabs>
        <w:overflowPunct/>
        <w:autoSpaceDE/>
        <w:adjustRightInd/>
        <w:jc w:val="both"/>
        <w:rPr>
          <w:rFonts w:ascii="Times New Roman" w:hAnsi="Times New Roman"/>
          <w:sz w:val="22"/>
          <w:szCs w:val="22"/>
          <w:lang w:val="bg-BG" w:eastAsia="bg-BG"/>
        </w:rPr>
      </w:pPr>
      <w:r w:rsidRPr="00E07CC7">
        <w:rPr>
          <w:rFonts w:ascii="Times New Roman" w:hAnsi="Times New Roman"/>
          <w:sz w:val="22"/>
          <w:szCs w:val="22"/>
          <w:lang w:val="bg-BG" w:eastAsia="bg-BG"/>
        </w:rPr>
        <w:tab/>
        <w:t xml:space="preserve">     От 01.10.2021 г. стартира кампанията по пререгистрация и регистрация на земеделските стопани за новата стопанска година – 2021/2022 година., която продължи до 13.06.2022г.</w:t>
      </w:r>
    </w:p>
    <w:p w:rsidR="00C84B3F" w:rsidRDefault="006262D4" w:rsidP="006262D4">
      <w:pPr>
        <w:overflowPunct/>
        <w:autoSpaceDE/>
        <w:autoSpaceDN/>
        <w:adjustRightInd/>
        <w:ind w:firstLine="708"/>
        <w:jc w:val="both"/>
        <w:textAlignment w:val="auto"/>
        <w:rPr>
          <w:rFonts w:ascii="Times New Roman" w:hAnsi="Times New Roman"/>
          <w:sz w:val="22"/>
          <w:szCs w:val="22"/>
          <w:lang w:val="bg-BG"/>
        </w:rPr>
      </w:pPr>
      <w:r w:rsidRPr="00E07CC7">
        <w:rPr>
          <w:rFonts w:ascii="Times New Roman" w:hAnsi="Times New Roman"/>
          <w:sz w:val="22"/>
          <w:szCs w:val="22"/>
          <w:lang w:val="bg-BG" w:eastAsia="bg-BG"/>
        </w:rPr>
        <w:t>Началото на шестмесечието беше много активно, поради извършване на пререгистрация на земеделските стопани, желаещи да подадат актуални анкетни карти и формуляри за стопанската 2021/2022год., също и регистрация на нови земеделски стопани. Данните от приетите анкетни карти и формуляри на земеделските стопани се въвеждат он-лайн в електронния регистър и едновременно с това се генерира и справка за дейността, която се връчва на земеделския стопанин заедно с подадените документи. След крайния срок за пререгистрация до 13.06.2022г., продължи регистрацията на нови земеделски стопани, актуализация на анкетни карти и формуляри и отписване от регистъра.</w:t>
      </w:r>
      <w:r w:rsidRPr="00E07CC7">
        <w:rPr>
          <w:rFonts w:ascii="Times New Roman" w:hAnsi="Times New Roman"/>
          <w:sz w:val="22"/>
          <w:szCs w:val="22"/>
          <w:lang w:val="bg-BG"/>
        </w:rPr>
        <w:t xml:space="preserve"> </w:t>
      </w:r>
    </w:p>
    <w:p w:rsidR="00C84B3F" w:rsidRDefault="006262D4" w:rsidP="00C84B3F">
      <w:pPr>
        <w:overflowPunct/>
        <w:autoSpaceDE/>
        <w:autoSpaceDN/>
        <w:adjustRightInd/>
        <w:ind w:firstLine="708"/>
        <w:jc w:val="both"/>
        <w:textAlignment w:val="auto"/>
        <w:rPr>
          <w:rFonts w:ascii="Times New Roman" w:hAnsi="Times New Roman"/>
          <w:sz w:val="22"/>
          <w:szCs w:val="22"/>
          <w:lang w:val="bg-BG"/>
        </w:rPr>
      </w:pPr>
      <w:r w:rsidRPr="00E07CC7">
        <w:rPr>
          <w:rFonts w:ascii="Times New Roman" w:hAnsi="Times New Roman"/>
          <w:sz w:val="22"/>
          <w:szCs w:val="22"/>
          <w:lang w:val="bg-BG"/>
        </w:rPr>
        <w:t>Кампанията за изминалата стопанска година премина успешно. Работата беше динамична до крайния срок на регистрация - 30.09.2022г. От 01.10.2022г. започна новата стопанска година 2022/2023г. До момента пререгистриралите се  ЗС са предимно пчел</w:t>
      </w:r>
      <w:r w:rsidR="00C84B3F">
        <w:rPr>
          <w:rFonts w:ascii="Times New Roman" w:hAnsi="Times New Roman"/>
          <w:sz w:val="22"/>
          <w:szCs w:val="22"/>
          <w:lang w:val="bg-BG"/>
        </w:rPr>
        <w:t>ари и малки земеделски стопани.</w:t>
      </w:r>
    </w:p>
    <w:p w:rsidR="006262D4" w:rsidRPr="00E07CC7" w:rsidRDefault="006262D4" w:rsidP="00C84B3F">
      <w:pPr>
        <w:overflowPunct/>
        <w:autoSpaceDE/>
        <w:autoSpaceDN/>
        <w:adjustRightInd/>
        <w:ind w:firstLine="708"/>
        <w:jc w:val="both"/>
        <w:textAlignment w:val="auto"/>
        <w:rPr>
          <w:rFonts w:ascii="Times New Roman" w:hAnsi="Times New Roman"/>
          <w:sz w:val="22"/>
          <w:szCs w:val="22"/>
          <w:lang w:val="bg-BG"/>
        </w:rPr>
      </w:pPr>
      <w:r w:rsidRPr="00E07CC7">
        <w:rPr>
          <w:rFonts w:ascii="Times New Roman" w:hAnsi="Times New Roman"/>
          <w:sz w:val="22"/>
          <w:szCs w:val="22"/>
          <w:lang w:val="bg-BG" w:eastAsia="bg-BG"/>
        </w:rPr>
        <w:t>За периода на кампанията по пререгистрация от 01.10.2021 до 30.09.2022г. са регистрирани общо –</w:t>
      </w:r>
      <w:r w:rsidRPr="00E07CC7">
        <w:rPr>
          <w:rFonts w:ascii="Times New Roman" w:hAnsi="Times New Roman"/>
          <w:b/>
          <w:sz w:val="22"/>
          <w:szCs w:val="22"/>
          <w:lang w:val="bg-BG" w:eastAsia="bg-BG"/>
        </w:rPr>
        <w:t xml:space="preserve"> </w:t>
      </w:r>
      <w:r w:rsidRPr="00E07CC7">
        <w:rPr>
          <w:rFonts w:ascii="Times New Roman" w:hAnsi="Times New Roman"/>
          <w:sz w:val="22"/>
          <w:szCs w:val="22"/>
          <w:lang w:val="bg-BG" w:eastAsia="bg-BG"/>
        </w:rPr>
        <w:t>3693 ЗС,</w:t>
      </w:r>
      <w:r w:rsidRPr="00E07CC7">
        <w:rPr>
          <w:rFonts w:ascii="Times New Roman" w:hAnsi="Times New Roman"/>
          <w:b/>
          <w:sz w:val="22"/>
          <w:szCs w:val="22"/>
          <w:lang w:val="bg-BG" w:eastAsia="bg-BG"/>
        </w:rPr>
        <w:t xml:space="preserve"> </w:t>
      </w:r>
      <w:r w:rsidRPr="00E07CC7">
        <w:rPr>
          <w:rFonts w:ascii="Times New Roman" w:hAnsi="Times New Roman"/>
          <w:sz w:val="22"/>
          <w:szCs w:val="22"/>
          <w:lang w:val="bg-BG" w:eastAsia="bg-BG"/>
        </w:rPr>
        <w:t>като от тях новорегистрираните земеделски стопани са –</w:t>
      </w:r>
      <w:r w:rsidRPr="00E07CC7">
        <w:rPr>
          <w:rFonts w:ascii="Times New Roman" w:hAnsi="Times New Roman"/>
          <w:b/>
          <w:sz w:val="22"/>
          <w:szCs w:val="22"/>
          <w:lang w:val="bg-BG" w:eastAsia="bg-BG"/>
        </w:rPr>
        <w:t xml:space="preserve"> </w:t>
      </w:r>
      <w:r w:rsidRPr="00E07CC7">
        <w:rPr>
          <w:rFonts w:ascii="Times New Roman" w:hAnsi="Times New Roman"/>
          <w:sz w:val="22"/>
          <w:szCs w:val="22"/>
          <w:lang w:val="bg-BG" w:eastAsia="bg-BG"/>
        </w:rPr>
        <w:t>136 бр.,</w:t>
      </w:r>
      <w:r w:rsidRPr="00E07CC7">
        <w:rPr>
          <w:rFonts w:ascii="Times New Roman" w:hAnsi="Times New Roman"/>
          <w:sz w:val="22"/>
          <w:szCs w:val="22"/>
          <w:lang w:val="bg-BG"/>
        </w:rPr>
        <w:t xml:space="preserve"> пререгистрираните са – 3557 бр. и отписани след регистрация –</w:t>
      </w:r>
      <w:r w:rsidRPr="00E07CC7">
        <w:rPr>
          <w:rFonts w:ascii="Times New Roman" w:hAnsi="Times New Roman"/>
          <w:b/>
          <w:sz w:val="22"/>
          <w:szCs w:val="22"/>
          <w:lang w:val="bg-BG"/>
        </w:rPr>
        <w:t xml:space="preserve"> </w:t>
      </w:r>
      <w:r w:rsidRPr="00E07CC7">
        <w:rPr>
          <w:rFonts w:ascii="Times New Roman" w:hAnsi="Times New Roman"/>
          <w:sz w:val="22"/>
          <w:szCs w:val="22"/>
          <w:lang w:val="bg-BG"/>
        </w:rPr>
        <w:t xml:space="preserve">20 бр.  </w:t>
      </w:r>
    </w:p>
    <w:p w:rsidR="006262D4" w:rsidRPr="00E07CC7" w:rsidRDefault="006262D4" w:rsidP="006262D4">
      <w:pPr>
        <w:widowControl w:val="0"/>
        <w:tabs>
          <w:tab w:val="left" w:pos="438"/>
        </w:tabs>
        <w:overflowPunct/>
        <w:autoSpaceDE/>
        <w:autoSpaceDN/>
        <w:adjustRightInd/>
        <w:spacing w:line="276" w:lineRule="auto"/>
        <w:jc w:val="both"/>
        <w:textAlignment w:val="auto"/>
        <w:rPr>
          <w:rFonts w:ascii="Times New Roman" w:hAnsi="Times New Roman"/>
          <w:sz w:val="22"/>
          <w:szCs w:val="22"/>
          <w:lang w:val="bg-BG"/>
        </w:rPr>
      </w:pPr>
    </w:p>
    <w:tbl>
      <w:tblPr>
        <w:tblW w:w="5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071"/>
        <w:gridCol w:w="1134"/>
        <w:gridCol w:w="709"/>
      </w:tblGrid>
      <w:tr w:rsidR="006262D4" w:rsidRPr="00E07CC7" w:rsidTr="00586ED3">
        <w:tc>
          <w:tcPr>
            <w:tcW w:w="3040" w:type="dxa"/>
            <w:tcBorders>
              <w:top w:val="single" w:sz="4" w:space="0" w:color="auto"/>
              <w:left w:val="single" w:sz="4" w:space="0" w:color="auto"/>
              <w:bottom w:val="single" w:sz="4" w:space="0" w:color="auto"/>
              <w:right w:val="single" w:sz="4" w:space="0" w:color="auto"/>
            </w:tcBorders>
          </w:tcPr>
          <w:p w:rsidR="006262D4" w:rsidRPr="00E07CC7" w:rsidRDefault="006262D4" w:rsidP="002408CD">
            <w:pPr>
              <w:overflowPunct/>
              <w:autoSpaceDE/>
              <w:adjustRightInd/>
              <w:spacing w:line="276" w:lineRule="auto"/>
              <w:jc w:val="center"/>
              <w:rPr>
                <w:rFonts w:ascii="Times New Roman" w:hAnsi="Times New Roman"/>
                <w:b/>
                <w:lang w:val="bg-BG"/>
              </w:rPr>
            </w:pPr>
            <w:r w:rsidRPr="00E07CC7">
              <w:rPr>
                <w:rFonts w:ascii="Times New Roman" w:hAnsi="Times New Roman"/>
                <w:b/>
                <w:lang w:val="bg-BG"/>
              </w:rPr>
              <w:t>година</w:t>
            </w:r>
          </w:p>
        </w:tc>
        <w:tc>
          <w:tcPr>
            <w:tcW w:w="1071" w:type="dxa"/>
            <w:tcBorders>
              <w:top w:val="single" w:sz="4" w:space="0" w:color="auto"/>
              <w:left w:val="single" w:sz="4" w:space="0" w:color="auto"/>
              <w:bottom w:val="single" w:sz="4" w:space="0" w:color="auto"/>
              <w:right w:val="single" w:sz="4" w:space="0" w:color="auto"/>
            </w:tcBorders>
          </w:tcPr>
          <w:p w:rsidR="006262D4" w:rsidRPr="00E07CC7" w:rsidRDefault="006262D4" w:rsidP="002408CD">
            <w:pPr>
              <w:overflowPunct/>
              <w:autoSpaceDE/>
              <w:adjustRightInd/>
              <w:spacing w:line="276" w:lineRule="auto"/>
              <w:jc w:val="center"/>
              <w:rPr>
                <w:rFonts w:ascii="Times New Roman" w:hAnsi="Times New Roman"/>
                <w:b/>
                <w:sz w:val="22"/>
                <w:szCs w:val="22"/>
              </w:rPr>
            </w:pPr>
            <w:r w:rsidRPr="00E07CC7">
              <w:rPr>
                <w:rFonts w:ascii="Times New Roman" w:hAnsi="Times New Roman"/>
                <w:b/>
                <w:sz w:val="22"/>
                <w:szCs w:val="22"/>
                <w:lang w:val="bg-BG"/>
              </w:rPr>
              <w:t>2020</w:t>
            </w:r>
          </w:p>
        </w:tc>
        <w:tc>
          <w:tcPr>
            <w:tcW w:w="1134" w:type="dxa"/>
            <w:tcBorders>
              <w:top w:val="single" w:sz="4" w:space="0" w:color="auto"/>
              <w:left w:val="single" w:sz="4" w:space="0" w:color="auto"/>
              <w:bottom w:val="single" w:sz="4" w:space="0" w:color="auto"/>
              <w:right w:val="single" w:sz="4" w:space="0" w:color="auto"/>
            </w:tcBorders>
          </w:tcPr>
          <w:p w:rsidR="006262D4" w:rsidRPr="00E07CC7" w:rsidRDefault="006262D4" w:rsidP="002408CD">
            <w:pPr>
              <w:overflowPunct/>
              <w:autoSpaceDE/>
              <w:adjustRightInd/>
              <w:spacing w:line="276" w:lineRule="auto"/>
              <w:jc w:val="center"/>
              <w:rPr>
                <w:rFonts w:ascii="Times New Roman" w:hAnsi="Times New Roman"/>
                <w:b/>
                <w:sz w:val="22"/>
                <w:szCs w:val="22"/>
              </w:rPr>
            </w:pPr>
            <w:r w:rsidRPr="00E07CC7">
              <w:rPr>
                <w:rFonts w:ascii="Times New Roman" w:hAnsi="Times New Roman"/>
                <w:b/>
                <w:sz w:val="22"/>
                <w:szCs w:val="22"/>
                <w:lang w:val="bg-BG"/>
              </w:rPr>
              <w:t>2021</w:t>
            </w:r>
          </w:p>
        </w:tc>
        <w:tc>
          <w:tcPr>
            <w:tcW w:w="709" w:type="dxa"/>
            <w:tcBorders>
              <w:top w:val="single" w:sz="4" w:space="0" w:color="auto"/>
              <w:left w:val="single" w:sz="4" w:space="0" w:color="auto"/>
              <w:bottom w:val="single" w:sz="4" w:space="0" w:color="auto"/>
              <w:right w:val="single" w:sz="4" w:space="0" w:color="auto"/>
            </w:tcBorders>
          </w:tcPr>
          <w:p w:rsidR="006262D4" w:rsidRPr="00E07CC7" w:rsidRDefault="006262D4" w:rsidP="002408CD">
            <w:pPr>
              <w:overflowPunct/>
              <w:autoSpaceDE/>
              <w:adjustRightInd/>
              <w:spacing w:line="276" w:lineRule="auto"/>
              <w:jc w:val="center"/>
              <w:rPr>
                <w:rFonts w:ascii="Times New Roman" w:hAnsi="Times New Roman"/>
                <w:b/>
                <w:sz w:val="22"/>
                <w:szCs w:val="22"/>
                <w:lang w:val="bg-BG"/>
              </w:rPr>
            </w:pPr>
            <w:r w:rsidRPr="00E07CC7">
              <w:rPr>
                <w:rFonts w:ascii="Times New Roman" w:hAnsi="Times New Roman"/>
                <w:b/>
                <w:sz w:val="22"/>
                <w:szCs w:val="22"/>
                <w:lang w:val="bg-BG"/>
              </w:rPr>
              <w:t>2022</w:t>
            </w:r>
          </w:p>
        </w:tc>
      </w:tr>
      <w:tr w:rsidR="006262D4" w:rsidRPr="00E07CC7" w:rsidTr="00586ED3">
        <w:tc>
          <w:tcPr>
            <w:tcW w:w="3040" w:type="dxa"/>
            <w:tcBorders>
              <w:top w:val="single" w:sz="4" w:space="0" w:color="auto"/>
              <w:left w:val="single" w:sz="4" w:space="0" w:color="auto"/>
              <w:bottom w:val="single" w:sz="4" w:space="0" w:color="auto"/>
              <w:right w:val="single" w:sz="4" w:space="0" w:color="auto"/>
            </w:tcBorders>
            <w:hideMark/>
          </w:tcPr>
          <w:p w:rsidR="006262D4" w:rsidRPr="00E07CC7" w:rsidRDefault="006262D4" w:rsidP="002408CD">
            <w:pPr>
              <w:overflowPunct/>
              <w:autoSpaceDE/>
              <w:adjustRightInd/>
              <w:spacing w:line="276" w:lineRule="auto"/>
              <w:rPr>
                <w:rFonts w:ascii="Times New Roman" w:hAnsi="Times New Roman"/>
                <w:b/>
                <w:lang w:val="bg-BG"/>
              </w:rPr>
            </w:pPr>
            <w:r w:rsidRPr="00E07CC7">
              <w:rPr>
                <w:rFonts w:ascii="Times New Roman" w:hAnsi="Times New Roman"/>
                <w:b/>
                <w:lang w:val="bg-BG"/>
              </w:rPr>
              <w:t xml:space="preserve">бр. земеделски стопани </w:t>
            </w:r>
          </w:p>
        </w:tc>
        <w:tc>
          <w:tcPr>
            <w:tcW w:w="1071" w:type="dxa"/>
            <w:tcBorders>
              <w:top w:val="single" w:sz="4" w:space="0" w:color="auto"/>
              <w:left w:val="single" w:sz="4" w:space="0" w:color="auto"/>
              <w:bottom w:val="single" w:sz="4" w:space="0" w:color="auto"/>
              <w:right w:val="single" w:sz="4" w:space="0" w:color="auto"/>
            </w:tcBorders>
            <w:vAlign w:val="bottom"/>
            <w:hideMark/>
          </w:tcPr>
          <w:p w:rsidR="006262D4" w:rsidRPr="00E07CC7" w:rsidRDefault="006262D4" w:rsidP="002408CD">
            <w:pPr>
              <w:overflowPunct/>
              <w:autoSpaceDE/>
              <w:adjustRightInd/>
              <w:spacing w:line="276" w:lineRule="auto"/>
              <w:jc w:val="right"/>
              <w:rPr>
                <w:rFonts w:ascii="Times New Roman" w:hAnsi="Times New Roman"/>
                <w:sz w:val="22"/>
                <w:szCs w:val="22"/>
              </w:rPr>
            </w:pPr>
            <w:r w:rsidRPr="00E07CC7">
              <w:rPr>
                <w:rFonts w:ascii="Times New Roman" w:hAnsi="Times New Roman"/>
                <w:sz w:val="22"/>
                <w:szCs w:val="22"/>
                <w:lang w:val="bg-BG"/>
              </w:rPr>
              <w:t>4096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6262D4" w:rsidRPr="00E07CC7" w:rsidRDefault="006262D4" w:rsidP="002408CD">
            <w:pPr>
              <w:overflowPunct/>
              <w:autoSpaceDE/>
              <w:adjustRightInd/>
              <w:spacing w:line="276" w:lineRule="auto"/>
              <w:jc w:val="right"/>
              <w:rPr>
                <w:rFonts w:ascii="Times New Roman" w:hAnsi="Times New Roman"/>
                <w:sz w:val="22"/>
                <w:szCs w:val="22"/>
                <w:lang w:val="bg-BG"/>
              </w:rPr>
            </w:pPr>
            <w:r w:rsidRPr="00E07CC7">
              <w:rPr>
                <w:rFonts w:ascii="Times New Roman" w:hAnsi="Times New Roman"/>
                <w:sz w:val="22"/>
                <w:szCs w:val="22"/>
                <w:lang w:val="bg-BG"/>
              </w:rPr>
              <w:t>3893</w:t>
            </w:r>
          </w:p>
        </w:tc>
        <w:tc>
          <w:tcPr>
            <w:tcW w:w="709" w:type="dxa"/>
            <w:tcBorders>
              <w:top w:val="single" w:sz="4" w:space="0" w:color="auto"/>
              <w:left w:val="single" w:sz="4" w:space="0" w:color="auto"/>
              <w:bottom w:val="single" w:sz="4" w:space="0" w:color="auto"/>
              <w:right w:val="single" w:sz="4" w:space="0" w:color="auto"/>
            </w:tcBorders>
            <w:vAlign w:val="bottom"/>
            <w:hideMark/>
          </w:tcPr>
          <w:p w:rsidR="006262D4" w:rsidRPr="00E07CC7" w:rsidRDefault="006262D4" w:rsidP="002408CD">
            <w:pPr>
              <w:overflowPunct/>
              <w:autoSpaceDE/>
              <w:adjustRightInd/>
              <w:spacing w:line="276" w:lineRule="auto"/>
              <w:jc w:val="right"/>
              <w:rPr>
                <w:rFonts w:ascii="Times New Roman" w:hAnsi="Times New Roman"/>
                <w:sz w:val="22"/>
                <w:szCs w:val="22"/>
                <w:lang w:val="bg-BG"/>
              </w:rPr>
            </w:pPr>
            <w:r w:rsidRPr="00E07CC7">
              <w:rPr>
                <w:rFonts w:ascii="Times New Roman" w:hAnsi="Times New Roman"/>
                <w:sz w:val="22"/>
                <w:szCs w:val="22"/>
                <w:lang w:val="bg-BG"/>
              </w:rPr>
              <w:t>3693</w:t>
            </w:r>
          </w:p>
        </w:tc>
      </w:tr>
    </w:tbl>
    <w:p w:rsidR="006262D4" w:rsidRPr="00C84B3F" w:rsidRDefault="006262D4" w:rsidP="006262D4">
      <w:pPr>
        <w:widowControl w:val="0"/>
        <w:tabs>
          <w:tab w:val="left" w:pos="438"/>
        </w:tabs>
        <w:overflowPunct/>
        <w:autoSpaceDE/>
        <w:autoSpaceDN/>
        <w:adjustRightInd/>
        <w:spacing w:line="276" w:lineRule="auto"/>
        <w:textAlignment w:val="auto"/>
        <w:rPr>
          <w:rFonts w:ascii="Times New Roman" w:hAnsi="Times New Roman"/>
          <w:sz w:val="22"/>
          <w:szCs w:val="22"/>
          <w:lang w:val="bg-BG"/>
        </w:rPr>
      </w:pPr>
    </w:p>
    <w:p w:rsidR="006262D4" w:rsidRPr="00C84B3F" w:rsidRDefault="006262D4" w:rsidP="006262D4">
      <w:pPr>
        <w:widowControl w:val="0"/>
        <w:tabs>
          <w:tab w:val="left" w:pos="438"/>
        </w:tabs>
        <w:overflowPunct/>
        <w:autoSpaceDE/>
        <w:autoSpaceDN/>
        <w:adjustRightInd/>
        <w:spacing w:line="276" w:lineRule="auto"/>
        <w:textAlignment w:val="auto"/>
        <w:rPr>
          <w:rFonts w:ascii="Times New Roman" w:hAnsi="Times New Roman"/>
          <w:sz w:val="22"/>
          <w:szCs w:val="22"/>
          <w:lang w:val="bg-BG"/>
        </w:rPr>
      </w:pPr>
      <w:r w:rsidRPr="00C84B3F">
        <w:rPr>
          <w:rFonts w:ascii="Times New Roman" w:hAnsi="Times New Roman"/>
          <w:sz w:val="22"/>
          <w:szCs w:val="22"/>
          <w:lang w:val="bg-BG"/>
        </w:rPr>
        <w:t xml:space="preserve"> </w:t>
      </w:r>
      <w:r w:rsidR="00C84B3F">
        <w:rPr>
          <w:rFonts w:ascii="Times New Roman" w:hAnsi="Times New Roman"/>
          <w:sz w:val="22"/>
          <w:szCs w:val="22"/>
          <w:lang w:val="bg-BG"/>
        </w:rPr>
        <w:tab/>
      </w:r>
      <w:r w:rsidRPr="00C84B3F">
        <w:rPr>
          <w:rFonts w:ascii="Times New Roman" w:hAnsi="Times New Roman"/>
          <w:sz w:val="22"/>
          <w:szCs w:val="22"/>
          <w:lang w:val="bg-BG"/>
        </w:rPr>
        <w:t>По видове се разпределят по следния начин:</w:t>
      </w:r>
    </w:p>
    <w:p w:rsidR="006262D4" w:rsidRPr="00C84B3F" w:rsidRDefault="006262D4" w:rsidP="006262D4">
      <w:pPr>
        <w:widowControl w:val="0"/>
        <w:tabs>
          <w:tab w:val="left" w:pos="438"/>
        </w:tabs>
        <w:overflowPunct/>
        <w:autoSpaceDE/>
        <w:autoSpaceDN/>
        <w:adjustRightInd/>
        <w:spacing w:line="276" w:lineRule="auto"/>
        <w:jc w:val="center"/>
        <w:textAlignment w:val="auto"/>
        <w:rPr>
          <w:rFonts w:ascii="Times New Roman" w:hAnsi="Times New Roman"/>
          <w:sz w:val="22"/>
          <w:szCs w:val="22"/>
          <w:lang w:val="bg-BG"/>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440"/>
        <w:gridCol w:w="1440"/>
      </w:tblGrid>
      <w:tr w:rsidR="006262D4" w:rsidRPr="00C84B3F" w:rsidTr="00586ED3">
        <w:tc>
          <w:tcPr>
            <w:tcW w:w="3278" w:type="dxa"/>
          </w:tcPr>
          <w:p w:rsidR="006262D4" w:rsidRPr="00C84B3F" w:rsidRDefault="006262D4" w:rsidP="002408CD">
            <w:pPr>
              <w:jc w:val="center"/>
              <w:rPr>
                <w:rFonts w:ascii="Times New Roman" w:hAnsi="Times New Roman"/>
                <w:b/>
                <w:sz w:val="22"/>
                <w:szCs w:val="22"/>
              </w:rPr>
            </w:pPr>
            <w:r w:rsidRPr="00C84B3F">
              <w:rPr>
                <w:rFonts w:ascii="Times New Roman" w:hAnsi="Times New Roman"/>
                <w:b/>
                <w:sz w:val="22"/>
                <w:szCs w:val="22"/>
                <w:lang w:val="be-BY"/>
              </w:rPr>
              <w:t>Вид  земеделски стопани</w:t>
            </w:r>
          </w:p>
        </w:tc>
        <w:tc>
          <w:tcPr>
            <w:tcW w:w="1440" w:type="dxa"/>
          </w:tcPr>
          <w:p w:rsidR="006262D4" w:rsidRPr="00C84B3F" w:rsidRDefault="006262D4" w:rsidP="002408CD">
            <w:pPr>
              <w:jc w:val="center"/>
              <w:rPr>
                <w:rFonts w:ascii="Times New Roman" w:hAnsi="Times New Roman"/>
                <w:b/>
                <w:sz w:val="22"/>
                <w:szCs w:val="22"/>
                <w:lang w:val="bg-BG"/>
              </w:rPr>
            </w:pPr>
            <w:r w:rsidRPr="00C84B3F">
              <w:rPr>
                <w:rFonts w:ascii="Times New Roman" w:hAnsi="Times New Roman"/>
                <w:b/>
                <w:sz w:val="22"/>
                <w:szCs w:val="22"/>
                <w:lang w:val="bg-BG"/>
              </w:rPr>
              <w:t>2020/2021г.</w:t>
            </w:r>
          </w:p>
        </w:tc>
        <w:tc>
          <w:tcPr>
            <w:tcW w:w="1440" w:type="dxa"/>
          </w:tcPr>
          <w:p w:rsidR="006262D4" w:rsidRPr="00C84B3F" w:rsidRDefault="006262D4" w:rsidP="002408CD">
            <w:pPr>
              <w:jc w:val="center"/>
              <w:rPr>
                <w:rFonts w:ascii="Times New Roman" w:hAnsi="Times New Roman"/>
                <w:b/>
                <w:sz w:val="22"/>
                <w:szCs w:val="22"/>
                <w:lang w:val="bg-BG"/>
              </w:rPr>
            </w:pPr>
            <w:r w:rsidRPr="00C84B3F">
              <w:rPr>
                <w:rFonts w:ascii="Times New Roman" w:hAnsi="Times New Roman"/>
                <w:b/>
                <w:sz w:val="22"/>
                <w:szCs w:val="22"/>
                <w:lang w:val="bg-BG"/>
              </w:rPr>
              <w:t>2021/2022г.</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Физически лица</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3079</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2890</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Еднолични търговци</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140</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1</w:t>
            </w:r>
            <w:r w:rsidRPr="00C84B3F">
              <w:rPr>
                <w:rFonts w:ascii="Times New Roman" w:hAnsi="Times New Roman"/>
                <w:sz w:val="22"/>
                <w:szCs w:val="22"/>
              </w:rPr>
              <w:t>36</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ЕООД</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407</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405</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Кооперации</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65</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64</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ООД</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1</w:t>
            </w:r>
            <w:r w:rsidRPr="00C84B3F">
              <w:rPr>
                <w:rFonts w:ascii="Times New Roman" w:hAnsi="Times New Roman"/>
                <w:sz w:val="22"/>
                <w:szCs w:val="22"/>
              </w:rPr>
              <w:t>60</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lang w:val="bg-BG"/>
              </w:rPr>
              <w:t>1</w:t>
            </w:r>
            <w:r w:rsidRPr="00C84B3F">
              <w:rPr>
                <w:rFonts w:ascii="Times New Roman" w:hAnsi="Times New Roman"/>
                <w:sz w:val="22"/>
                <w:szCs w:val="22"/>
              </w:rPr>
              <w:t>56</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АД</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8</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7</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Събирателни дружества</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rPr>
              <w:t>5</w:t>
            </w:r>
          </w:p>
        </w:tc>
        <w:tc>
          <w:tcPr>
            <w:tcW w:w="1440" w:type="dxa"/>
          </w:tcPr>
          <w:p w:rsidR="006262D4" w:rsidRPr="00C84B3F" w:rsidRDefault="006262D4" w:rsidP="002408CD">
            <w:pPr>
              <w:jc w:val="right"/>
              <w:rPr>
                <w:rFonts w:ascii="Times New Roman" w:hAnsi="Times New Roman"/>
                <w:sz w:val="22"/>
                <w:szCs w:val="22"/>
              </w:rPr>
            </w:pPr>
            <w:r w:rsidRPr="00C84B3F">
              <w:rPr>
                <w:rFonts w:ascii="Times New Roman" w:hAnsi="Times New Roman"/>
                <w:sz w:val="22"/>
                <w:szCs w:val="22"/>
              </w:rPr>
              <w:t>5</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Ю.Л. Създадено с МП</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4</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3</w:t>
            </w:r>
          </w:p>
        </w:tc>
      </w:tr>
      <w:tr w:rsidR="006262D4" w:rsidRPr="00C84B3F" w:rsidTr="00586ED3">
        <w:tc>
          <w:tcPr>
            <w:tcW w:w="3278" w:type="dxa"/>
          </w:tcPr>
          <w:p w:rsidR="006262D4" w:rsidRPr="00C84B3F" w:rsidRDefault="006262D4" w:rsidP="002408CD">
            <w:pPr>
              <w:rPr>
                <w:rFonts w:ascii="Times New Roman" w:hAnsi="Times New Roman"/>
                <w:sz w:val="22"/>
                <w:szCs w:val="22"/>
                <w:lang w:val="be-BY"/>
              </w:rPr>
            </w:pPr>
            <w:r w:rsidRPr="00C84B3F">
              <w:rPr>
                <w:rFonts w:ascii="Times New Roman" w:hAnsi="Times New Roman"/>
                <w:sz w:val="22"/>
                <w:szCs w:val="22"/>
                <w:lang w:val="be-BY"/>
              </w:rPr>
              <w:t>ЕАД</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2</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2</w:t>
            </w:r>
          </w:p>
        </w:tc>
      </w:tr>
      <w:tr w:rsidR="006262D4" w:rsidRPr="00C84B3F" w:rsidTr="00586ED3">
        <w:tc>
          <w:tcPr>
            <w:tcW w:w="3278" w:type="dxa"/>
          </w:tcPr>
          <w:p w:rsidR="006262D4" w:rsidRPr="00C84B3F" w:rsidRDefault="006262D4" w:rsidP="002408CD">
            <w:pPr>
              <w:rPr>
                <w:rFonts w:ascii="Times New Roman" w:hAnsi="Times New Roman"/>
                <w:sz w:val="22"/>
                <w:szCs w:val="22"/>
                <w:lang w:val="bg-BG"/>
              </w:rPr>
            </w:pPr>
            <w:r w:rsidRPr="00C84B3F">
              <w:rPr>
                <w:rFonts w:ascii="Times New Roman" w:hAnsi="Times New Roman"/>
                <w:sz w:val="22"/>
                <w:szCs w:val="22"/>
              </w:rPr>
              <w:t>Друг</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5</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5</w:t>
            </w:r>
          </w:p>
        </w:tc>
      </w:tr>
      <w:tr w:rsidR="006262D4" w:rsidRPr="00C84B3F" w:rsidTr="00586ED3">
        <w:tc>
          <w:tcPr>
            <w:tcW w:w="3278" w:type="dxa"/>
          </w:tcPr>
          <w:p w:rsidR="006262D4" w:rsidRPr="00C84B3F" w:rsidRDefault="006262D4" w:rsidP="002408CD">
            <w:pPr>
              <w:jc w:val="both"/>
              <w:rPr>
                <w:rFonts w:ascii="Times New Roman" w:hAnsi="Times New Roman"/>
                <w:sz w:val="22"/>
                <w:szCs w:val="22"/>
                <w:lang w:val="bg-BG"/>
              </w:rPr>
            </w:pPr>
            <w:r w:rsidRPr="00C84B3F">
              <w:rPr>
                <w:rFonts w:ascii="Times New Roman" w:hAnsi="Times New Roman"/>
                <w:sz w:val="22"/>
                <w:szCs w:val="22"/>
                <w:lang w:val="bg-BG"/>
              </w:rPr>
              <w:t>Отписани след регистрация</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18</w:t>
            </w:r>
          </w:p>
        </w:tc>
        <w:tc>
          <w:tcPr>
            <w:tcW w:w="1440" w:type="dxa"/>
          </w:tcPr>
          <w:p w:rsidR="006262D4" w:rsidRPr="00C84B3F" w:rsidRDefault="006262D4" w:rsidP="002408CD">
            <w:pPr>
              <w:jc w:val="right"/>
              <w:rPr>
                <w:rFonts w:ascii="Times New Roman" w:hAnsi="Times New Roman"/>
                <w:sz w:val="22"/>
                <w:szCs w:val="22"/>
                <w:lang w:val="bg-BG"/>
              </w:rPr>
            </w:pPr>
            <w:r w:rsidRPr="00C84B3F">
              <w:rPr>
                <w:rFonts w:ascii="Times New Roman" w:hAnsi="Times New Roman"/>
                <w:sz w:val="22"/>
                <w:szCs w:val="22"/>
                <w:lang w:val="bg-BG"/>
              </w:rPr>
              <w:t>20</w:t>
            </w:r>
          </w:p>
        </w:tc>
      </w:tr>
      <w:tr w:rsidR="006262D4" w:rsidRPr="00C84B3F" w:rsidTr="00586ED3">
        <w:tc>
          <w:tcPr>
            <w:tcW w:w="3278" w:type="dxa"/>
            <w:tcBorders>
              <w:top w:val="single" w:sz="4" w:space="0" w:color="auto"/>
              <w:left w:val="single" w:sz="4" w:space="0" w:color="auto"/>
              <w:bottom w:val="single" w:sz="4" w:space="0" w:color="auto"/>
              <w:right w:val="single" w:sz="4" w:space="0" w:color="auto"/>
            </w:tcBorders>
          </w:tcPr>
          <w:p w:rsidR="006262D4" w:rsidRPr="00C84B3F" w:rsidRDefault="006262D4" w:rsidP="002408CD">
            <w:pPr>
              <w:jc w:val="both"/>
              <w:rPr>
                <w:rFonts w:ascii="Times New Roman" w:hAnsi="Times New Roman"/>
                <w:b/>
                <w:sz w:val="22"/>
                <w:szCs w:val="22"/>
                <w:lang w:val="bg-BG"/>
              </w:rPr>
            </w:pPr>
            <w:r w:rsidRPr="00C84B3F">
              <w:rPr>
                <w:rFonts w:ascii="Times New Roman" w:hAnsi="Times New Roman"/>
                <w:b/>
                <w:sz w:val="22"/>
                <w:szCs w:val="22"/>
                <w:lang w:val="bg-BG"/>
              </w:rPr>
              <w:t>Общо</w:t>
            </w:r>
          </w:p>
        </w:tc>
        <w:tc>
          <w:tcPr>
            <w:tcW w:w="1440" w:type="dxa"/>
            <w:tcBorders>
              <w:top w:val="single" w:sz="4" w:space="0" w:color="auto"/>
              <w:left w:val="single" w:sz="4" w:space="0" w:color="auto"/>
              <w:bottom w:val="single" w:sz="4" w:space="0" w:color="auto"/>
              <w:right w:val="single" w:sz="4" w:space="0" w:color="auto"/>
            </w:tcBorders>
          </w:tcPr>
          <w:p w:rsidR="006262D4" w:rsidRPr="00C84B3F" w:rsidRDefault="006262D4" w:rsidP="002408CD">
            <w:pPr>
              <w:jc w:val="right"/>
              <w:rPr>
                <w:rFonts w:ascii="Times New Roman" w:hAnsi="Times New Roman"/>
                <w:b/>
                <w:sz w:val="22"/>
                <w:szCs w:val="22"/>
                <w:lang w:val="bg-BG"/>
              </w:rPr>
            </w:pPr>
            <w:r w:rsidRPr="00C84B3F">
              <w:rPr>
                <w:rFonts w:ascii="Times New Roman" w:hAnsi="Times New Roman"/>
                <w:b/>
                <w:sz w:val="22"/>
                <w:szCs w:val="22"/>
                <w:lang w:val="bg-BG"/>
              </w:rPr>
              <w:t>3893</w:t>
            </w:r>
          </w:p>
        </w:tc>
        <w:tc>
          <w:tcPr>
            <w:tcW w:w="1440" w:type="dxa"/>
            <w:tcBorders>
              <w:top w:val="single" w:sz="4" w:space="0" w:color="auto"/>
              <w:left w:val="single" w:sz="4" w:space="0" w:color="auto"/>
              <w:bottom w:val="single" w:sz="4" w:space="0" w:color="auto"/>
              <w:right w:val="single" w:sz="4" w:space="0" w:color="auto"/>
            </w:tcBorders>
          </w:tcPr>
          <w:p w:rsidR="006262D4" w:rsidRPr="00C84B3F" w:rsidRDefault="006262D4" w:rsidP="002408CD">
            <w:pPr>
              <w:jc w:val="right"/>
              <w:rPr>
                <w:rFonts w:ascii="Times New Roman" w:hAnsi="Times New Roman"/>
                <w:b/>
                <w:sz w:val="22"/>
                <w:szCs w:val="22"/>
                <w:lang w:val="bg-BG"/>
              </w:rPr>
            </w:pPr>
            <w:r w:rsidRPr="00C84B3F">
              <w:rPr>
                <w:rFonts w:ascii="Times New Roman" w:hAnsi="Times New Roman"/>
                <w:b/>
                <w:sz w:val="22"/>
                <w:szCs w:val="22"/>
                <w:lang w:val="bg-BG"/>
              </w:rPr>
              <w:t>3693</w:t>
            </w:r>
          </w:p>
        </w:tc>
      </w:tr>
    </w:tbl>
    <w:p w:rsidR="006262D4" w:rsidRPr="00C84B3F" w:rsidRDefault="006262D4" w:rsidP="006262D4">
      <w:pPr>
        <w:widowControl w:val="0"/>
        <w:tabs>
          <w:tab w:val="left" w:pos="438"/>
        </w:tabs>
        <w:overflowPunct/>
        <w:autoSpaceDE/>
        <w:autoSpaceDN/>
        <w:adjustRightInd/>
        <w:spacing w:line="276" w:lineRule="auto"/>
        <w:textAlignment w:val="auto"/>
        <w:rPr>
          <w:rFonts w:ascii="Times New Roman" w:hAnsi="Times New Roman"/>
          <w:sz w:val="22"/>
          <w:szCs w:val="22"/>
          <w:lang w:val="bg-BG"/>
        </w:rPr>
      </w:pPr>
    </w:p>
    <w:p w:rsidR="006262D4" w:rsidRPr="00C84B3F" w:rsidRDefault="00C84B3F" w:rsidP="006262D4">
      <w:pPr>
        <w:widowControl w:val="0"/>
        <w:tabs>
          <w:tab w:val="left" w:pos="438"/>
        </w:tabs>
        <w:overflowPunct/>
        <w:autoSpaceDE/>
        <w:autoSpaceDN/>
        <w:adjustRightInd/>
        <w:spacing w:line="276" w:lineRule="auto"/>
        <w:textAlignment w:val="auto"/>
        <w:rPr>
          <w:rFonts w:ascii="Times New Roman" w:hAnsi="Times New Roman"/>
          <w:sz w:val="22"/>
          <w:szCs w:val="22"/>
          <w:lang w:val="bg-BG"/>
        </w:rPr>
      </w:pPr>
      <w:r>
        <w:rPr>
          <w:rFonts w:ascii="Times New Roman" w:hAnsi="Times New Roman"/>
          <w:sz w:val="22"/>
          <w:szCs w:val="22"/>
          <w:lang w:val="bg-BG"/>
        </w:rPr>
        <w:tab/>
      </w:r>
      <w:r w:rsidR="00322EA1" w:rsidRPr="00C84B3F">
        <w:rPr>
          <w:rFonts w:ascii="Times New Roman" w:hAnsi="Times New Roman"/>
          <w:sz w:val="22"/>
          <w:szCs w:val="22"/>
          <w:lang w:val="bg-BG"/>
        </w:rPr>
        <w:t>През 2022г. зърнопроизводителите са 2275 ЗС</w:t>
      </w:r>
      <w:r w:rsidR="00E07CC7" w:rsidRPr="00C84B3F">
        <w:rPr>
          <w:rFonts w:ascii="Times New Roman" w:hAnsi="Times New Roman"/>
          <w:sz w:val="22"/>
          <w:szCs w:val="22"/>
          <w:lang w:val="bg-BG"/>
        </w:rPr>
        <w:t xml:space="preserve">, </w:t>
      </w:r>
      <w:r w:rsidR="00322EA1" w:rsidRPr="00C84B3F">
        <w:rPr>
          <w:rFonts w:ascii="Times New Roman" w:hAnsi="Times New Roman"/>
          <w:sz w:val="22"/>
          <w:szCs w:val="22"/>
          <w:lang w:val="bg-BG"/>
        </w:rPr>
        <w:t>животновъди – 845 ЗС</w:t>
      </w:r>
    </w:p>
    <w:p w:rsidR="006262D4" w:rsidRPr="00C84B3F" w:rsidRDefault="006262D4" w:rsidP="006262D4">
      <w:pPr>
        <w:widowControl w:val="0"/>
        <w:tabs>
          <w:tab w:val="left" w:pos="438"/>
        </w:tabs>
        <w:overflowPunct/>
        <w:autoSpaceDE/>
        <w:autoSpaceDN/>
        <w:adjustRightInd/>
        <w:spacing w:line="276" w:lineRule="auto"/>
        <w:textAlignment w:val="auto"/>
        <w:rPr>
          <w:rFonts w:ascii="Times New Roman" w:hAnsi="Times New Roman"/>
          <w:sz w:val="22"/>
          <w:szCs w:val="22"/>
          <w:lang w:val="bg-BG"/>
        </w:rPr>
      </w:pPr>
    </w:p>
    <w:tbl>
      <w:tblPr>
        <w:tblStyle w:val="ae"/>
        <w:tblW w:w="0" w:type="auto"/>
        <w:tblInd w:w="2166" w:type="dxa"/>
        <w:tblLook w:val="04A0" w:firstRow="1" w:lastRow="0" w:firstColumn="1" w:lastColumn="0" w:noHBand="0" w:noVBand="1"/>
      </w:tblPr>
      <w:tblGrid>
        <w:gridCol w:w="2303"/>
        <w:gridCol w:w="1134"/>
        <w:gridCol w:w="1168"/>
        <w:gridCol w:w="1168"/>
      </w:tblGrid>
      <w:tr w:rsidR="00E07CC7" w:rsidRPr="00F62094" w:rsidTr="002408CD">
        <w:tc>
          <w:tcPr>
            <w:tcW w:w="2303" w:type="dxa"/>
          </w:tcPr>
          <w:p w:rsidR="006262D4" w:rsidRPr="00F62094" w:rsidRDefault="006262D4" w:rsidP="002408CD">
            <w:pPr>
              <w:overflowPunct/>
              <w:autoSpaceDE/>
              <w:adjustRightInd/>
              <w:jc w:val="center"/>
              <w:rPr>
                <w:rFonts w:ascii="Times New Roman" w:hAnsi="Times New Roman"/>
                <w:b/>
                <w:i/>
                <w:sz w:val="22"/>
                <w:szCs w:val="22"/>
                <w:lang w:val="bg-BG"/>
              </w:rPr>
            </w:pPr>
            <w:r w:rsidRPr="00F62094">
              <w:rPr>
                <w:rFonts w:ascii="Times New Roman" w:hAnsi="Times New Roman"/>
                <w:b/>
                <w:i/>
                <w:sz w:val="22"/>
                <w:szCs w:val="22"/>
                <w:lang w:val="bg-BG"/>
              </w:rPr>
              <w:t>Година</w:t>
            </w:r>
          </w:p>
        </w:tc>
        <w:tc>
          <w:tcPr>
            <w:tcW w:w="1134" w:type="dxa"/>
          </w:tcPr>
          <w:p w:rsidR="006262D4" w:rsidRPr="00F62094" w:rsidRDefault="006262D4" w:rsidP="002408CD">
            <w:pPr>
              <w:overflowPunct/>
              <w:autoSpaceDE/>
              <w:adjustRightInd/>
              <w:jc w:val="center"/>
              <w:rPr>
                <w:rFonts w:ascii="Times New Roman" w:hAnsi="Times New Roman"/>
                <w:b/>
                <w:i/>
                <w:sz w:val="22"/>
                <w:szCs w:val="22"/>
                <w:lang w:val="bg-BG"/>
              </w:rPr>
            </w:pPr>
            <w:r w:rsidRPr="00F62094">
              <w:rPr>
                <w:rFonts w:ascii="Times New Roman" w:hAnsi="Times New Roman"/>
                <w:b/>
                <w:i/>
                <w:sz w:val="22"/>
                <w:szCs w:val="22"/>
                <w:lang w:val="bg-BG"/>
              </w:rPr>
              <w:t>2020г.</w:t>
            </w:r>
          </w:p>
        </w:tc>
        <w:tc>
          <w:tcPr>
            <w:tcW w:w="1168" w:type="dxa"/>
          </w:tcPr>
          <w:p w:rsidR="006262D4" w:rsidRPr="00F62094" w:rsidRDefault="006262D4" w:rsidP="002408CD">
            <w:pPr>
              <w:overflowPunct/>
              <w:autoSpaceDE/>
              <w:adjustRightInd/>
              <w:jc w:val="center"/>
              <w:rPr>
                <w:rFonts w:ascii="Times New Roman" w:hAnsi="Times New Roman"/>
                <w:b/>
                <w:i/>
                <w:sz w:val="22"/>
                <w:szCs w:val="22"/>
                <w:lang w:val="bg-BG"/>
              </w:rPr>
            </w:pPr>
            <w:r w:rsidRPr="00F62094">
              <w:rPr>
                <w:rFonts w:ascii="Times New Roman" w:hAnsi="Times New Roman"/>
                <w:b/>
                <w:i/>
                <w:sz w:val="22"/>
                <w:szCs w:val="22"/>
                <w:lang w:val="bg-BG"/>
              </w:rPr>
              <w:t>2021г.</w:t>
            </w:r>
          </w:p>
        </w:tc>
        <w:tc>
          <w:tcPr>
            <w:tcW w:w="1168" w:type="dxa"/>
          </w:tcPr>
          <w:p w:rsidR="006262D4" w:rsidRPr="00F62094" w:rsidRDefault="006262D4" w:rsidP="002408CD">
            <w:pPr>
              <w:overflowPunct/>
              <w:autoSpaceDE/>
              <w:adjustRightInd/>
              <w:jc w:val="center"/>
              <w:rPr>
                <w:rFonts w:ascii="Times New Roman" w:hAnsi="Times New Roman"/>
                <w:b/>
                <w:i/>
                <w:sz w:val="22"/>
                <w:szCs w:val="22"/>
                <w:lang w:val="bg-BG"/>
              </w:rPr>
            </w:pPr>
            <w:r w:rsidRPr="00F62094">
              <w:rPr>
                <w:rFonts w:ascii="Times New Roman" w:hAnsi="Times New Roman"/>
                <w:b/>
                <w:i/>
                <w:sz w:val="22"/>
                <w:szCs w:val="22"/>
                <w:lang w:val="bg-BG"/>
              </w:rPr>
              <w:t>2022г.</w:t>
            </w:r>
          </w:p>
        </w:tc>
      </w:tr>
      <w:tr w:rsidR="00E07CC7" w:rsidRPr="00F62094" w:rsidTr="002408CD">
        <w:tc>
          <w:tcPr>
            <w:tcW w:w="2303" w:type="dxa"/>
          </w:tcPr>
          <w:p w:rsidR="006262D4" w:rsidRPr="00F62094" w:rsidRDefault="006262D4" w:rsidP="002408CD">
            <w:pPr>
              <w:overflowPunct/>
              <w:autoSpaceDE/>
              <w:adjustRightInd/>
              <w:jc w:val="both"/>
              <w:rPr>
                <w:rFonts w:ascii="Times New Roman" w:hAnsi="Times New Roman"/>
                <w:b/>
                <w:sz w:val="22"/>
                <w:szCs w:val="22"/>
                <w:lang w:val="bg-BG"/>
              </w:rPr>
            </w:pPr>
            <w:r w:rsidRPr="00F62094">
              <w:rPr>
                <w:rFonts w:ascii="Times New Roman" w:hAnsi="Times New Roman"/>
                <w:b/>
                <w:sz w:val="22"/>
                <w:szCs w:val="22"/>
                <w:lang w:val="bg-BG"/>
              </w:rPr>
              <w:lastRenderedPageBreak/>
              <w:t>Брой ЗС общо</w:t>
            </w:r>
          </w:p>
        </w:tc>
        <w:tc>
          <w:tcPr>
            <w:tcW w:w="1134" w:type="dxa"/>
          </w:tcPr>
          <w:p w:rsidR="006262D4" w:rsidRPr="00F62094" w:rsidRDefault="006262D4" w:rsidP="002408CD">
            <w:pPr>
              <w:overflowPunct/>
              <w:autoSpaceDE/>
              <w:adjustRightInd/>
              <w:jc w:val="right"/>
              <w:rPr>
                <w:rFonts w:ascii="Times New Roman" w:hAnsi="Times New Roman"/>
                <w:b/>
                <w:sz w:val="22"/>
                <w:szCs w:val="22"/>
                <w:lang w:val="bg-BG"/>
              </w:rPr>
            </w:pPr>
            <w:r w:rsidRPr="00F62094">
              <w:rPr>
                <w:rFonts w:ascii="Times New Roman" w:hAnsi="Times New Roman"/>
                <w:b/>
                <w:sz w:val="22"/>
                <w:szCs w:val="22"/>
                <w:lang w:val="bg-BG"/>
              </w:rPr>
              <w:t>4096</w:t>
            </w:r>
          </w:p>
        </w:tc>
        <w:tc>
          <w:tcPr>
            <w:tcW w:w="1168" w:type="dxa"/>
          </w:tcPr>
          <w:p w:rsidR="006262D4" w:rsidRPr="00F62094" w:rsidRDefault="006262D4" w:rsidP="002408CD">
            <w:pPr>
              <w:overflowPunct/>
              <w:autoSpaceDE/>
              <w:adjustRightInd/>
              <w:jc w:val="right"/>
              <w:rPr>
                <w:rFonts w:ascii="Times New Roman" w:hAnsi="Times New Roman"/>
                <w:b/>
                <w:sz w:val="22"/>
                <w:szCs w:val="22"/>
                <w:lang w:val="bg-BG"/>
              </w:rPr>
            </w:pPr>
            <w:r w:rsidRPr="00F62094">
              <w:rPr>
                <w:rFonts w:ascii="Times New Roman" w:hAnsi="Times New Roman"/>
                <w:b/>
                <w:sz w:val="22"/>
                <w:szCs w:val="22"/>
                <w:lang w:val="bg-BG"/>
              </w:rPr>
              <w:t>3893</w:t>
            </w:r>
          </w:p>
        </w:tc>
        <w:tc>
          <w:tcPr>
            <w:tcW w:w="1168" w:type="dxa"/>
          </w:tcPr>
          <w:p w:rsidR="006262D4" w:rsidRPr="00F62094" w:rsidRDefault="006262D4" w:rsidP="002408CD">
            <w:pPr>
              <w:overflowPunct/>
              <w:autoSpaceDE/>
              <w:adjustRightInd/>
              <w:jc w:val="center"/>
              <w:rPr>
                <w:rFonts w:ascii="Times New Roman" w:hAnsi="Times New Roman"/>
                <w:b/>
                <w:sz w:val="22"/>
                <w:szCs w:val="22"/>
                <w:lang w:val="bg-BG"/>
              </w:rPr>
            </w:pPr>
            <w:r w:rsidRPr="00F62094">
              <w:rPr>
                <w:rFonts w:ascii="Times New Roman" w:hAnsi="Times New Roman"/>
                <w:b/>
                <w:sz w:val="22"/>
                <w:szCs w:val="22"/>
                <w:lang w:val="bg-BG"/>
              </w:rPr>
              <w:t>3693</w:t>
            </w:r>
          </w:p>
        </w:tc>
      </w:tr>
      <w:tr w:rsidR="00E07CC7" w:rsidRPr="00F62094" w:rsidTr="002408CD">
        <w:tc>
          <w:tcPr>
            <w:tcW w:w="2303" w:type="dxa"/>
          </w:tcPr>
          <w:p w:rsidR="006262D4" w:rsidRPr="00F62094" w:rsidRDefault="006262D4" w:rsidP="002408CD">
            <w:pPr>
              <w:overflowPunct/>
              <w:autoSpaceDE/>
              <w:adjustRightInd/>
              <w:jc w:val="both"/>
              <w:rPr>
                <w:rFonts w:ascii="Times New Roman" w:hAnsi="Times New Roman"/>
                <w:sz w:val="22"/>
                <w:szCs w:val="22"/>
                <w:lang w:val="bg-BG"/>
              </w:rPr>
            </w:pPr>
            <w:r w:rsidRPr="00F62094">
              <w:rPr>
                <w:rFonts w:ascii="Times New Roman" w:hAnsi="Times New Roman"/>
                <w:b/>
                <w:sz w:val="22"/>
                <w:szCs w:val="22"/>
                <w:lang w:val="bg-BG"/>
              </w:rPr>
              <w:t>в т.ч. до</w:t>
            </w:r>
            <w:r w:rsidRPr="00F62094">
              <w:rPr>
                <w:rFonts w:ascii="Times New Roman" w:hAnsi="Times New Roman"/>
                <w:sz w:val="22"/>
                <w:szCs w:val="22"/>
                <w:lang w:val="bg-BG"/>
              </w:rPr>
              <w:t xml:space="preserve">    0,5ха</w:t>
            </w:r>
          </w:p>
        </w:tc>
        <w:tc>
          <w:tcPr>
            <w:tcW w:w="1134"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260</w:t>
            </w:r>
          </w:p>
        </w:tc>
        <w:tc>
          <w:tcPr>
            <w:tcW w:w="1168"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251</w:t>
            </w:r>
          </w:p>
        </w:tc>
        <w:tc>
          <w:tcPr>
            <w:tcW w:w="1168" w:type="dxa"/>
          </w:tcPr>
          <w:p w:rsidR="006262D4" w:rsidRPr="00F62094" w:rsidRDefault="006262D4" w:rsidP="002408CD">
            <w:pPr>
              <w:overflowPunct/>
              <w:autoSpaceDE/>
              <w:adjustRightInd/>
              <w:jc w:val="center"/>
              <w:rPr>
                <w:rFonts w:ascii="Times New Roman" w:hAnsi="Times New Roman"/>
                <w:sz w:val="22"/>
                <w:szCs w:val="22"/>
              </w:rPr>
            </w:pPr>
            <w:r w:rsidRPr="00F62094">
              <w:rPr>
                <w:rFonts w:ascii="Times New Roman" w:hAnsi="Times New Roman"/>
                <w:sz w:val="22"/>
                <w:szCs w:val="22"/>
              </w:rPr>
              <w:t>219</w:t>
            </w:r>
          </w:p>
        </w:tc>
      </w:tr>
      <w:tr w:rsidR="00E07CC7" w:rsidRPr="00F62094" w:rsidTr="002408CD">
        <w:tc>
          <w:tcPr>
            <w:tcW w:w="2303" w:type="dxa"/>
          </w:tcPr>
          <w:p w:rsidR="006262D4" w:rsidRPr="00F62094" w:rsidRDefault="006262D4" w:rsidP="002408CD">
            <w:pPr>
              <w:overflowPunct/>
              <w:autoSpaceDE/>
              <w:adjustRightInd/>
              <w:jc w:val="both"/>
              <w:rPr>
                <w:rFonts w:ascii="Times New Roman" w:hAnsi="Times New Roman"/>
                <w:sz w:val="22"/>
                <w:szCs w:val="22"/>
                <w:lang w:val="bg-BG"/>
              </w:rPr>
            </w:pPr>
            <w:r w:rsidRPr="00F62094">
              <w:rPr>
                <w:rFonts w:ascii="Times New Roman" w:hAnsi="Times New Roman"/>
                <w:b/>
                <w:sz w:val="22"/>
                <w:szCs w:val="22"/>
                <w:lang w:val="bg-BG"/>
              </w:rPr>
              <w:t>в т.ч. до</w:t>
            </w:r>
            <w:r w:rsidRPr="00F62094">
              <w:rPr>
                <w:rFonts w:ascii="Times New Roman" w:hAnsi="Times New Roman"/>
                <w:sz w:val="22"/>
                <w:szCs w:val="22"/>
                <w:lang w:val="bg-BG"/>
              </w:rPr>
              <w:t xml:space="preserve">    100ха</w:t>
            </w:r>
          </w:p>
        </w:tc>
        <w:tc>
          <w:tcPr>
            <w:tcW w:w="1134"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2847</w:t>
            </w:r>
          </w:p>
        </w:tc>
        <w:tc>
          <w:tcPr>
            <w:tcW w:w="1168"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2937</w:t>
            </w:r>
          </w:p>
        </w:tc>
        <w:tc>
          <w:tcPr>
            <w:tcW w:w="1168" w:type="dxa"/>
          </w:tcPr>
          <w:p w:rsidR="006262D4" w:rsidRPr="00F62094" w:rsidRDefault="006262D4" w:rsidP="002408CD">
            <w:pPr>
              <w:overflowPunct/>
              <w:autoSpaceDE/>
              <w:adjustRightInd/>
              <w:jc w:val="center"/>
              <w:rPr>
                <w:rFonts w:ascii="Times New Roman" w:hAnsi="Times New Roman"/>
                <w:sz w:val="22"/>
                <w:szCs w:val="22"/>
              </w:rPr>
            </w:pPr>
            <w:r w:rsidRPr="00F62094">
              <w:rPr>
                <w:rFonts w:ascii="Times New Roman" w:hAnsi="Times New Roman"/>
                <w:sz w:val="22"/>
                <w:szCs w:val="22"/>
              </w:rPr>
              <w:t>2494</w:t>
            </w:r>
          </w:p>
        </w:tc>
      </w:tr>
      <w:tr w:rsidR="00E07CC7" w:rsidRPr="00F62094" w:rsidTr="002408CD">
        <w:trPr>
          <w:trHeight w:val="414"/>
        </w:trPr>
        <w:tc>
          <w:tcPr>
            <w:tcW w:w="2303" w:type="dxa"/>
          </w:tcPr>
          <w:p w:rsidR="006262D4" w:rsidRPr="00F62094" w:rsidRDefault="006262D4" w:rsidP="002408CD">
            <w:pPr>
              <w:overflowPunct/>
              <w:autoSpaceDE/>
              <w:adjustRightInd/>
              <w:jc w:val="both"/>
              <w:rPr>
                <w:rFonts w:ascii="Times New Roman" w:hAnsi="Times New Roman"/>
                <w:sz w:val="22"/>
                <w:szCs w:val="22"/>
                <w:lang w:val="bg-BG"/>
              </w:rPr>
            </w:pPr>
            <w:r w:rsidRPr="00F62094">
              <w:rPr>
                <w:rFonts w:ascii="Times New Roman" w:hAnsi="Times New Roman"/>
                <w:b/>
                <w:sz w:val="22"/>
                <w:szCs w:val="22"/>
                <w:lang w:val="bg-BG"/>
              </w:rPr>
              <w:t>в т.ч. над</w:t>
            </w:r>
            <w:r w:rsidRPr="00F62094">
              <w:rPr>
                <w:rFonts w:ascii="Times New Roman" w:hAnsi="Times New Roman"/>
                <w:sz w:val="22"/>
                <w:szCs w:val="22"/>
                <w:lang w:val="bg-BG"/>
              </w:rPr>
              <w:t xml:space="preserve">  1000ха</w:t>
            </w:r>
          </w:p>
        </w:tc>
        <w:tc>
          <w:tcPr>
            <w:tcW w:w="1134"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83</w:t>
            </w:r>
          </w:p>
        </w:tc>
        <w:tc>
          <w:tcPr>
            <w:tcW w:w="1168" w:type="dxa"/>
          </w:tcPr>
          <w:p w:rsidR="006262D4" w:rsidRPr="00F62094" w:rsidRDefault="006262D4" w:rsidP="002408CD">
            <w:pPr>
              <w:overflowPunct/>
              <w:autoSpaceDE/>
              <w:adjustRightInd/>
              <w:jc w:val="right"/>
              <w:rPr>
                <w:rFonts w:ascii="Times New Roman" w:hAnsi="Times New Roman"/>
                <w:sz w:val="22"/>
                <w:szCs w:val="22"/>
                <w:lang w:val="bg-BG"/>
              </w:rPr>
            </w:pPr>
            <w:r w:rsidRPr="00F62094">
              <w:rPr>
                <w:rFonts w:ascii="Times New Roman" w:hAnsi="Times New Roman"/>
                <w:sz w:val="22"/>
                <w:szCs w:val="22"/>
                <w:lang w:val="bg-BG"/>
              </w:rPr>
              <w:t>76</w:t>
            </w:r>
          </w:p>
        </w:tc>
        <w:tc>
          <w:tcPr>
            <w:tcW w:w="1168" w:type="dxa"/>
          </w:tcPr>
          <w:p w:rsidR="006262D4" w:rsidRPr="00F62094" w:rsidRDefault="006262D4" w:rsidP="002408CD">
            <w:pPr>
              <w:overflowPunct/>
              <w:autoSpaceDE/>
              <w:adjustRightInd/>
              <w:jc w:val="center"/>
              <w:rPr>
                <w:rFonts w:ascii="Times New Roman" w:hAnsi="Times New Roman"/>
                <w:sz w:val="22"/>
                <w:szCs w:val="22"/>
              </w:rPr>
            </w:pPr>
            <w:r w:rsidRPr="00F62094">
              <w:rPr>
                <w:rFonts w:ascii="Times New Roman" w:hAnsi="Times New Roman"/>
                <w:sz w:val="22"/>
                <w:szCs w:val="22"/>
              </w:rPr>
              <w:t>77</w:t>
            </w:r>
          </w:p>
        </w:tc>
      </w:tr>
    </w:tbl>
    <w:p w:rsidR="006262D4" w:rsidRPr="00E07CC7" w:rsidRDefault="006262D4" w:rsidP="006262D4">
      <w:pPr>
        <w:widowControl w:val="0"/>
        <w:tabs>
          <w:tab w:val="left" w:pos="438"/>
        </w:tabs>
        <w:overflowPunct/>
        <w:autoSpaceDE/>
        <w:autoSpaceDN/>
        <w:adjustRightInd/>
        <w:spacing w:line="276" w:lineRule="auto"/>
        <w:jc w:val="both"/>
        <w:textAlignment w:val="auto"/>
        <w:rPr>
          <w:rFonts w:ascii="Times New Roman" w:hAnsi="Times New Roman"/>
          <w:sz w:val="24"/>
          <w:szCs w:val="24"/>
          <w:lang w:val="bg-BG" w:eastAsia="bg-BG"/>
        </w:rPr>
      </w:pPr>
    </w:p>
    <w:p w:rsidR="0079238D" w:rsidRPr="00CC106A" w:rsidRDefault="0079238D" w:rsidP="00E07CC7">
      <w:pPr>
        <w:widowControl w:val="0"/>
        <w:tabs>
          <w:tab w:val="left" w:pos="438"/>
        </w:tabs>
        <w:overflowPunct/>
        <w:autoSpaceDE/>
        <w:autoSpaceDN/>
        <w:adjustRightInd/>
        <w:spacing w:line="276" w:lineRule="auto"/>
        <w:jc w:val="both"/>
        <w:textAlignment w:val="auto"/>
        <w:rPr>
          <w:rFonts w:ascii="Times New Roman" w:hAnsi="Times New Roman"/>
          <w:b/>
          <w:caps/>
          <w:sz w:val="22"/>
          <w:szCs w:val="22"/>
          <w:lang w:val="bg-BG"/>
        </w:rPr>
      </w:pPr>
      <w:r w:rsidRPr="00DE6321">
        <w:rPr>
          <w:rFonts w:ascii="Times New Roman" w:hAnsi="Times New Roman"/>
          <w:sz w:val="24"/>
          <w:szCs w:val="24"/>
          <w:lang w:val="bg-BG" w:eastAsia="bg-BG"/>
        </w:rPr>
        <w:tab/>
      </w:r>
    </w:p>
    <w:p w:rsidR="004203AE" w:rsidRPr="00C84B3F" w:rsidRDefault="00490238" w:rsidP="004203AE">
      <w:pPr>
        <w:spacing w:line="276" w:lineRule="auto"/>
        <w:ind w:firstLine="720"/>
        <w:jc w:val="both"/>
        <w:rPr>
          <w:rFonts w:ascii="Times New Roman" w:hAnsi="Times New Roman"/>
          <w:b/>
          <w:sz w:val="22"/>
          <w:szCs w:val="22"/>
          <w:lang w:val="bg-BG"/>
        </w:rPr>
      </w:pPr>
      <w:r w:rsidRPr="00C84B3F">
        <w:rPr>
          <w:rFonts w:ascii="Times New Roman" w:hAnsi="Times New Roman"/>
          <w:b/>
          <w:sz w:val="22"/>
          <w:szCs w:val="22"/>
          <w:lang w:val="bg-BG"/>
        </w:rPr>
        <w:t>І</w:t>
      </w:r>
      <w:r w:rsidR="00C84B3F" w:rsidRPr="00C84B3F">
        <w:rPr>
          <w:rFonts w:ascii="Times New Roman" w:hAnsi="Times New Roman"/>
          <w:b/>
          <w:sz w:val="22"/>
          <w:szCs w:val="22"/>
        </w:rPr>
        <w:t>X</w:t>
      </w:r>
      <w:r w:rsidR="00C84B3F" w:rsidRPr="00C84B3F">
        <w:rPr>
          <w:rFonts w:ascii="Times New Roman" w:hAnsi="Times New Roman"/>
          <w:b/>
          <w:sz w:val="22"/>
          <w:szCs w:val="22"/>
          <w:lang w:val="bg-BG"/>
        </w:rPr>
        <w:t>.</w:t>
      </w:r>
      <w:r w:rsidRPr="00C84B3F">
        <w:rPr>
          <w:rFonts w:ascii="Times New Roman" w:hAnsi="Times New Roman"/>
          <w:b/>
          <w:sz w:val="22"/>
          <w:szCs w:val="22"/>
          <w:lang w:val="bg-BG"/>
        </w:rPr>
        <w:t xml:space="preserve"> </w:t>
      </w:r>
      <w:r w:rsidR="004203AE" w:rsidRPr="00C84B3F">
        <w:rPr>
          <w:rFonts w:ascii="Times New Roman" w:hAnsi="Times New Roman"/>
          <w:b/>
          <w:sz w:val="22"/>
          <w:szCs w:val="22"/>
          <w:lang w:val="bg-BG"/>
        </w:rPr>
        <w:t>ДЕЙНОСТИ ПО ХИДРОМЕЛИОРАЦИИ</w:t>
      </w:r>
    </w:p>
    <w:p w:rsidR="004203AE" w:rsidRPr="00C84B3F" w:rsidRDefault="004203AE" w:rsidP="004203AE">
      <w:pPr>
        <w:spacing w:line="276" w:lineRule="auto"/>
        <w:ind w:firstLine="720"/>
        <w:jc w:val="both"/>
        <w:rPr>
          <w:rFonts w:ascii="Times New Roman" w:hAnsi="Times New Roman"/>
          <w:b/>
          <w:color w:val="FF0000"/>
          <w:sz w:val="22"/>
          <w:szCs w:val="22"/>
          <w:lang w:val="bg-BG"/>
        </w:rPr>
      </w:pPr>
    </w:p>
    <w:p w:rsidR="0061779A" w:rsidRPr="00C84B3F" w:rsidRDefault="0061779A" w:rsidP="0061779A">
      <w:pPr>
        <w:spacing w:line="276" w:lineRule="auto"/>
        <w:ind w:firstLine="720"/>
        <w:jc w:val="both"/>
        <w:rPr>
          <w:rFonts w:ascii="Times New Roman" w:hAnsi="Times New Roman"/>
          <w:b/>
          <w:sz w:val="22"/>
          <w:szCs w:val="22"/>
          <w:lang w:val="bg-BG"/>
        </w:rPr>
      </w:pPr>
      <w:r w:rsidRPr="00C84B3F">
        <w:rPr>
          <w:rFonts w:ascii="Times New Roman" w:hAnsi="Times New Roman"/>
          <w:b/>
          <w:sz w:val="22"/>
          <w:szCs w:val="22"/>
        </w:rPr>
        <w:t>I.</w:t>
      </w:r>
      <w:r w:rsidRPr="00C84B3F">
        <w:rPr>
          <w:rFonts w:ascii="Times New Roman" w:hAnsi="Times New Roman"/>
          <w:b/>
          <w:sz w:val="22"/>
          <w:szCs w:val="22"/>
          <w:lang w:val="bg-BG"/>
        </w:rPr>
        <w:t xml:space="preserve">Проверка на </w:t>
      </w:r>
      <w:bookmarkStart w:id="0" w:name="_Hlk75283696"/>
      <w:r w:rsidRPr="00C84B3F">
        <w:rPr>
          <w:rFonts w:ascii="Times New Roman" w:hAnsi="Times New Roman"/>
          <w:b/>
          <w:sz w:val="22"/>
          <w:szCs w:val="22"/>
          <w:lang w:val="bg-BG"/>
        </w:rPr>
        <w:t>дейността на Сдруженията за напояване в Област Добрич за 2021</w:t>
      </w:r>
      <w:r w:rsidRPr="00C84B3F">
        <w:rPr>
          <w:rFonts w:ascii="Times New Roman" w:hAnsi="Times New Roman"/>
          <w:b/>
          <w:sz w:val="22"/>
          <w:szCs w:val="22"/>
        </w:rPr>
        <w:t xml:space="preserve"> </w:t>
      </w:r>
      <w:bookmarkEnd w:id="0"/>
      <w:r w:rsidRPr="00C84B3F">
        <w:rPr>
          <w:rFonts w:ascii="Times New Roman" w:hAnsi="Times New Roman"/>
          <w:b/>
          <w:sz w:val="22"/>
          <w:szCs w:val="22"/>
          <w:lang w:val="bg-BG"/>
        </w:rPr>
        <w:t>г.</w:t>
      </w:r>
      <w:r w:rsidRPr="00C84B3F">
        <w:rPr>
          <w:rFonts w:ascii="Times New Roman" w:hAnsi="Times New Roman"/>
          <w:sz w:val="22"/>
          <w:szCs w:val="22"/>
        </w:rPr>
        <w:t xml:space="preserve">  </w:t>
      </w:r>
      <w:r w:rsidRPr="00C84B3F">
        <w:rPr>
          <w:rFonts w:ascii="Times New Roman" w:hAnsi="Times New Roman"/>
          <w:b/>
          <w:bCs/>
          <w:sz w:val="22"/>
          <w:szCs w:val="22"/>
          <w:lang w:val="bg-BG"/>
        </w:rPr>
        <w:t>и</w:t>
      </w:r>
      <w:r w:rsidRPr="00C84B3F">
        <w:rPr>
          <w:rFonts w:ascii="Times New Roman" w:hAnsi="Times New Roman"/>
          <w:sz w:val="22"/>
          <w:szCs w:val="22"/>
          <w:lang w:val="bg-BG"/>
        </w:rPr>
        <w:t xml:space="preserve"> ц</w:t>
      </w:r>
      <w:r w:rsidRPr="00C84B3F">
        <w:rPr>
          <w:rFonts w:ascii="Times New Roman" w:hAnsi="Times New Roman"/>
          <w:b/>
          <w:sz w:val="22"/>
          <w:szCs w:val="22"/>
          <w:lang w:val="bg-BG"/>
        </w:rPr>
        <w:t>ена на услугата „Доставяне на вода за напояване“ за поливен сезон 2022г.</w:t>
      </w:r>
    </w:p>
    <w:p w:rsidR="0061779A" w:rsidRPr="00C84B3F" w:rsidRDefault="0061779A" w:rsidP="0061779A">
      <w:pPr>
        <w:tabs>
          <w:tab w:val="left" w:pos="0"/>
        </w:tabs>
        <w:spacing w:line="276" w:lineRule="auto"/>
        <w:jc w:val="both"/>
        <w:rPr>
          <w:rFonts w:ascii="Times New Roman" w:hAnsi="Times New Roman"/>
          <w:bCs/>
          <w:sz w:val="22"/>
          <w:szCs w:val="22"/>
          <w:lang w:val="bg-BG"/>
        </w:rPr>
      </w:pPr>
      <w:r w:rsidRPr="00C84B3F">
        <w:rPr>
          <w:rFonts w:ascii="Times New Roman" w:hAnsi="Times New Roman"/>
          <w:sz w:val="22"/>
          <w:szCs w:val="22"/>
          <w:lang w:val="bg-BG"/>
        </w:rPr>
        <w:tab/>
        <w:t xml:space="preserve">Съгласно изискванията на Закон за сдружения за напояване се извърши преглед на </w:t>
      </w:r>
      <w:r w:rsidRPr="00C84B3F">
        <w:rPr>
          <w:rFonts w:ascii="Times New Roman" w:hAnsi="Times New Roman"/>
          <w:bCs/>
          <w:sz w:val="22"/>
          <w:szCs w:val="22"/>
          <w:lang w:val="bg-BG"/>
        </w:rPr>
        <w:t>дейността на Сдруженията за напояване в Област Добрич за 2021 г.</w:t>
      </w:r>
      <w:r w:rsidRPr="00C84B3F">
        <w:rPr>
          <w:rFonts w:ascii="Times New Roman" w:hAnsi="Times New Roman"/>
          <w:bCs/>
          <w:sz w:val="22"/>
          <w:szCs w:val="22"/>
        </w:rPr>
        <w:t xml:space="preserve"> </w:t>
      </w:r>
      <w:r w:rsidRPr="00C84B3F">
        <w:rPr>
          <w:rFonts w:ascii="Times New Roman" w:hAnsi="Times New Roman"/>
          <w:bCs/>
          <w:sz w:val="22"/>
          <w:szCs w:val="22"/>
          <w:lang w:val="bg-BG"/>
        </w:rPr>
        <w:t>и оказа съдействие на СН за:</w:t>
      </w:r>
    </w:p>
    <w:p w:rsidR="0061779A" w:rsidRPr="00C84B3F" w:rsidRDefault="0061779A" w:rsidP="0061779A">
      <w:pPr>
        <w:numPr>
          <w:ilvl w:val="0"/>
          <w:numId w:val="17"/>
        </w:numPr>
        <w:tabs>
          <w:tab w:val="left" w:pos="0"/>
        </w:tabs>
        <w:overflowPunct/>
        <w:autoSpaceDE/>
        <w:autoSpaceDN/>
        <w:adjustRightInd/>
        <w:spacing w:line="276" w:lineRule="auto"/>
        <w:jc w:val="both"/>
        <w:textAlignment w:val="auto"/>
        <w:rPr>
          <w:rFonts w:ascii="Times New Roman" w:hAnsi="Times New Roman"/>
          <w:sz w:val="22"/>
          <w:szCs w:val="22"/>
          <w:lang w:val="bg-BG"/>
        </w:rPr>
      </w:pPr>
      <w:r w:rsidRPr="00C84B3F">
        <w:rPr>
          <w:rFonts w:ascii="Times New Roman" w:hAnsi="Times New Roman"/>
          <w:sz w:val="22"/>
          <w:szCs w:val="22"/>
          <w:lang w:val="bg-BG"/>
        </w:rPr>
        <w:t>Цена на услугата „Доставяне на вода за напояване“ за поливен сезон 2022 г., определена съгласно изискванията, посочени в Раздел II и Раздел V от Методиката -  Приложение № 2;</w:t>
      </w:r>
    </w:p>
    <w:p w:rsidR="0061779A" w:rsidRPr="00C84B3F" w:rsidRDefault="0061779A" w:rsidP="0061779A">
      <w:pPr>
        <w:numPr>
          <w:ilvl w:val="0"/>
          <w:numId w:val="17"/>
        </w:numPr>
        <w:tabs>
          <w:tab w:val="left" w:pos="0"/>
        </w:tabs>
        <w:overflowPunct/>
        <w:autoSpaceDE/>
        <w:autoSpaceDN/>
        <w:adjustRightInd/>
        <w:spacing w:line="276" w:lineRule="auto"/>
        <w:jc w:val="both"/>
        <w:textAlignment w:val="auto"/>
        <w:rPr>
          <w:rFonts w:ascii="Times New Roman" w:hAnsi="Times New Roman"/>
          <w:sz w:val="22"/>
          <w:szCs w:val="22"/>
          <w:lang w:val="bg-BG"/>
        </w:rPr>
      </w:pPr>
      <w:r w:rsidRPr="00C84B3F">
        <w:rPr>
          <w:rFonts w:ascii="Times New Roman" w:hAnsi="Times New Roman"/>
          <w:sz w:val="22"/>
          <w:szCs w:val="22"/>
          <w:lang w:val="bg-BG"/>
        </w:rPr>
        <w:t>Информация за:</w:t>
      </w:r>
    </w:p>
    <w:p w:rsidR="0061779A" w:rsidRPr="00C84B3F" w:rsidRDefault="0061779A" w:rsidP="0061779A">
      <w:pPr>
        <w:tabs>
          <w:tab w:val="left" w:pos="0"/>
        </w:tabs>
        <w:spacing w:line="276" w:lineRule="auto"/>
        <w:ind w:left="420"/>
        <w:jc w:val="both"/>
        <w:rPr>
          <w:rFonts w:ascii="Times New Roman" w:hAnsi="Times New Roman"/>
          <w:sz w:val="22"/>
          <w:szCs w:val="22"/>
          <w:lang w:val="bg-BG"/>
        </w:rPr>
      </w:pPr>
      <w:r w:rsidRPr="00C84B3F">
        <w:rPr>
          <w:rFonts w:ascii="Times New Roman" w:hAnsi="Times New Roman"/>
          <w:sz w:val="22"/>
          <w:szCs w:val="22"/>
          <w:lang w:val="bg-BG"/>
        </w:rPr>
        <w:t>- поставяне на публично достъпно място на обявената цена на услугата „ Доставяне на вода за напояване “;</w:t>
      </w:r>
    </w:p>
    <w:p w:rsidR="0061779A" w:rsidRPr="00C84B3F" w:rsidRDefault="0061779A" w:rsidP="0061779A">
      <w:pPr>
        <w:tabs>
          <w:tab w:val="left" w:pos="0"/>
        </w:tabs>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-събиране заявления от водоползватели и  попълване на регистър;</w:t>
      </w:r>
    </w:p>
    <w:p w:rsidR="0061779A" w:rsidRPr="00C84B3F" w:rsidRDefault="0061779A" w:rsidP="0061779A">
      <w:pPr>
        <w:tabs>
          <w:tab w:val="left" w:pos="0"/>
        </w:tabs>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3.  Изразходваните количества вода за напояване през 2021 г.;</w:t>
      </w:r>
    </w:p>
    <w:p w:rsidR="0061779A" w:rsidRPr="00C84B3F" w:rsidRDefault="0061779A" w:rsidP="0061779A">
      <w:pPr>
        <w:tabs>
          <w:tab w:val="left" w:pos="0"/>
        </w:tabs>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4. Книга за членовете на сдружението по имоти по чл.19, ал.2,т.1 от ЗСН</w:t>
      </w:r>
      <w:r w:rsidRPr="00C84B3F">
        <w:rPr>
          <w:rFonts w:ascii="Times New Roman" w:hAnsi="Times New Roman"/>
          <w:sz w:val="22"/>
          <w:szCs w:val="22"/>
        </w:rPr>
        <w:t xml:space="preserve"> </w:t>
      </w:r>
      <w:r w:rsidRPr="00C84B3F">
        <w:rPr>
          <w:rFonts w:ascii="Times New Roman" w:hAnsi="Times New Roman"/>
          <w:sz w:val="22"/>
          <w:szCs w:val="22"/>
          <w:lang w:val="bg-BG"/>
        </w:rPr>
        <w:t>, водена от сдружението за напояване;</w:t>
      </w:r>
    </w:p>
    <w:p w:rsidR="0061779A" w:rsidRPr="00C84B3F" w:rsidRDefault="0061779A" w:rsidP="0061779A">
      <w:pPr>
        <w:tabs>
          <w:tab w:val="left" w:pos="0"/>
        </w:tabs>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5. Инвентарен опис и карта на хидромелиоративната инфраструктура на територията на сдружението, </w:t>
      </w:r>
      <w:r w:rsidRPr="00C84B3F">
        <w:rPr>
          <w:rFonts w:ascii="Times New Roman" w:hAnsi="Times New Roman"/>
          <w:sz w:val="22"/>
          <w:szCs w:val="22"/>
        </w:rPr>
        <w:t xml:space="preserve"> </w:t>
      </w:r>
      <w:r w:rsidRPr="00C84B3F">
        <w:rPr>
          <w:rFonts w:ascii="Times New Roman" w:hAnsi="Times New Roman"/>
          <w:sz w:val="22"/>
          <w:szCs w:val="22"/>
          <w:lang w:val="bg-BG"/>
        </w:rPr>
        <w:t>съхранявани</w:t>
      </w:r>
      <w:r w:rsidRPr="00C84B3F">
        <w:rPr>
          <w:rFonts w:ascii="Times New Roman" w:hAnsi="Times New Roman"/>
          <w:sz w:val="22"/>
          <w:szCs w:val="22"/>
        </w:rPr>
        <w:t xml:space="preserve"> </w:t>
      </w:r>
      <w:r w:rsidRPr="00C84B3F">
        <w:rPr>
          <w:rFonts w:ascii="Times New Roman" w:hAnsi="Times New Roman"/>
          <w:sz w:val="22"/>
          <w:szCs w:val="22"/>
          <w:lang w:val="bg-BG"/>
        </w:rPr>
        <w:t>в сдружението за напояване;</w:t>
      </w:r>
    </w:p>
    <w:p w:rsidR="0061779A" w:rsidRPr="00C84B3F" w:rsidRDefault="0061779A" w:rsidP="0061779A">
      <w:pPr>
        <w:tabs>
          <w:tab w:val="left" w:pos="0"/>
        </w:tabs>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6. Извършените технически дейности в сдружението  за напояване през 2021 година.</w:t>
      </w:r>
    </w:p>
    <w:p w:rsidR="0061779A" w:rsidRPr="00C84B3F" w:rsidRDefault="0061779A" w:rsidP="0061779A">
      <w:pPr>
        <w:tabs>
          <w:tab w:val="left" w:pos="0"/>
        </w:tabs>
        <w:spacing w:line="276" w:lineRule="auto"/>
        <w:jc w:val="both"/>
        <w:rPr>
          <w:rFonts w:ascii="Times New Roman" w:hAnsi="Times New Roman"/>
          <w:sz w:val="22"/>
          <w:szCs w:val="22"/>
          <w:lang w:val="bg-BG"/>
        </w:rPr>
      </w:pPr>
    </w:p>
    <w:p w:rsidR="0061779A" w:rsidRPr="00C84B3F" w:rsidRDefault="0061779A" w:rsidP="0061779A">
      <w:pPr>
        <w:spacing w:line="276" w:lineRule="auto"/>
        <w:jc w:val="both"/>
        <w:rPr>
          <w:rFonts w:ascii="Times New Roman" w:hAnsi="Times New Roman"/>
          <w:sz w:val="22"/>
          <w:szCs w:val="22"/>
          <w:lang w:val="bg-BG"/>
        </w:rPr>
      </w:pPr>
      <w:r w:rsidRPr="00C84B3F">
        <w:rPr>
          <w:rFonts w:ascii="Times New Roman" w:hAnsi="Times New Roman"/>
          <w:sz w:val="22"/>
          <w:szCs w:val="22"/>
          <w:lang w:val="bg-BG"/>
        </w:rPr>
        <w:t xml:space="preserve">      Беше извършена проверка на следните сдружения за напояване:</w:t>
      </w:r>
    </w:p>
    <w:p w:rsidR="0061779A" w:rsidRPr="00C84B3F" w:rsidRDefault="0061779A" w:rsidP="0061779A">
      <w:pPr>
        <w:numPr>
          <w:ilvl w:val="0"/>
          <w:numId w:val="18"/>
        </w:numPr>
        <w:overflowPunct/>
        <w:autoSpaceDE/>
        <w:autoSpaceDN/>
        <w:adjustRightInd/>
        <w:spacing w:line="276" w:lineRule="auto"/>
        <w:jc w:val="both"/>
        <w:textAlignment w:val="auto"/>
        <w:rPr>
          <w:rFonts w:ascii="Times New Roman" w:hAnsi="Times New Roman"/>
          <w:sz w:val="22"/>
          <w:szCs w:val="22"/>
          <w:lang w:val="bg-BG"/>
        </w:rPr>
      </w:pPr>
      <w:r w:rsidRPr="00C84B3F">
        <w:rPr>
          <w:rFonts w:ascii="Times New Roman" w:hAnsi="Times New Roman"/>
          <w:sz w:val="22"/>
          <w:szCs w:val="22"/>
          <w:lang w:val="bg-BG"/>
        </w:rPr>
        <w:t>СН „Елана“ с. Вранино, община Каварна</w:t>
      </w:r>
    </w:p>
    <w:p w:rsidR="0061779A" w:rsidRPr="00C84B3F" w:rsidRDefault="0061779A" w:rsidP="0061779A">
      <w:pPr>
        <w:numPr>
          <w:ilvl w:val="0"/>
          <w:numId w:val="18"/>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„КАЛИАКРА АГРО” – гр. Каварна, община Каварна</w:t>
      </w:r>
    </w:p>
    <w:p w:rsidR="0061779A" w:rsidRPr="00C84B3F" w:rsidRDefault="0061779A" w:rsidP="0061779A">
      <w:pPr>
        <w:numPr>
          <w:ilvl w:val="0"/>
          <w:numId w:val="18"/>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„Иречек“ с. Иречек, община Каварна</w:t>
      </w:r>
    </w:p>
    <w:p w:rsidR="0061779A" w:rsidRPr="00C84B3F" w:rsidRDefault="0061779A" w:rsidP="0061779A">
      <w:pPr>
        <w:numPr>
          <w:ilvl w:val="0"/>
          <w:numId w:val="18"/>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„Белгун“ с. Белгун, община Каварна</w:t>
      </w:r>
    </w:p>
    <w:p w:rsidR="0061779A" w:rsidRPr="00C84B3F" w:rsidRDefault="0061779A" w:rsidP="0061779A">
      <w:pPr>
        <w:numPr>
          <w:ilvl w:val="0"/>
          <w:numId w:val="18"/>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„ДУРАНКУЛАК”  - с. Дуранкулак, община Шабла</w:t>
      </w:r>
    </w:p>
    <w:p w:rsidR="0061779A" w:rsidRPr="00C84B3F" w:rsidRDefault="0061779A" w:rsidP="0061779A">
      <w:pPr>
        <w:jc w:val="both"/>
        <w:rPr>
          <w:rFonts w:ascii="Times New Roman" w:hAnsi="Times New Roman"/>
          <w:sz w:val="22"/>
          <w:szCs w:val="22"/>
          <w:lang w:val="bg-BG"/>
        </w:rPr>
      </w:pPr>
      <w:r w:rsidRPr="00C84B3F">
        <w:rPr>
          <w:rFonts w:ascii="Times New Roman" w:hAnsi="Times New Roman"/>
          <w:sz w:val="22"/>
          <w:szCs w:val="22"/>
          <w:lang w:val="bg-BG"/>
        </w:rPr>
        <w:t xml:space="preserve">          Основен проблем в дейността на сдруженията за напояване се явява състоянието на хидромелиоративната инфраструктура, която  основно е изградена през 60-те години на миналия век и е силно амортизирана. За поддръжката, възстановяването и изграждането на нова ХМИ са необходими финансови средства, с каквито сдруженията не разполагат. </w:t>
      </w:r>
    </w:p>
    <w:p w:rsidR="0061779A" w:rsidRPr="00C84B3F" w:rsidRDefault="0061779A" w:rsidP="0061779A">
      <w:pPr>
        <w:jc w:val="both"/>
        <w:rPr>
          <w:rFonts w:ascii="Times New Roman" w:hAnsi="Times New Roman"/>
          <w:sz w:val="22"/>
          <w:szCs w:val="22"/>
          <w:lang w:val="bg-BG"/>
        </w:rPr>
      </w:pPr>
      <w:r w:rsidRPr="00C84B3F">
        <w:rPr>
          <w:rFonts w:ascii="Times New Roman" w:hAnsi="Times New Roman"/>
          <w:sz w:val="22"/>
          <w:szCs w:val="22"/>
          <w:lang w:val="bg-BG"/>
        </w:rPr>
        <w:t xml:space="preserve">         Друг проблем е липсата на потребители на услугата „водоподаване за напояване“ поради минимален размер на площите, засети с поливни култури - зеленчуци, царевица, трайни насаждения и др.</w:t>
      </w:r>
    </w:p>
    <w:p w:rsidR="0061779A" w:rsidRPr="00C84B3F" w:rsidRDefault="0061779A" w:rsidP="0061779A">
      <w:pPr>
        <w:jc w:val="both"/>
        <w:rPr>
          <w:rFonts w:ascii="Times New Roman" w:hAnsi="Times New Roman"/>
          <w:sz w:val="22"/>
          <w:szCs w:val="22"/>
          <w:lang w:val="bg-BG"/>
        </w:rPr>
      </w:pPr>
      <w:r w:rsidRPr="00C84B3F">
        <w:rPr>
          <w:rFonts w:ascii="Times New Roman" w:hAnsi="Times New Roman"/>
          <w:sz w:val="22"/>
          <w:szCs w:val="22"/>
          <w:lang w:val="bg-BG"/>
        </w:rPr>
        <w:t xml:space="preserve">         Проблем е и  затрудненията при свикване на Общо събрание, които произтичат от незаинтересоваността на собствениците на земеделски земи, попадащи в границите на напояваните площи, респ. на техните наследници от участие в дейността на сдружението. Поради това само една част от регистрираните сдружения успяват да осъществят мероприятията, предвидени в предмета им на дейност.</w:t>
      </w:r>
    </w:p>
    <w:p w:rsidR="0061779A" w:rsidRPr="00C84B3F" w:rsidRDefault="0061779A" w:rsidP="0061779A">
      <w:pPr>
        <w:spacing w:line="276" w:lineRule="auto"/>
        <w:ind w:firstLine="720"/>
        <w:jc w:val="both"/>
        <w:rPr>
          <w:rFonts w:ascii="Times New Roman" w:hAnsi="Times New Roman"/>
          <w:sz w:val="22"/>
          <w:szCs w:val="22"/>
        </w:rPr>
      </w:pPr>
    </w:p>
    <w:p w:rsidR="0061779A" w:rsidRPr="00C84B3F" w:rsidRDefault="0061779A" w:rsidP="0061779A">
      <w:pPr>
        <w:spacing w:line="276" w:lineRule="auto"/>
        <w:ind w:firstLine="720"/>
        <w:jc w:val="both"/>
        <w:rPr>
          <w:rFonts w:ascii="Times New Roman" w:hAnsi="Times New Roman"/>
          <w:b/>
          <w:sz w:val="22"/>
          <w:szCs w:val="22"/>
          <w:lang w:val="bg-BG"/>
        </w:rPr>
      </w:pPr>
      <w:r w:rsidRPr="00C84B3F">
        <w:rPr>
          <w:rFonts w:ascii="Times New Roman" w:hAnsi="Times New Roman"/>
          <w:b/>
          <w:sz w:val="22"/>
          <w:szCs w:val="22"/>
        </w:rPr>
        <w:t>II.</w:t>
      </w:r>
      <w:r w:rsidRPr="00C84B3F">
        <w:rPr>
          <w:rFonts w:ascii="Times New Roman" w:hAnsi="Times New Roman"/>
          <w:b/>
          <w:sz w:val="22"/>
          <w:szCs w:val="22"/>
          <w:lang w:val="bg-BG"/>
        </w:rPr>
        <w:t xml:space="preserve"> Проверка на състоянието на ХМИ и подготовката на сдруженията за напояване</w:t>
      </w:r>
      <w:r w:rsidRPr="00C84B3F">
        <w:rPr>
          <w:rFonts w:ascii="Times New Roman" w:hAnsi="Times New Roman"/>
          <w:b/>
          <w:sz w:val="22"/>
          <w:szCs w:val="22"/>
        </w:rPr>
        <w:t xml:space="preserve"> </w:t>
      </w:r>
      <w:r w:rsidRPr="00C84B3F">
        <w:rPr>
          <w:rFonts w:ascii="Times New Roman" w:hAnsi="Times New Roman"/>
          <w:b/>
          <w:sz w:val="22"/>
          <w:szCs w:val="22"/>
          <w:lang w:val="bg-BG"/>
        </w:rPr>
        <w:t>за поливен сезон 2022 г.</w:t>
      </w:r>
    </w:p>
    <w:p w:rsidR="0061779A" w:rsidRPr="00C84B3F" w:rsidRDefault="0061779A" w:rsidP="0061779A">
      <w:pPr>
        <w:spacing w:line="276" w:lineRule="auto"/>
        <w:ind w:firstLine="720"/>
        <w:jc w:val="both"/>
        <w:rPr>
          <w:rFonts w:ascii="Times New Roman" w:hAnsi="Times New Roman"/>
          <w:sz w:val="22"/>
          <w:szCs w:val="22"/>
          <w:lang w:val="bg-BG"/>
        </w:rPr>
      </w:pPr>
      <w:r w:rsidRPr="00C84B3F">
        <w:rPr>
          <w:rFonts w:ascii="Times New Roman" w:hAnsi="Times New Roman"/>
          <w:sz w:val="22"/>
          <w:szCs w:val="22"/>
          <w:lang w:val="ru-RU"/>
        </w:rPr>
        <w:lastRenderedPageBreak/>
        <w:t xml:space="preserve">Във връзка с </w:t>
      </w:r>
      <w:r w:rsidRPr="00C84B3F">
        <w:rPr>
          <w:rFonts w:ascii="Times New Roman" w:hAnsi="Times New Roman"/>
          <w:sz w:val="22"/>
          <w:szCs w:val="22"/>
          <w:lang w:val="bg-BG"/>
        </w:rPr>
        <w:t>поливен сезон 2022 г.</w:t>
      </w:r>
      <w:r w:rsidRPr="00C84B3F">
        <w:rPr>
          <w:rFonts w:ascii="Times New Roman" w:hAnsi="Times New Roman"/>
          <w:sz w:val="22"/>
          <w:szCs w:val="22"/>
        </w:rPr>
        <w:t xml:space="preserve"> </w:t>
      </w:r>
      <w:r w:rsidRPr="00C84B3F">
        <w:rPr>
          <w:rFonts w:ascii="Times New Roman" w:hAnsi="Times New Roman"/>
          <w:sz w:val="22"/>
          <w:szCs w:val="22"/>
          <w:lang w:val="bg-BG"/>
        </w:rPr>
        <w:t>е извършена проверка на състоянието на</w:t>
      </w:r>
      <w:r w:rsidRPr="00C84B3F">
        <w:rPr>
          <w:rFonts w:ascii="Times New Roman" w:hAnsi="Times New Roman"/>
          <w:sz w:val="22"/>
          <w:szCs w:val="22"/>
        </w:rPr>
        <w:t xml:space="preserve"> </w:t>
      </w:r>
      <w:r w:rsidRPr="00C84B3F">
        <w:rPr>
          <w:rFonts w:ascii="Times New Roman" w:hAnsi="Times New Roman"/>
          <w:sz w:val="22"/>
          <w:szCs w:val="22"/>
          <w:lang w:val="bg-BG"/>
        </w:rPr>
        <w:t>ХМИ на следните сдружения за напояване:</w:t>
      </w:r>
    </w:p>
    <w:p w:rsidR="0061779A" w:rsidRPr="00C84B3F" w:rsidRDefault="0061779A" w:rsidP="0061779A">
      <w:pPr>
        <w:numPr>
          <w:ilvl w:val="0"/>
          <w:numId w:val="19"/>
        </w:numPr>
        <w:overflowPunct/>
        <w:autoSpaceDE/>
        <w:autoSpaceDN/>
        <w:adjustRightInd/>
        <w:spacing w:line="276" w:lineRule="auto"/>
        <w:ind w:left="1418" w:hanging="284"/>
        <w:jc w:val="both"/>
        <w:textAlignment w:val="auto"/>
        <w:rPr>
          <w:rFonts w:ascii="Times New Roman" w:hAnsi="Times New Roman"/>
          <w:sz w:val="22"/>
          <w:szCs w:val="22"/>
          <w:lang w:val="bg-BG"/>
        </w:rPr>
      </w:pPr>
      <w:r w:rsidRPr="00C84B3F">
        <w:rPr>
          <w:rFonts w:ascii="Times New Roman" w:hAnsi="Times New Roman"/>
          <w:sz w:val="22"/>
          <w:szCs w:val="22"/>
          <w:lang w:val="bg-BG"/>
        </w:rPr>
        <w:t>СН „Елана“ с. Вранино, община Каварна</w:t>
      </w:r>
    </w:p>
    <w:p w:rsidR="0061779A" w:rsidRPr="00C84B3F" w:rsidRDefault="0061779A" w:rsidP="0061779A">
      <w:pPr>
        <w:numPr>
          <w:ilvl w:val="0"/>
          <w:numId w:val="19"/>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„Иречек“ с. Иречек, община Каварна</w:t>
      </w:r>
    </w:p>
    <w:p w:rsidR="0061779A" w:rsidRPr="00C84B3F" w:rsidRDefault="0061779A" w:rsidP="0061779A">
      <w:pPr>
        <w:numPr>
          <w:ilvl w:val="0"/>
          <w:numId w:val="19"/>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„Белгун“ с. Белгун, община Каварна</w:t>
      </w:r>
    </w:p>
    <w:p w:rsidR="0061779A" w:rsidRPr="00C84B3F" w:rsidRDefault="0061779A" w:rsidP="0061779A">
      <w:pPr>
        <w:numPr>
          <w:ilvl w:val="0"/>
          <w:numId w:val="19"/>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„КАЛИАКРА АГРО” – гр. Каварна, община Каварна</w:t>
      </w:r>
    </w:p>
    <w:p w:rsidR="0061779A" w:rsidRPr="00C84B3F" w:rsidRDefault="0061779A" w:rsidP="0061779A">
      <w:pPr>
        <w:numPr>
          <w:ilvl w:val="0"/>
          <w:numId w:val="19"/>
        </w:numPr>
        <w:overflowPunct/>
        <w:autoSpaceDE/>
        <w:autoSpaceDN/>
        <w:adjustRightInd/>
        <w:textAlignment w:val="auto"/>
        <w:rPr>
          <w:rFonts w:ascii="Times New Roman" w:hAnsi="Times New Roman"/>
          <w:sz w:val="22"/>
          <w:szCs w:val="22"/>
          <w:lang w:val="bg-BG"/>
        </w:rPr>
      </w:pPr>
      <w:r w:rsidRPr="00C84B3F">
        <w:rPr>
          <w:rFonts w:ascii="Times New Roman" w:hAnsi="Times New Roman"/>
          <w:sz w:val="22"/>
          <w:szCs w:val="22"/>
          <w:lang w:val="bg-BG"/>
        </w:rPr>
        <w:t>СН „ДУРАНКУЛАК”  - с. Дуранкулак, община Шабла</w:t>
      </w:r>
    </w:p>
    <w:p w:rsidR="0061779A" w:rsidRPr="00C84B3F" w:rsidRDefault="0061779A" w:rsidP="0061779A">
      <w:pPr>
        <w:rPr>
          <w:rFonts w:ascii="Times New Roman" w:hAnsi="Times New Roman"/>
          <w:sz w:val="22"/>
          <w:szCs w:val="22"/>
          <w:lang w:val="bg-BG"/>
        </w:rPr>
      </w:pPr>
      <w:r w:rsidRPr="00C84B3F">
        <w:rPr>
          <w:rFonts w:ascii="Times New Roman" w:hAnsi="Times New Roman"/>
          <w:sz w:val="22"/>
          <w:szCs w:val="22"/>
          <w:lang w:val="bg-BG"/>
        </w:rPr>
        <w:t xml:space="preserve">             Съставени са констативни протоколи с предписания. Извършена е повторна проверка за изпълнение на предписанията.</w:t>
      </w:r>
    </w:p>
    <w:p w:rsidR="0061779A" w:rsidRPr="00C84B3F" w:rsidRDefault="0061779A" w:rsidP="0061779A">
      <w:pPr>
        <w:ind w:left="709" w:firstLine="426"/>
        <w:jc w:val="both"/>
        <w:rPr>
          <w:rFonts w:ascii="Times New Roman" w:hAnsi="Times New Roman"/>
          <w:b/>
          <w:caps/>
          <w:sz w:val="22"/>
          <w:szCs w:val="22"/>
          <w:lang w:val="bg-BG"/>
        </w:rPr>
      </w:pPr>
    </w:p>
    <w:p w:rsidR="0061779A" w:rsidRPr="00C84B3F" w:rsidRDefault="0061779A" w:rsidP="0061779A">
      <w:pPr>
        <w:ind w:right="-142" w:firstLine="709"/>
        <w:jc w:val="both"/>
        <w:rPr>
          <w:rFonts w:ascii="Times New Roman" w:hAnsi="Times New Roman"/>
          <w:b/>
          <w:sz w:val="22"/>
          <w:szCs w:val="22"/>
          <w:lang w:val="ru-RU"/>
        </w:rPr>
      </w:pPr>
      <w:r w:rsidRPr="00C84B3F">
        <w:rPr>
          <w:rFonts w:ascii="Times New Roman" w:hAnsi="Times New Roman"/>
          <w:b/>
          <w:sz w:val="22"/>
          <w:szCs w:val="22"/>
        </w:rPr>
        <w:t>III</w:t>
      </w:r>
      <w:r w:rsidRPr="00C84B3F">
        <w:rPr>
          <w:rFonts w:ascii="Times New Roman" w:hAnsi="Times New Roman"/>
          <w:b/>
          <w:sz w:val="22"/>
          <w:szCs w:val="22"/>
          <w:lang w:val="ru-RU"/>
        </w:rPr>
        <w:t>. Справка за напояваните площи и подадени водни маси от сдруженията за напояване  в Област Добрич през 2022 година.</w:t>
      </w:r>
    </w:p>
    <w:p w:rsidR="0061779A" w:rsidRPr="00C84B3F" w:rsidRDefault="0061779A" w:rsidP="0061779A">
      <w:pPr>
        <w:ind w:firstLine="708"/>
        <w:jc w:val="center"/>
        <w:rPr>
          <w:rFonts w:ascii="Times New Roman" w:hAnsi="Times New Roman"/>
          <w:sz w:val="22"/>
          <w:szCs w:val="22"/>
          <w:lang w:val="ru-RU"/>
        </w:rPr>
      </w:pP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432"/>
        <w:gridCol w:w="1560"/>
        <w:gridCol w:w="1702"/>
        <w:gridCol w:w="1277"/>
      </w:tblGrid>
      <w:tr w:rsidR="0061779A" w:rsidRPr="00C84B3F" w:rsidTr="006B6CE5">
        <w:tc>
          <w:tcPr>
            <w:tcW w:w="566"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left="-360" w:right="-288"/>
              <w:jc w:val="center"/>
              <w:rPr>
                <w:rFonts w:ascii="Times New Roman" w:hAnsi="Times New Roman"/>
                <w:sz w:val="22"/>
                <w:szCs w:val="22"/>
                <w:lang w:val="bg-BG" w:eastAsia="bg-BG"/>
              </w:rPr>
            </w:pPr>
            <w:r w:rsidRPr="00C84B3F">
              <w:rPr>
                <w:rFonts w:ascii="Times New Roman" w:hAnsi="Times New Roman"/>
                <w:b/>
                <w:sz w:val="22"/>
                <w:szCs w:val="22"/>
                <w:lang w:val="bg-BG" w:eastAsia="bg-BG"/>
              </w:rPr>
              <w:t>№</w:t>
            </w:r>
          </w:p>
        </w:tc>
        <w:tc>
          <w:tcPr>
            <w:tcW w:w="3432" w:type="dxa"/>
            <w:tcBorders>
              <w:top w:val="single" w:sz="4" w:space="0" w:color="auto"/>
              <w:left w:val="single" w:sz="4" w:space="0" w:color="auto"/>
              <w:bottom w:val="single" w:sz="4" w:space="0" w:color="auto"/>
              <w:right w:val="single" w:sz="4" w:space="0" w:color="auto"/>
            </w:tcBorders>
            <w:vAlign w:val="center"/>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 xml:space="preserve">СДРУЖЕНИЯ ЗА </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НАПОЯВАНЕ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left="72" w:right="-288"/>
              <w:jc w:val="center"/>
              <w:rPr>
                <w:rFonts w:ascii="Times New Roman" w:hAnsi="Times New Roman"/>
                <w:b/>
                <w:sz w:val="22"/>
                <w:szCs w:val="22"/>
                <w:lang w:val="bg-BG" w:eastAsia="bg-BG"/>
              </w:rPr>
            </w:pPr>
            <w:r w:rsidRPr="00C84B3F">
              <w:rPr>
                <w:rFonts w:ascii="Times New Roman" w:hAnsi="Times New Roman"/>
                <w:b/>
                <w:sz w:val="22"/>
                <w:szCs w:val="22"/>
                <w:lang w:eastAsia="bg-BG"/>
              </w:rPr>
              <w:t>I</w:t>
            </w:r>
            <w:r w:rsidRPr="00C84B3F">
              <w:rPr>
                <w:rFonts w:ascii="Times New Roman" w:hAnsi="Times New Roman"/>
                <w:b/>
                <w:sz w:val="22"/>
                <w:szCs w:val="22"/>
                <w:lang w:val="bg-BG" w:eastAsia="bg-BG"/>
              </w:rPr>
              <w:t xml:space="preserve">-ва </w:t>
            </w:r>
          </w:p>
          <w:p w:rsidR="0061779A" w:rsidRPr="00C84B3F" w:rsidRDefault="0061779A" w:rsidP="006B6CE5">
            <w:pPr>
              <w:spacing w:line="276" w:lineRule="auto"/>
              <w:ind w:left="72"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Поливо/</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дка/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Водни</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маси</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288"/>
              <w:jc w:val="both"/>
              <w:rPr>
                <w:rFonts w:ascii="Times New Roman" w:hAnsi="Times New Roman"/>
                <w:sz w:val="22"/>
                <w:szCs w:val="22"/>
                <w:lang w:val="bg-BG" w:eastAsia="bg-BG"/>
              </w:rPr>
            </w:pPr>
          </w:p>
        </w:tc>
        <w:tc>
          <w:tcPr>
            <w:tcW w:w="343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288"/>
              <w:jc w:val="both"/>
              <w:rPr>
                <w:rFonts w:ascii="Times New Roman" w:hAnsi="Times New Roman"/>
                <w:sz w:val="22"/>
                <w:szCs w:val="22"/>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288"/>
              <w:jc w:val="both"/>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288"/>
              <w:jc w:val="both"/>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 дка )</w:t>
            </w:r>
          </w:p>
        </w:tc>
        <w:tc>
          <w:tcPr>
            <w:tcW w:w="1277"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102" w:right="-288"/>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(м </w:t>
            </w:r>
            <w:r w:rsidRPr="00C84B3F">
              <w:rPr>
                <w:rFonts w:ascii="Times New Roman" w:hAnsi="Times New Roman"/>
                <w:i/>
                <w:sz w:val="22"/>
                <w:szCs w:val="22"/>
                <w:vertAlign w:val="superscript"/>
                <w:lang w:val="bg-BG" w:eastAsia="bg-BG"/>
              </w:rPr>
              <w:t xml:space="preserve">3 </w:t>
            </w:r>
            <w:r w:rsidRPr="00C84B3F">
              <w:rPr>
                <w:rFonts w:ascii="Times New Roman" w:hAnsi="Times New Roman"/>
                <w:i/>
                <w:sz w:val="22"/>
                <w:szCs w:val="22"/>
                <w:lang w:val="bg-BG" w:eastAsia="bg-BG"/>
              </w:rPr>
              <w:t>)</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108"/>
              <w:jc w:val="center"/>
              <w:rPr>
                <w:rFonts w:ascii="Times New Roman" w:hAnsi="Times New Roman"/>
                <w:sz w:val="22"/>
                <w:szCs w:val="22"/>
                <w:lang w:val="bg-BG" w:eastAsia="bg-BG"/>
              </w:rPr>
            </w:pPr>
            <w:r w:rsidRPr="00C84B3F">
              <w:rPr>
                <w:rFonts w:ascii="Times New Roman" w:hAnsi="Times New Roman"/>
                <w:sz w:val="22"/>
                <w:szCs w:val="22"/>
                <w:lang w:val="bg-BG" w:eastAsia="bg-BG"/>
              </w:rPr>
              <w:t>1.</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„Чайка 99”</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tabs>
                <w:tab w:val="center" w:pos="303"/>
              </w:tabs>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2.</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„Л. Каварна2”</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3.</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eastAsia="bg-BG"/>
              </w:rPr>
            </w:pPr>
            <w:r w:rsidRPr="00C84B3F">
              <w:rPr>
                <w:rFonts w:ascii="Times New Roman" w:hAnsi="Times New Roman"/>
                <w:sz w:val="22"/>
                <w:szCs w:val="22"/>
                <w:lang w:val="bg-BG" w:eastAsia="bg-BG"/>
              </w:rPr>
              <w:t>СН „Кр. Раковски”</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4.</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„Иречек”</w:t>
            </w:r>
          </w:p>
        </w:tc>
        <w:tc>
          <w:tcPr>
            <w:tcW w:w="1560"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100</w:t>
            </w:r>
          </w:p>
        </w:tc>
        <w:tc>
          <w:tcPr>
            <w:tcW w:w="170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100</w:t>
            </w:r>
          </w:p>
        </w:tc>
        <w:tc>
          <w:tcPr>
            <w:tcW w:w="1277"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10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4 025</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5.</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„Елана”</w:t>
            </w:r>
          </w:p>
        </w:tc>
        <w:tc>
          <w:tcPr>
            <w:tcW w:w="1560"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 xml:space="preserve">        520</w:t>
            </w:r>
          </w:p>
        </w:tc>
        <w:tc>
          <w:tcPr>
            <w:tcW w:w="170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6 434</w:t>
            </w:r>
          </w:p>
        </w:tc>
        <w:tc>
          <w:tcPr>
            <w:tcW w:w="1277"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303 348</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6.</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„Белгун”</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7.</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„Шабла-Тюленово”</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8.</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„Ваклино”</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 xml:space="preserve">  9.</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„Дуранкулак”</w:t>
            </w:r>
          </w:p>
        </w:tc>
        <w:tc>
          <w:tcPr>
            <w:tcW w:w="1560" w:type="dxa"/>
            <w:tcBorders>
              <w:top w:val="single" w:sz="4" w:space="0" w:color="auto"/>
              <w:left w:val="single" w:sz="4" w:space="0" w:color="auto"/>
              <w:bottom w:val="single" w:sz="4" w:space="0" w:color="auto"/>
              <w:right w:val="single" w:sz="4" w:space="0" w:color="auto"/>
            </w:tcBorders>
            <w:vAlign w:val="bottom"/>
          </w:tcPr>
          <w:p w:rsidR="0061779A" w:rsidRPr="00C84B3F" w:rsidRDefault="0061779A" w:rsidP="006B6CE5">
            <w:pPr>
              <w:spacing w:line="276" w:lineRule="auto"/>
              <w:ind w:right="72"/>
              <w:jc w:val="right"/>
              <w:rPr>
                <w:rFonts w:ascii="Times New Roman" w:hAnsi="Times New Roman"/>
                <w:sz w:val="22"/>
                <w:szCs w:val="22"/>
                <w:lang w:val="bg-BG" w:eastAsia="bg-BG"/>
              </w:rPr>
            </w:pP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sz w:val="22"/>
                <w:szCs w:val="22"/>
                <w:lang w:val="bg-BG" w:eastAsia="bg-BG"/>
              </w:rPr>
            </w:pP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102" w:right="72"/>
              <w:jc w:val="right"/>
              <w:rPr>
                <w:rFonts w:ascii="Times New Roman" w:hAnsi="Times New Roman"/>
                <w:sz w:val="22"/>
                <w:szCs w:val="22"/>
                <w:lang w:val="bg-BG" w:eastAsia="bg-BG"/>
              </w:rPr>
            </w:pP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10.</w:t>
            </w:r>
          </w:p>
        </w:tc>
        <w:tc>
          <w:tcPr>
            <w:tcW w:w="343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bg-BG" w:eastAsia="bg-BG"/>
              </w:rPr>
              <w:t>СН „Калиакра Агро”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61779A" w:rsidRPr="00C84B3F" w:rsidRDefault="0061779A" w:rsidP="006B6CE5">
            <w:pPr>
              <w:spacing w:line="276" w:lineRule="auto"/>
              <w:ind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240</w:t>
            </w:r>
          </w:p>
        </w:tc>
        <w:tc>
          <w:tcPr>
            <w:tcW w:w="170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2 579</w:t>
            </w:r>
          </w:p>
        </w:tc>
        <w:tc>
          <w:tcPr>
            <w:tcW w:w="1277"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10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103 170</w:t>
            </w:r>
          </w:p>
        </w:tc>
      </w:tr>
      <w:tr w:rsidR="0061779A" w:rsidRPr="00C84B3F" w:rsidTr="006B6CE5">
        <w:tc>
          <w:tcPr>
            <w:tcW w:w="3998" w:type="dxa"/>
            <w:gridSpan w:val="2"/>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b/>
                <w:sz w:val="22"/>
                <w:szCs w:val="22"/>
                <w:lang w:val="bg-BG" w:eastAsia="bg-BG"/>
              </w:rPr>
            </w:pPr>
            <w:r w:rsidRPr="00C84B3F">
              <w:rPr>
                <w:rFonts w:ascii="Times New Roman" w:hAnsi="Times New Roman"/>
                <w:b/>
                <w:sz w:val="22"/>
                <w:szCs w:val="22"/>
                <w:lang w:val="bg-BG" w:eastAsia="bg-BG"/>
              </w:rPr>
              <w:t>ОБЩО</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b/>
                <w:sz w:val="22"/>
                <w:szCs w:val="22"/>
                <w:lang w:val="bg-BG" w:eastAsia="bg-BG"/>
              </w:rPr>
            </w:pPr>
            <w:r w:rsidRPr="00C84B3F">
              <w:rPr>
                <w:rFonts w:ascii="Times New Roman" w:hAnsi="Times New Roman"/>
                <w:b/>
                <w:sz w:val="22"/>
                <w:szCs w:val="22"/>
                <w:lang w:val="bg-BG" w:eastAsia="bg-BG"/>
              </w:rPr>
              <w:t>860</w:t>
            </w: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b/>
                <w:sz w:val="22"/>
                <w:szCs w:val="22"/>
                <w:lang w:val="ru-RU" w:eastAsia="bg-BG"/>
              </w:rPr>
            </w:pPr>
            <w:r w:rsidRPr="00C84B3F">
              <w:rPr>
                <w:rFonts w:ascii="Times New Roman" w:hAnsi="Times New Roman"/>
                <w:b/>
                <w:sz w:val="22"/>
                <w:szCs w:val="22"/>
                <w:lang w:val="ru-RU" w:eastAsia="bg-BG"/>
              </w:rPr>
              <w:t>9 113</w:t>
            </w:r>
          </w:p>
        </w:tc>
        <w:tc>
          <w:tcPr>
            <w:tcW w:w="1277"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72"/>
              <w:jc w:val="right"/>
              <w:rPr>
                <w:rFonts w:ascii="Times New Roman" w:hAnsi="Times New Roman"/>
                <w:b/>
                <w:sz w:val="22"/>
                <w:szCs w:val="22"/>
                <w:lang w:val="bg-BG" w:eastAsia="bg-BG"/>
              </w:rPr>
            </w:pPr>
            <w:r w:rsidRPr="00C84B3F">
              <w:rPr>
                <w:rFonts w:ascii="Times New Roman" w:hAnsi="Times New Roman"/>
                <w:b/>
                <w:sz w:val="22"/>
                <w:szCs w:val="22"/>
                <w:lang w:val="bg-BG" w:eastAsia="bg-BG"/>
              </w:rPr>
              <w:t>410 543</w:t>
            </w:r>
          </w:p>
        </w:tc>
      </w:tr>
    </w:tbl>
    <w:p w:rsidR="0061779A" w:rsidRPr="00C84B3F" w:rsidRDefault="0061779A" w:rsidP="0061779A">
      <w:pPr>
        <w:ind w:firstLine="709"/>
        <w:jc w:val="both"/>
        <w:rPr>
          <w:rFonts w:ascii="Times New Roman" w:hAnsi="Times New Roman"/>
          <w:sz w:val="22"/>
          <w:szCs w:val="22"/>
          <w:lang w:val="bg-BG"/>
        </w:rPr>
      </w:pPr>
      <w:r w:rsidRPr="00C84B3F">
        <w:rPr>
          <w:rFonts w:ascii="Times New Roman" w:hAnsi="Times New Roman"/>
          <w:sz w:val="22"/>
          <w:szCs w:val="22"/>
          <w:lang w:val="bg-BG"/>
        </w:rPr>
        <w:t xml:space="preserve"> </w:t>
      </w:r>
    </w:p>
    <w:p w:rsidR="0061779A" w:rsidRPr="00C84B3F" w:rsidRDefault="0061779A" w:rsidP="0061779A">
      <w:pPr>
        <w:ind w:firstLine="709"/>
        <w:jc w:val="both"/>
        <w:rPr>
          <w:rFonts w:ascii="Times New Roman" w:hAnsi="Times New Roman"/>
          <w:sz w:val="22"/>
          <w:szCs w:val="22"/>
          <w:lang w:val="bg-BG"/>
        </w:rPr>
      </w:pPr>
      <w:r w:rsidRPr="00C84B3F">
        <w:rPr>
          <w:rFonts w:ascii="Times New Roman" w:hAnsi="Times New Roman"/>
          <w:sz w:val="22"/>
          <w:szCs w:val="22"/>
          <w:lang w:val="bg-BG"/>
        </w:rPr>
        <w:t xml:space="preserve">Ежемесечно е извършвана проверка на документите за отчитане на </w:t>
      </w:r>
      <w:r w:rsidRPr="00C84B3F">
        <w:rPr>
          <w:rFonts w:ascii="Times New Roman" w:hAnsi="Times New Roman"/>
          <w:sz w:val="22"/>
          <w:szCs w:val="22"/>
          <w:lang w:val="bg-BG" w:eastAsia="bg-BG"/>
        </w:rPr>
        <w:t>услугата „водоподаване за напояване“. Заверени са описи на актовете за полети площи и подадени водни маси за напояване през месеца.</w:t>
      </w:r>
    </w:p>
    <w:p w:rsidR="0061779A" w:rsidRPr="00C84B3F" w:rsidRDefault="0061779A" w:rsidP="0061779A">
      <w:pPr>
        <w:ind w:right="4" w:firstLine="720"/>
        <w:jc w:val="both"/>
        <w:rPr>
          <w:rFonts w:ascii="Times New Roman" w:hAnsi="Times New Roman"/>
          <w:sz w:val="22"/>
          <w:szCs w:val="22"/>
          <w:lang w:val="bg-BG" w:eastAsia="bg-BG"/>
        </w:rPr>
      </w:pPr>
      <w:r w:rsidRPr="00C84B3F">
        <w:rPr>
          <w:rFonts w:ascii="Times New Roman" w:hAnsi="Times New Roman"/>
          <w:sz w:val="22"/>
          <w:szCs w:val="22"/>
          <w:lang w:val="bg-BG"/>
        </w:rPr>
        <w:t>СН „Белгун“ с. Белгун</w:t>
      </w:r>
      <w:r w:rsidRPr="00C84B3F">
        <w:rPr>
          <w:rFonts w:ascii="Times New Roman" w:hAnsi="Times New Roman"/>
          <w:sz w:val="22"/>
          <w:szCs w:val="22"/>
        </w:rPr>
        <w:t xml:space="preserve"> </w:t>
      </w:r>
      <w:r w:rsidRPr="00C84B3F">
        <w:rPr>
          <w:rFonts w:ascii="Times New Roman" w:hAnsi="Times New Roman"/>
          <w:sz w:val="22"/>
          <w:szCs w:val="22"/>
          <w:lang w:val="bg-BG"/>
        </w:rPr>
        <w:t xml:space="preserve">и  </w:t>
      </w:r>
      <w:r w:rsidRPr="00C84B3F">
        <w:rPr>
          <w:rFonts w:ascii="Times New Roman" w:hAnsi="Times New Roman"/>
          <w:sz w:val="22"/>
          <w:szCs w:val="22"/>
          <w:lang w:val="bg-BG" w:eastAsia="bg-BG"/>
        </w:rPr>
        <w:t>СН „Дуранкулак” с. Дуранкулак не извършваха услугата „водоподаване за напояване“ през 2022 година поради липса на засяти поливни култури на територията им. Съставени са констативни протоколи от извършени проверки.</w:t>
      </w:r>
    </w:p>
    <w:p w:rsidR="0061779A" w:rsidRPr="00C84B3F" w:rsidRDefault="0061779A" w:rsidP="0061779A">
      <w:pPr>
        <w:ind w:right="4" w:firstLine="720"/>
        <w:jc w:val="both"/>
        <w:rPr>
          <w:rFonts w:ascii="Times New Roman" w:hAnsi="Times New Roman"/>
          <w:sz w:val="22"/>
          <w:szCs w:val="22"/>
          <w:lang w:val="bg-BG" w:eastAsia="bg-BG"/>
        </w:rPr>
      </w:pPr>
    </w:p>
    <w:p w:rsidR="0061779A" w:rsidRPr="00C84B3F" w:rsidRDefault="0061779A" w:rsidP="0061779A">
      <w:pPr>
        <w:ind w:right="4" w:firstLine="720"/>
        <w:jc w:val="both"/>
        <w:rPr>
          <w:rFonts w:ascii="Times New Roman" w:hAnsi="Times New Roman"/>
          <w:sz w:val="22"/>
          <w:szCs w:val="22"/>
          <w:lang w:val="bg-BG"/>
        </w:rPr>
      </w:pPr>
      <w:r w:rsidRPr="00C84B3F">
        <w:rPr>
          <w:rFonts w:ascii="Times New Roman" w:hAnsi="Times New Roman"/>
          <w:b/>
          <w:sz w:val="22"/>
          <w:szCs w:val="22"/>
        </w:rPr>
        <w:t>IV</w:t>
      </w:r>
      <w:r w:rsidRPr="00C84B3F">
        <w:rPr>
          <w:rFonts w:ascii="Times New Roman" w:hAnsi="Times New Roman"/>
          <w:b/>
          <w:sz w:val="22"/>
          <w:szCs w:val="22"/>
          <w:lang w:val="ru-RU"/>
        </w:rPr>
        <w:t>.</w:t>
      </w:r>
      <w:r w:rsidRPr="00C84B3F">
        <w:rPr>
          <w:rFonts w:ascii="Times New Roman" w:hAnsi="Times New Roman"/>
          <w:sz w:val="22"/>
          <w:szCs w:val="22"/>
          <w:lang w:val="bg-BG"/>
        </w:rPr>
        <w:t xml:space="preserve"> </w:t>
      </w:r>
      <w:r w:rsidRPr="00C84B3F">
        <w:rPr>
          <w:rFonts w:ascii="Times New Roman" w:hAnsi="Times New Roman"/>
          <w:b/>
          <w:bCs/>
          <w:sz w:val="22"/>
          <w:szCs w:val="22"/>
          <w:lang w:val="bg-BG"/>
        </w:rPr>
        <w:t>Подготовка на  проект на договор за</w:t>
      </w:r>
      <w:r w:rsidRPr="00C84B3F">
        <w:rPr>
          <w:rFonts w:ascii="Times New Roman" w:hAnsi="Times New Roman"/>
          <w:b/>
          <w:bCs/>
          <w:color w:val="000000"/>
          <w:sz w:val="22"/>
          <w:szCs w:val="22"/>
          <w:lang w:val="en-GB" w:eastAsia="en-GB"/>
        </w:rPr>
        <w:t xml:space="preserve"> </w:t>
      </w:r>
      <w:r w:rsidRPr="00C84B3F">
        <w:rPr>
          <w:rFonts w:ascii="Times New Roman" w:hAnsi="Times New Roman"/>
          <w:b/>
          <w:bCs/>
          <w:color w:val="000000"/>
          <w:sz w:val="22"/>
          <w:szCs w:val="22"/>
          <w:lang w:val="bg-BG" w:eastAsia="en-GB"/>
        </w:rPr>
        <w:t>възмездно</w:t>
      </w:r>
      <w:r w:rsidRPr="00C84B3F">
        <w:rPr>
          <w:rFonts w:ascii="Times New Roman" w:hAnsi="Times New Roman"/>
          <w:b/>
          <w:bCs/>
          <w:color w:val="000000"/>
          <w:sz w:val="22"/>
          <w:szCs w:val="22"/>
          <w:lang w:val="en-GB" w:eastAsia="en-GB"/>
        </w:rPr>
        <w:t xml:space="preserve"> право на ползване върху обекти</w:t>
      </w:r>
      <w:r w:rsidRPr="00C84B3F">
        <w:rPr>
          <w:rFonts w:ascii="Times New Roman" w:hAnsi="Times New Roman"/>
          <w:b/>
          <w:bCs/>
          <w:color w:val="000000"/>
          <w:sz w:val="22"/>
          <w:szCs w:val="22"/>
          <w:lang w:val="bg-BG" w:eastAsia="en-GB"/>
        </w:rPr>
        <w:t>те</w:t>
      </w:r>
      <w:r w:rsidRPr="00C84B3F">
        <w:rPr>
          <w:rFonts w:ascii="Times New Roman" w:hAnsi="Times New Roman"/>
          <w:b/>
          <w:bCs/>
          <w:color w:val="000000"/>
          <w:sz w:val="22"/>
          <w:szCs w:val="22"/>
          <w:lang w:val="en-GB" w:eastAsia="en-GB"/>
        </w:rPr>
        <w:t xml:space="preserve"> от хидромелиоративната инфраструктура</w:t>
      </w:r>
      <w:r w:rsidRPr="00C84B3F">
        <w:rPr>
          <w:rFonts w:ascii="Times New Roman" w:hAnsi="Times New Roman"/>
          <w:b/>
          <w:bCs/>
          <w:color w:val="000000"/>
          <w:sz w:val="22"/>
          <w:szCs w:val="22"/>
          <w:lang w:val="bg-BG" w:eastAsia="en-GB"/>
        </w:rPr>
        <w:t xml:space="preserve"> от </w:t>
      </w:r>
      <w:r w:rsidRPr="00C84B3F">
        <w:rPr>
          <w:rFonts w:ascii="Times New Roman" w:hAnsi="Times New Roman"/>
          <w:b/>
          <w:bCs/>
          <w:sz w:val="22"/>
          <w:szCs w:val="22"/>
          <w:lang w:val="bg-BG"/>
        </w:rPr>
        <w:t>СН „КАЛИАКРА АГРО”  гр. Каварна и досие на заявителя до Министерство на земеделието</w:t>
      </w:r>
    </w:p>
    <w:p w:rsidR="0061779A" w:rsidRPr="00C84B3F" w:rsidRDefault="0061779A" w:rsidP="0061779A">
      <w:pPr>
        <w:ind w:right="4" w:firstLine="720"/>
        <w:jc w:val="both"/>
        <w:rPr>
          <w:rFonts w:ascii="Times New Roman" w:hAnsi="Times New Roman"/>
          <w:sz w:val="22"/>
          <w:szCs w:val="22"/>
          <w:lang w:val="bg-BG"/>
        </w:rPr>
      </w:pPr>
      <w:r w:rsidRPr="00C84B3F">
        <w:rPr>
          <w:rFonts w:ascii="Times New Roman" w:hAnsi="Times New Roman"/>
          <w:sz w:val="22"/>
          <w:szCs w:val="22"/>
          <w:lang w:val="bg-BG"/>
        </w:rPr>
        <w:t xml:space="preserve">Във връзка с постъпило заявление с  вх. № РД-12-05-786/15.08.2022 г. в ОД „Земеделие“ гр. Добрич от </w:t>
      </w:r>
      <w:r w:rsidRPr="00C84B3F">
        <w:rPr>
          <w:rFonts w:ascii="Times New Roman" w:hAnsi="Times New Roman"/>
          <w:bCs/>
          <w:sz w:val="22"/>
          <w:szCs w:val="22"/>
          <w:lang w:val="bg-BG"/>
        </w:rPr>
        <w:t>Сдружение за напояване „КАЛИАКРА АГРО” гр. Каварна</w:t>
      </w:r>
      <w:r w:rsidRPr="00C84B3F">
        <w:rPr>
          <w:rFonts w:ascii="Times New Roman" w:hAnsi="Times New Roman"/>
          <w:sz w:val="22"/>
          <w:szCs w:val="22"/>
          <w:lang w:val="bg-BG"/>
        </w:rPr>
        <w:t xml:space="preserve"> за  сключване</w:t>
      </w:r>
      <w:r w:rsidRPr="00C84B3F">
        <w:rPr>
          <w:rFonts w:ascii="Times New Roman" w:hAnsi="Times New Roman"/>
          <w:sz w:val="22"/>
          <w:szCs w:val="22"/>
          <w:lang w:val="en-GB"/>
        </w:rPr>
        <w:t xml:space="preserve"> на</w:t>
      </w:r>
      <w:r w:rsidRPr="00C84B3F">
        <w:rPr>
          <w:rFonts w:ascii="Times New Roman" w:hAnsi="Times New Roman"/>
          <w:sz w:val="22"/>
          <w:szCs w:val="22"/>
          <w:lang w:val="bg-BG"/>
        </w:rPr>
        <w:t xml:space="preserve"> нов</w:t>
      </w:r>
      <w:r w:rsidRPr="00C84B3F">
        <w:rPr>
          <w:rFonts w:ascii="Times New Roman" w:hAnsi="Times New Roman"/>
          <w:sz w:val="22"/>
          <w:szCs w:val="22"/>
          <w:lang w:val="en-GB"/>
        </w:rPr>
        <w:t xml:space="preserve"> договор</w:t>
      </w:r>
      <w:r w:rsidRPr="00C84B3F">
        <w:rPr>
          <w:rFonts w:ascii="Times New Roman" w:hAnsi="Times New Roman"/>
          <w:sz w:val="22"/>
          <w:szCs w:val="22"/>
          <w:lang w:val="bg-BG"/>
        </w:rPr>
        <w:t xml:space="preserve"> за</w:t>
      </w:r>
      <w:r w:rsidRPr="00C84B3F">
        <w:rPr>
          <w:rFonts w:ascii="Times New Roman" w:hAnsi="Times New Roman"/>
          <w:color w:val="000000"/>
          <w:sz w:val="22"/>
          <w:szCs w:val="22"/>
          <w:lang w:val="en-GB" w:eastAsia="en-GB"/>
        </w:rPr>
        <w:t xml:space="preserve"> </w:t>
      </w:r>
      <w:r w:rsidRPr="00C84B3F">
        <w:rPr>
          <w:rFonts w:ascii="Times New Roman" w:hAnsi="Times New Roman"/>
          <w:color w:val="000000"/>
          <w:sz w:val="22"/>
          <w:szCs w:val="22"/>
          <w:lang w:val="bg-BG" w:eastAsia="en-GB"/>
        </w:rPr>
        <w:t>възмездно</w:t>
      </w:r>
      <w:r w:rsidRPr="00C84B3F">
        <w:rPr>
          <w:rFonts w:ascii="Times New Roman" w:hAnsi="Times New Roman"/>
          <w:color w:val="000000"/>
          <w:sz w:val="22"/>
          <w:szCs w:val="22"/>
          <w:lang w:val="en-GB" w:eastAsia="en-GB"/>
        </w:rPr>
        <w:t xml:space="preserve"> право на ползване върху обекти от хидромелиоративната инфраструктура</w:t>
      </w:r>
      <w:r w:rsidRPr="00C84B3F">
        <w:rPr>
          <w:rFonts w:ascii="Times New Roman" w:hAnsi="Times New Roman"/>
          <w:color w:val="000000"/>
          <w:sz w:val="22"/>
          <w:szCs w:val="22"/>
          <w:lang w:val="bg-BG" w:eastAsia="en-GB"/>
        </w:rPr>
        <w:t xml:space="preserve"> за срок от 15 години са </w:t>
      </w:r>
      <w:bookmarkStart w:id="1" w:name="_Hlk118909782"/>
      <w:r w:rsidRPr="00C84B3F">
        <w:rPr>
          <w:rFonts w:ascii="Times New Roman" w:hAnsi="Times New Roman"/>
          <w:color w:val="000000"/>
          <w:sz w:val="22"/>
          <w:szCs w:val="22"/>
          <w:lang w:val="bg-BG" w:eastAsia="en-GB"/>
        </w:rPr>
        <w:t>п</w:t>
      </w:r>
      <w:r w:rsidRPr="00C84B3F">
        <w:rPr>
          <w:rFonts w:ascii="Times New Roman" w:hAnsi="Times New Roman"/>
          <w:sz w:val="22"/>
          <w:szCs w:val="22"/>
          <w:lang w:val="bg-BG"/>
        </w:rPr>
        <w:t>одготвени и изпратени в Министерство на земеделието: проект на договор</w:t>
      </w:r>
      <w:bookmarkEnd w:id="1"/>
      <w:r w:rsidRPr="00C84B3F">
        <w:rPr>
          <w:rFonts w:ascii="Times New Roman" w:hAnsi="Times New Roman"/>
          <w:sz w:val="22"/>
          <w:szCs w:val="22"/>
          <w:lang w:val="bg-BG"/>
        </w:rPr>
        <w:t>, досие на заявителя  и становище.</w:t>
      </w:r>
    </w:p>
    <w:p w:rsidR="0061779A" w:rsidRPr="00C84B3F" w:rsidRDefault="0061779A" w:rsidP="0061779A">
      <w:pPr>
        <w:ind w:right="4" w:firstLine="720"/>
        <w:jc w:val="both"/>
        <w:rPr>
          <w:rFonts w:ascii="Times New Roman" w:hAnsi="Times New Roman"/>
          <w:color w:val="000000"/>
          <w:sz w:val="22"/>
          <w:szCs w:val="22"/>
          <w:lang w:val="bg-BG" w:eastAsia="en-GB"/>
        </w:rPr>
      </w:pPr>
    </w:p>
    <w:p w:rsidR="0061779A" w:rsidRPr="00C84B3F" w:rsidRDefault="0061779A" w:rsidP="0061779A">
      <w:pPr>
        <w:ind w:firstLine="720"/>
        <w:jc w:val="both"/>
        <w:rPr>
          <w:rFonts w:ascii="Times New Roman" w:hAnsi="Times New Roman"/>
          <w:b/>
          <w:sz w:val="22"/>
          <w:szCs w:val="22"/>
          <w:lang w:val="ru-RU"/>
        </w:rPr>
      </w:pPr>
      <w:r w:rsidRPr="00C84B3F">
        <w:rPr>
          <w:rFonts w:ascii="Times New Roman" w:hAnsi="Times New Roman"/>
          <w:b/>
          <w:sz w:val="22"/>
          <w:szCs w:val="22"/>
        </w:rPr>
        <w:t>V</w:t>
      </w:r>
      <w:r w:rsidRPr="00C84B3F">
        <w:rPr>
          <w:rFonts w:ascii="Times New Roman" w:hAnsi="Times New Roman"/>
          <w:b/>
          <w:sz w:val="22"/>
          <w:szCs w:val="22"/>
          <w:lang w:val="ru-RU"/>
        </w:rPr>
        <w:t>. Справка за напояваните площи и подадени водни маси от „Напоителни системи” ЕАД клон Черно море в Област Добрич през 2022 година.</w:t>
      </w:r>
    </w:p>
    <w:p w:rsidR="0061779A" w:rsidRPr="00C84B3F" w:rsidRDefault="0061779A" w:rsidP="0061779A">
      <w:pPr>
        <w:ind w:firstLine="720"/>
        <w:rPr>
          <w:rFonts w:ascii="Times New Roman" w:hAnsi="Times New Roman"/>
          <w:sz w:val="22"/>
          <w:szCs w:val="22"/>
          <w:lang w:val="ru-RU"/>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715"/>
        <w:gridCol w:w="1560"/>
        <w:gridCol w:w="1702"/>
        <w:gridCol w:w="1133"/>
      </w:tblGrid>
      <w:tr w:rsidR="0061779A" w:rsidRPr="00C84B3F" w:rsidTr="00AF52E8">
        <w:trPr>
          <w:trHeight w:val="667"/>
        </w:trPr>
        <w:tc>
          <w:tcPr>
            <w:tcW w:w="566"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left="-360" w:right="-288"/>
              <w:jc w:val="both"/>
              <w:rPr>
                <w:rFonts w:ascii="Times New Roman" w:hAnsi="Times New Roman"/>
                <w:b/>
                <w:sz w:val="22"/>
                <w:szCs w:val="22"/>
                <w:lang w:val="bg-BG" w:eastAsia="bg-BG"/>
              </w:rPr>
            </w:pPr>
            <w:r w:rsidRPr="00C84B3F">
              <w:rPr>
                <w:rFonts w:ascii="Times New Roman" w:hAnsi="Times New Roman"/>
                <w:b/>
                <w:sz w:val="22"/>
                <w:szCs w:val="22"/>
                <w:lang w:val="bg-BG" w:eastAsia="bg-BG"/>
              </w:rPr>
              <w:t xml:space="preserve">       №</w:t>
            </w:r>
          </w:p>
        </w:tc>
        <w:tc>
          <w:tcPr>
            <w:tcW w:w="3715" w:type="dxa"/>
            <w:tcBorders>
              <w:top w:val="single" w:sz="4" w:space="0" w:color="auto"/>
              <w:left w:val="single" w:sz="4" w:space="0" w:color="auto"/>
              <w:bottom w:val="single" w:sz="4" w:space="0" w:color="auto"/>
              <w:right w:val="single" w:sz="4" w:space="0" w:color="auto"/>
            </w:tcBorders>
            <w:vAlign w:val="center"/>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КЛОН НА</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„НАПОИТЕЛНИ СИСТЕМИ” ЕАД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left="-499" w:right="-288"/>
              <w:jc w:val="center"/>
              <w:rPr>
                <w:rFonts w:ascii="Times New Roman" w:hAnsi="Times New Roman"/>
                <w:b/>
                <w:sz w:val="22"/>
                <w:szCs w:val="22"/>
                <w:lang w:val="bg-BG" w:eastAsia="bg-BG"/>
              </w:rPr>
            </w:pPr>
            <w:r w:rsidRPr="00C84B3F">
              <w:rPr>
                <w:rFonts w:ascii="Times New Roman" w:hAnsi="Times New Roman"/>
                <w:b/>
                <w:sz w:val="22"/>
                <w:szCs w:val="22"/>
                <w:lang w:eastAsia="bg-BG"/>
              </w:rPr>
              <w:t>I</w:t>
            </w:r>
            <w:r w:rsidRPr="00C84B3F">
              <w:rPr>
                <w:rFonts w:ascii="Times New Roman" w:hAnsi="Times New Roman"/>
                <w:b/>
                <w:sz w:val="22"/>
                <w:szCs w:val="22"/>
                <w:lang w:val="bg-BG" w:eastAsia="bg-BG"/>
              </w:rPr>
              <w:t xml:space="preserve">-ва </w:t>
            </w:r>
          </w:p>
          <w:p w:rsidR="0061779A" w:rsidRPr="00C84B3F" w:rsidRDefault="0061779A" w:rsidP="006B6CE5">
            <w:pPr>
              <w:spacing w:line="276" w:lineRule="auto"/>
              <w:ind w:left="-499"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Поливо/</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дка/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Водни</w:t>
            </w:r>
          </w:p>
          <w:p w:rsidR="0061779A" w:rsidRPr="00C84B3F" w:rsidRDefault="0061779A" w:rsidP="006B6CE5">
            <w:pPr>
              <w:spacing w:line="276" w:lineRule="auto"/>
              <w:ind w:right="-288"/>
              <w:jc w:val="center"/>
              <w:rPr>
                <w:rFonts w:ascii="Times New Roman" w:hAnsi="Times New Roman"/>
                <w:b/>
                <w:sz w:val="22"/>
                <w:szCs w:val="22"/>
                <w:lang w:val="bg-BG" w:eastAsia="bg-BG"/>
              </w:rPr>
            </w:pPr>
            <w:r w:rsidRPr="00C84B3F">
              <w:rPr>
                <w:rFonts w:ascii="Times New Roman" w:hAnsi="Times New Roman"/>
                <w:b/>
                <w:sz w:val="22"/>
                <w:szCs w:val="22"/>
                <w:lang w:val="bg-BG" w:eastAsia="bg-BG"/>
              </w:rPr>
              <w:t>маси</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288"/>
              <w:jc w:val="both"/>
              <w:rPr>
                <w:rFonts w:ascii="Times New Roman" w:hAnsi="Times New Roman"/>
                <w:sz w:val="22"/>
                <w:szCs w:val="22"/>
                <w:lang w:val="bg-BG" w:eastAsia="bg-BG"/>
              </w:rPr>
            </w:pPr>
          </w:p>
        </w:tc>
        <w:tc>
          <w:tcPr>
            <w:tcW w:w="3715"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288"/>
              <w:jc w:val="both"/>
              <w:rPr>
                <w:rFonts w:ascii="Times New Roman" w:hAnsi="Times New Roman"/>
                <w:sz w:val="22"/>
                <w:szCs w:val="22"/>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tabs>
                <w:tab w:val="left" w:pos="41"/>
              </w:tabs>
              <w:spacing w:line="276" w:lineRule="auto"/>
              <w:ind w:right="-288"/>
              <w:jc w:val="both"/>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72" w:right="-288"/>
              <w:jc w:val="both"/>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 дка )</w:t>
            </w:r>
          </w:p>
        </w:tc>
        <w:tc>
          <w:tcPr>
            <w:tcW w:w="1133"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left="-108" w:right="-288"/>
              <w:jc w:val="both"/>
              <w:rPr>
                <w:rFonts w:ascii="Times New Roman" w:hAnsi="Times New Roman"/>
                <w:i/>
                <w:sz w:val="22"/>
                <w:szCs w:val="22"/>
                <w:lang w:val="bg-BG" w:eastAsia="bg-BG"/>
              </w:rPr>
            </w:pPr>
            <w:r w:rsidRPr="00C84B3F">
              <w:rPr>
                <w:rFonts w:ascii="Times New Roman" w:hAnsi="Times New Roman"/>
                <w:i/>
                <w:sz w:val="22"/>
                <w:szCs w:val="22"/>
                <w:lang w:val="bg-BG" w:eastAsia="bg-BG"/>
              </w:rPr>
              <w:t xml:space="preserve">     ( м </w:t>
            </w:r>
            <w:r w:rsidRPr="00C84B3F">
              <w:rPr>
                <w:rFonts w:ascii="Times New Roman" w:hAnsi="Times New Roman"/>
                <w:i/>
                <w:sz w:val="22"/>
                <w:szCs w:val="22"/>
                <w:vertAlign w:val="superscript"/>
                <w:lang w:val="bg-BG" w:eastAsia="bg-BG"/>
              </w:rPr>
              <w:t>3</w:t>
            </w:r>
            <w:r w:rsidRPr="00C84B3F">
              <w:rPr>
                <w:rFonts w:ascii="Times New Roman" w:hAnsi="Times New Roman"/>
                <w:i/>
                <w:sz w:val="22"/>
                <w:szCs w:val="22"/>
                <w:lang w:val="bg-BG" w:eastAsia="bg-BG"/>
              </w:rPr>
              <w:t>)</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108"/>
              <w:jc w:val="center"/>
              <w:rPr>
                <w:rFonts w:ascii="Times New Roman" w:hAnsi="Times New Roman"/>
                <w:sz w:val="22"/>
                <w:szCs w:val="22"/>
                <w:lang w:val="en-GB" w:eastAsia="bg-BG"/>
              </w:rPr>
            </w:pPr>
            <w:r w:rsidRPr="00C84B3F">
              <w:rPr>
                <w:rFonts w:ascii="Times New Roman" w:hAnsi="Times New Roman"/>
                <w:sz w:val="22"/>
                <w:szCs w:val="22"/>
                <w:lang w:val="en-GB" w:eastAsia="bg-BG"/>
              </w:rPr>
              <w:t>1.</w:t>
            </w:r>
          </w:p>
        </w:tc>
        <w:tc>
          <w:tcPr>
            <w:tcW w:w="3715"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sz w:val="22"/>
                <w:szCs w:val="22"/>
                <w:lang w:val="ru-RU" w:eastAsia="bg-BG"/>
              </w:rPr>
            </w:pPr>
            <w:r w:rsidRPr="00C84B3F">
              <w:rPr>
                <w:rFonts w:ascii="Times New Roman" w:hAnsi="Times New Roman"/>
                <w:sz w:val="22"/>
                <w:szCs w:val="22"/>
                <w:lang w:val="ru-RU" w:eastAsia="bg-BG"/>
              </w:rPr>
              <w:t xml:space="preserve">„Напоителси системи” ЕАД </w:t>
            </w:r>
          </w:p>
          <w:p w:rsidR="0061779A" w:rsidRPr="00C84B3F" w:rsidRDefault="0061779A" w:rsidP="006B6CE5">
            <w:pPr>
              <w:spacing w:line="276" w:lineRule="auto"/>
              <w:ind w:right="-288"/>
              <w:jc w:val="both"/>
              <w:rPr>
                <w:rFonts w:ascii="Times New Roman" w:hAnsi="Times New Roman"/>
                <w:sz w:val="22"/>
                <w:szCs w:val="22"/>
                <w:lang w:val="bg-BG" w:eastAsia="bg-BG"/>
              </w:rPr>
            </w:pPr>
            <w:r w:rsidRPr="00C84B3F">
              <w:rPr>
                <w:rFonts w:ascii="Times New Roman" w:hAnsi="Times New Roman"/>
                <w:sz w:val="22"/>
                <w:szCs w:val="22"/>
                <w:lang w:val="ru-RU" w:eastAsia="bg-BG"/>
              </w:rPr>
              <w:t>клон Черно море</w:t>
            </w:r>
            <w:r w:rsidRPr="00C84B3F">
              <w:rPr>
                <w:rFonts w:ascii="Times New Roman" w:hAnsi="Times New Roman"/>
                <w:sz w:val="22"/>
                <w:szCs w:val="22"/>
                <w:lang w:val="bg-BG" w:eastAsia="bg-BG"/>
              </w:rPr>
              <w:t xml:space="preserve"> –  област Добрич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61779A" w:rsidRPr="00C84B3F" w:rsidRDefault="0061779A" w:rsidP="006B6CE5">
            <w:pPr>
              <w:tabs>
                <w:tab w:val="center" w:pos="634"/>
                <w:tab w:val="right" w:pos="1269"/>
              </w:tabs>
              <w:spacing w:line="276" w:lineRule="auto"/>
              <w:ind w:left="-499" w:right="-288" w:firstLine="499"/>
              <w:jc w:val="center"/>
              <w:rPr>
                <w:rFonts w:ascii="Times New Roman" w:hAnsi="Times New Roman"/>
                <w:sz w:val="22"/>
                <w:szCs w:val="22"/>
                <w:lang w:val="bg-BG" w:eastAsia="bg-BG"/>
              </w:rPr>
            </w:pPr>
            <w:r w:rsidRPr="00C84B3F">
              <w:rPr>
                <w:rFonts w:ascii="Times New Roman" w:hAnsi="Times New Roman"/>
                <w:sz w:val="22"/>
                <w:szCs w:val="22"/>
                <w:lang w:val="bg-BG" w:eastAsia="bg-BG"/>
              </w:rPr>
              <w:t xml:space="preserve">       1 527</w:t>
            </w:r>
          </w:p>
        </w:tc>
        <w:tc>
          <w:tcPr>
            <w:tcW w:w="1702" w:type="dxa"/>
            <w:tcBorders>
              <w:top w:val="single" w:sz="4" w:space="0" w:color="auto"/>
              <w:left w:val="single" w:sz="4" w:space="0" w:color="auto"/>
              <w:bottom w:val="single" w:sz="4" w:space="0" w:color="auto"/>
              <w:right w:val="single" w:sz="4" w:space="0" w:color="auto"/>
            </w:tcBorders>
            <w:vAlign w:val="bottom"/>
            <w:hideMark/>
          </w:tcPr>
          <w:p w:rsidR="0061779A" w:rsidRPr="00C84B3F" w:rsidRDefault="0061779A" w:rsidP="006B6CE5">
            <w:pPr>
              <w:spacing w:line="276" w:lineRule="auto"/>
              <w:ind w:left="72" w:right="72"/>
              <w:jc w:val="right"/>
              <w:rPr>
                <w:rFonts w:ascii="Times New Roman" w:hAnsi="Times New Roman"/>
                <w:sz w:val="22"/>
                <w:szCs w:val="22"/>
                <w:lang w:val="bg-BG" w:eastAsia="bg-BG"/>
              </w:rPr>
            </w:pPr>
            <w:r w:rsidRPr="00C84B3F">
              <w:rPr>
                <w:rFonts w:ascii="Times New Roman" w:hAnsi="Times New Roman"/>
                <w:sz w:val="22"/>
                <w:szCs w:val="22"/>
                <w:lang w:val="bg-BG" w:eastAsia="bg-BG"/>
              </w:rPr>
              <w:t>7 165</w:t>
            </w:r>
          </w:p>
        </w:tc>
        <w:tc>
          <w:tcPr>
            <w:tcW w:w="1133" w:type="dxa"/>
            <w:tcBorders>
              <w:top w:val="single" w:sz="4" w:space="0" w:color="auto"/>
              <w:left w:val="single" w:sz="4" w:space="0" w:color="auto"/>
              <w:bottom w:val="single" w:sz="4" w:space="0" w:color="auto"/>
              <w:right w:val="single" w:sz="4" w:space="0" w:color="auto"/>
            </w:tcBorders>
            <w:vAlign w:val="bottom"/>
            <w:hideMark/>
          </w:tcPr>
          <w:p w:rsidR="0061779A" w:rsidRPr="00C84B3F" w:rsidRDefault="0061779A" w:rsidP="006B6CE5">
            <w:pPr>
              <w:spacing w:line="276" w:lineRule="auto"/>
              <w:ind w:right="72"/>
              <w:rPr>
                <w:rFonts w:ascii="Times New Roman" w:hAnsi="Times New Roman"/>
                <w:sz w:val="22"/>
                <w:szCs w:val="22"/>
                <w:lang w:val="bg-BG" w:eastAsia="bg-BG"/>
              </w:rPr>
            </w:pPr>
            <w:r w:rsidRPr="00C84B3F">
              <w:rPr>
                <w:rFonts w:ascii="Times New Roman" w:hAnsi="Times New Roman"/>
                <w:sz w:val="22"/>
                <w:szCs w:val="22"/>
                <w:lang w:val="bg-BG" w:eastAsia="bg-BG"/>
              </w:rPr>
              <w:t>285 804</w:t>
            </w:r>
          </w:p>
        </w:tc>
      </w:tr>
      <w:tr w:rsidR="0061779A" w:rsidRPr="00C84B3F" w:rsidTr="006B6CE5">
        <w:tc>
          <w:tcPr>
            <w:tcW w:w="566"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288"/>
              <w:jc w:val="both"/>
              <w:rPr>
                <w:rFonts w:ascii="Times New Roman" w:hAnsi="Times New Roman"/>
                <w:sz w:val="22"/>
                <w:szCs w:val="22"/>
                <w:lang w:val="en-GB" w:eastAsia="bg-BG"/>
              </w:rPr>
            </w:pPr>
          </w:p>
        </w:tc>
        <w:tc>
          <w:tcPr>
            <w:tcW w:w="3715" w:type="dxa"/>
            <w:tcBorders>
              <w:top w:val="single" w:sz="4" w:space="0" w:color="auto"/>
              <w:left w:val="single" w:sz="4" w:space="0" w:color="auto"/>
              <w:bottom w:val="single" w:sz="4" w:space="0" w:color="auto"/>
              <w:right w:val="single" w:sz="4" w:space="0" w:color="auto"/>
            </w:tcBorders>
            <w:hideMark/>
          </w:tcPr>
          <w:p w:rsidR="0061779A" w:rsidRPr="00C84B3F" w:rsidRDefault="0061779A" w:rsidP="006B6CE5">
            <w:pPr>
              <w:spacing w:line="276" w:lineRule="auto"/>
              <w:ind w:right="-288"/>
              <w:jc w:val="both"/>
              <w:rPr>
                <w:rFonts w:ascii="Times New Roman" w:hAnsi="Times New Roman"/>
                <w:b/>
                <w:sz w:val="22"/>
                <w:szCs w:val="22"/>
                <w:lang w:val="bg-BG" w:eastAsia="bg-BG"/>
              </w:rPr>
            </w:pPr>
            <w:r w:rsidRPr="00C84B3F">
              <w:rPr>
                <w:rFonts w:ascii="Times New Roman" w:hAnsi="Times New Roman"/>
                <w:b/>
                <w:sz w:val="22"/>
                <w:szCs w:val="22"/>
                <w:lang w:val="bg-BG" w:eastAsia="bg-BG"/>
              </w:rPr>
              <w:t>ОБЩО</w:t>
            </w:r>
          </w:p>
        </w:tc>
        <w:tc>
          <w:tcPr>
            <w:tcW w:w="1560"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tabs>
                <w:tab w:val="center" w:pos="634"/>
                <w:tab w:val="right" w:pos="1269"/>
              </w:tabs>
              <w:spacing w:line="276" w:lineRule="auto"/>
              <w:ind w:right="-288"/>
              <w:jc w:val="center"/>
              <w:rPr>
                <w:rFonts w:ascii="Times New Roman" w:hAnsi="Times New Roman"/>
                <w:b/>
                <w:bCs/>
                <w:sz w:val="22"/>
                <w:szCs w:val="22"/>
                <w:lang w:val="bg-BG" w:eastAsia="bg-BG"/>
              </w:rPr>
            </w:pPr>
            <w:r w:rsidRPr="00C84B3F">
              <w:rPr>
                <w:rFonts w:ascii="Times New Roman" w:hAnsi="Times New Roman"/>
                <w:b/>
                <w:bCs/>
                <w:sz w:val="22"/>
                <w:szCs w:val="22"/>
                <w:lang w:val="bg-BG" w:eastAsia="bg-BG"/>
              </w:rPr>
              <w:t xml:space="preserve">      1 527</w:t>
            </w:r>
          </w:p>
        </w:tc>
        <w:tc>
          <w:tcPr>
            <w:tcW w:w="1702"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left="72" w:right="72"/>
              <w:jc w:val="right"/>
              <w:rPr>
                <w:rFonts w:ascii="Times New Roman" w:hAnsi="Times New Roman"/>
                <w:b/>
                <w:bCs/>
                <w:sz w:val="22"/>
                <w:szCs w:val="22"/>
                <w:lang w:val="bg-BG" w:eastAsia="bg-BG"/>
              </w:rPr>
            </w:pPr>
            <w:r w:rsidRPr="00C84B3F">
              <w:rPr>
                <w:rFonts w:ascii="Times New Roman" w:hAnsi="Times New Roman"/>
                <w:b/>
                <w:bCs/>
                <w:sz w:val="22"/>
                <w:szCs w:val="22"/>
                <w:lang w:val="bg-BG" w:eastAsia="bg-BG"/>
              </w:rPr>
              <w:t>7 165</w:t>
            </w:r>
          </w:p>
        </w:tc>
        <w:tc>
          <w:tcPr>
            <w:tcW w:w="1133" w:type="dxa"/>
            <w:tcBorders>
              <w:top w:val="single" w:sz="4" w:space="0" w:color="auto"/>
              <w:left w:val="single" w:sz="4" w:space="0" w:color="auto"/>
              <w:bottom w:val="single" w:sz="4" w:space="0" w:color="auto"/>
              <w:right w:val="single" w:sz="4" w:space="0" w:color="auto"/>
            </w:tcBorders>
          </w:tcPr>
          <w:p w:rsidR="0061779A" w:rsidRPr="00C84B3F" w:rsidRDefault="0061779A" w:rsidP="006B6CE5">
            <w:pPr>
              <w:spacing w:line="276" w:lineRule="auto"/>
              <w:ind w:right="72"/>
              <w:rPr>
                <w:rFonts w:ascii="Times New Roman" w:hAnsi="Times New Roman"/>
                <w:b/>
                <w:bCs/>
                <w:sz w:val="22"/>
                <w:szCs w:val="22"/>
                <w:lang w:val="bg-BG" w:eastAsia="bg-BG"/>
              </w:rPr>
            </w:pPr>
            <w:r w:rsidRPr="00C84B3F">
              <w:rPr>
                <w:rFonts w:ascii="Times New Roman" w:hAnsi="Times New Roman"/>
                <w:b/>
                <w:bCs/>
                <w:sz w:val="22"/>
                <w:szCs w:val="22"/>
                <w:lang w:val="bg-BG" w:eastAsia="bg-BG"/>
              </w:rPr>
              <w:t>285 804</w:t>
            </w:r>
          </w:p>
        </w:tc>
      </w:tr>
    </w:tbl>
    <w:p w:rsidR="0061779A" w:rsidRPr="00C84B3F" w:rsidRDefault="0061779A" w:rsidP="0061779A">
      <w:pPr>
        <w:ind w:right="-546" w:firstLine="360"/>
        <w:jc w:val="both"/>
        <w:rPr>
          <w:rFonts w:ascii="Times New Roman" w:hAnsi="Times New Roman"/>
          <w:sz w:val="22"/>
          <w:szCs w:val="22"/>
        </w:rPr>
      </w:pPr>
    </w:p>
    <w:p w:rsidR="004203AE" w:rsidRPr="006D1E89" w:rsidRDefault="004203AE" w:rsidP="004203AE">
      <w:pPr>
        <w:shd w:val="clear" w:color="auto" w:fill="FFFFFF"/>
        <w:ind w:left="709" w:firstLine="499"/>
        <w:jc w:val="both"/>
        <w:rPr>
          <w:rFonts w:ascii="Times New Roman" w:hAnsi="Times New Roman"/>
          <w:b/>
          <w:lang w:val="bg-BG"/>
        </w:rPr>
      </w:pPr>
    </w:p>
    <w:p w:rsidR="000D53C3" w:rsidRPr="006D1E89" w:rsidRDefault="000D53C3" w:rsidP="000D53C3">
      <w:pPr>
        <w:suppressAutoHyphens/>
        <w:adjustRightInd/>
        <w:ind w:left="709"/>
        <w:jc w:val="both"/>
        <w:textAlignment w:val="auto"/>
        <w:rPr>
          <w:sz w:val="22"/>
          <w:szCs w:val="22"/>
          <w:lang w:val="bg-BG"/>
        </w:rPr>
      </w:pPr>
      <w:r w:rsidRPr="006D1E89">
        <w:rPr>
          <w:rFonts w:ascii="Times New Roman" w:hAnsi="Times New Roman"/>
          <w:b/>
          <w:bCs/>
          <w:sz w:val="22"/>
          <w:szCs w:val="22"/>
          <w:lang w:val="bg-BG"/>
        </w:rPr>
        <w:t>Х. АГРОСТАТИСТИКА</w:t>
      </w:r>
    </w:p>
    <w:p w:rsidR="006B6CE5" w:rsidRPr="00E07CC7" w:rsidRDefault="006B6CE5" w:rsidP="000D53C3">
      <w:pPr>
        <w:ind w:left="709" w:firstLine="708"/>
        <w:jc w:val="both"/>
        <w:textAlignment w:val="auto"/>
        <w:rPr>
          <w:rFonts w:ascii="Times New Roman" w:hAnsi="Times New Roman"/>
          <w:b/>
          <w:sz w:val="22"/>
          <w:szCs w:val="22"/>
          <w:lang w:val="bg-BG"/>
        </w:rPr>
      </w:pPr>
    </w:p>
    <w:p w:rsidR="006B6CE5" w:rsidRPr="00E07CC7" w:rsidRDefault="006B6CE5" w:rsidP="006B6CE5">
      <w:pPr>
        <w:ind w:firstLine="709"/>
        <w:jc w:val="both"/>
        <w:rPr>
          <w:rFonts w:ascii="Times New Roman" w:hAnsi="Times New Roman"/>
          <w:b/>
          <w:spacing w:val="-1"/>
          <w:sz w:val="22"/>
          <w:szCs w:val="22"/>
          <w:lang w:val="bg-BG"/>
        </w:rPr>
      </w:pPr>
      <w:r w:rsidRPr="00E07CC7">
        <w:rPr>
          <w:rFonts w:ascii="Times New Roman" w:hAnsi="Times New Roman"/>
          <w:b/>
          <w:spacing w:val="-1"/>
          <w:sz w:val="22"/>
          <w:szCs w:val="22"/>
        </w:rPr>
        <w:t>I</w:t>
      </w:r>
      <w:r w:rsidRPr="00E07CC7">
        <w:rPr>
          <w:rFonts w:ascii="Times New Roman" w:hAnsi="Times New Roman"/>
          <w:b/>
          <w:spacing w:val="-1"/>
          <w:sz w:val="22"/>
          <w:szCs w:val="22"/>
          <w:lang w:val="bg-BG"/>
        </w:rPr>
        <w:t>. Продуктови статистически анкети, съобразени с Националната статистическа програма за 2022г.</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  Птицевъдството в  България през 2021 г. - общ брой  стопанства за Област Добрич  – 89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ab/>
        <w:t>2. Преработка на плодове и зеленчуци през 2021 г. общ брой наблюдавани стопанства – 10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ab/>
        <w:t>3. Биологична преработка на плодове и зеленчуци през 2021 г. общ брой наблюдавани стопанства – 3 бр.</w:t>
      </w:r>
    </w:p>
    <w:p w:rsidR="006B6CE5" w:rsidRPr="00E07CC7" w:rsidRDefault="006B6CE5" w:rsidP="006B6CE5">
      <w:pPr>
        <w:ind w:firstLine="709"/>
        <w:jc w:val="both"/>
        <w:rPr>
          <w:rFonts w:ascii="Times New Roman" w:hAnsi="Times New Roman"/>
          <w:spacing w:val="-1"/>
          <w:sz w:val="22"/>
          <w:szCs w:val="22"/>
          <w:lang w:val="bg-BG"/>
        </w:rPr>
      </w:pP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ab/>
        <w:t>4. Преработка на мляко и производство на млечни продукти през 2022 г. – месечни анкети  - 4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5. Преработка на мляко и производство на млечни продукти през 2021 г. – годишни анкети  - 3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8. Дейност на кланиците за червени меса- месечни анкети за 2022 г. -  7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9. Дейност на кланиците за червени меса – годишна анкета за 2021 г.- 7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10. Дейност на люпилните през 2022 г.- месечни анкети- 2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11. Дейност на люпилните през 2021 г.- годишни анкети- 2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12. Прогноза за производство на пшеница и ечемик – реколта 2022 – Работа на терен с наблюдение на  30 сегмента.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13. Изследване заетостта и използването на територията на България през 2022 г., БАНСИК – 132сегмента.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 xml:space="preserve">14. Продуктова анкета “Наблюдение на добиви от полски култури – реколта 2022 г.”- </w:t>
      </w:r>
      <w:r w:rsidRPr="00E07CC7">
        <w:rPr>
          <w:rFonts w:ascii="Times New Roman" w:hAnsi="Times New Roman"/>
          <w:spacing w:val="-1"/>
          <w:sz w:val="22"/>
          <w:szCs w:val="22"/>
          <w:lang w:val="en-GB"/>
        </w:rPr>
        <w:t>543</w:t>
      </w:r>
      <w:r w:rsidRPr="00E07CC7">
        <w:rPr>
          <w:rFonts w:ascii="Times New Roman" w:hAnsi="Times New Roman"/>
          <w:spacing w:val="-1"/>
          <w:sz w:val="22"/>
          <w:szCs w:val="22"/>
          <w:lang w:val="bg-BG"/>
        </w:rPr>
        <w:t xml:space="preserve"> бр. aнкети.</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15. Наблюдение „Брой селскостопански животни към 01.11.2022 г.“ – 206 бр. стопанства.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16. Анкета “Пчеларството в България през 2022 г.” с общ брой за анкетиране 177 стопанства.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17.“ Наблюдение на производство на грозде и вино – реколта 2022”, с включени стопанства за анкетиране – 40 лозарски стопанства.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18. “Наблюдение на производство на плодове в България – реколта 2022” с брой стопанства за анкетиране по извадка – 176 броя земеделски стопанства.</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 xml:space="preserve">19. Анкета “Наблюдение на производство на зеленчуци – реколта 2022”- стопанствата, включени в извадката са </w:t>
      </w:r>
      <w:r w:rsidRPr="00E07CC7">
        <w:rPr>
          <w:rFonts w:ascii="Times New Roman" w:hAnsi="Times New Roman"/>
          <w:spacing w:val="-1"/>
          <w:sz w:val="22"/>
          <w:szCs w:val="22"/>
          <w:lang w:val="en-GB"/>
        </w:rPr>
        <w:t xml:space="preserve">207 </w:t>
      </w:r>
      <w:r w:rsidRPr="00E07CC7">
        <w:rPr>
          <w:rFonts w:ascii="Times New Roman" w:hAnsi="Times New Roman"/>
          <w:spacing w:val="-1"/>
          <w:sz w:val="22"/>
          <w:szCs w:val="22"/>
          <w:lang w:val="bg-BG"/>
        </w:rPr>
        <w:t>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Сравнение на брой анкетирани стопанства в основните продуктови анкети за периода 20</w:t>
      </w:r>
      <w:r w:rsidRPr="00E07CC7">
        <w:rPr>
          <w:rFonts w:ascii="Times New Roman" w:hAnsi="Times New Roman"/>
          <w:spacing w:val="-1"/>
          <w:sz w:val="22"/>
          <w:szCs w:val="22"/>
          <w:lang w:val="en-GB"/>
        </w:rPr>
        <w:t>20</w:t>
      </w:r>
      <w:r w:rsidRPr="00E07CC7">
        <w:rPr>
          <w:rFonts w:ascii="Times New Roman" w:hAnsi="Times New Roman"/>
          <w:spacing w:val="-1"/>
          <w:sz w:val="22"/>
          <w:szCs w:val="22"/>
          <w:lang w:val="bg-BG"/>
        </w:rPr>
        <w:t xml:space="preserve"> - 202</w:t>
      </w:r>
      <w:r w:rsidRPr="00E07CC7">
        <w:rPr>
          <w:rFonts w:ascii="Times New Roman" w:hAnsi="Times New Roman"/>
          <w:spacing w:val="-1"/>
          <w:sz w:val="22"/>
          <w:szCs w:val="22"/>
          <w:lang w:val="en-GB"/>
        </w:rPr>
        <w:t>2</w:t>
      </w:r>
      <w:r w:rsidRPr="00E07CC7">
        <w:rPr>
          <w:rFonts w:ascii="Times New Roman" w:hAnsi="Times New Roman"/>
          <w:spacing w:val="-1"/>
          <w:sz w:val="22"/>
          <w:szCs w:val="22"/>
          <w:lang w:val="bg-BG"/>
        </w:rPr>
        <w:t>г.:</w:t>
      </w:r>
    </w:p>
    <w:p w:rsidR="006B6CE5" w:rsidRPr="00E07CC7" w:rsidRDefault="006B6CE5" w:rsidP="006B6CE5">
      <w:pPr>
        <w:ind w:left="709" w:firstLine="708"/>
        <w:jc w:val="both"/>
        <w:rPr>
          <w:rFonts w:ascii="Times New Roman" w:hAnsi="Times New Roman"/>
          <w:spacing w:val="-1"/>
          <w:sz w:val="22"/>
          <w:szCs w:val="22"/>
          <w:lang w:val="bg-BG"/>
        </w:rPr>
      </w:pPr>
    </w:p>
    <w:tbl>
      <w:tblPr>
        <w:tblW w:w="8609" w:type="dxa"/>
        <w:jc w:val="center"/>
        <w:tblCellMar>
          <w:left w:w="10" w:type="dxa"/>
          <w:right w:w="10" w:type="dxa"/>
        </w:tblCellMar>
        <w:tblLook w:val="04A0" w:firstRow="1" w:lastRow="0" w:firstColumn="1" w:lastColumn="0" w:noHBand="0" w:noVBand="1"/>
      </w:tblPr>
      <w:tblGrid>
        <w:gridCol w:w="3964"/>
        <w:gridCol w:w="1311"/>
        <w:gridCol w:w="1663"/>
        <w:gridCol w:w="1671"/>
      </w:tblGrid>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jc w:val="center"/>
              <w:rPr>
                <w:rFonts w:ascii="Times New Roman" w:hAnsi="Times New Roman"/>
                <w:b/>
                <w:spacing w:val="-1"/>
                <w:sz w:val="22"/>
                <w:szCs w:val="22"/>
                <w:lang w:val="bg-BG"/>
              </w:rPr>
            </w:pPr>
            <w:r w:rsidRPr="00E07CC7">
              <w:rPr>
                <w:rFonts w:ascii="Times New Roman" w:hAnsi="Times New Roman"/>
                <w:b/>
                <w:spacing w:val="-1"/>
                <w:sz w:val="22"/>
                <w:szCs w:val="22"/>
                <w:lang w:val="bg-BG"/>
              </w:rPr>
              <w:t>ВИД АНКЕТА / ГОДИНА</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jc w:val="center"/>
              <w:rPr>
                <w:rFonts w:ascii="Times New Roman" w:hAnsi="Times New Roman"/>
                <w:b/>
                <w:spacing w:val="-1"/>
                <w:sz w:val="22"/>
                <w:szCs w:val="22"/>
                <w:lang w:val="bg-BG"/>
              </w:rPr>
            </w:pPr>
            <w:r w:rsidRPr="00E07CC7">
              <w:rPr>
                <w:rFonts w:ascii="Times New Roman" w:hAnsi="Times New Roman"/>
                <w:b/>
                <w:spacing w:val="-1"/>
                <w:sz w:val="22"/>
                <w:szCs w:val="22"/>
                <w:lang w:val="bg-BG"/>
              </w:rPr>
              <w:t>2020г.</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jc w:val="center"/>
              <w:rPr>
                <w:rFonts w:ascii="Times New Roman" w:hAnsi="Times New Roman"/>
                <w:b/>
                <w:spacing w:val="-1"/>
                <w:sz w:val="22"/>
                <w:szCs w:val="22"/>
                <w:lang w:val="bg-BG"/>
              </w:rPr>
            </w:pPr>
            <w:r w:rsidRPr="00E07CC7">
              <w:rPr>
                <w:rFonts w:ascii="Times New Roman" w:hAnsi="Times New Roman"/>
                <w:b/>
                <w:spacing w:val="-1"/>
                <w:sz w:val="22"/>
                <w:szCs w:val="22"/>
                <w:lang w:val="bg-BG"/>
              </w:rPr>
              <w:t>2021г.</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jc w:val="center"/>
              <w:rPr>
                <w:rFonts w:ascii="Times New Roman" w:hAnsi="Times New Roman"/>
                <w:b/>
                <w:spacing w:val="-1"/>
                <w:sz w:val="22"/>
                <w:szCs w:val="22"/>
                <w:lang w:val="bg-BG"/>
              </w:rPr>
            </w:pPr>
            <w:r w:rsidRPr="00E07CC7">
              <w:rPr>
                <w:rFonts w:ascii="Times New Roman" w:hAnsi="Times New Roman"/>
                <w:b/>
                <w:spacing w:val="-1"/>
                <w:sz w:val="22"/>
                <w:szCs w:val="22"/>
                <w:lang w:val="bg-BG"/>
              </w:rPr>
              <w:t>2022г.</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Добиви от полски култури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547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641</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en-GB"/>
              </w:rPr>
            </w:pPr>
            <w:r w:rsidRPr="00E07CC7">
              <w:rPr>
                <w:rFonts w:ascii="Times New Roman" w:hAnsi="Times New Roman"/>
                <w:spacing w:val="-1"/>
                <w:sz w:val="22"/>
                <w:szCs w:val="22"/>
                <w:lang w:val="en-GB"/>
              </w:rPr>
              <w:t>543</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Производство на плодове</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155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194</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176</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Производство на зеленчуци</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107</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280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en-GB"/>
              </w:rPr>
            </w:pPr>
            <w:r w:rsidRPr="00E07CC7">
              <w:rPr>
                <w:rFonts w:ascii="Times New Roman" w:hAnsi="Times New Roman"/>
                <w:spacing w:val="-1"/>
                <w:sz w:val="22"/>
                <w:szCs w:val="22"/>
                <w:lang w:val="en-GB"/>
              </w:rPr>
              <w:t>207</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rPr>
                <w:rFonts w:ascii="Times New Roman" w:hAnsi="Times New Roman"/>
                <w:spacing w:val="-1"/>
                <w:sz w:val="22"/>
                <w:szCs w:val="22"/>
                <w:lang w:val="bg-BG"/>
              </w:rPr>
            </w:pPr>
            <w:r w:rsidRPr="00E07CC7">
              <w:rPr>
                <w:rFonts w:ascii="Times New Roman" w:hAnsi="Times New Roman"/>
                <w:spacing w:val="-1"/>
                <w:sz w:val="22"/>
                <w:szCs w:val="22"/>
                <w:lang w:val="bg-BG"/>
              </w:rPr>
              <w:t>Селскостопански животни към 01.11.</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253</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203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206</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Птицевъдството в България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56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53</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89</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Пчеларството в България</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185</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168</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177</w:t>
            </w:r>
          </w:p>
        </w:tc>
      </w:tr>
      <w:tr w:rsidR="006B6CE5" w:rsidRPr="00E07CC7" w:rsidTr="006B6CE5">
        <w:trPr>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6CE5" w:rsidRPr="00E07CC7" w:rsidRDefault="006B6CE5" w:rsidP="006B6CE5">
            <w:pPr>
              <w:spacing w:line="251" w:lineRule="auto"/>
              <w:ind w:left="136"/>
              <w:rPr>
                <w:rFonts w:ascii="Times New Roman" w:hAnsi="Times New Roman"/>
                <w:spacing w:val="-1"/>
                <w:sz w:val="22"/>
                <w:szCs w:val="22"/>
                <w:lang w:val="bg-BG"/>
              </w:rPr>
            </w:pPr>
            <w:r w:rsidRPr="00E07CC7">
              <w:rPr>
                <w:rFonts w:ascii="Times New Roman" w:hAnsi="Times New Roman"/>
                <w:spacing w:val="-1"/>
                <w:sz w:val="22"/>
                <w:szCs w:val="22"/>
                <w:lang w:val="bg-BG"/>
              </w:rPr>
              <w:t>Производство на грозде и вино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36</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40</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spacing w:val="-1"/>
                <w:sz w:val="22"/>
                <w:szCs w:val="22"/>
                <w:lang w:val="bg-BG"/>
              </w:rPr>
            </w:pPr>
            <w:r w:rsidRPr="00E07CC7">
              <w:rPr>
                <w:rFonts w:ascii="Times New Roman" w:hAnsi="Times New Roman"/>
                <w:spacing w:val="-1"/>
                <w:sz w:val="22"/>
                <w:szCs w:val="22"/>
                <w:lang w:val="bg-BG"/>
              </w:rPr>
              <w:t>40</w:t>
            </w:r>
          </w:p>
        </w:tc>
      </w:tr>
      <w:tr w:rsidR="006B6CE5" w:rsidRPr="00E07CC7" w:rsidTr="006B6CE5">
        <w:trPr>
          <w:trHeight w:val="391"/>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rPr>
                <w:rFonts w:ascii="Times New Roman" w:hAnsi="Times New Roman"/>
                <w:b/>
                <w:spacing w:val="-1"/>
                <w:sz w:val="22"/>
                <w:szCs w:val="22"/>
                <w:lang w:val="bg-BG"/>
              </w:rPr>
            </w:pPr>
            <w:r w:rsidRPr="00E07CC7">
              <w:rPr>
                <w:rFonts w:ascii="Times New Roman" w:hAnsi="Times New Roman"/>
                <w:b/>
                <w:spacing w:val="-1"/>
                <w:sz w:val="22"/>
                <w:szCs w:val="22"/>
                <w:lang w:val="bg-BG"/>
              </w:rPr>
              <w:lastRenderedPageBreak/>
              <w:t>ОБЩО</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b/>
                <w:spacing w:val="-1"/>
                <w:sz w:val="22"/>
                <w:szCs w:val="22"/>
                <w:lang w:val="bg-BG"/>
              </w:rPr>
            </w:pPr>
            <w:r w:rsidRPr="00E07CC7">
              <w:rPr>
                <w:rFonts w:ascii="Times New Roman" w:hAnsi="Times New Roman"/>
                <w:b/>
                <w:spacing w:val="-1"/>
                <w:sz w:val="22"/>
                <w:szCs w:val="22"/>
                <w:lang w:val="bg-BG"/>
              </w:rPr>
              <w:t>1339</w:t>
            </w:r>
          </w:p>
        </w:tc>
        <w:tc>
          <w:tcPr>
            <w:tcW w:w="1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b/>
                <w:spacing w:val="-1"/>
                <w:sz w:val="22"/>
                <w:szCs w:val="22"/>
                <w:lang w:val="bg-BG"/>
              </w:rPr>
            </w:pPr>
            <w:r w:rsidRPr="00E07CC7">
              <w:rPr>
                <w:rFonts w:ascii="Times New Roman" w:hAnsi="Times New Roman"/>
                <w:b/>
                <w:spacing w:val="-1"/>
                <w:sz w:val="22"/>
                <w:szCs w:val="22"/>
                <w:lang w:val="bg-BG"/>
              </w:rPr>
              <w:t>1579</w:t>
            </w:r>
          </w:p>
        </w:tc>
        <w:tc>
          <w:tcPr>
            <w:tcW w:w="1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6CE5" w:rsidRPr="00E07CC7" w:rsidRDefault="006B6CE5" w:rsidP="006B6CE5">
            <w:pPr>
              <w:spacing w:line="251" w:lineRule="auto"/>
              <w:ind w:left="136"/>
              <w:jc w:val="right"/>
              <w:rPr>
                <w:rFonts w:ascii="Times New Roman" w:hAnsi="Times New Roman"/>
                <w:b/>
                <w:spacing w:val="-1"/>
                <w:sz w:val="22"/>
                <w:szCs w:val="22"/>
                <w:lang w:val="en-GB"/>
              </w:rPr>
            </w:pPr>
            <w:r w:rsidRPr="00E07CC7">
              <w:rPr>
                <w:rFonts w:ascii="Times New Roman" w:hAnsi="Times New Roman"/>
                <w:b/>
                <w:spacing w:val="-1"/>
                <w:sz w:val="22"/>
                <w:szCs w:val="22"/>
                <w:lang w:val="en-GB"/>
              </w:rPr>
              <w:t>1438</w:t>
            </w:r>
          </w:p>
        </w:tc>
      </w:tr>
    </w:tbl>
    <w:p w:rsidR="006B6CE5" w:rsidRPr="00E07CC7" w:rsidRDefault="006B6CE5" w:rsidP="006B6CE5">
      <w:pPr>
        <w:textAlignment w:val="auto"/>
        <w:rPr>
          <w:rFonts w:ascii="Times New Roman" w:hAnsi="Times New Roman"/>
          <w:sz w:val="24"/>
          <w:szCs w:val="24"/>
          <w:lang w:val="bg-BG"/>
        </w:rPr>
      </w:pPr>
    </w:p>
    <w:p w:rsidR="006B6CE5" w:rsidRPr="00E07CC7" w:rsidRDefault="006B6CE5" w:rsidP="006B6CE5">
      <w:pPr>
        <w:ind w:left="709" w:firstLine="720"/>
        <w:jc w:val="both"/>
        <w:rPr>
          <w:rFonts w:ascii="Times New Roman" w:hAnsi="Times New Roman"/>
          <w:b/>
          <w:spacing w:val="-1"/>
          <w:sz w:val="22"/>
          <w:szCs w:val="22"/>
          <w:u w:val="single"/>
          <w:lang w:val="bg-BG"/>
        </w:rPr>
      </w:pPr>
      <w:r w:rsidRPr="00E07CC7">
        <w:rPr>
          <w:rFonts w:ascii="Times New Roman" w:hAnsi="Times New Roman"/>
          <w:b/>
          <w:spacing w:val="-1"/>
          <w:sz w:val="22"/>
          <w:szCs w:val="22"/>
          <w:u w:val="single"/>
        </w:rPr>
        <w:t>II</w:t>
      </w:r>
      <w:r w:rsidRPr="00E07CC7">
        <w:rPr>
          <w:rFonts w:ascii="Times New Roman" w:hAnsi="Times New Roman"/>
          <w:b/>
          <w:spacing w:val="-1"/>
          <w:sz w:val="22"/>
          <w:szCs w:val="22"/>
          <w:u w:val="single"/>
          <w:lang w:val="bg-BG"/>
        </w:rPr>
        <w:t>. Система за земеделска счетоводна информация /СЗСИ/</w:t>
      </w:r>
    </w:p>
    <w:p w:rsidR="006B6CE5" w:rsidRPr="00E07CC7" w:rsidRDefault="006B6CE5" w:rsidP="006B6CE5">
      <w:pPr>
        <w:ind w:left="709" w:firstLine="720"/>
        <w:jc w:val="both"/>
        <w:rPr>
          <w:rFonts w:ascii="Times New Roman" w:hAnsi="Times New Roman"/>
          <w:spacing w:val="-1"/>
          <w:sz w:val="22"/>
          <w:szCs w:val="22"/>
          <w:lang w:val="bg-BG"/>
        </w:rPr>
      </w:pP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Обобщаване на информация и въвеждане в ИЗСС /информационна земеделска счетоводна система/ на счетоводни данни за стопанства участващи в Системата за земеделска счетоводна информация през 2021 г.</w:t>
      </w:r>
      <w:r w:rsidRPr="00E07CC7">
        <w:rPr>
          <w:rFonts w:ascii="Times New Roman" w:hAnsi="Times New Roman"/>
          <w:spacing w:val="-1"/>
          <w:sz w:val="22"/>
          <w:szCs w:val="22"/>
          <w:lang w:val="bg-BG"/>
        </w:rPr>
        <w:tab/>
        <w:t>- 142бр.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Събиране на данни и счетоводна информация на хартиен носител, въвеждане във формат Excel, за участващите през 2022 г. в Системата за земеделска счетоводна информация стопанства- 140 бр. От тях:</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 xml:space="preserve">Водещи счетоводство стопанства </w:t>
      </w:r>
      <w:r w:rsidRPr="00E07CC7">
        <w:rPr>
          <w:rFonts w:ascii="Times New Roman" w:hAnsi="Times New Roman"/>
          <w:spacing w:val="-1"/>
          <w:sz w:val="22"/>
          <w:szCs w:val="22"/>
          <w:lang w:val="bg-BG"/>
        </w:rPr>
        <w:tab/>
      </w:r>
      <w:r w:rsidRPr="00E07CC7">
        <w:rPr>
          <w:rFonts w:ascii="Times New Roman" w:hAnsi="Times New Roman"/>
          <w:spacing w:val="-1"/>
          <w:sz w:val="22"/>
          <w:szCs w:val="22"/>
          <w:lang w:val="bg-BG"/>
        </w:rPr>
        <w:tab/>
      </w:r>
      <w:r w:rsidRPr="00E07CC7">
        <w:rPr>
          <w:rFonts w:ascii="Times New Roman" w:hAnsi="Times New Roman"/>
          <w:spacing w:val="-1"/>
          <w:sz w:val="22"/>
          <w:szCs w:val="22"/>
          <w:lang w:val="bg-BG"/>
        </w:rPr>
        <w:tab/>
        <w:t>– 101 бр.</w:t>
      </w:r>
    </w:p>
    <w:p w:rsidR="006B6CE5" w:rsidRPr="00E07CC7" w:rsidRDefault="006B6CE5" w:rsidP="006B6CE5">
      <w:pPr>
        <w:ind w:firstLine="709"/>
        <w:jc w:val="both"/>
        <w:rPr>
          <w:rFonts w:ascii="Times New Roman" w:hAnsi="Times New Roman"/>
          <w:spacing w:val="-1"/>
          <w:sz w:val="22"/>
          <w:szCs w:val="22"/>
          <w:lang w:val="bg-BG"/>
        </w:rPr>
      </w:pPr>
      <w:r w:rsidRPr="00E07CC7">
        <w:rPr>
          <w:rFonts w:ascii="Times New Roman" w:hAnsi="Times New Roman"/>
          <w:spacing w:val="-1"/>
          <w:sz w:val="22"/>
          <w:szCs w:val="22"/>
          <w:lang w:val="bg-BG"/>
        </w:rPr>
        <w:t>Не водещи счетоводство стопанства</w:t>
      </w:r>
      <w:r w:rsidRPr="00E07CC7">
        <w:rPr>
          <w:rFonts w:ascii="Times New Roman" w:hAnsi="Times New Roman"/>
          <w:spacing w:val="-1"/>
          <w:sz w:val="22"/>
          <w:szCs w:val="22"/>
          <w:lang w:val="bg-BG"/>
        </w:rPr>
        <w:tab/>
      </w:r>
      <w:r w:rsidRPr="00E07CC7">
        <w:rPr>
          <w:rFonts w:ascii="Times New Roman" w:hAnsi="Times New Roman"/>
          <w:spacing w:val="-1"/>
          <w:sz w:val="22"/>
          <w:szCs w:val="22"/>
          <w:lang w:val="bg-BG"/>
        </w:rPr>
        <w:tab/>
      </w:r>
      <w:r w:rsidRPr="00E07CC7">
        <w:rPr>
          <w:rFonts w:ascii="Times New Roman" w:hAnsi="Times New Roman"/>
          <w:spacing w:val="-1"/>
          <w:sz w:val="22"/>
          <w:szCs w:val="22"/>
          <w:lang w:val="bg-BG"/>
        </w:rPr>
        <w:tab/>
        <w:t>-  39бр.</w:t>
      </w:r>
    </w:p>
    <w:p w:rsidR="006B6CE5" w:rsidRPr="00E07CC7" w:rsidRDefault="006B6CE5" w:rsidP="006B6CE5">
      <w:pPr>
        <w:ind w:firstLine="709"/>
        <w:jc w:val="both"/>
        <w:rPr>
          <w:rFonts w:ascii="Times New Roman" w:hAnsi="Times New Roman"/>
          <w:spacing w:val="-1"/>
          <w:sz w:val="22"/>
          <w:szCs w:val="22"/>
          <w:lang w:val="en-GB"/>
        </w:rPr>
      </w:pPr>
      <w:r w:rsidRPr="00E07CC7">
        <w:rPr>
          <w:rFonts w:ascii="Times New Roman" w:hAnsi="Times New Roman"/>
          <w:spacing w:val="-1"/>
          <w:sz w:val="22"/>
          <w:szCs w:val="22"/>
          <w:lang w:val="bg-BG"/>
        </w:rPr>
        <w:t xml:space="preserve">Процентът спрямо общия брой стопанства за страната е 6,38 %. </w:t>
      </w:r>
    </w:p>
    <w:p w:rsidR="006B6CE5" w:rsidRPr="00E07CC7" w:rsidRDefault="006B6CE5" w:rsidP="00E07CC7">
      <w:pPr>
        <w:ind w:left="709" w:firstLine="720"/>
        <w:jc w:val="both"/>
        <w:rPr>
          <w:rFonts w:ascii="Times New Roman" w:hAnsi="Times New Roman"/>
          <w:spacing w:val="-1"/>
          <w:sz w:val="22"/>
          <w:szCs w:val="22"/>
          <w:lang w:val="bg-BG"/>
        </w:rPr>
      </w:pPr>
    </w:p>
    <w:p w:rsidR="006B6CE5" w:rsidRPr="00E07CC7" w:rsidRDefault="006B6CE5" w:rsidP="00E07CC7">
      <w:pPr>
        <w:ind w:left="709" w:firstLine="720"/>
        <w:jc w:val="both"/>
        <w:rPr>
          <w:rFonts w:ascii="Times New Roman" w:hAnsi="Times New Roman"/>
          <w:b/>
          <w:spacing w:val="-1"/>
          <w:sz w:val="22"/>
          <w:szCs w:val="22"/>
          <w:u w:val="single"/>
          <w:lang w:val="bg-BG"/>
        </w:rPr>
      </w:pPr>
      <w:r w:rsidRPr="00E07CC7">
        <w:rPr>
          <w:rFonts w:ascii="Times New Roman" w:hAnsi="Times New Roman"/>
          <w:b/>
          <w:spacing w:val="-1"/>
          <w:sz w:val="22"/>
          <w:szCs w:val="22"/>
          <w:u w:val="single"/>
        </w:rPr>
        <w:t>III</w:t>
      </w:r>
      <w:r w:rsidRPr="00E07CC7">
        <w:rPr>
          <w:rFonts w:ascii="Times New Roman" w:hAnsi="Times New Roman"/>
          <w:b/>
          <w:spacing w:val="-1"/>
          <w:sz w:val="22"/>
          <w:szCs w:val="22"/>
          <w:u w:val="single"/>
          <w:lang w:val="bg-BG"/>
        </w:rPr>
        <w:t xml:space="preserve">. Преброяване на земеделските стопанства през 2020 г. </w:t>
      </w:r>
    </w:p>
    <w:p w:rsidR="006B6CE5" w:rsidRPr="00E07CC7" w:rsidRDefault="006B6CE5" w:rsidP="00E07CC7">
      <w:pPr>
        <w:ind w:left="709" w:firstLine="720"/>
        <w:jc w:val="both"/>
        <w:rPr>
          <w:rFonts w:ascii="Times New Roman" w:hAnsi="Times New Roman"/>
          <w:spacing w:val="-1"/>
          <w:sz w:val="22"/>
          <w:szCs w:val="22"/>
          <w:lang w:val="bg-BG"/>
        </w:rPr>
      </w:pPr>
    </w:p>
    <w:p w:rsidR="006B6CE5" w:rsidRPr="00E07CC7" w:rsidRDefault="006B6CE5" w:rsidP="00E07CC7">
      <w:pPr>
        <w:overflowPunct/>
        <w:autoSpaceDE/>
        <w:autoSpaceDN/>
        <w:adjustRightInd/>
        <w:spacing w:line="276" w:lineRule="auto"/>
        <w:ind w:firstLine="720"/>
        <w:jc w:val="both"/>
        <w:textAlignment w:val="auto"/>
        <w:rPr>
          <w:rFonts w:ascii="Times New Roman" w:eastAsia="Calibri" w:hAnsi="Times New Roman"/>
          <w:sz w:val="22"/>
          <w:szCs w:val="22"/>
          <w:lang w:val="bg-BG"/>
        </w:rPr>
      </w:pPr>
      <w:r w:rsidRPr="00E07CC7">
        <w:rPr>
          <w:rFonts w:ascii="Times New Roman" w:hAnsi="Times New Roman"/>
          <w:sz w:val="22"/>
          <w:szCs w:val="22"/>
          <w:lang w:val="bg-BG"/>
        </w:rPr>
        <w:t xml:space="preserve">През 2022 г. приключиха дейностите по </w:t>
      </w:r>
      <w:r w:rsidRPr="00E07CC7">
        <w:rPr>
          <w:rFonts w:ascii="Times New Roman" w:hAnsi="Times New Roman"/>
          <w:spacing w:val="-1"/>
          <w:sz w:val="22"/>
          <w:szCs w:val="22"/>
          <w:lang w:val="bg-BG"/>
        </w:rPr>
        <w:t>Преброяване на земеделските стопанства през 2020 г. Отдел Агростатистика при Министерство на земеделието изготви и публикува доклад с основни данни</w:t>
      </w:r>
      <w:r w:rsidRPr="00E07CC7">
        <w:rPr>
          <w:rFonts w:ascii="Times New Roman" w:hAnsi="Times New Roman"/>
          <w:spacing w:val="-1"/>
          <w:sz w:val="22"/>
          <w:szCs w:val="22"/>
          <w:lang w:val="en-GB"/>
        </w:rPr>
        <w:t xml:space="preserve"> </w:t>
      </w:r>
      <w:r w:rsidRPr="00E07CC7">
        <w:rPr>
          <w:rFonts w:ascii="Times New Roman" w:hAnsi="Times New Roman"/>
          <w:spacing w:val="-1"/>
          <w:sz w:val="22"/>
          <w:szCs w:val="22"/>
          <w:lang w:val="bg-BG"/>
        </w:rPr>
        <w:t>и</w:t>
      </w:r>
      <w:r w:rsidRPr="00E07CC7">
        <w:rPr>
          <w:rFonts w:ascii="Times New Roman" w:eastAsia="Calibri" w:hAnsi="Times New Roman"/>
          <w:sz w:val="22"/>
          <w:szCs w:val="22"/>
          <w:lang w:val="bg-BG"/>
        </w:rPr>
        <w:t xml:space="preserve"> резултати, при спазване на изискванията за статистическа тайна.</w:t>
      </w:r>
    </w:p>
    <w:p w:rsidR="006B6CE5" w:rsidRPr="00E07CC7" w:rsidRDefault="006B6CE5" w:rsidP="00E07CC7">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p>
    <w:p w:rsidR="006B6CE5" w:rsidRPr="00E07CC7" w:rsidRDefault="006B6CE5" w:rsidP="00E07CC7">
      <w:pPr>
        <w:overflowPunct/>
        <w:autoSpaceDE/>
        <w:autoSpaceDN/>
        <w:adjustRightInd/>
        <w:spacing w:after="160" w:line="259" w:lineRule="auto"/>
        <w:ind w:firstLine="708"/>
        <w:jc w:val="both"/>
        <w:textAlignment w:val="auto"/>
        <w:rPr>
          <w:rFonts w:ascii="Times New Roman" w:eastAsia="Calibri" w:hAnsi="Times New Roman"/>
          <w:sz w:val="24"/>
          <w:szCs w:val="24"/>
          <w:lang w:val="bg-BG"/>
        </w:rPr>
      </w:pPr>
      <w:r w:rsidRPr="00E07CC7">
        <w:rPr>
          <w:rFonts w:ascii="Times New Roman" w:eastAsia="Calibri" w:hAnsi="Times New Roman"/>
          <w:sz w:val="24"/>
          <w:szCs w:val="24"/>
          <w:lang w:val="bg-BG"/>
        </w:rPr>
        <w:t>Разпределение на стопанствата по юридически статут:</w:t>
      </w:r>
    </w:p>
    <w:tbl>
      <w:tblPr>
        <w:tblW w:w="9981" w:type="dxa"/>
        <w:tblInd w:w="75" w:type="dxa"/>
        <w:tblCellMar>
          <w:top w:w="15" w:type="dxa"/>
          <w:left w:w="70" w:type="dxa"/>
          <w:bottom w:w="15" w:type="dxa"/>
          <w:right w:w="70" w:type="dxa"/>
        </w:tblCellMar>
        <w:tblLook w:val="04A0" w:firstRow="1" w:lastRow="0" w:firstColumn="1" w:lastColumn="0" w:noHBand="0" w:noVBand="1"/>
      </w:tblPr>
      <w:tblGrid>
        <w:gridCol w:w="2250"/>
        <w:gridCol w:w="973"/>
        <w:gridCol w:w="1345"/>
        <w:gridCol w:w="1135"/>
        <w:gridCol w:w="1521"/>
        <w:gridCol w:w="1296"/>
        <w:gridCol w:w="1461"/>
      </w:tblGrid>
      <w:tr w:rsidR="00E07CC7" w:rsidRPr="00E07CC7" w:rsidTr="00E07CC7">
        <w:trPr>
          <w:trHeight w:val="1365"/>
        </w:trPr>
        <w:tc>
          <w:tcPr>
            <w:tcW w:w="182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Област</w:t>
            </w:r>
          </w:p>
        </w:tc>
        <w:tc>
          <w:tcPr>
            <w:tcW w:w="79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Общо</w:t>
            </w:r>
            <w:r w:rsidRPr="00E07CC7">
              <w:rPr>
                <w:rFonts w:ascii="Times New Roman" w:hAnsi="Times New Roman"/>
                <w:lang w:val="bg-BG" w:eastAsia="bg-BG"/>
              </w:rPr>
              <w:br/>
              <w:t>Total</w:t>
            </w:r>
          </w:p>
        </w:tc>
        <w:tc>
          <w:tcPr>
            <w:tcW w:w="109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Физически лица</w:t>
            </w:r>
            <w:r w:rsidRPr="00E07CC7">
              <w:rPr>
                <w:rFonts w:ascii="Times New Roman" w:hAnsi="Times New Roman"/>
                <w:lang w:val="bg-BG" w:eastAsia="bg-BG"/>
              </w:rPr>
              <w:br/>
              <w:t>Natural persons</w:t>
            </w:r>
          </w:p>
        </w:tc>
        <w:tc>
          <w:tcPr>
            <w:tcW w:w="91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Едно-лични търговци</w:t>
            </w:r>
            <w:r w:rsidRPr="00E07CC7">
              <w:rPr>
                <w:rFonts w:ascii="Times New Roman" w:hAnsi="Times New Roman"/>
                <w:lang w:val="bg-BG" w:eastAsia="bg-BG"/>
              </w:rPr>
              <w:br/>
              <w:t>Sole traders</w:t>
            </w:r>
          </w:p>
        </w:tc>
        <w:tc>
          <w:tcPr>
            <w:tcW w:w="1236"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Кооперации</w:t>
            </w:r>
            <w:r w:rsidRPr="00E07CC7">
              <w:rPr>
                <w:rFonts w:ascii="Times New Roman" w:hAnsi="Times New Roman"/>
                <w:lang w:val="bg-BG" w:eastAsia="bg-BG"/>
              </w:rPr>
              <w:br/>
              <w:t>Co-operatives</w:t>
            </w:r>
          </w:p>
        </w:tc>
        <w:tc>
          <w:tcPr>
            <w:tcW w:w="105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Търговски дружества</w:t>
            </w:r>
            <w:r w:rsidRPr="00E07CC7">
              <w:rPr>
                <w:rFonts w:ascii="Times New Roman" w:hAnsi="Times New Roman"/>
                <w:lang w:val="bg-BG" w:eastAsia="bg-BG"/>
              </w:rPr>
              <w:br/>
              <w:t>Companies</w:t>
            </w:r>
          </w:p>
        </w:tc>
        <w:tc>
          <w:tcPr>
            <w:tcW w:w="1187"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B6CE5" w:rsidRPr="00E07CC7" w:rsidRDefault="006B6CE5" w:rsidP="00E07CC7">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Сдружения и други</w:t>
            </w:r>
            <w:r w:rsidRPr="00E07CC7">
              <w:rPr>
                <w:rFonts w:ascii="Times New Roman" w:hAnsi="Times New Roman"/>
                <w:lang w:val="bg-BG" w:eastAsia="bg-BG"/>
              </w:rPr>
              <w:br/>
              <w:t>Civil associations and others</w:t>
            </w:r>
          </w:p>
        </w:tc>
      </w:tr>
      <w:tr w:rsidR="006B6CE5" w:rsidRPr="00E07CC7" w:rsidTr="006B6CE5">
        <w:trPr>
          <w:trHeight w:val="300"/>
        </w:trPr>
        <w:tc>
          <w:tcPr>
            <w:tcW w:w="1828"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България</w:t>
            </w:r>
          </w:p>
        </w:tc>
        <w:tc>
          <w:tcPr>
            <w:tcW w:w="791"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132 742</w:t>
            </w:r>
          </w:p>
        </w:tc>
        <w:tc>
          <w:tcPr>
            <w:tcW w:w="1093"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121 372</w:t>
            </w:r>
          </w:p>
        </w:tc>
        <w:tc>
          <w:tcPr>
            <w:tcW w:w="918"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1 751</w:t>
            </w:r>
          </w:p>
        </w:tc>
        <w:tc>
          <w:tcPr>
            <w:tcW w:w="1236"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 xml:space="preserve">  714</w:t>
            </w:r>
          </w:p>
        </w:tc>
        <w:tc>
          <w:tcPr>
            <w:tcW w:w="1053"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8 624</w:t>
            </w:r>
          </w:p>
        </w:tc>
        <w:tc>
          <w:tcPr>
            <w:tcW w:w="1187"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 xml:space="preserve">  281</w:t>
            </w:r>
          </w:p>
        </w:tc>
      </w:tr>
      <w:tr w:rsidR="006B6CE5" w:rsidRPr="00E07CC7" w:rsidTr="006B6CE5">
        <w:trPr>
          <w:trHeight w:val="300"/>
        </w:trPr>
        <w:tc>
          <w:tcPr>
            <w:tcW w:w="1828"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Добрич</w:t>
            </w:r>
          </w:p>
        </w:tc>
        <w:tc>
          <w:tcPr>
            <w:tcW w:w="791"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b/>
                <w:bCs/>
                <w:lang w:val="bg-BG" w:eastAsia="bg-BG"/>
              </w:rPr>
            </w:pPr>
            <w:r w:rsidRPr="00E07CC7">
              <w:rPr>
                <w:rFonts w:ascii="Times New Roman" w:hAnsi="Times New Roman"/>
                <w:b/>
                <w:bCs/>
                <w:lang w:val="bg-BG" w:eastAsia="bg-BG"/>
              </w:rPr>
              <w:t>5 377</w:t>
            </w:r>
          </w:p>
        </w:tc>
        <w:tc>
          <w:tcPr>
            <w:tcW w:w="1093"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4 536</w:t>
            </w:r>
          </w:p>
        </w:tc>
        <w:tc>
          <w:tcPr>
            <w:tcW w:w="918"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 xml:space="preserve">  147</w:t>
            </w:r>
          </w:p>
        </w:tc>
        <w:tc>
          <w:tcPr>
            <w:tcW w:w="1236"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 xml:space="preserve">  64</w:t>
            </w:r>
          </w:p>
        </w:tc>
        <w:tc>
          <w:tcPr>
            <w:tcW w:w="1053"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 xml:space="preserve">  620</w:t>
            </w:r>
          </w:p>
        </w:tc>
        <w:tc>
          <w:tcPr>
            <w:tcW w:w="1187" w:type="dxa"/>
            <w:tcBorders>
              <w:top w:val="single" w:sz="4" w:space="0" w:color="auto"/>
              <w:left w:val="single" w:sz="4" w:space="0" w:color="auto"/>
              <w:bottom w:val="single" w:sz="4" w:space="0" w:color="auto"/>
              <w:right w:val="single" w:sz="4" w:space="0" w:color="auto"/>
            </w:tcBorders>
            <w:vAlign w:val="bottom"/>
            <w:hideMark/>
          </w:tcPr>
          <w:p w:rsidR="006B6CE5" w:rsidRPr="00E07CC7" w:rsidRDefault="006B6CE5" w:rsidP="00E07CC7">
            <w:pPr>
              <w:overflowPunct/>
              <w:autoSpaceDE/>
              <w:autoSpaceDN/>
              <w:adjustRightInd/>
              <w:jc w:val="right"/>
              <w:textAlignment w:val="auto"/>
              <w:rPr>
                <w:rFonts w:ascii="Times New Roman" w:hAnsi="Times New Roman"/>
                <w:lang w:val="bg-BG" w:eastAsia="bg-BG"/>
              </w:rPr>
            </w:pPr>
            <w:r w:rsidRPr="00E07CC7">
              <w:rPr>
                <w:rFonts w:ascii="Times New Roman" w:hAnsi="Times New Roman"/>
                <w:lang w:val="bg-BG" w:eastAsia="bg-BG"/>
              </w:rPr>
              <w:t xml:space="preserve">  10</w:t>
            </w:r>
          </w:p>
        </w:tc>
      </w:tr>
    </w:tbl>
    <w:p w:rsidR="006B6CE5" w:rsidRPr="00E07CC7" w:rsidRDefault="006B6CE5" w:rsidP="00E07CC7">
      <w:pPr>
        <w:overflowPunct/>
        <w:autoSpaceDE/>
        <w:autoSpaceDN/>
        <w:adjustRightInd/>
        <w:spacing w:after="160" w:line="259" w:lineRule="auto"/>
        <w:ind w:firstLine="708"/>
        <w:jc w:val="both"/>
        <w:textAlignment w:val="auto"/>
        <w:rPr>
          <w:rFonts w:ascii="Times New Roman" w:eastAsia="Calibri" w:hAnsi="Times New Roman"/>
          <w:b/>
          <w:sz w:val="22"/>
          <w:szCs w:val="22"/>
          <w:lang w:val="bg-BG"/>
        </w:rPr>
      </w:pPr>
    </w:p>
    <w:p w:rsidR="006B6CE5" w:rsidRPr="00E07CC7" w:rsidRDefault="006B6CE5" w:rsidP="00E07CC7">
      <w:pPr>
        <w:overflowPunct/>
        <w:autoSpaceDE/>
        <w:autoSpaceDN/>
        <w:adjustRightInd/>
        <w:spacing w:after="160" w:line="259" w:lineRule="auto"/>
        <w:ind w:firstLine="708"/>
        <w:jc w:val="both"/>
        <w:textAlignment w:val="auto"/>
        <w:rPr>
          <w:rFonts w:ascii="Times New Roman" w:eastAsia="Calibri" w:hAnsi="Times New Roman"/>
          <w:b/>
          <w:sz w:val="22"/>
          <w:szCs w:val="22"/>
          <w:lang w:val="bg-BG"/>
        </w:rPr>
      </w:pPr>
      <w:r w:rsidRPr="00E07CC7">
        <w:rPr>
          <w:rFonts w:ascii="Times New Roman" w:eastAsia="Calibri" w:hAnsi="Times New Roman"/>
          <w:b/>
          <w:sz w:val="22"/>
          <w:szCs w:val="22"/>
          <w:lang w:val="bg-BG"/>
        </w:rPr>
        <w:t>Заетост с основни култури на земеделската земя в област Добрич, спрямо данни за страната:</w:t>
      </w:r>
    </w:p>
    <w:tbl>
      <w:tblPr>
        <w:tblW w:w="9783" w:type="dxa"/>
        <w:jc w:val="center"/>
        <w:tblCellMar>
          <w:left w:w="70" w:type="dxa"/>
          <w:right w:w="70" w:type="dxa"/>
        </w:tblCellMar>
        <w:tblLook w:val="04A0" w:firstRow="1" w:lastRow="0" w:firstColumn="1" w:lastColumn="0" w:noHBand="0" w:noVBand="1"/>
      </w:tblPr>
      <w:tblGrid>
        <w:gridCol w:w="2695"/>
        <w:gridCol w:w="2687"/>
        <w:gridCol w:w="1559"/>
        <w:gridCol w:w="1560"/>
        <w:gridCol w:w="1282"/>
      </w:tblGrid>
      <w:tr w:rsidR="00E07CC7" w:rsidRPr="00AF52E8" w:rsidTr="007C11B8">
        <w:trPr>
          <w:trHeight w:val="300"/>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БЪЛГАРИЯ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B6CE5" w:rsidRPr="007C11B8" w:rsidRDefault="007C11B8" w:rsidP="00E07CC7">
            <w:pPr>
              <w:overflowPunct/>
              <w:autoSpaceDE/>
              <w:autoSpaceDN/>
              <w:adjustRightInd/>
              <w:jc w:val="center"/>
              <w:textAlignment w:val="auto"/>
              <w:rPr>
                <w:rFonts w:ascii="Times New Roman" w:hAnsi="Times New Roman"/>
                <w:b/>
                <w:lang w:val="bg-BG" w:eastAsia="bg-BG"/>
              </w:rPr>
            </w:pPr>
            <w:r w:rsidRPr="007C11B8">
              <w:rPr>
                <w:rFonts w:ascii="Times New Roman" w:hAnsi="Times New Roman"/>
                <w:b/>
                <w:lang w:val="bg-BG" w:eastAsia="bg-BG"/>
              </w:rPr>
              <w:t>Обл.</w:t>
            </w:r>
            <w:r w:rsidR="006B6CE5" w:rsidRPr="007C11B8">
              <w:rPr>
                <w:rFonts w:ascii="Times New Roman" w:hAnsi="Times New Roman"/>
                <w:b/>
                <w:lang w:val="bg-BG" w:eastAsia="bg-BG"/>
              </w:rPr>
              <w:t>Добрич</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6B6CE5" w:rsidRPr="007C11B8" w:rsidRDefault="006B6CE5" w:rsidP="00E07CC7">
            <w:pPr>
              <w:overflowPunct/>
              <w:autoSpaceDE/>
              <w:autoSpaceDN/>
              <w:adjustRightInd/>
              <w:jc w:val="center"/>
              <w:textAlignment w:val="auto"/>
              <w:rPr>
                <w:rFonts w:ascii="Calibri" w:hAnsi="Calibri" w:cs="Calibri"/>
                <w:b/>
                <w:lang w:val="bg-BG" w:eastAsia="bg-BG"/>
              </w:rPr>
            </w:pPr>
            <w:r w:rsidRPr="007C11B8">
              <w:rPr>
                <w:rFonts w:ascii="Calibri" w:hAnsi="Calibri" w:cs="Calibri"/>
                <w:b/>
                <w:lang w:val="bg-BG" w:eastAsia="bg-BG"/>
              </w:rPr>
              <w:t>%</w:t>
            </w:r>
          </w:p>
        </w:tc>
      </w:tr>
      <w:tr w:rsidR="00E07CC7" w:rsidRPr="00AF52E8" w:rsidTr="007C11B8">
        <w:trPr>
          <w:trHeight w:val="675"/>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Използвана земеделска площ</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127 278</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4 873</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3.83</w:t>
            </w:r>
          </w:p>
        </w:tc>
      </w:tr>
      <w:tr w:rsidR="00E07CC7" w:rsidRPr="00AF52E8" w:rsidTr="007C11B8">
        <w:trPr>
          <w:trHeight w:val="675"/>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4 564 152</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368 435</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8.07</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i/>
                <w:iCs/>
                <w:lang w:val="bg-BG" w:eastAsia="bg-BG"/>
              </w:rPr>
            </w:pPr>
            <w:r w:rsidRPr="00AF52E8">
              <w:rPr>
                <w:rFonts w:ascii="Times New Roman" w:hAnsi="Times New Roman"/>
                <w:i/>
                <w:iCs/>
                <w:lang w:val="bg-BG" w:eastAsia="bg-BG"/>
              </w:rPr>
              <w:t>ИЗП на открито</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126 001</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4 835</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3.84</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i/>
                <w:iCs/>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4 562 443</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368 403</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8.07</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Обработваема земя</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75 243</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4 045</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5.38</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3 317 071</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338 200</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10.20</w:t>
            </w:r>
          </w:p>
        </w:tc>
      </w:tr>
      <w:tr w:rsidR="00E07CC7" w:rsidRPr="00AF52E8" w:rsidTr="007C11B8">
        <w:trPr>
          <w:trHeight w:val="30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Зърнено-житни култури</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33 786</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2 475</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7.33</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1 986 895</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229 179</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11.53</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lastRenderedPageBreak/>
              <w:t>Зърнено-бобови култури</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6 285</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221</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3.52</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24 821</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2 397</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9.66</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Технически култури</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28 677</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2 642</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9.21</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1 021 250</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96 453</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9.44</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Пресни зеленчуци</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18 522</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860</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4.64</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26 825</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2 304</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8.59</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Фуражни култури</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24 477</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659</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2.69</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147 002</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5 774</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3.93</w:t>
            </w:r>
          </w:p>
        </w:tc>
      </w:tr>
      <w:tr w:rsidR="00E07CC7" w:rsidRPr="00AF52E8" w:rsidTr="007C11B8">
        <w:trPr>
          <w:trHeight w:val="45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Трайни насаждения</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36 423</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692</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1.90</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100 926</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2 797</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2.77</w:t>
            </w:r>
          </w:p>
        </w:tc>
      </w:tr>
      <w:tr w:rsidR="00E07CC7" w:rsidRPr="00AF52E8" w:rsidTr="007C11B8">
        <w:trPr>
          <w:trHeight w:val="300"/>
          <w:jc w:val="center"/>
        </w:trPr>
        <w:tc>
          <w:tcPr>
            <w:tcW w:w="2695" w:type="dxa"/>
            <w:vMerge w:val="restart"/>
            <w:tcBorders>
              <w:top w:val="nil"/>
              <w:left w:val="single" w:sz="4" w:space="0" w:color="auto"/>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Лозя</w:t>
            </w: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15 324</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206</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1.34</w:t>
            </w:r>
          </w:p>
        </w:tc>
      </w:tr>
      <w:tr w:rsidR="00E07CC7" w:rsidRPr="00AF52E8" w:rsidTr="007C11B8">
        <w:trPr>
          <w:trHeight w:val="450"/>
          <w:jc w:val="center"/>
        </w:trPr>
        <w:tc>
          <w:tcPr>
            <w:tcW w:w="2695"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687"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Площ</w:t>
            </w:r>
            <w:r w:rsidRPr="00AF52E8">
              <w:rPr>
                <w:rFonts w:ascii="Times New Roman" w:hAnsi="Times New Roman"/>
                <w:lang w:val="bg-BG" w:eastAsia="bg-BG"/>
              </w:rPr>
              <w:br/>
              <w:t>(ха)</w:t>
            </w:r>
          </w:p>
        </w:tc>
        <w:tc>
          <w:tcPr>
            <w:tcW w:w="1559"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34 190</w:t>
            </w:r>
          </w:p>
        </w:tc>
        <w:tc>
          <w:tcPr>
            <w:tcW w:w="1560"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229</w:t>
            </w:r>
          </w:p>
        </w:tc>
        <w:tc>
          <w:tcPr>
            <w:tcW w:w="1282"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0.67</w:t>
            </w:r>
          </w:p>
        </w:tc>
      </w:tr>
    </w:tbl>
    <w:p w:rsidR="006B6CE5" w:rsidRPr="00E07CC7" w:rsidRDefault="006B6CE5" w:rsidP="00E07CC7">
      <w:pPr>
        <w:overflowPunct/>
        <w:autoSpaceDE/>
        <w:autoSpaceDN/>
        <w:adjustRightInd/>
        <w:spacing w:after="160" w:line="259" w:lineRule="auto"/>
        <w:jc w:val="both"/>
        <w:textAlignment w:val="auto"/>
        <w:rPr>
          <w:rFonts w:ascii="Times New Roman" w:eastAsia="Calibri" w:hAnsi="Times New Roman"/>
          <w:sz w:val="22"/>
          <w:szCs w:val="22"/>
          <w:lang w:val="bg-BG"/>
        </w:rPr>
      </w:pPr>
    </w:p>
    <w:p w:rsidR="006B6CE5" w:rsidRPr="00E07CC7" w:rsidRDefault="006B6CE5" w:rsidP="00E07CC7">
      <w:pPr>
        <w:overflowPunct/>
        <w:autoSpaceDE/>
        <w:autoSpaceDN/>
        <w:adjustRightInd/>
        <w:spacing w:after="160" w:line="259" w:lineRule="auto"/>
        <w:ind w:firstLine="708"/>
        <w:jc w:val="both"/>
        <w:textAlignment w:val="auto"/>
        <w:rPr>
          <w:rFonts w:ascii="Times New Roman" w:eastAsia="Calibri" w:hAnsi="Times New Roman"/>
          <w:sz w:val="22"/>
          <w:szCs w:val="22"/>
          <w:lang w:val="bg-BG"/>
        </w:rPr>
      </w:pPr>
      <w:r w:rsidRPr="00E07CC7">
        <w:rPr>
          <w:rFonts w:ascii="Times New Roman" w:eastAsia="Calibri" w:hAnsi="Times New Roman"/>
          <w:sz w:val="22"/>
          <w:szCs w:val="22"/>
          <w:lang w:val="bg-BG"/>
        </w:rPr>
        <w:t>На територията на обл. Добрич се отглеждат животни в 2166 стопанства. Разпределението им е както следва:</w:t>
      </w:r>
    </w:p>
    <w:tbl>
      <w:tblPr>
        <w:tblW w:w="9634" w:type="dxa"/>
        <w:jc w:val="center"/>
        <w:tblCellMar>
          <w:left w:w="70" w:type="dxa"/>
          <w:right w:w="70" w:type="dxa"/>
        </w:tblCellMar>
        <w:tblLook w:val="04A0" w:firstRow="1" w:lastRow="0" w:firstColumn="1" w:lastColumn="0" w:noHBand="0" w:noVBand="1"/>
      </w:tblPr>
      <w:tblGrid>
        <w:gridCol w:w="2547"/>
        <w:gridCol w:w="2551"/>
        <w:gridCol w:w="1843"/>
        <w:gridCol w:w="1559"/>
        <w:gridCol w:w="1134"/>
      </w:tblGrid>
      <w:tr w:rsidR="00E07CC7" w:rsidRPr="00AF52E8" w:rsidTr="007C11B8">
        <w:trPr>
          <w:trHeight w:val="528"/>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Статистически райони и области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b/>
                <w:bCs/>
                <w:lang w:val="bg-BG" w:eastAsia="bg-BG"/>
              </w:rPr>
            </w:pPr>
            <w:r w:rsidRPr="00AF52E8">
              <w:rPr>
                <w:rFonts w:ascii="Times New Roman" w:hAnsi="Times New Roman"/>
                <w:b/>
                <w:bCs/>
                <w:lang w:val="bg-BG" w:eastAsia="bg-BG"/>
              </w:rPr>
              <w:t>БЪЛГАРИЯ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6CE5" w:rsidRPr="007C11B8" w:rsidRDefault="007C11B8" w:rsidP="00E07CC7">
            <w:pPr>
              <w:overflowPunct/>
              <w:autoSpaceDE/>
              <w:autoSpaceDN/>
              <w:adjustRightInd/>
              <w:jc w:val="center"/>
              <w:textAlignment w:val="auto"/>
              <w:rPr>
                <w:rFonts w:ascii="Times New Roman" w:hAnsi="Times New Roman"/>
                <w:b/>
                <w:lang w:val="bg-BG" w:eastAsia="bg-BG"/>
              </w:rPr>
            </w:pPr>
            <w:r w:rsidRPr="007C11B8">
              <w:rPr>
                <w:rFonts w:ascii="Times New Roman" w:hAnsi="Times New Roman"/>
                <w:b/>
                <w:lang w:val="bg-BG" w:eastAsia="bg-BG"/>
              </w:rPr>
              <w:t>Обл.</w:t>
            </w:r>
            <w:r w:rsidR="006B6CE5" w:rsidRPr="007C11B8">
              <w:rPr>
                <w:rFonts w:ascii="Times New Roman" w:hAnsi="Times New Roman"/>
                <w:b/>
                <w:lang w:val="bg-BG" w:eastAsia="bg-BG"/>
              </w:rPr>
              <w:t>Добрич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B6CE5" w:rsidRPr="007C11B8" w:rsidRDefault="006B6CE5" w:rsidP="00E07CC7">
            <w:pPr>
              <w:overflowPunct/>
              <w:autoSpaceDE/>
              <w:autoSpaceDN/>
              <w:adjustRightInd/>
              <w:jc w:val="center"/>
              <w:textAlignment w:val="auto"/>
              <w:rPr>
                <w:rFonts w:ascii="Calibri" w:hAnsi="Calibri" w:cs="Calibri"/>
                <w:b/>
                <w:lang w:val="bg-BG" w:eastAsia="bg-BG"/>
              </w:rPr>
            </w:pPr>
            <w:r w:rsidRPr="007C11B8">
              <w:rPr>
                <w:rFonts w:ascii="Calibri" w:hAnsi="Calibri" w:cs="Calibri"/>
                <w:b/>
                <w:lang w:val="bg-BG" w:eastAsia="bg-BG"/>
              </w:rPr>
              <w:t>%</w:t>
            </w:r>
          </w:p>
        </w:tc>
      </w:tr>
      <w:tr w:rsidR="00E07CC7" w:rsidRPr="00AF52E8" w:rsidTr="007C11B8">
        <w:trPr>
          <w:trHeight w:val="287"/>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Говеда и биволи</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 xml:space="preserve">31 656 </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 xml:space="preserve">397 </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1.25</w:t>
            </w:r>
          </w:p>
        </w:tc>
      </w:tr>
      <w:tr w:rsidR="00E07CC7" w:rsidRPr="00AF52E8" w:rsidTr="007C11B8">
        <w:trPr>
          <w:trHeight w:val="252"/>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 xml:space="preserve">634 149 </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 xml:space="preserve">25 014 </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3.94</w:t>
            </w:r>
          </w:p>
        </w:tc>
      </w:tr>
      <w:tr w:rsidR="00E07CC7" w:rsidRPr="00AF52E8" w:rsidTr="007C11B8">
        <w:trPr>
          <w:trHeight w:val="252"/>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Еднокопитни</w:t>
            </w:r>
            <w:r w:rsidRPr="00AF52E8">
              <w:rPr>
                <w:rFonts w:ascii="Times New Roman" w:hAnsi="Times New Roman"/>
                <w:lang w:val="bg-BG" w:eastAsia="bg-BG"/>
              </w:rPr>
              <w:br/>
              <w:t> </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9 437</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274</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2.90</w:t>
            </w:r>
          </w:p>
        </w:tc>
      </w:tr>
      <w:tr w:rsidR="00E07CC7" w:rsidRPr="00AF52E8" w:rsidTr="007C11B8">
        <w:trPr>
          <w:trHeight w:val="315"/>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30 138</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335</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1.11</w:t>
            </w:r>
          </w:p>
        </w:tc>
      </w:tr>
      <w:tr w:rsidR="00E07CC7" w:rsidRPr="00AF52E8" w:rsidTr="007C11B8">
        <w:trPr>
          <w:trHeight w:val="394"/>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Кози</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11 951</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348</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2.91</w:t>
            </w:r>
          </w:p>
        </w:tc>
      </w:tr>
      <w:tr w:rsidR="00E07CC7" w:rsidRPr="00AF52E8" w:rsidTr="007C11B8">
        <w:trPr>
          <w:trHeight w:val="315"/>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246 580</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7 196</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2.92</w:t>
            </w:r>
          </w:p>
        </w:tc>
      </w:tr>
      <w:tr w:rsidR="00E07CC7" w:rsidRPr="00AF52E8" w:rsidTr="007C11B8">
        <w:trPr>
          <w:trHeight w:val="248"/>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Овце</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22 350</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859</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3.84</w:t>
            </w:r>
          </w:p>
        </w:tc>
      </w:tr>
      <w:tr w:rsidR="00E07CC7" w:rsidRPr="00AF52E8" w:rsidTr="007C11B8">
        <w:trPr>
          <w:trHeight w:val="315"/>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1 290 314</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40 138</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3.11</w:t>
            </w:r>
          </w:p>
        </w:tc>
      </w:tr>
      <w:tr w:rsidR="00E07CC7" w:rsidRPr="00AF52E8" w:rsidTr="007C11B8">
        <w:trPr>
          <w:trHeight w:val="369"/>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Птици</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25 075</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795</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3.17</w:t>
            </w:r>
          </w:p>
        </w:tc>
      </w:tr>
      <w:tr w:rsidR="00E07CC7" w:rsidRPr="00AF52E8" w:rsidTr="007C11B8">
        <w:trPr>
          <w:trHeight w:val="315"/>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19 629 221</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799 709</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4.07</w:t>
            </w:r>
          </w:p>
        </w:tc>
      </w:tr>
      <w:tr w:rsidR="00E07CC7" w:rsidRPr="00AF52E8" w:rsidTr="007C11B8">
        <w:trPr>
          <w:trHeight w:val="365"/>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Зайци</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2 991</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129</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4.31</w:t>
            </w:r>
          </w:p>
        </w:tc>
      </w:tr>
      <w:tr w:rsidR="00E07CC7" w:rsidRPr="00AF52E8" w:rsidTr="007C11B8">
        <w:trPr>
          <w:trHeight w:val="315"/>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Животни</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65 202</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1 927</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2.96</w:t>
            </w:r>
          </w:p>
        </w:tc>
      </w:tr>
      <w:tr w:rsidR="00E07CC7" w:rsidRPr="00AF52E8" w:rsidTr="007C11B8">
        <w:trPr>
          <w:trHeight w:val="375"/>
          <w:jc w:val="center"/>
        </w:trPr>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Пчелни семейства</w:t>
            </w: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Стопанства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11 242</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830</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7.38</w:t>
            </w:r>
          </w:p>
        </w:tc>
      </w:tr>
      <w:tr w:rsidR="00E07CC7" w:rsidRPr="00AF52E8" w:rsidTr="007C11B8">
        <w:trPr>
          <w:trHeight w:val="281"/>
          <w:jc w:val="center"/>
        </w:trPr>
        <w:tc>
          <w:tcPr>
            <w:tcW w:w="2547" w:type="dxa"/>
            <w:vMerge/>
            <w:tcBorders>
              <w:top w:val="nil"/>
              <w:left w:val="single" w:sz="4" w:space="0" w:color="auto"/>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textAlignment w:val="auto"/>
              <w:rPr>
                <w:rFonts w:ascii="Times New Roman" w:hAnsi="Times New Roman"/>
                <w:lang w:val="bg-BG" w:eastAsia="bg-BG"/>
              </w:rPr>
            </w:pPr>
          </w:p>
        </w:tc>
        <w:tc>
          <w:tcPr>
            <w:tcW w:w="2551" w:type="dxa"/>
            <w:tcBorders>
              <w:top w:val="nil"/>
              <w:left w:val="nil"/>
              <w:bottom w:val="single" w:sz="4" w:space="0" w:color="auto"/>
              <w:right w:val="single" w:sz="4" w:space="0" w:color="auto"/>
            </w:tcBorders>
            <w:shd w:val="clear" w:color="auto" w:fill="auto"/>
            <w:vAlign w:val="center"/>
            <w:hideMark/>
          </w:tcPr>
          <w:p w:rsidR="006B6CE5" w:rsidRPr="00AF52E8" w:rsidRDefault="006B6CE5" w:rsidP="00E07CC7">
            <w:pPr>
              <w:overflowPunct/>
              <w:autoSpaceDE/>
              <w:autoSpaceDN/>
              <w:adjustRightInd/>
              <w:jc w:val="center"/>
              <w:textAlignment w:val="auto"/>
              <w:rPr>
                <w:rFonts w:ascii="Times New Roman" w:hAnsi="Times New Roman"/>
                <w:lang w:val="bg-BG" w:eastAsia="bg-BG"/>
              </w:rPr>
            </w:pPr>
            <w:r w:rsidRPr="00AF52E8">
              <w:rPr>
                <w:rFonts w:ascii="Times New Roman" w:hAnsi="Times New Roman"/>
                <w:lang w:val="bg-BG" w:eastAsia="bg-BG"/>
              </w:rPr>
              <w:t>Брой пчелни семейства</w:t>
            </w:r>
          </w:p>
        </w:tc>
        <w:tc>
          <w:tcPr>
            <w:tcW w:w="1843"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b/>
                <w:bCs/>
                <w:lang w:val="bg-BG" w:eastAsia="bg-BG"/>
              </w:rPr>
            </w:pPr>
            <w:r w:rsidRPr="00AF52E8">
              <w:rPr>
                <w:rFonts w:ascii="Times New Roman" w:hAnsi="Times New Roman"/>
                <w:b/>
                <w:bCs/>
                <w:lang w:val="bg-BG" w:eastAsia="bg-BG"/>
              </w:rPr>
              <w:t>872 772</w:t>
            </w:r>
          </w:p>
        </w:tc>
        <w:tc>
          <w:tcPr>
            <w:tcW w:w="1559" w:type="dxa"/>
            <w:tcBorders>
              <w:top w:val="nil"/>
              <w:left w:val="nil"/>
              <w:bottom w:val="single" w:sz="4" w:space="0" w:color="auto"/>
              <w:right w:val="single" w:sz="4" w:space="0" w:color="auto"/>
            </w:tcBorders>
            <w:shd w:val="clear" w:color="auto" w:fill="auto"/>
            <w:vAlign w:val="bottom"/>
            <w:hideMark/>
          </w:tcPr>
          <w:p w:rsidR="006B6CE5" w:rsidRPr="00AF52E8" w:rsidRDefault="006B6CE5" w:rsidP="00E07CC7">
            <w:pPr>
              <w:overflowPunct/>
              <w:autoSpaceDE/>
              <w:autoSpaceDN/>
              <w:adjustRightInd/>
              <w:jc w:val="right"/>
              <w:textAlignment w:val="auto"/>
              <w:rPr>
                <w:rFonts w:ascii="Times New Roman" w:hAnsi="Times New Roman"/>
                <w:lang w:val="bg-BG" w:eastAsia="bg-BG"/>
              </w:rPr>
            </w:pPr>
            <w:r w:rsidRPr="00AF52E8">
              <w:rPr>
                <w:rFonts w:ascii="Times New Roman" w:hAnsi="Times New Roman"/>
                <w:lang w:val="bg-BG" w:eastAsia="bg-BG"/>
              </w:rPr>
              <w:t>65 259</w:t>
            </w:r>
          </w:p>
        </w:tc>
        <w:tc>
          <w:tcPr>
            <w:tcW w:w="1134" w:type="dxa"/>
            <w:tcBorders>
              <w:top w:val="nil"/>
              <w:left w:val="nil"/>
              <w:bottom w:val="single" w:sz="4" w:space="0" w:color="auto"/>
              <w:right w:val="single" w:sz="4" w:space="0" w:color="auto"/>
            </w:tcBorders>
            <w:shd w:val="clear" w:color="auto" w:fill="auto"/>
            <w:noWrap/>
            <w:vAlign w:val="bottom"/>
            <w:hideMark/>
          </w:tcPr>
          <w:p w:rsidR="006B6CE5" w:rsidRPr="00AF52E8" w:rsidRDefault="006B6CE5" w:rsidP="00E07CC7">
            <w:pPr>
              <w:overflowPunct/>
              <w:autoSpaceDE/>
              <w:autoSpaceDN/>
              <w:adjustRightInd/>
              <w:jc w:val="right"/>
              <w:textAlignment w:val="auto"/>
              <w:rPr>
                <w:rFonts w:ascii="Calibri" w:hAnsi="Calibri" w:cs="Calibri"/>
                <w:lang w:val="bg-BG" w:eastAsia="bg-BG"/>
              </w:rPr>
            </w:pPr>
            <w:r w:rsidRPr="00AF52E8">
              <w:rPr>
                <w:rFonts w:ascii="Calibri" w:hAnsi="Calibri" w:cs="Calibri"/>
                <w:lang w:val="bg-BG" w:eastAsia="bg-BG"/>
              </w:rPr>
              <w:t>7.48</w:t>
            </w:r>
          </w:p>
        </w:tc>
      </w:tr>
    </w:tbl>
    <w:p w:rsidR="006B6CE5" w:rsidRDefault="006B6CE5" w:rsidP="00E07CC7">
      <w:pPr>
        <w:ind w:left="709" w:firstLine="720"/>
        <w:rPr>
          <w:rFonts w:ascii="Times New Roman" w:hAnsi="Times New Roman"/>
          <w:spacing w:val="-1"/>
          <w:sz w:val="22"/>
          <w:szCs w:val="22"/>
          <w:lang w:val="bg-BG"/>
        </w:rPr>
      </w:pPr>
    </w:p>
    <w:p w:rsidR="005C66CE" w:rsidRPr="00E07CC7" w:rsidRDefault="005C66CE" w:rsidP="00E07CC7">
      <w:pPr>
        <w:ind w:left="709" w:firstLine="720"/>
        <w:rPr>
          <w:rFonts w:ascii="Times New Roman" w:hAnsi="Times New Roman"/>
          <w:spacing w:val="-1"/>
          <w:sz w:val="22"/>
          <w:szCs w:val="22"/>
          <w:lang w:val="bg-BG"/>
        </w:rPr>
      </w:pPr>
    </w:p>
    <w:p w:rsidR="00444680" w:rsidRPr="00E07CC7" w:rsidRDefault="00444680" w:rsidP="00444680">
      <w:pPr>
        <w:ind w:firstLine="709"/>
        <w:jc w:val="both"/>
        <w:rPr>
          <w:rFonts w:ascii="Times New Roman" w:hAnsi="Times New Roman"/>
          <w:b/>
          <w:bCs/>
          <w:sz w:val="22"/>
          <w:szCs w:val="22"/>
          <w:lang w:val="be-BY"/>
        </w:rPr>
      </w:pPr>
      <w:r w:rsidRPr="00E07CC7">
        <w:rPr>
          <w:rFonts w:ascii="Times New Roman" w:hAnsi="Times New Roman"/>
          <w:b/>
          <w:bCs/>
          <w:sz w:val="22"/>
          <w:szCs w:val="22"/>
          <w:lang w:val="be-BY"/>
        </w:rPr>
        <w:lastRenderedPageBreak/>
        <w:t>Х</w:t>
      </w:r>
      <w:r w:rsidR="007C11B8">
        <w:rPr>
          <w:rFonts w:ascii="Times New Roman" w:hAnsi="Times New Roman"/>
          <w:b/>
          <w:bCs/>
          <w:sz w:val="22"/>
          <w:szCs w:val="22"/>
        </w:rPr>
        <w:t>I</w:t>
      </w:r>
      <w:r w:rsidRPr="00E07CC7">
        <w:rPr>
          <w:rFonts w:ascii="Times New Roman" w:hAnsi="Times New Roman"/>
          <w:b/>
          <w:bCs/>
          <w:sz w:val="22"/>
          <w:szCs w:val="22"/>
          <w:lang w:val="be-BY"/>
        </w:rPr>
        <w:t>. РЕГИСТРАЦИЯ И КОНТРОЛ НА ОБЕКТИТЕ ЗА СЪХРАНЕНИЕ НА ЗЪРНО И ЗЕМЕДЕЛСКИТЕ СТОПАНИ, ПРОИЗВЕЖДАЩИ ЗЪРНО НА ПЛОЩИ НАД 5 ДКА.</w:t>
      </w:r>
    </w:p>
    <w:p w:rsidR="00444680" w:rsidRPr="00E07CC7" w:rsidRDefault="00444680" w:rsidP="00444680">
      <w:pPr>
        <w:ind w:firstLine="709"/>
        <w:jc w:val="both"/>
        <w:rPr>
          <w:rFonts w:ascii="Times New Roman" w:hAnsi="Times New Roman"/>
          <w:b/>
          <w:bCs/>
          <w:sz w:val="22"/>
          <w:szCs w:val="22"/>
          <w:lang w:val="be-BY"/>
        </w:rPr>
      </w:pPr>
    </w:p>
    <w:p w:rsidR="00444680" w:rsidRDefault="00444680" w:rsidP="00444680">
      <w:pPr>
        <w:pStyle w:val="af2"/>
        <w:widowControl w:val="0"/>
        <w:numPr>
          <w:ilvl w:val="0"/>
          <w:numId w:val="11"/>
        </w:numPr>
        <w:overflowPunct/>
        <w:autoSpaceDE/>
        <w:autoSpaceDN/>
        <w:adjustRightInd/>
        <w:ind w:left="0" w:firstLine="709"/>
        <w:jc w:val="both"/>
        <w:textAlignment w:val="auto"/>
        <w:rPr>
          <w:rFonts w:ascii="Times New Roman" w:hAnsi="Times New Roman"/>
          <w:b/>
          <w:bCs/>
          <w:sz w:val="22"/>
          <w:szCs w:val="22"/>
          <w:lang w:val="bg-BG"/>
        </w:rPr>
      </w:pPr>
      <w:r w:rsidRPr="00E07CC7">
        <w:rPr>
          <w:rFonts w:ascii="Times New Roman" w:hAnsi="Times New Roman"/>
          <w:b/>
          <w:bCs/>
          <w:sz w:val="22"/>
          <w:szCs w:val="22"/>
          <w:lang w:val="bg-BG"/>
        </w:rPr>
        <w:t>Обекти за съхранение на зърно</w:t>
      </w:r>
    </w:p>
    <w:p w:rsidR="00E07CC7" w:rsidRPr="00E07CC7" w:rsidRDefault="00E07CC7" w:rsidP="00E07CC7">
      <w:pPr>
        <w:pStyle w:val="af2"/>
        <w:widowControl w:val="0"/>
        <w:overflowPunct/>
        <w:autoSpaceDE/>
        <w:autoSpaceDN/>
        <w:adjustRightInd/>
        <w:ind w:left="709"/>
        <w:jc w:val="both"/>
        <w:textAlignment w:val="auto"/>
        <w:rPr>
          <w:rFonts w:ascii="Times New Roman" w:hAnsi="Times New Roman"/>
          <w:b/>
          <w:bCs/>
          <w:sz w:val="22"/>
          <w:szCs w:val="22"/>
          <w:lang w:val="bg-BG"/>
        </w:rPr>
      </w:pPr>
    </w:p>
    <w:p w:rsidR="00444680" w:rsidRPr="00E07CC7" w:rsidRDefault="00444680" w:rsidP="00444680">
      <w:pPr>
        <w:widowControl w:val="0"/>
        <w:overflowPunct/>
        <w:autoSpaceDE/>
        <w:autoSpaceDN/>
        <w:adjustRightInd/>
        <w:ind w:firstLine="709"/>
        <w:jc w:val="both"/>
        <w:textAlignment w:val="auto"/>
        <w:rPr>
          <w:rFonts w:ascii="Times New Roman" w:hAnsi="Times New Roman"/>
          <w:sz w:val="22"/>
          <w:szCs w:val="22"/>
          <w:lang w:val="be-BY"/>
        </w:rPr>
      </w:pPr>
      <w:r w:rsidRPr="00E07CC7">
        <w:rPr>
          <w:rFonts w:ascii="Times New Roman" w:hAnsi="Times New Roman"/>
          <w:sz w:val="22"/>
          <w:szCs w:val="22"/>
          <w:lang w:val="be-BY"/>
        </w:rPr>
        <w:t xml:space="preserve">На територията на Област Добрич към днешна дата </w:t>
      </w:r>
      <w:r w:rsidRPr="00E07CC7">
        <w:rPr>
          <w:rFonts w:ascii="Times New Roman" w:hAnsi="Times New Roman"/>
          <w:sz w:val="22"/>
          <w:szCs w:val="22"/>
          <w:lang w:val="bg-BG"/>
        </w:rPr>
        <w:t>действащите</w:t>
      </w:r>
      <w:r w:rsidRPr="00E07CC7">
        <w:rPr>
          <w:rFonts w:ascii="Times New Roman" w:hAnsi="Times New Roman"/>
          <w:sz w:val="22"/>
          <w:szCs w:val="22"/>
          <w:lang w:val="be-BY"/>
        </w:rPr>
        <w:t xml:space="preserve"> обекти за съхранение на зърно са</w:t>
      </w:r>
      <w:r w:rsidRPr="00E07CC7">
        <w:rPr>
          <w:rFonts w:ascii="Times New Roman" w:hAnsi="Times New Roman"/>
          <w:sz w:val="22"/>
          <w:szCs w:val="22"/>
          <w:lang w:val="bg-BG"/>
        </w:rPr>
        <w:t xml:space="preserve"> </w:t>
      </w:r>
      <w:r w:rsidRPr="00E07CC7">
        <w:rPr>
          <w:rFonts w:ascii="Times New Roman" w:hAnsi="Times New Roman"/>
          <w:sz w:val="22"/>
          <w:szCs w:val="22"/>
          <w:lang w:val="be-BY"/>
        </w:rPr>
        <w:t xml:space="preserve">602 </w:t>
      </w:r>
      <w:r w:rsidRPr="00E07CC7">
        <w:rPr>
          <w:rFonts w:ascii="Times New Roman" w:hAnsi="Times New Roman"/>
          <w:sz w:val="22"/>
          <w:szCs w:val="22"/>
          <w:lang w:val="bg-BG"/>
        </w:rPr>
        <w:t xml:space="preserve"> броя </w:t>
      </w:r>
      <w:r w:rsidRPr="00E07CC7">
        <w:rPr>
          <w:rFonts w:ascii="Times New Roman" w:hAnsi="Times New Roman"/>
          <w:sz w:val="22"/>
          <w:szCs w:val="22"/>
          <w:lang w:val="be-BY"/>
        </w:rPr>
        <w:t xml:space="preserve">с общ капацитет </w:t>
      </w:r>
      <w:r w:rsidRPr="00E07CC7">
        <w:rPr>
          <w:rFonts w:ascii="Times New Roman" w:hAnsi="Times New Roman"/>
          <w:bCs/>
          <w:sz w:val="22"/>
          <w:szCs w:val="22"/>
          <w:lang w:val="bg-BG" w:eastAsia="bg-BG" w:bidi="bg-BG"/>
        </w:rPr>
        <w:t xml:space="preserve">2 793 894 </w:t>
      </w:r>
      <w:r w:rsidRPr="00E07CC7">
        <w:rPr>
          <w:rFonts w:ascii="Times New Roman" w:hAnsi="Times New Roman"/>
          <w:sz w:val="22"/>
          <w:szCs w:val="22"/>
          <w:lang w:val="be-BY"/>
        </w:rPr>
        <w:t>т.</w:t>
      </w:r>
    </w:p>
    <w:p w:rsidR="00444680" w:rsidRPr="00E07CC7" w:rsidRDefault="00444680" w:rsidP="00444680">
      <w:pPr>
        <w:ind w:firstLine="709"/>
        <w:jc w:val="both"/>
        <w:rPr>
          <w:rFonts w:ascii="Times New Roman" w:hAnsi="Times New Roman"/>
          <w:bCs/>
          <w:sz w:val="22"/>
          <w:szCs w:val="22"/>
          <w:lang w:val="be-BY" w:eastAsia="bg-BG"/>
        </w:rPr>
      </w:pPr>
      <w:r w:rsidRPr="00E07CC7">
        <w:rPr>
          <w:rFonts w:ascii="Times New Roman" w:hAnsi="Times New Roman"/>
          <w:bCs/>
          <w:sz w:val="22"/>
          <w:szCs w:val="22"/>
          <w:lang w:val="be-BY" w:eastAsia="bg-BG"/>
        </w:rPr>
        <w:t>Шестнадесет са проверките за вписване в базата данни на нов обект за съхранение на зърно.</w:t>
      </w:r>
    </w:p>
    <w:p w:rsidR="00444680" w:rsidRPr="00E07CC7" w:rsidRDefault="00444680" w:rsidP="00444680">
      <w:pPr>
        <w:overflowPunct/>
        <w:autoSpaceDE/>
        <w:autoSpaceDN/>
        <w:adjustRightInd/>
        <w:ind w:firstLine="709"/>
        <w:jc w:val="both"/>
        <w:textAlignment w:val="auto"/>
        <w:rPr>
          <w:rFonts w:ascii="Times New Roman" w:hAnsi="Times New Roman"/>
          <w:bCs/>
          <w:sz w:val="22"/>
          <w:szCs w:val="22"/>
          <w:lang w:val="be-BY" w:eastAsia="bg-BG"/>
        </w:rPr>
      </w:pPr>
      <w:r w:rsidRPr="00E07CC7">
        <w:rPr>
          <w:rFonts w:ascii="Times New Roman" w:hAnsi="Times New Roman"/>
          <w:bCs/>
          <w:sz w:val="22"/>
          <w:szCs w:val="22"/>
          <w:lang w:val="be-BY" w:eastAsia="bg-BG"/>
        </w:rPr>
        <w:t>Проверките във връзка с промяна на обстоятелствата и отписване на обекти през 2022 година са 14 броя.</w:t>
      </w:r>
    </w:p>
    <w:p w:rsidR="00E07CC7" w:rsidRPr="00E07CC7" w:rsidRDefault="00E07CC7" w:rsidP="00444680">
      <w:pPr>
        <w:widowControl w:val="0"/>
        <w:overflowPunct/>
        <w:autoSpaceDE/>
        <w:autoSpaceDN/>
        <w:adjustRightInd/>
        <w:ind w:firstLine="709"/>
        <w:jc w:val="both"/>
        <w:textAlignment w:val="auto"/>
        <w:rPr>
          <w:rFonts w:ascii="Times New Roman" w:hAnsi="Times New Roman"/>
          <w:sz w:val="22"/>
          <w:szCs w:val="22"/>
          <w:lang w:val="be-BY"/>
        </w:rPr>
      </w:pPr>
    </w:p>
    <w:p w:rsidR="00444680" w:rsidRDefault="00444680" w:rsidP="00E07CC7">
      <w:pPr>
        <w:pStyle w:val="af2"/>
        <w:numPr>
          <w:ilvl w:val="0"/>
          <w:numId w:val="11"/>
        </w:numPr>
        <w:ind w:left="142" w:firstLine="567"/>
        <w:jc w:val="both"/>
        <w:rPr>
          <w:rFonts w:ascii="Times New Roman" w:hAnsi="Times New Roman"/>
          <w:b/>
          <w:bCs/>
          <w:sz w:val="22"/>
          <w:szCs w:val="22"/>
          <w:lang w:val="be-BY"/>
        </w:rPr>
      </w:pPr>
      <w:r w:rsidRPr="00E07CC7">
        <w:rPr>
          <w:rFonts w:ascii="Times New Roman" w:hAnsi="Times New Roman"/>
          <w:b/>
          <w:bCs/>
          <w:sz w:val="22"/>
          <w:szCs w:val="22"/>
          <w:lang w:val="be-BY"/>
        </w:rPr>
        <w:t>Земеделските стопани, произвеждащи зърно от площи над 5 дка</w:t>
      </w:r>
    </w:p>
    <w:p w:rsidR="00E07CC7" w:rsidRPr="00E07CC7" w:rsidRDefault="00E07CC7" w:rsidP="00E07CC7">
      <w:pPr>
        <w:pStyle w:val="af2"/>
        <w:ind w:left="709"/>
        <w:jc w:val="both"/>
        <w:rPr>
          <w:rFonts w:ascii="Times New Roman" w:hAnsi="Times New Roman"/>
          <w:b/>
          <w:bCs/>
          <w:sz w:val="22"/>
          <w:szCs w:val="22"/>
          <w:lang w:val="be-BY"/>
        </w:rPr>
      </w:pPr>
    </w:p>
    <w:p w:rsidR="00444680" w:rsidRPr="00E07CC7" w:rsidRDefault="00444680" w:rsidP="00444680">
      <w:pPr>
        <w:overflowPunct/>
        <w:autoSpaceDE/>
        <w:autoSpaceDN/>
        <w:adjustRightInd/>
        <w:ind w:firstLine="709"/>
        <w:jc w:val="both"/>
        <w:textAlignment w:val="auto"/>
        <w:rPr>
          <w:rFonts w:ascii="Times New Roman" w:hAnsi="Times New Roman"/>
          <w:bCs/>
          <w:sz w:val="22"/>
          <w:szCs w:val="22"/>
          <w:lang w:val="be-BY" w:eastAsia="bg-BG"/>
        </w:rPr>
      </w:pPr>
      <w:r w:rsidRPr="00E07CC7">
        <w:rPr>
          <w:rFonts w:ascii="Times New Roman" w:hAnsi="Times New Roman"/>
          <w:bCs/>
          <w:sz w:val="22"/>
          <w:szCs w:val="22"/>
          <w:lang w:val="be-BY" w:eastAsia="bg-BG"/>
        </w:rPr>
        <w:t>В Област Добрич, земеделските стопани, които произвеждат зърно на площи над 5 дка през стопанската 2022 г. са 1 523 броя отглеждащи есенни култури, и 2 287 броя отглеждащи пролетни култури. До 30 септември бяха подадени 1 068 бр. декларации за произведено зърно  от есенници и 1 392 бр. декларации до 30 ноември за произведено зърно от пролетници.</w:t>
      </w:r>
    </w:p>
    <w:p w:rsidR="00444680" w:rsidRPr="00E07CC7" w:rsidRDefault="00444680" w:rsidP="00444680">
      <w:pPr>
        <w:overflowPunct/>
        <w:autoSpaceDE/>
        <w:autoSpaceDN/>
        <w:adjustRightInd/>
        <w:ind w:left="709" w:firstLine="708"/>
        <w:jc w:val="both"/>
        <w:textAlignment w:val="auto"/>
        <w:rPr>
          <w:rFonts w:ascii="Times New Roman" w:hAnsi="Times New Roman"/>
          <w:bCs/>
          <w:sz w:val="22"/>
          <w:szCs w:val="22"/>
          <w:lang w:val="be-BY" w:eastAsia="bg-BG"/>
        </w:rPr>
      </w:pPr>
    </w:p>
    <w:p w:rsidR="00444680" w:rsidRPr="00E07CC7" w:rsidRDefault="00444680" w:rsidP="00E07CC7">
      <w:pPr>
        <w:pStyle w:val="af2"/>
        <w:numPr>
          <w:ilvl w:val="0"/>
          <w:numId w:val="11"/>
        </w:numPr>
        <w:overflowPunct/>
        <w:autoSpaceDE/>
        <w:autoSpaceDN/>
        <w:adjustRightInd/>
        <w:ind w:left="1134" w:hanging="425"/>
        <w:jc w:val="both"/>
        <w:textAlignment w:val="auto"/>
        <w:rPr>
          <w:rFonts w:ascii="Times New Roman" w:hAnsi="Times New Roman"/>
          <w:b/>
          <w:sz w:val="22"/>
          <w:szCs w:val="22"/>
          <w:lang w:val="bg-BG" w:eastAsia="bg-BG"/>
        </w:rPr>
      </w:pPr>
      <w:r w:rsidRPr="00E07CC7">
        <w:rPr>
          <w:rFonts w:ascii="Times New Roman" w:hAnsi="Times New Roman"/>
          <w:b/>
          <w:sz w:val="22"/>
          <w:szCs w:val="22"/>
          <w:lang w:val="bg-BG" w:eastAsia="bg-BG"/>
        </w:rPr>
        <w:t>Преработвателни предприятия.</w:t>
      </w:r>
    </w:p>
    <w:p w:rsidR="00E07CC7" w:rsidRPr="00E07CC7" w:rsidRDefault="00E07CC7" w:rsidP="00E07CC7">
      <w:pPr>
        <w:pStyle w:val="af2"/>
        <w:overflowPunct/>
        <w:autoSpaceDE/>
        <w:autoSpaceDN/>
        <w:adjustRightInd/>
        <w:ind w:left="1777"/>
        <w:jc w:val="both"/>
        <w:textAlignment w:val="auto"/>
        <w:rPr>
          <w:rFonts w:ascii="Times New Roman" w:hAnsi="Times New Roman"/>
          <w:b/>
          <w:sz w:val="22"/>
          <w:szCs w:val="22"/>
          <w:lang w:val="bg-BG" w:eastAsia="bg-BG"/>
        </w:rPr>
      </w:pPr>
    </w:p>
    <w:p w:rsidR="00444680" w:rsidRPr="00E07CC7" w:rsidRDefault="00444680" w:rsidP="00444680">
      <w:pPr>
        <w:ind w:firstLine="720"/>
        <w:jc w:val="both"/>
        <w:rPr>
          <w:rFonts w:ascii="Times New Roman" w:hAnsi="Times New Roman"/>
          <w:sz w:val="22"/>
          <w:szCs w:val="22"/>
          <w:shd w:val="clear" w:color="auto" w:fill="FFFFFF"/>
          <w:lang w:val="bg-BG"/>
        </w:rPr>
      </w:pPr>
      <w:r w:rsidRPr="00E07CC7">
        <w:rPr>
          <w:rFonts w:ascii="Times New Roman" w:hAnsi="Times New Roman"/>
          <w:sz w:val="22"/>
          <w:szCs w:val="22"/>
          <w:lang w:val="bg-BG" w:eastAsia="bg-BG"/>
        </w:rPr>
        <w:t xml:space="preserve">Съгласно приетите промени в </w:t>
      </w:r>
      <w:r w:rsidRPr="00E07CC7">
        <w:rPr>
          <w:rStyle w:val="af5"/>
          <w:rFonts w:ascii="Times New Roman" w:hAnsi="Times New Roman"/>
          <w:sz w:val="22"/>
          <w:szCs w:val="22"/>
          <w:shd w:val="clear" w:color="auto" w:fill="FFFFFF"/>
          <w:lang w:val="bg-BG"/>
        </w:rPr>
        <w:t xml:space="preserve">Закона за изменение и допълнение на Закона за прилагане на Общата организация на пазарите на земеделски продукти на Европейския съюз, чл.58 о, ал.3 - </w:t>
      </w:r>
      <w:r w:rsidRPr="00E07CC7">
        <w:rPr>
          <w:rFonts w:ascii="Times New Roman" w:hAnsi="Times New Roman"/>
          <w:sz w:val="22"/>
          <w:szCs w:val="22"/>
          <w:shd w:val="clear" w:color="auto" w:fill="FFFFFF"/>
          <w:lang w:val="bg-BG"/>
        </w:rPr>
        <w:t>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за количеството преработено от тях зърно по видове за съответното тримесечие.</w:t>
      </w:r>
    </w:p>
    <w:p w:rsidR="00444680" w:rsidRPr="00E07CC7" w:rsidRDefault="00444680" w:rsidP="00444680">
      <w:pPr>
        <w:ind w:firstLine="720"/>
        <w:jc w:val="both"/>
        <w:rPr>
          <w:rStyle w:val="af5"/>
          <w:rFonts w:ascii="Times New Roman" w:hAnsi="Times New Roman"/>
          <w:b w:val="0"/>
          <w:sz w:val="22"/>
          <w:szCs w:val="22"/>
          <w:shd w:val="clear" w:color="auto" w:fill="FFFFFF"/>
          <w:lang w:val="bg-BG"/>
        </w:rPr>
      </w:pPr>
      <w:r w:rsidRPr="00E07CC7">
        <w:rPr>
          <w:rFonts w:ascii="Times New Roman" w:hAnsi="Times New Roman"/>
          <w:sz w:val="22"/>
          <w:szCs w:val="22"/>
          <w:shd w:val="clear" w:color="auto" w:fill="FFFFFF"/>
          <w:lang w:val="bg-BG"/>
        </w:rPr>
        <w:t>В област Добрич има регистрирани 21 предприятия за преработка на зърно, които подават декларация приложение №7 към чл.19,ал.1 всяко тримесечие. Петнадесет от тях работят, пет временно не са активни и едно е в несъстоятелност.</w:t>
      </w:r>
    </w:p>
    <w:p w:rsidR="00444680" w:rsidRPr="00E07CC7" w:rsidRDefault="00444680" w:rsidP="00444680">
      <w:pPr>
        <w:pStyle w:val="af2"/>
        <w:overflowPunct/>
        <w:autoSpaceDE/>
        <w:autoSpaceDN/>
        <w:adjustRightInd/>
        <w:ind w:left="0"/>
        <w:jc w:val="both"/>
        <w:textAlignment w:val="auto"/>
        <w:rPr>
          <w:rFonts w:ascii="Times New Roman" w:hAnsi="Times New Roman"/>
          <w:b/>
          <w:sz w:val="22"/>
          <w:szCs w:val="22"/>
          <w:lang w:val="bg-BG" w:eastAsia="bg-BG"/>
        </w:rPr>
      </w:pPr>
    </w:p>
    <w:p w:rsidR="00444680" w:rsidRPr="00E07CC7" w:rsidRDefault="00444680" w:rsidP="00444680">
      <w:pPr>
        <w:overflowPunct/>
        <w:autoSpaceDE/>
        <w:autoSpaceDN/>
        <w:adjustRightInd/>
        <w:ind w:firstLine="708"/>
        <w:jc w:val="both"/>
        <w:textAlignment w:val="auto"/>
        <w:rPr>
          <w:rFonts w:ascii="Times New Roman" w:hAnsi="Times New Roman"/>
          <w:b/>
          <w:sz w:val="22"/>
          <w:szCs w:val="22"/>
          <w:lang w:val="bg-BG" w:eastAsia="bg-BG"/>
        </w:rPr>
      </w:pPr>
      <w:r w:rsidRPr="00E07CC7">
        <w:rPr>
          <w:rFonts w:ascii="Times New Roman" w:hAnsi="Times New Roman"/>
          <w:b/>
          <w:sz w:val="22"/>
          <w:szCs w:val="22"/>
          <w:lang w:val="bg-BG" w:eastAsia="bg-BG"/>
        </w:rPr>
        <w:t>4.Контрол.</w:t>
      </w:r>
    </w:p>
    <w:p w:rsidR="00444680" w:rsidRPr="00E07CC7" w:rsidRDefault="00444680" w:rsidP="00444680">
      <w:pPr>
        <w:pStyle w:val="af2"/>
        <w:overflowPunct/>
        <w:autoSpaceDE/>
        <w:autoSpaceDN/>
        <w:adjustRightInd/>
        <w:ind w:left="1777"/>
        <w:jc w:val="both"/>
        <w:textAlignment w:val="auto"/>
        <w:rPr>
          <w:rFonts w:ascii="Times New Roman" w:hAnsi="Times New Roman"/>
          <w:b/>
          <w:sz w:val="22"/>
          <w:szCs w:val="22"/>
          <w:lang w:val="bg-BG" w:eastAsia="bg-BG"/>
        </w:rPr>
      </w:pPr>
    </w:p>
    <w:p w:rsidR="00444680" w:rsidRPr="00E07CC7" w:rsidRDefault="00444680" w:rsidP="00444680">
      <w:pPr>
        <w:overflowPunct/>
        <w:autoSpaceDE/>
        <w:autoSpaceDN/>
        <w:adjustRightInd/>
        <w:ind w:firstLine="708"/>
        <w:jc w:val="both"/>
        <w:textAlignment w:val="auto"/>
        <w:rPr>
          <w:rFonts w:ascii="Times New Roman" w:hAnsi="Times New Roman"/>
          <w:bCs/>
          <w:sz w:val="22"/>
          <w:szCs w:val="22"/>
          <w:lang w:val="be-BY" w:eastAsia="bg-BG"/>
        </w:rPr>
      </w:pPr>
      <w:r w:rsidRPr="00E07CC7">
        <w:rPr>
          <w:rFonts w:ascii="Times New Roman" w:hAnsi="Times New Roman"/>
          <w:bCs/>
          <w:sz w:val="22"/>
          <w:szCs w:val="22"/>
          <w:lang w:val="be-BY" w:eastAsia="bg-BG"/>
        </w:rPr>
        <w:t>През 2022</w:t>
      </w:r>
      <w:r w:rsidRPr="00E07CC7">
        <w:rPr>
          <w:rFonts w:ascii="Times New Roman" w:hAnsi="Times New Roman"/>
          <w:bCs/>
          <w:sz w:val="22"/>
          <w:szCs w:val="22"/>
          <w:lang w:val="bg-BG" w:eastAsia="bg-BG"/>
        </w:rPr>
        <w:t xml:space="preserve"> </w:t>
      </w:r>
      <w:r w:rsidRPr="00E07CC7">
        <w:rPr>
          <w:rFonts w:ascii="Times New Roman" w:hAnsi="Times New Roman"/>
          <w:bCs/>
          <w:sz w:val="22"/>
          <w:szCs w:val="22"/>
          <w:lang w:val="be-BY" w:eastAsia="bg-BG"/>
        </w:rPr>
        <w:t xml:space="preserve">г. на територията на Област </w:t>
      </w:r>
      <w:r w:rsidRPr="00E07CC7">
        <w:rPr>
          <w:rFonts w:ascii="Times New Roman" w:hAnsi="Times New Roman"/>
          <w:bCs/>
          <w:sz w:val="22"/>
          <w:szCs w:val="22"/>
          <w:lang w:val="bg-BG" w:eastAsia="bg-BG"/>
        </w:rPr>
        <w:t xml:space="preserve">Добрич, </w:t>
      </w:r>
      <w:r w:rsidRPr="00E07CC7">
        <w:rPr>
          <w:rFonts w:ascii="Times New Roman" w:hAnsi="Times New Roman"/>
          <w:bCs/>
          <w:sz w:val="22"/>
          <w:szCs w:val="22"/>
          <w:lang w:val="be-BY" w:eastAsia="bg-BG"/>
        </w:rPr>
        <w:t xml:space="preserve">във връзка с практическото приложение  на Наредба № 23 от 29 декември 2015 г. за условията и реда за мониторинг на пазара на зърно, са извършени 96 броя </w:t>
      </w:r>
      <w:r w:rsidRPr="00E07CC7">
        <w:rPr>
          <w:rFonts w:ascii="Times New Roman" w:hAnsi="Times New Roman"/>
          <w:bCs/>
          <w:sz w:val="22"/>
          <w:szCs w:val="22"/>
          <w:lang w:val="bg-BG" w:eastAsia="bg-BG"/>
        </w:rPr>
        <w:t>проверки на място за достоверност на данните, вписани в декларациите за местата за съхранение и  наличното количество зърно в тях и декларациите за количеството произведено и налично зърно,</w:t>
      </w:r>
      <w:r w:rsidRPr="00E07CC7">
        <w:rPr>
          <w:rFonts w:ascii="Times New Roman" w:hAnsi="Times New Roman"/>
          <w:bCs/>
          <w:sz w:val="22"/>
          <w:szCs w:val="22"/>
          <w:lang w:val="be-BY" w:eastAsia="bg-BG"/>
        </w:rPr>
        <w:t xml:space="preserve"> при заложени 56 броя в графици, изготвени от Министерството на земеделието.</w:t>
      </w:r>
    </w:p>
    <w:p w:rsidR="00444680" w:rsidRPr="00E07CC7" w:rsidRDefault="00444680" w:rsidP="00444680">
      <w:pPr>
        <w:overflowPunct/>
        <w:autoSpaceDE/>
        <w:autoSpaceDN/>
        <w:adjustRightInd/>
        <w:ind w:firstLine="720"/>
        <w:jc w:val="both"/>
        <w:textAlignment w:val="auto"/>
        <w:rPr>
          <w:rFonts w:ascii="Times New Roman" w:hAnsi="Times New Roman"/>
          <w:bCs/>
          <w:sz w:val="22"/>
          <w:szCs w:val="22"/>
          <w:lang w:val="bg-BG" w:eastAsia="bg-BG"/>
        </w:rPr>
      </w:pPr>
      <w:r w:rsidRPr="00E07CC7">
        <w:rPr>
          <w:rFonts w:ascii="Times New Roman" w:hAnsi="Times New Roman"/>
          <w:bCs/>
          <w:sz w:val="22"/>
          <w:szCs w:val="22"/>
          <w:lang w:val="be-BY" w:eastAsia="bg-BG"/>
        </w:rPr>
        <w:t>Общият брой на издадените констативни протоколи през 2022 г. са 19 бр.</w:t>
      </w:r>
    </w:p>
    <w:p w:rsidR="007C11B8" w:rsidRDefault="00444680" w:rsidP="00444680">
      <w:pPr>
        <w:overflowPunct/>
        <w:autoSpaceDE/>
        <w:autoSpaceDN/>
        <w:adjustRightInd/>
        <w:ind w:left="360"/>
        <w:jc w:val="both"/>
        <w:textAlignment w:val="auto"/>
        <w:rPr>
          <w:rFonts w:ascii="Times New Roman" w:hAnsi="Times New Roman"/>
          <w:b/>
          <w:bCs/>
          <w:sz w:val="22"/>
          <w:szCs w:val="22"/>
          <w:lang w:val="be-BY" w:eastAsia="bg-BG"/>
        </w:rPr>
      </w:pPr>
      <w:r w:rsidRPr="00E07CC7">
        <w:rPr>
          <w:rFonts w:ascii="Times New Roman" w:hAnsi="Times New Roman"/>
          <w:b/>
          <w:bCs/>
          <w:sz w:val="22"/>
          <w:szCs w:val="22"/>
          <w:lang w:val="be-BY" w:eastAsia="bg-BG"/>
        </w:rPr>
        <w:t xml:space="preserve">      </w:t>
      </w:r>
    </w:p>
    <w:p w:rsidR="00444680" w:rsidRPr="007C11B8" w:rsidRDefault="00444680" w:rsidP="007C11B8">
      <w:pPr>
        <w:overflowPunct/>
        <w:autoSpaceDE/>
        <w:autoSpaceDN/>
        <w:adjustRightInd/>
        <w:ind w:left="360" w:firstLine="348"/>
        <w:jc w:val="both"/>
        <w:textAlignment w:val="auto"/>
        <w:rPr>
          <w:rFonts w:ascii="Times New Roman" w:hAnsi="Times New Roman"/>
          <w:b/>
          <w:bCs/>
          <w:sz w:val="22"/>
          <w:szCs w:val="22"/>
          <w:lang w:val="be-BY" w:eastAsia="bg-BG"/>
        </w:rPr>
      </w:pPr>
      <w:r w:rsidRPr="007C11B8">
        <w:rPr>
          <w:rFonts w:ascii="Times New Roman" w:hAnsi="Times New Roman"/>
          <w:b/>
          <w:bCs/>
          <w:sz w:val="22"/>
          <w:szCs w:val="22"/>
          <w:lang w:val="be-BY" w:eastAsia="bg-BG"/>
        </w:rPr>
        <w:t>5. Представително окачествяване.</w:t>
      </w:r>
    </w:p>
    <w:p w:rsidR="00444680" w:rsidRPr="007C11B8" w:rsidRDefault="00444680" w:rsidP="00444680">
      <w:pPr>
        <w:overflowPunct/>
        <w:autoSpaceDE/>
        <w:autoSpaceDN/>
        <w:adjustRightInd/>
        <w:ind w:left="709"/>
        <w:jc w:val="both"/>
        <w:textAlignment w:val="auto"/>
        <w:rPr>
          <w:rFonts w:ascii="Times New Roman" w:hAnsi="Times New Roman"/>
          <w:b/>
          <w:bCs/>
          <w:sz w:val="22"/>
          <w:szCs w:val="22"/>
          <w:lang w:val="be-BY" w:eastAsia="bg-BG"/>
        </w:rPr>
      </w:pPr>
    </w:p>
    <w:p w:rsidR="00444680" w:rsidRPr="007C11B8" w:rsidRDefault="00444680" w:rsidP="00444680">
      <w:pPr>
        <w:overflowPunct/>
        <w:autoSpaceDE/>
        <w:autoSpaceDN/>
        <w:adjustRightInd/>
        <w:ind w:firstLine="708"/>
        <w:jc w:val="both"/>
        <w:textAlignment w:val="auto"/>
        <w:rPr>
          <w:rFonts w:ascii="Times New Roman" w:hAnsi="Times New Roman"/>
          <w:sz w:val="22"/>
          <w:szCs w:val="22"/>
          <w:lang w:val="bg-BG" w:eastAsia="bg-BG"/>
        </w:rPr>
      </w:pPr>
      <w:r w:rsidRPr="007C11B8">
        <w:rPr>
          <w:rFonts w:ascii="Times New Roman" w:hAnsi="Times New Roman"/>
          <w:sz w:val="22"/>
          <w:szCs w:val="22"/>
          <w:lang w:val="bg-BG" w:eastAsia="bg-BG"/>
        </w:rPr>
        <w:t>Разпоредбите на Глава пета от Наредба №23 от 29 декември 2015 г. за условията и реда за мониторинг на пазара на зърно уреждат ежегодно провеждане на представителното окачествяване  на добитата реколта.</w:t>
      </w:r>
    </w:p>
    <w:p w:rsidR="00444680" w:rsidRPr="007C11B8" w:rsidRDefault="00444680" w:rsidP="00444680">
      <w:pPr>
        <w:overflowPunct/>
        <w:autoSpaceDE/>
        <w:autoSpaceDN/>
        <w:adjustRightInd/>
        <w:ind w:firstLine="708"/>
        <w:jc w:val="both"/>
        <w:textAlignment w:val="auto"/>
        <w:rPr>
          <w:rFonts w:ascii="Times New Roman" w:hAnsi="Times New Roman"/>
          <w:sz w:val="22"/>
          <w:szCs w:val="22"/>
          <w:lang w:val="bg-BG" w:eastAsia="bg-BG"/>
        </w:rPr>
      </w:pPr>
      <w:r w:rsidRPr="007C11B8">
        <w:rPr>
          <w:rFonts w:ascii="Times New Roman" w:hAnsi="Times New Roman"/>
          <w:sz w:val="22"/>
          <w:szCs w:val="22"/>
          <w:lang w:val="bg-BG" w:eastAsia="bg-BG"/>
        </w:rPr>
        <w:t>Целта на окачествяването е да се събере представителна информация за изготвяне на анализ и оценка на качествените показатели на добитата реколта от петте основни култури в страната. 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444680" w:rsidRPr="007C11B8" w:rsidRDefault="00444680" w:rsidP="00444680">
      <w:pPr>
        <w:overflowPunct/>
        <w:autoSpaceDE/>
        <w:autoSpaceDN/>
        <w:adjustRightInd/>
        <w:ind w:firstLine="709"/>
        <w:jc w:val="both"/>
        <w:textAlignment w:val="auto"/>
        <w:rPr>
          <w:rFonts w:ascii="Times New Roman" w:hAnsi="Times New Roman"/>
          <w:sz w:val="22"/>
          <w:szCs w:val="22"/>
          <w:lang w:val="bg-BG" w:eastAsia="bg-BG"/>
        </w:rPr>
      </w:pPr>
      <w:r w:rsidRPr="007C11B8">
        <w:rPr>
          <w:rFonts w:ascii="Times New Roman" w:hAnsi="Times New Roman"/>
          <w:sz w:val="22"/>
          <w:szCs w:val="22"/>
          <w:lang w:val="bg-BG" w:eastAsia="bg-BG"/>
        </w:rPr>
        <w:t xml:space="preserve">Провеждането на представителното окачествяване на добитата реколта през 2022 година се извърши между 20.06.2022 г. и 15.11.2022 г. В периода са взети средни проби от пшеница, ечемик, </w:t>
      </w:r>
      <w:r w:rsidRPr="007C11B8">
        <w:rPr>
          <w:rFonts w:ascii="Times New Roman" w:hAnsi="Times New Roman"/>
          <w:sz w:val="22"/>
          <w:szCs w:val="22"/>
          <w:lang w:val="bg-BG" w:eastAsia="bg-BG"/>
        </w:rPr>
        <w:lastRenderedPageBreak/>
        <w:t>слънчоглед и царевица за зърно и са оформени лабораторни проби от голям брой и различни производители в Добричка област, като за целта се елиминираха по-малките партиди и се взеха 334 средни проби от по-големите партиди в региона.</w:t>
      </w:r>
    </w:p>
    <w:p w:rsidR="00444680" w:rsidRPr="007C11B8" w:rsidRDefault="00444680" w:rsidP="00444680">
      <w:pPr>
        <w:overflowPunct/>
        <w:autoSpaceDE/>
        <w:autoSpaceDN/>
        <w:adjustRightInd/>
        <w:ind w:firstLine="709"/>
        <w:jc w:val="both"/>
        <w:textAlignment w:val="auto"/>
        <w:rPr>
          <w:rFonts w:ascii="Times New Roman" w:hAnsi="Times New Roman"/>
          <w:bCs/>
          <w:sz w:val="22"/>
          <w:szCs w:val="22"/>
          <w:lang w:eastAsia="bg-BG"/>
        </w:rPr>
      </w:pPr>
      <w:r w:rsidRPr="007C11B8">
        <w:rPr>
          <w:rFonts w:ascii="Times New Roman" w:hAnsi="Times New Roman"/>
          <w:bCs/>
          <w:sz w:val="22"/>
          <w:szCs w:val="22"/>
          <w:lang w:val="be-BY" w:eastAsia="bg-BG"/>
        </w:rPr>
        <w:tab/>
        <w:t xml:space="preserve">Основополагащ принцип е представителното окачествяване да покрива минимум 35% от очаквания прогнозен обем производство на съответната кулура. </w:t>
      </w:r>
    </w:p>
    <w:p w:rsidR="00444680" w:rsidRPr="00E07CC7" w:rsidRDefault="00444680" w:rsidP="00444680">
      <w:pPr>
        <w:ind w:left="709"/>
        <w:jc w:val="center"/>
        <w:rPr>
          <w:rFonts w:ascii="Times New Roman" w:hAnsi="Times New Roman"/>
          <w:sz w:val="24"/>
          <w:szCs w:val="24"/>
          <w:lang w:eastAsia="bg-BG"/>
        </w:rPr>
      </w:pPr>
    </w:p>
    <w:p w:rsidR="00444680" w:rsidRPr="00E07CC7" w:rsidRDefault="00444680" w:rsidP="00444680">
      <w:pPr>
        <w:overflowPunct/>
        <w:autoSpaceDE/>
        <w:autoSpaceDN/>
        <w:adjustRightInd/>
        <w:ind w:firstLine="567"/>
        <w:textAlignment w:val="auto"/>
        <w:rPr>
          <w:rFonts w:ascii="Times New Roman" w:hAnsi="Times New Roman"/>
          <w:b/>
          <w:sz w:val="22"/>
          <w:szCs w:val="22"/>
          <w:lang w:val="bg-BG" w:eastAsia="bg-BG"/>
        </w:rPr>
      </w:pPr>
      <w:r w:rsidRPr="00E07CC7">
        <w:rPr>
          <w:rFonts w:ascii="Times New Roman" w:hAnsi="Times New Roman"/>
          <w:b/>
          <w:sz w:val="22"/>
          <w:szCs w:val="22"/>
          <w:lang w:val="bg-BG" w:eastAsia="bg-BG"/>
        </w:rPr>
        <w:t>Качествени показатели на реколта 2022 година - Област Добрич по изготвените от ЦЛОЗФ гр. София резултати:</w:t>
      </w:r>
    </w:p>
    <w:p w:rsidR="00444680" w:rsidRPr="00E07CC7" w:rsidRDefault="00444680" w:rsidP="00444680">
      <w:pPr>
        <w:widowControl w:val="0"/>
        <w:overflowPunct/>
        <w:autoSpaceDE/>
        <w:autoSpaceDN/>
        <w:adjustRightInd/>
        <w:jc w:val="both"/>
        <w:textAlignment w:val="auto"/>
        <w:rPr>
          <w:rFonts w:ascii="Times New Roman" w:hAnsi="Times New Roman"/>
          <w:bCs/>
          <w:sz w:val="22"/>
          <w:szCs w:val="22"/>
          <w:lang w:val="bg-BG"/>
        </w:rPr>
      </w:pPr>
    </w:p>
    <w:tbl>
      <w:tblPr>
        <w:tblW w:w="11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1"/>
        <w:gridCol w:w="591"/>
        <w:gridCol w:w="968"/>
        <w:gridCol w:w="567"/>
        <w:gridCol w:w="709"/>
        <w:gridCol w:w="850"/>
        <w:gridCol w:w="567"/>
        <w:gridCol w:w="851"/>
        <w:gridCol w:w="983"/>
        <w:gridCol w:w="491"/>
        <w:gridCol w:w="851"/>
        <w:gridCol w:w="567"/>
        <w:gridCol w:w="567"/>
        <w:gridCol w:w="425"/>
        <w:gridCol w:w="425"/>
        <w:gridCol w:w="426"/>
        <w:gridCol w:w="425"/>
      </w:tblGrid>
      <w:tr w:rsidR="00444680" w:rsidRPr="00E07CC7" w:rsidTr="00AF52E8">
        <w:trPr>
          <w:trHeight w:val="1125"/>
          <w:jc w:val="center"/>
        </w:trPr>
        <w:tc>
          <w:tcPr>
            <w:tcW w:w="1211" w:type="dxa"/>
            <w:vMerge w:val="restart"/>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ЕЧЕМИК</w:t>
            </w:r>
          </w:p>
        </w:tc>
        <w:tc>
          <w:tcPr>
            <w:tcW w:w="59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Взети проби</w:t>
            </w:r>
          </w:p>
        </w:tc>
        <w:tc>
          <w:tcPr>
            <w:tcW w:w="968"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Партида</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Влага</w:t>
            </w:r>
          </w:p>
        </w:tc>
        <w:tc>
          <w:tcPr>
            <w:tcW w:w="709"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Хектолитрова маса</w:t>
            </w:r>
          </w:p>
        </w:tc>
        <w:tc>
          <w:tcPr>
            <w:tcW w:w="850"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Белтъчно съдържание</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Изравненост</w:t>
            </w:r>
          </w:p>
        </w:tc>
        <w:tc>
          <w:tcPr>
            <w:tcW w:w="85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Културни (зърнени примеси)</w:t>
            </w:r>
          </w:p>
        </w:tc>
        <w:tc>
          <w:tcPr>
            <w:tcW w:w="983"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Чужди примеси</w:t>
            </w:r>
          </w:p>
        </w:tc>
        <w:tc>
          <w:tcPr>
            <w:tcW w:w="49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r>
      <w:tr w:rsidR="00444680" w:rsidRPr="00E07CC7" w:rsidTr="00AF52E8">
        <w:trPr>
          <w:trHeight w:val="600"/>
          <w:jc w:val="center"/>
        </w:trPr>
        <w:tc>
          <w:tcPr>
            <w:tcW w:w="1211" w:type="dxa"/>
            <w:vMerge/>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брой</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тона</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709"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kg/100 dm</w:t>
            </w:r>
            <w:r w:rsidRPr="00E07CC7">
              <w:rPr>
                <w:rFonts w:ascii="Times New Roman" w:hAnsi="Times New Roman"/>
                <w:vertAlign w:val="superscript"/>
                <w:lang w:val="bg-BG" w:eastAsia="bg-BG"/>
              </w:rPr>
              <w:t>3</w:t>
            </w:r>
          </w:p>
        </w:tc>
        <w:tc>
          <w:tcPr>
            <w:tcW w:w="850"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85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983"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491" w:type="dxa"/>
            <w:shd w:val="clear" w:color="auto" w:fill="auto"/>
            <w:vAlign w:val="center"/>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r>
      <w:tr w:rsidR="00444680" w:rsidRPr="00E07CC7" w:rsidTr="00AF52E8">
        <w:trPr>
          <w:trHeight w:val="600"/>
          <w:jc w:val="center"/>
        </w:trPr>
        <w:tc>
          <w:tcPr>
            <w:tcW w:w="1211"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Средни стойности</w:t>
            </w: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19</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15118</w:t>
            </w:r>
          </w:p>
        </w:tc>
        <w:tc>
          <w:tcPr>
            <w:tcW w:w="567"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12,5</w:t>
            </w:r>
          </w:p>
        </w:tc>
        <w:tc>
          <w:tcPr>
            <w:tcW w:w="709"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59,9</w:t>
            </w:r>
          </w:p>
        </w:tc>
        <w:tc>
          <w:tcPr>
            <w:tcW w:w="850"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11,4</w:t>
            </w:r>
          </w:p>
        </w:tc>
        <w:tc>
          <w:tcPr>
            <w:tcW w:w="567"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89,6</w:t>
            </w:r>
          </w:p>
        </w:tc>
        <w:tc>
          <w:tcPr>
            <w:tcW w:w="851"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0,2</w:t>
            </w:r>
          </w:p>
        </w:tc>
        <w:tc>
          <w:tcPr>
            <w:tcW w:w="983"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0,4</w:t>
            </w:r>
          </w:p>
        </w:tc>
        <w:tc>
          <w:tcPr>
            <w:tcW w:w="49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r>
      <w:tr w:rsidR="00444680" w:rsidRPr="00E07CC7" w:rsidTr="00AF52E8">
        <w:trPr>
          <w:trHeight w:val="1260"/>
          <w:jc w:val="center"/>
        </w:trPr>
        <w:tc>
          <w:tcPr>
            <w:tcW w:w="1211" w:type="dxa"/>
            <w:shd w:val="clear" w:color="auto" w:fill="auto"/>
            <w:noWrap/>
            <w:vAlign w:val="center"/>
            <w:hideMark/>
          </w:tcPr>
          <w:p w:rsidR="00444680" w:rsidRPr="00E07CC7" w:rsidRDefault="00AF52E8"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пшеница-мека</w:t>
            </w:r>
          </w:p>
        </w:tc>
        <w:tc>
          <w:tcPr>
            <w:tcW w:w="59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Взети проби</w:t>
            </w:r>
          </w:p>
        </w:tc>
        <w:tc>
          <w:tcPr>
            <w:tcW w:w="968"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Партида</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Влага</w:t>
            </w:r>
          </w:p>
        </w:tc>
        <w:tc>
          <w:tcPr>
            <w:tcW w:w="709"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Хектолитрова маса</w:t>
            </w:r>
          </w:p>
        </w:tc>
        <w:tc>
          <w:tcPr>
            <w:tcW w:w="850"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Добив на мокър глутен</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Отпускане на глутена</w:t>
            </w:r>
          </w:p>
        </w:tc>
        <w:tc>
          <w:tcPr>
            <w:tcW w:w="85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Число на хлебопекарна сила</w:t>
            </w:r>
          </w:p>
        </w:tc>
        <w:tc>
          <w:tcPr>
            <w:tcW w:w="983"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Суров протеин</w:t>
            </w:r>
          </w:p>
        </w:tc>
        <w:tc>
          <w:tcPr>
            <w:tcW w:w="49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Число на падане</w:t>
            </w:r>
          </w:p>
        </w:tc>
        <w:tc>
          <w:tcPr>
            <w:tcW w:w="851"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Убождане от житна дървеница</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Фузариум</w:t>
            </w:r>
          </w:p>
        </w:tc>
        <w:tc>
          <w:tcPr>
            <w:tcW w:w="567" w:type="dxa"/>
            <w:shd w:val="clear" w:color="auto" w:fill="auto"/>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Покълнали</w:t>
            </w:r>
          </w:p>
        </w:tc>
        <w:tc>
          <w:tcPr>
            <w:tcW w:w="425" w:type="dxa"/>
            <w:shd w:val="clear" w:color="auto" w:fill="auto"/>
            <w:noWrap/>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Наядени</w:t>
            </w:r>
          </w:p>
        </w:tc>
        <w:tc>
          <w:tcPr>
            <w:tcW w:w="425" w:type="dxa"/>
            <w:shd w:val="clear" w:color="auto" w:fill="auto"/>
            <w:noWrap/>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Мораво рогче</w:t>
            </w:r>
          </w:p>
        </w:tc>
        <w:tc>
          <w:tcPr>
            <w:tcW w:w="426" w:type="dxa"/>
            <w:shd w:val="clear" w:color="auto" w:fill="auto"/>
            <w:noWrap/>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Зелени</w:t>
            </w:r>
          </w:p>
        </w:tc>
        <w:tc>
          <w:tcPr>
            <w:tcW w:w="425" w:type="dxa"/>
            <w:shd w:val="clear" w:color="auto" w:fill="auto"/>
            <w:noWrap/>
            <w:textDirection w:val="btLr"/>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Алтернарий</w:t>
            </w:r>
          </w:p>
        </w:tc>
      </w:tr>
      <w:tr w:rsidR="00444680" w:rsidRPr="00E07CC7" w:rsidTr="00AF52E8">
        <w:trPr>
          <w:trHeight w:val="870"/>
          <w:jc w:val="center"/>
        </w:trPr>
        <w:tc>
          <w:tcPr>
            <w:tcW w:w="1211"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w:t>
            </w: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брой</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тона</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709"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kg/100 dm3</w:t>
            </w:r>
          </w:p>
        </w:tc>
        <w:tc>
          <w:tcPr>
            <w:tcW w:w="850"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мм</w:t>
            </w:r>
          </w:p>
        </w:tc>
        <w:tc>
          <w:tcPr>
            <w:tcW w:w="85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усл.единици</w:t>
            </w:r>
          </w:p>
        </w:tc>
        <w:tc>
          <w:tcPr>
            <w:tcW w:w="983"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от сухото вещество</w:t>
            </w:r>
          </w:p>
        </w:tc>
        <w:tc>
          <w:tcPr>
            <w:tcW w:w="4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сек.</w:t>
            </w:r>
          </w:p>
        </w:tc>
        <w:tc>
          <w:tcPr>
            <w:tcW w:w="85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425"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425"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426"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425"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r>
      <w:tr w:rsidR="00444680" w:rsidRPr="00E07CC7" w:rsidTr="00AF52E8">
        <w:trPr>
          <w:trHeight w:val="600"/>
          <w:jc w:val="center"/>
        </w:trPr>
        <w:tc>
          <w:tcPr>
            <w:tcW w:w="1211"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Средни стойности</w:t>
            </w: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150</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375665</w:t>
            </w:r>
          </w:p>
        </w:tc>
        <w:tc>
          <w:tcPr>
            <w:tcW w:w="567"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11,1</w:t>
            </w:r>
          </w:p>
        </w:tc>
        <w:tc>
          <w:tcPr>
            <w:tcW w:w="709"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79,2</w:t>
            </w:r>
          </w:p>
        </w:tc>
        <w:tc>
          <w:tcPr>
            <w:tcW w:w="850"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26,6</w:t>
            </w:r>
          </w:p>
        </w:tc>
        <w:tc>
          <w:tcPr>
            <w:tcW w:w="567"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8,8</w:t>
            </w:r>
          </w:p>
        </w:tc>
        <w:tc>
          <w:tcPr>
            <w:tcW w:w="851"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56,9</w:t>
            </w:r>
          </w:p>
        </w:tc>
        <w:tc>
          <w:tcPr>
            <w:tcW w:w="983"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12,2</w:t>
            </w:r>
          </w:p>
        </w:tc>
        <w:tc>
          <w:tcPr>
            <w:tcW w:w="491"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363,2</w:t>
            </w:r>
          </w:p>
        </w:tc>
        <w:tc>
          <w:tcPr>
            <w:tcW w:w="851" w:type="dxa"/>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567"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567"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425"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425" w:type="dxa"/>
            <w:shd w:val="clear" w:color="auto" w:fill="auto"/>
            <w:noWrap/>
            <w:vAlign w:val="center"/>
          </w:tcPr>
          <w:p w:rsidR="00444680" w:rsidRPr="00E07CC7" w:rsidRDefault="00444680" w:rsidP="005B01B9">
            <w:pPr>
              <w:overflowPunct/>
              <w:autoSpaceDE/>
              <w:autoSpaceDN/>
              <w:adjustRightInd/>
              <w:textAlignment w:val="auto"/>
              <w:rPr>
                <w:rFonts w:ascii="Times New Roman" w:hAnsi="Times New Roman"/>
                <w:lang w:val="bg-BG" w:eastAsia="bg-BG"/>
              </w:rPr>
            </w:pPr>
            <w:r w:rsidRPr="00E07CC7">
              <w:rPr>
                <w:rFonts w:ascii="Times New Roman" w:hAnsi="Times New Roman"/>
                <w:lang w:val="bg-BG" w:eastAsia="bg-BG"/>
              </w:rPr>
              <w:t>0</w:t>
            </w:r>
          </w:p>
        </w:tc>
        <w:tc>
          <w:tcPr>
            <w:tcW w:w="426"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425"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r>
      <w:tr w:rsidR="00444680" w:rsidRPr="00E07CC7" w:rsidTr="00AF52E8">
        <w:trPr>
          <w:trHeight w:val="483"/>
          <w:jc w:val="center"/>
        </w:trPr>
        <w:tc>
          <w:tcPr>
            <w:tcW w:w="1211" w:type="dxa"/>
            <w:vMerge w:val="restart"/>
            <w:shd w:val="clear" w:color="auto" w:fill="auto"/>
            <w:noWrap/>
            <w:vAlign w:val="center"/>
            <w:hideMark/>
          </w:tcPr>
          <w:p w:rsidR="00444680" w:rsidRPr="00E07CC7" w:rsidRDefault="00AF52E8"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пшеница-мека</w:t>
            </w:r>
          </w:p>
        </w:tc>
        <w:tc>
          <w:tcPr>
            <w:tcW w:w="3685" w:type="dxa"/>
            <w:gridSpan w:val="5"/>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групи по БДС 602-87</w:t>
            </w: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983"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9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2835" w:type="dxa"/>
            <w:gridSpan w:val="6"/>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r>
      <w:tr w:rsidR="00444680" w:rsidRPr="00E07CC7" w:rsidTr="00AF52E8">
        <w:trPr>
          <w:trHeight w:val="394"/>
          <w:jc w:val="center"/>
        </w:trPr>
        <w:tc>
          <w:tcPr>
            <w:tcW w:w="1211" w:type="dxa"/>
            <w:vMerge/>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xml:space="preserve">I-ва </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xml:space="preserve">II-ра </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xml:space="preserve">II-ра Б </w:t>
            </w:r>
          </w:p>
        </w:tc>
        <w:tc>
          <w:tcPr>
            <w:tcW w:w="709"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III+</w:t>
            </w:r>
          </w:p>
        </w:tc>
        <w:tc>
          <w:tcPr>
            <w:tcW w:w="850"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III-та</w:t>
            </w: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983"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9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r>
      <w:tr w:rsidR="00444680" w:rsidRPr="00E07CC7" w:rsidTr="00AF52E8">
        <w:trPr>
          <w:trHeight w:val="367"/>
          <w:jc w:val="center"/>
        </w:trPr>
        <w:tc>
          <w:tcPr>
            <w:tcW w:w="1211"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 </w:t>
            </w:r>
          </w:p>
        </w:tc>
        <w:tc>
          <w:tcPr>
            <w:tcW w:w="591"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968"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709"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850" w:type="dxa"/>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983"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9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r>
      <w:tr w:rsidR="00444680" w:rsidRPr="00E07CC7" w:rsidTr="00AF52E8">
        <w:trPr>
          <w:trHeight w:val="250"/>
          <w:jc w:val="center"/>
        </w:trPr>
        <w:tc>
          <w:tcPr>
            <w:tcW w:w="1211"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Добрич</w:t>
            </w:r>
          </w:p>
        </w:tc>
        <w:tc>
          <w:tcPr>
            <w:tcW w:w="591"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9,33</w:t>
            </w:r>
          </w:p>
        </w:tc>
        <w:tc>
          <w:tcPr>
            <w:tcW w:w="968"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22,67</w:t>
            </w:r>
          </w:p>
        </w:tc>
        <w:tc>
          <w:tcPr>
            <w:tcW w:w="567"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56</w:t>
            </w:r>
          </w:p>
        </w:tc>
        <w:tc>
          <w:tcPr>
            <w:tcW w:w="709"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12</w:t>
            </w:r>
          </w:p>
        </w:tc>
        <w:tc>
          <w:tcPr>
            <w:tcW w:w="850" w:type="dxa"/>
            <w:shd w:val="clear" w:color="auto" w:fill="auto"/>
            <w:noWrap/>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0</w:t>
            </w:r>
          </w:p>
        </w:tc>
        <w:tc>
          <w:tcPr>
            <w:tcW w:w="567" w:type="dxa"/>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983"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9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851"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567"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6"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425" w:type="dxa"/>
            <w:shd w:val="clear" w:color="auto" w:fill="auto"/>
            <w:noWrap/>
            <w:vAlign w:val="bottom"/>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r>
    </w:tbl>
    <w:p w:rsidR="00444680" w:rsidRPr="0091686D" w:rsidRDefault="00444680" w:rsidP="00444680">
      <w:pPr>
        <w:rPr>
          <w:b/>
          <w:color w:val="FF0000"/>
          <w:lang w:val="bg-BG"/>
        </w:rPr>
      </w:pPr>
    </w:p>
    <w:p w:rsidR="00444680" w:rsidRPr="0091686D" w:rsidRDefault="00444680" w:rsidP="00444680">
      <w:pPr>
        <w:rPr>
          <w:rFonts w:ascii="Times New Roman" w:hAnsi="Times New Roman"/>
          <w:b/>
          <w:color w:val="FF0000"/>
          <w:lang w:val="bg-BG"/>
        </w:rPr>
      </w:pPr>
      <w:r w:rsidRPr="0091686D">
        <w:rPr>
          <w:rFonts w:ascii="Times New Roman" w:hAnsi="Times New Roman"/>
          <w:b/>
          <w:color w:val="FF0000"/>
          <w:lang w:val="bg-BG"/>
        </w:rPr>
        <w:t xml:space="preserve">   </w:t>
      </w:r>
    </w:p>
    <w:tbl>
      <w:tblPr>
        <w:tblW w:w="10020" w:type="dxa"/>
        <w:jc w:val="center"/>
        <w:tblLayout w:type="fixed"/>
        <w:tblCellMar>
          <w:left w:w="70" w:type="dxa"/>
          <w:right w:w="70" w:type="dxa"/>
        </w:tblCellMar>
        <w:tblLook w:val="04A0" w:firstRow="1" w:lastRow="0" w:firstColumn="1" w:lastColumn="0" w:noHBand="0" w:noVBand="1"/>
      </w:tblPr>
      <w:tblGrid>
        <w:gridCol w:w="1702"/>
        <w:gridCol w:w="1327"/>
        <w:gridCol w:w="992"/>
        <w:gridCol w:w="709"/>
        <w:gridCol w:w="992"/>
        <w:gridCol w:w="1933"/>
        <w:gridCol w:w="902"/>
        <w:gridCol w:w="1463"/>
      </w:tblGrid>
      <w:tr w:rsidR="00444680" w:rsidRPr="00E07CC7" w:rsidTr="00AF52E8">
        <w:trPr>
          <w:trHeight w:val="419"/>
          <w:jc w:val="center"/>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ЦАРЕВИЦА</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Взети проби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Партида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Влага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Нишесте</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Културни (зърнени примеси)</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r w:rsidRPr="00E07CC7">
              <w:rPr>
                <w:rFonts w:ascii="Times New Roman" w:hAnsi="Times New Roman"/>
                <w:lang w:val="bg-BG" w:eastAsia="bg-BG"/>
              </w:rPr>
              <w:t>Чужди примеси</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Хектолитрова маса</w:t>
            </w:r>
          </w:p>
        </w:tc>
      </w:tr>
      <w:tr w:rsidR="00444680" w:rsidRPr="00E07CC7" w:rsidTr="00AF52E8">
        <w:trPr>
          <w:trHeight w:val="241"/>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1327"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тона</w:t>
            </w:r>
          </w:p>
        </w:tc>
        <w:tc>
          <w:tcPr>
            <w:tcW w:w="709"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99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1933"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90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1463"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eastAsia="bg-BG"/>
              </w:rPr>
            </w:pPr>
            <w:r w:rsidRPr="00E07CC7">
              <w:rPr>
                <w:rFonts w:ascii="Times New Roman" w:hAnsi="Times New Roman"/>
                <w:lang w:eastAsia="bg-BG"/>
              </w:rPr>
              <w:t>kg/100 dm3</w:t>
            </w:r>
          </w:p>
        </w:tc>
      </w:tr>
      <w:tr w:rsidR="00444680" w:rsidRPr="00E07CC7" w:rsidTr="00AF52E8">
        <w:trPr>
          <w:trHeight w:val="273"/>
          <w:jc w:val="center"/>
        </w:trPr>
        <w:tc>
          <w:tcPr>
            <w:tcW w:w="1702" w:type="dxa"/>
            <w:tcBorders>
              <w:top w:val="nil"/>
              <w:left w:val="single" w:sz="4" w:space="0" w:color="auto"/>
              <w:bottom w:val="single" w:sz="4" w:space="0" w:color="auto"/>
              <w:right w:val="single" w:sz="4" w:space="0" w:color="auto"/>
            </w:tcBorders>
            <w:shd w:val="clear" w:color="auto" w:fill="auto"/>
            <w:noWrap/>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Средни стойности</w:t>
            </w:r>
          </w:p>
        </w:tc>
        <w:tc>
          <w:tcPr>
            <w:tcW w:w="1327"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90</w:t>
            </w:r>
          </w:p>
        </w:tc>
        <w:tc>
          <w:tcPr>
            <w:tcW w:w="99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176342</w:t>
            </w:r>
          </w:p>
        </w:tc>
        <w:tc>
          <w:tcPr>
            <w:tcW w:w="709"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992"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1933"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902"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1463"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eastAsia="bg-BG"/>
              </w:rPr>
            </w:pPr>
          </w:p>
        </w:tc>
      </w:tr>
    </w:tbl>
    <w:p w:rsidR="00444680" w:rsidRPr="0091686D" w:rsidRDefault="00444680" w:rsidP="00444680">
      <w:pPr>
        <w:rPr>
          <w:rFonts w:ascii="Times New Roman" w:hAnsi="Times New Roman"/>
          <w:b/>
          <w:color w:val="FF0000"/>
          <w:lang w:val="bg-BG"/>
        </w:rPr>
      </w:pPr>
    </w:p>
    <w:p w:rsidR="00444680" w:rsidRPr="0091686D" w:rsidRDefault="00444680" w:rsidP="00444680">
      <w:pPr>
        <w:rPr>
          <w:rFonts w:ascii="Times New Roman" w:hAnsi="Times New Roman"/>
          <w:color w:val="FF0000"/>
          <w:lang w:val="bg-BG"/>
        </w:rPr>
      </w:pPr>
    </w:p>
    <w:tbl>
      <w:tblPr>
        <w:tblW w:w="9986" w:type="dxa"/>
        <w:jc w:val="center"/>
        <w:tblLayout w:type="fixed"/>
        <w:tblCellMar>
          <w:left w:w="70" w:type="dxa"/>
          <w:right w:w="70" w:type="dxa"/>
        </w:tblCellMar>
        <w:tblLook w:val="04A0" w:firstRow="1" w:lastRow="0" w:firstColumn="1" w:lastColumn="0" w:noHBand="0" w:noVBand="1"/>
      </w:tblPr>
      <w:tblGrid>
        <w:gridCol w:w="1781"/>
        <w:gridCol w:w="1276"/>
        <w:gridCol w:w="992"/>
        <w:gridCol w:w="709"/>
        <w:gridCol w:w="1134"/>
        <w:gridCol w:w="1804"/>
        <w:gridCol w:w="889"/>
        <w:gridCol w:w="1401"/>
      </w:tblGrid>
      <w:tr w:rsidR="00E07CC7" w:rsidRPr="00E07CC7" w:rsidTr="00AF52E8">
        <w:trPr>
          <w:trHeight w:val="557"/>
          <w:jc w:val="center"/>
        </w:trPr>
        <w:tc>
          <w:tcPr>
            <w:tcW w:w="17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СЛЪНЧОГЛЕД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Взети проби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Партида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Влага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Масленост</w:t>
            </w:r>
          </w:p>
        </w:tc>
        <w:tc>
          <w:tcPr>
            <w:tcW w:w="1804"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Културни (зърнени примеси)</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r w:rsidRPr="00E07CC7">
              <w:rPr>
                <w:rFonts w:ascii="Times New Roman" w:hAnsi="Times New Roman"/>
                <w:lang w:val="bg-BG" w:eastAsia="bg-BG"/>
              </w:rPr>
              <w:t>Чужди примеси</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Хектолитрова маса</w:t>
            </w:r>
          </w:p>
        </w:tc>
      </w:tr>
      <w:tr w:rsidR="00E07CC7" w:rsidRPr="00E07CC7" w:rsidTr="00AF52E8">
        <w:trPr>
          <w:trHeight w:val="281"/>
          <w:jc w:val="center"/>
        </w:trPr>
        <w:tc>
          <w:tcPr>
            <w:tcW w:w="17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textAlignment w:val="auto"/>
              <w:rPr>
                <w:rFonts w:ascii="Times New Roman" w:hAnsi="Times New Roman"/>
                <w:lang w:val="bg-BG" w:eastAsia="bg-BG"/>
              </w:rPr>
            </w:pPr>
          </w:p>
        </w:tc>
        <w:tc>
          <w:tcPr>
            <w:tcW w:w="1276"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брой</w:t>
            </w:r>
          </w:p>
        </w:tc>
        <w:tc>
          <w:tcPr>
            <w:tcW w:w="99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тона</w:t>
            </w:r>
          </w:p>
        </w:tc>
        <w:tc>
          <w:tcPr>
            <w:tcW w:w="709"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1134"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1804"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889"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w:t>
            </w:r>
          </w:p>
        </w:tc>
        <w:tc>
          <w:tcPr>
            <w:tcW w:w="1401"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eastAsia="bg-BG"/>
              </w:rPr>
            </w:pPr>
            <w:r w:rsidRPr="00E07CC7">
              <w:rPr>
                <w:rFonts w:ascii="Times New Roman" w:hAnsi="Times New Roman"/>
                <w:lang w:eastAsia="bg-BG"/>
              </w:rPr>
              <w:t>kg/100 dm3</w:t>
            </w:r>
          </w:p>
        </w:tc>
      </w:tr>
      <w:tr w:rsidR="00E07CC7" w:rsidRPr="00E07CC7" w:rsidTr="00AF52E8">
        <w:trPr>
          <w:trHeight w:val="285"/>
          <w:jc w:val="center"/>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444680" w:rsidRPr="00E07CC7" w:rsidRDefault="00444680" w:rsidP="00AF52E8">
            <w:pPr>
              <w:overflowPunct/>
              <w:autoSpaceDE/>
              <w:autoSpaceDN/>
              <w:adjustRightInd/>
              <w:jc w:val="both"/>
              <w:textAlignment w:val="auto"/>
              <w:rPr>
                <w:rFonts w:ascii="Times New Roman" w:hAnsi="Times New Roman"/>
                <w:lang w:val="bg-BG" w:eastAsia="bg-BG"/>
              </w:rPr>
            </w:pPr>
            <w:r w:rsidRPr="00E07CC7">
              <w:rPr>
                <w:rFonts w:ascii="Times New Roman" w:hAnsi="Times New Roman"/>
                <w:lang w:val="bg-BG" w:eastAsia="bg-BG"/>
              </w:rPr>
              <w:t xml:space="preserve">Средни </w:t>
            </w:r>
            <w:r w:rsidR="00AF52E8">
              <w:rPr>
                <w:rFonts w:ascii="Times New Roman" w:hAnsi="Times New Roman"/>
                <w:lang w:val="bg-BG" w:eastAsia="bg-BG"/>
              </w:rPr>
              <w:t>с</w:t>
            </w:r>
            <w:r w:rsidRPr="00E07CC7">
              <w:rPr>
                <w:rFonts w:ascii="Times New Roman" w:hAnsi="Times New Roman"/>
                <w:lang w:val="bg-BG" w:eastAsia="bg-BG"/>
              </w:rPr>
              <w:t>тойности</w:t>
            </w:r>
          </w:p>
        </w:tc>
        <w:tc>
          <w:tcPr>
            <w:tcW w:w="1276"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75</w:t>
            </w:r>
          </w:p>
        </w:tc>
        <w:tc>
          <w:tcPr>
            <w:tcW w:w="992" w:type="dxa"/>
            <w:tcBorders>
              <w:top w:val="nil"/>
              <w:left w:val="nil"/>
              <w:bottom w:val="single" w:sz="4" w:space="0" w:color="auto"/>
              <w:right w:val="single" w:sz="4" w:space="0" w:color="auto"/>
            </w:tcBorders>
            <w:shd w:val="clear" w:color="auto" w:fill="auto"/>
            <w:vAlign w:val="center"/>
            <w:hideMark/>
          </w:tcPr>
          <w:p w:rsidR="00444680" w:rsidRPr="00E07CC7" w:rsidRDefault="00444680" w:rsidP="005B01B9">
            <w:pPr>
              <w:overflowPunct/>
              <w:autoSpaceDE/>
              <w:autoSpaceDN/>
              <w:adjustRightInd/>
              <w:jc w:val="center"/>
              <w:textAlignment w:val="auto"/>
              <w:rPr>
                <w:rFonts w:ascii="Times New Roman" w:hAnsi="Times New Roman"/>
                <w:lang w:val="bg-BG" w:eastAsia="bg-BG"/>
              </w:rPr>
            </w:pPr>
            <w:r w:rsidRPr="00E07CC7">
              <w:rPr>
                <w:rFonts w:ascii="Times New Roman" w:hAnsi="Times New Roman"/>
                <w:lang w:val="bg-BG" w:eastAsia="bg-BG"/>
              </w:rPr>
              <w:t>74 487</w:t>
            </w:r>
          </w:p>
        </w:tc>
        <w:tc>
          <w:tcPr>
            <w:tcW w:w="709"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1134"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1804"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889"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val="bg-BG" w:eastAsia="bg-BG"/>
              </w:rPr>
            </w:pPr>
          </w:p>
        </w:tc>
        <w:tc>
          <w:tcPr>
            <w:tcW w:w="1401" w:type="dxa"/>
            <w:tcBorders>
              <w:top w:val="nil"/>
              <w:left w:val="nil"/>
              <w:bottom w:val="single" w:sz="4" w:space="0" w:color="auto"/>
              <w:right w:val="single" w:sz="4" w:space="0" w:color="auto"/>
            </w:tcBorders>
            <w:shd w:val="clear" w:color="auto" w:fill="auto"/>
            <w:vAlign w:val="center"/>
          </w:tcPr>
          <w:p w:rsidR="00444680" w:rsidRPr="00E07CC7" w:rsidRDefault="00444680" w:rsidP="005B01B9">
            <w:pPr>
              <w:overflowPunct/>
              <w:autoSpaceDE/>
              <w:autoSpaceDN/>
              <w:adjustRightInd/>
              <w:jc w:val="center"/>
              <w:textAlignment w:val="auto"/>
              <w:rPr>
                <w:rFonts w:ascii="Times New Roman" w:hAnsi="Times New Roman"/>
                <w:lang w:eastAsia="bg-BG"/>
              </w:rPr>
            </w:pPr>
          </w:p>
        </w:tc>
      </w:tr>
    </w:tbl>
    <w:p w:rsidR="005C66CE" w:rsidRPr="00CC106A" w:rsidRDefault="005C66CE" w:rsidP="00C64247">
      <w:pPr>
        <w:ind w:right="-283"/>
        <w:jc w:val="both"/>
        <w:rPr>
          <w:rFonts w:ascii="Times New Roman" w:hAnsi="Times New Roman"/>
          <w:b/>
          <w:bCs/>
          <w:lang w:val="bg-BG"/>
        </w:rPr>
      </w:pPr>
    </w:p>
    <w:p w:rsidR="005C66CE" w:rsidRPr="00CC106A" w:rsidRDefault="005C66CE" w:rsidP="00C64247">
      <w:pPr>
        <w:ind w:right="-283"/>
        <w:jc w:val="both"/>
        <w:rPr>
          <w:rFonts w:ascii="Times New Roman" w:hAnsi="Times New Roman"/>
          <w:b/>
          <w:bCs/>
          <w:lang w:val="bg-BG"/>
        </w:rPr>
      </w:pPr>
    </w:p>
    <w:p w:rsidR="00C64247" w:rsidRPr="00E07CC7" w:rsidRDefault="00C64247" w:rsidP="00C64247">
      <w:pPr>
        <w:ind w:right="-283"/>
        <w:jc w:val="both"/>
        <w:rPr>
          <w:rFonts w:ascii="Times New Roman" w:hAnsi="Times New Roman"/>
          <w:b/>
          <w:sz w:val="22"/>
          <w:szCs w:val="22"/>
          <w:lang w:val="bg-BG"/>
        </w:rPr>
      </w:pPr>
      <w:r w:rsidRPr="00E07CC7">
        <w:rPr>
          <w:rFonts w:ascii="Times New Roman" w:hAnsi="Times New Roman"/>
          <w:b/>
          <w:bCs/>
          <w:sz w:val="22"/>
          <w:szCs w:val="22"/>
          <w:lang w:val="bg-BG"/>
        </w:rPr>
        <w:lastRenderedPageBreak/>
        <w:t>ХІ</w:t>
      </w:r>
      <w:r w:rsidR="007C11B8">
        <w:rPr>
          <w:rFonts w:ascii="Times New Roman" w:hAnsi="Times New Roman"/>
          <w:b/>
          <w:bCs/>
          <w:sz w:val="22"/>
          <w:szCs w:val="22"/>
        </w:rPr>
        <w:t>I</w:t>
      </w:r>
      <w:r w:rsidRPr="00E07CC7">
        <w:rPr>
          <w:rFonts w:ascii="Times New Roman" w:hAnsi="Times New Roman"/>
          <w:b/>
          <w:bCs/>
          <w:sz w:val="22"/>
          <w:szCs w:val="22"/>
          <w:lang w:val="bg-BG"/>
        </w:rPr>
        <w:t>. ДЕЙНОСТ НА КОМИСИЯТА ПО ЧЛ. 17, АЛ. 1 ОТ ЗОЗЗ И НАРЕДБА №19/2012 г. за строителство в земеделски земи без промяна на предназначението им.</w:t>
      </w:r>
    </w:p>
    <w:p w:rsidR="00C64247" w:rsidRPr="00E07CC7" w:rsidRDefault="00C64247" w:rsidP="00C64247">
      <w:pPr>
        <w:jc w:val="both"/>
        <w:rPr>
          <w:rFonts w:ascii="Times New Roman" w:hAnsi="Times New Roman"/>
          <w:sz w:val="22"/>
          <w:szCs w:val="22"/>
          <w:lang w:val="bg-BG"/>
        </w:rPr>
      </w:pPr>
    </w:p>
    <w:p w:rsidR="00C64247" w:rsidRPr="00E07CC7" w:rsidRDefault="00C64247" w:rsidP="00E07CC7">
      <w:pPr>
        <w:pStyle w:val="af2"/>
        <w:numPr>
          <w:ilvl w:val="0"/>
          <w:numId w:val="29"/>
        </w:numPr>
        <w:jc w:val="both"/>
        <w:rPr>
          <w:rFonts w:ascii="Times New Roman" w:hAnsi="Times New Roman"/>
          <w:sz w:val="22"/>
          <w:szCs w:val="22"/>
          <w:lang w:val="bg-BG"/>
        </w:rPr>
      </w:pPr>
      <w:r w:rsidRPr="00E07CC7">
        <w:rPr>
          <w:rFonts w:ascii="Times New Roman" w:hAnsi="Times New Roman"/>
          <w:sz w:val="22"/>
          <w:szCs w:val="22"/>
          <w:lang w:val="bg-BG"/>
        </w:rPr>
        <w:t>За календарната 202</w:t>
      </w:r>
      <w:r w:rsidR="001A5D7A" w:rsidRPr="00E07CC7">
        <w:rPr>
          <w:rFonts w:ascii="Times New Roman" w:hAnsi="Times New Roman"/>
          <w:sz w:val="22"/>
          <w:szCs w:val="22"/>
          <w:lang w:val="bg-BG"/>
        </w:rPr>
        <w:t>2</w:t>
      </w:r>
      <w:r w:rsidRPr="00E07CC7">
        <w:rPr>
          <w:rFonts w:ascii="Times New Roman" w:hAnsi="Times New Roman"/>
          <w:sz w:val="22"/>
          <w:szCs w:val="22"/>
          <w:lang w:val="bg-BG"/>
        </w:rPr>
        <w:t xml:space="preserve"> год. Комисията по чл.17, ал.1, т.1 от  ЗОЗЗ  проведе </w:t>
      </w:r>
      <w:r w:rsidR="000C5D59" w:rsidRPr="00E07CC7">
        <w:rPr>
          <w:rFonts w:ascii="Times New Roman" w:hAnsi="Times New Roman"/>
          <w:sz w:val="22"/>
          <w:szCs w:val="22"/>
        </w:rPr>
        <w:t>9</w:t>
      </w:r>
      <w:r w:rsidRPr="00E07CC7">
        <w:rPr>
          <w:rFonts w:ascii="Times New Roman" w:hAnsi="Times New Roman"/>
          <w:sz w:val="22"/>
          <w:szCs w:val="22"/>
          <w:lang w:val="bg-BG"/>
        </w:rPr>
        <w:t xml:space="preserve"> редовни  заседания, на които бяха разгледани  предложения по 2</w:t>
      </w:r>
      <w:r w:rsidR="000C5D59" w:rsidRPr="00E07CC7">
        <w:rPr>
          <w:rFonts w:ascii="Times New Roman" w:hAnsi="Times New Roman"/>
          <w:sz w:val="22"/>
          <w:szCs w:val="22"/>
        </w:rPr>
        <w:t>7</w:t>
      </w:r>
      <w:r w:rsidRPr="00E07CC7">
        <w:rPr>
          <w:rFonts w:ascii="Times New Roman" w:hAnsi="Times New Roman"/>
          <w:sz w:val="22"/>
          <w:szCs w:val="22"/>
          <w:lang w:val="bg-BG"/>
        </w:rPr>
        <w:t xml:space="preserve"> броя преписки  и  постановени 2</w:t>
      </w:r>
      <w:r w:rsidR="000C5D59" w:rsidRPr="00E07CC7">
        <w:rPr>
          <w:rFonts w:ascii="Times New Roman" w:hAnsi="Times New Roman"/>
          <w:sz w:val="22"/>
          <w:szCs w:val="22"/>
        </w:rPr>
        <w:t>7</w:t>
      </w:r>
      <w:r w:rsidRPr="00E07CC7">
        <w:rPr>
          <w:rFonts w:ascii="Times New Roman" w:hAnsi="Times New Roman"/>
          <w:sz w:val="22"/>
          <w:szCs w:val="22"/>
          <w:lang w:val="bg-BG"/>
        </w:rPr>
        <w:t xml:space="preserve"> броя решения. </w:t>
      </w:r>
    </w:p>
    <w:p w:rsidR="00E07CC7" w:rsidRPr="00E07CC7" w:rsidRDefault="00E07CC7" w:rsidP="00E07CC7">
      <w:pPr>
        <w:pStyle w:val="af2"/>
        <w:ind w:left="927"/>
        <w:jc w:val="both"/>
        <w:rPr>
          <w:rFonts w:ascii="Times New Roman" w:hAnsi="Times New Roman"/>
          <w:color w:val="FF0000"/>
          <w:sz w:val="22"/>
          <w:szCs w:val="22"/>
          <w:lang w:val="bg-BG"/>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4"/>
        <w:gridCol w:w="691"/>
        <w:gridCol w:w="691"/>
        <w:gridCol w:w="691"/>
      </w:tblGrid>
      <w:tr w:rsidR="00E07CC7" w:rsidRPr="00E07CC7" w:rsidTr="00E07CC7">
        <w:trPr>
          <w:trHeight w:val="240"/>
        </w:trPr>
        <w:tc>
          <w:tcPr>
            <w:tcW w:w="7074" w:type="dxa"/>
            <w:shd w:val="clear" w:color="auto" w:fill="auto"/>
            <w:noWrap/>
            <w:vAlign w:val="center"/>
          </w:tcPr>
          <w:p w:rsidR="00C64247" w:rsidRPr="00E07CC7" w:rsidRDefault="00C64247" w:rsidP="00891439">
            <w:pPr>
              <w:rPr>
                <w:rFonts w:ascii="Times New Roman" w:hAnsi="Times New Roman"/>
                <w:sz w:val="22"/>
                <w:szCs w:val="22"/>
                <w:lang w:val="bg-BG"/>
              </w:rPr>
            </w:pPr>
            <w:r w:rsidRPr="00E07CC7">
              <w:rPr>
                <w:rFonts w:ascii="Times New Roman" w:hAnsi="Times New Roman"/>
                <w:sz w:val="22"/>
                <w:szCs w:val="22"/>
              </w:rPr>
              <w:t> </w:t>
            </w:r>
          </w:p>
        </w:tc>
        <w:tc>
          <w:tcPr>
            <w:tcW w:w="691" w:type="dxa"/>
            <w:shd w:val="clear" w:color="auto" w:fill="auto"/>
            <w:noWrap/>
            <w:vAlign w:val="center"/>
          </w:tcPr>
          <w:p w:rsidR="00C64247" w:rsidRPr="00E07CC7" w:rsidRDefault="00C64247" w:rsidP="001A5D7A">
            <w:pPr>
              <w:rPr>
                <w:rFonts w:ascii="Times New Roman" w:hAnsi="Times New Roman"/>
                <w:b/>
                <w:sz w:val="22"/>
                <w:szCs w:val="22"/>
              </w:rPr>
            </w:pPr>
            <w:r w:rsidRPr="00E07CC7">
              <w:rPr>
                <w:rFonts w:ascii="Times New Roman" w:hAnsi="Times New Roman"/>
                <w:b/>
                <w:sz w:val="22"/>
                <w:szCs w:val="22"/>
              </w:rPr>
              <w:t>20</w:t>
            </w:r>
            <w:r w:rsidR="001A5D7A" w:rsidRPr="00E07CC7">
              <w:rPr>
                <w:rFonts w:ascii="Times New Roman" w:hAnsi="Times New Roman"/>
                <w:b/>
                <w:sz w:val="22"/>
                <w:szCs w:val="22"/>
                <w:lang w:val="bg-BG"/>
              </w:rPr>
              <w:t>20</w:t>
            </w:r>
            <w:r w:rsidRPr="00E07CC7">
              <w:rPr>
                <w:rFonts w:ascii="Times New Roman" w:hAnsi="Times New Roman"/>
                <w:b/>
                <w:sz w:val="22"/>
                <w:szCs w:val="22"/>
              </w:rPr>
              <w:t> </w:t>
            </w:r>
          </w:p>
        </w:tc>
        <w:tc>
          <w:tcPr>
            <w:tcW w:w="691" w:type="dxa"/>
            <w:shd w:val="clear" w:color="auto" w:fill="auto"/>
            <w:noWrap/>
            <w:vAlign w:val="center"/>
          </w:tcPr>
          <w:p w:rsidR="00C64247" w:rsidRPr="00E07CC7" w:rsidRDefault="00C64247" w:rsidP="001A5D7A">
            <w:pPr>
              <w:rPr>
                <w:rFonts w:ascii="Times New Roman" w:hAnsi="Times New Roman"/>
                <w:b/>
                <w:sz w:val="22"/>
                <w:szCs w:val="22"/>
                <w:lang w:val="bg-BG"/>
              </w:rPr>
            </w:pPr>
            <w:r w:rsidRPr="00E07CC7">
              <w:rPr>
                <w:rFonts w:ascii="Times New Roman" w:hAnsi="Times New Roman"/>
                <w:b/>
                <w:sz w:val="22"/>
                <w:szCs w:val="22"/>
              </w:rPr>
              <w:t> 20</w:t>
            </w:r>
            <w:r w:rsidRPr="00E07CC7">
              <w:rPr>
                <w:rFonts w:ascii="Times New Roman" w:hAnsi="Times New Roman"/>
                <w:b/>
                <w:sz w:val="22"/>
                <w:szCs w:val="22"/>
                <w:lang w:val="bg-BG"/>
              </w:rPr>
              <w:t>2</w:t>
            </w:r>
            <w:r w:rsidR="001A5D7A" w:rsidRPr="00E07CC7">
              <w:rPr>
                <w:rFonts w:ascii="Times New Roman" w:hAnsi="Times New Roman"/>
                <w:b/>
                <w:sz w:val="22"/>
                <w:szCs w:val="22"/>
                <w:lang w:val="bg-BG"/>
              </w:rPr>
              <w:t>1</w:t>
            </w:r>
          </w:p>
        </w:tc>
        <w:tc>
          <w:tcPr>
            <w:tcW w:w="691" w:type="dxa"/>
            <w:vAlign w:val="center"/>
          </w:tcPr>
          <w:p w:rsidR="00C64247" w:rsidRPr="00E07CC7" w:rsidRDefault="00C64247" w:rsidP="001A5D7A">
            <w:pPr>
              <w:rPr>
                <w:rFonts w:ascii="Times New Roman" w:hAnsi="Times New Roman"/>
                <w:b/>
                <w:sz w:val="22"/>
                <w:szCs w:val="22"/>
                <w:lang w:val="bg-BG"/>
              </w:rPr>
            </w:pPr>
            <w:r w:rsidRPr="00E07CC7">
              <w:rPr>
                <w:rFonts w:ascii="Times New Roman" w:hAnsi="Times New Roman"/>
                <w:b/>
                <w:sz w:val="22"/>
                <w:szCs w:val="22"/>
              </w:rPr>
              <w:t>20</w:t>
            </w:r>
            <w:r w:rsidRPr="00E07CC7">
              <w:rPr>
                <w:rFonts w:ascii="Times New Roman" w:hAnsi="Times New Roman"/>
                <w:b/>
                <w:sz w:val="22"/>
                <w:szCs w:val="22"/>
                <w:lang w:val="bg-BG"/>
              </w:rPr>
              <w:t>2</w:t>
            </w:r>
            <w:r w:rsidR="001A5D7A" w:rsidRPr="00E07CC7">
              <w:rPr>
                <w:rFonts w:ascii="Times New Roman" w:hAnsi="Times New Roman"/>
                <w:b/>
                <w:sz w:val="22"/>
                <w:szCs w:val="22"/>
                <w:lang w:val="bg-BG"/>
              </w:rPr>
              <w:t>2</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sz w:val="22"/>
                <w:szCs w:val="22"/>
              </w:rPr>
            </w:pPr>
            <w:r w:rsidRPr="00E07CC7">
              <w:rPr>
                <w:rFonts w:ascii="Times New Roman" w:hAnsi="Times New Roman"/>
                <w:sz w:val="22"/>
                <w:szCs w:val="22"/>
              </w:rPr>
              <w:t> за утвърждаване на площадка /трасе/ за проектиране на обекти</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1</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3</w:t>
            </w:r>
          </w:p>
        </w:tc>
        <w:tc>
          <w:tcPr>
            <w:tcW w:w="691" w:type="dxa"/>
            <w:vAlign w:val="center"/>
          </w:tcPr>
          <w:p w:rsidR="001A5D7A" w:rsidRPr="00E07CC7" w:rsidRDefault="000C5D59" w:rsidP="001A5D7A">
            <w:pPr>
              <w:jc w:val="center"/>
              <w:rPr>
                <w:rFonts w:ascii="Times New Roman" w:hAnsi="Times New Roman"/>
                <w:sz w:val="22"/>
                <w:szCs w:val="22"/>
              </w:rPr>
            </w:pPr>
            <w:r w:rsidRPr="00E07CC7">
              <w:rPr>
                <w:rFonts w:ascii="Times New Roman" w:hAnsi="Times New Roman"/>
                <w:sz w:val="22"/>
                <w:szCs w:val="22"/>
              </w:rPr>
              <w:t>0</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sz w:val="22"/>
                <w:szCs w:val="22"/>
              </w:rPr>
            </w:pPr>
            <w:r w:rsidRPr="00E07CC7">
              <w:rPr>
                <w:rFonts w:ascii="Times New Roman" w:hAnsi="Times New Roman"/>
                <w:sz w:val="22"/>
                <w:szCs w:val="22"/>
              </w:rPr>
              <w:t> за промяна предназначението на земеделска земя и на основание §30 от ПЗР към ЗИД на ЗППМ</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6</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12</w:t>
            </w:r>
          </w:p>
        </w:tc>
        <w:tc>
          <w:tcPr>
            <w:tcW w:w="691" w:type="dxa"/>
            <w:vAlign w:val="center"/>
          </w:tcPr>
          <w:p w:rsidR="000C5D59" w:rsidRPr="00E07CC7" w:rsidRDefault="000C5D59" w:rsidP="00E07CC7">
            <w:pPr>
              <w:jc w:val="center"/>
              <w:rPr>
                <w:rFonts w:ascii="Times New Roman" w:hAnsi="Times New Roman"/>
                <w:sz w:val="22"/>
                <w:szCs w:val="22"/>
              </w:rPr>
            </w:pPr>
            <w:r w:rsidRPr="00E07CC7">
              <w:rPr>
                <w:rFonts w:ascii="Times New Roman" w:hAnsi="Times New Roman"/>
                <w:sz w:val="22"/>
                <w:szCs w:val="22"/>
              </w:rPr>
              <w:t>8</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sz w:val="22"/>
                <w:szCs w:val="22"/>
              </w:rPr>
            </w:pPr>
            <w:r w:rsidRPr="00E07CC7">
              <w:rPr>
                <w:rFonts w:ascii="Times New Roman" w:hAnsi="Times New Roman"/>
                <w:sz w:val="22"/>
                <w:szCs w:val="22"/>
              </w:rPr>
              <w:t> за отмяна и изменение на решения за утвърждаване на площадка/трасе/ за проектиране на обекти и промяна предназначението на земеделска земя</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rPr>
            </w:pPr>
            <w:r w:rsidRPr="00E07CC7">
              <w:rPr>
                <w:rFonts w:ascii="Times New Roman" w:hAnsi="Times New Roman"/>
                <w:sz w:val="22"/>
                <w:szCs w:val="22"/>
              </w:rPr>
              <w:t>0</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rPr>
            </w:pPr>
          </w:p>
          <w:p w:rsidR="001A5D7A" w:rsidRPr="00E07CC7" w:rsidRDefault="001A5D7A" w:rsidP="001A5D7A">
            <w:pPr>
              <w:jc w:val="center"/>
              <w:rPr>
                <w:rFonts w:ascii="Times New Roman" w:hAnsi="Times New Roman"/>
                <w:sz w:val="22"/>
                <w:szCs w:val="22"/>
              </w:rPr>
            </w:pPr>
          </w:p>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0</w:t>
            </w:r>
          </w:p>
        </w:tc>
        <w:tc>
          <w:tcPr>
            <w:tcW w:w="691" w:type="dxa"/>
            <w:vAlign w:val="center"/>
          </w:tcPr>
          <w:p w:rsidR="001A5D7A" w:rsidRPr="00E07CC7" w:rsidRDefault="000C5D59" w:rsidP="001A5D7A">
            <w:pPr>
              <w:jc w:val="center"/>
              <w:rPr>
                <w:rFonts w:ascii="Times New Roman" w:hAnsi="Times New Roman"/>
                <w:sz w:val="22"/>
                <w:szCs w:val="22"/>
              </w:rPr>
            </w:pPr>
            <w:r w:rsidRPr="00E07CC7">
              <w:rPr>
                <w:rFonts w:ascii="Times New Roman" w:hAnsi="Times New Roman"/>
                <w:sz w:val="22"/>
                <w:szCs w:val="22"/>
              </w:rPr>
              <w:t>0</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sz w:val="22"/>
                <w:szCs w:val="22"/>
              </w:rPr>
            </w:pPr>
            <w:r w:rsidRPr="00E07CC7">
              <w:rPr>
                <w:rFonts w:ascii="Times New Roman" w:hAnsi="Times New Roman"/>
                <w:sz w:val="22"/>
                <w:szCs w:val="22"/>
              </w:rPr>
              <w:t>Отложени преписки поради нередовности</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rPr>
            </w:pPr>
            <w:r w:rsidRPr="00E07CC7">
              <w:rPr>
                <w:rFonts w:ascii="Times New Roman" w:hAnsi="Times New Roman"/>
                <w:sz w:val="22"/>
                <w:szCs w:val="22"/>
              </w:rPr>
              <w:t>0</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rPr>
            </w:pPr>
            <w:r w:rsidRPr="00E07CC7">
              <w:rPr>
                <w:rFonts w:ascii="Times New Roman" w:hAnsi="Times New Roman"/>
                <w:sz w:val="22"/>
                <w:szCs w:val="22"/>
              </w:rPr>
              <w:t>0</w:t>
            </w:r>
          </w:p>
        </w:tc>
        <w:tc>
          <w:tcPr>
            <w:tcW w:w="691" w:type="dxa"/>
            <w:vAlign w:val="center"/>
          </w:tcPr>
          <w:p w:rsidR="001A5D7A" w:rsidRPr="00E07CC7" w:rsidRDefault="000C5D59" w:rsidP="001A5D7A">
            <w:pPr>
              <w:jc w:val="center"/>
              <w:rPr>
                <w:rFonts w:ascii="Times New Roman" w:hAnsi="Times New Roman"/>
                <w:sz w:val="22"/>
                <w:szCs w:val="22"/>
              </w:rPr>
            </w:pPr>
            <w:r w:rsidRPr="00E07CC7">
              <w:rPr>
                <w:rFonts w:ascii="Times New Roman" w:hAnsi="Times New Roman"/>
                <w:sz w:val="22"/>
                <w:szCs w:val="22"/>
              </w:rPr>
              <w:t>0</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sz w:val="22"/>
                <w:szCs w:val="22"/>
              </w:rPr>
            </w:pPr>
            <w:r w:rsidRPr="00E07CC7">
              <w:rPr>
                <w:rFonts w:ascii="Times New Roman" w:hAnsi="Times New Roman"/>
                <w:sz w:val="22"/>
                <w:szCs w:val="22"/>
              </w:rPr>
              <w:t>за разрешаване на временно ползване на земеделски земи за срок от 10 години и на основание § 25 от ПР на ППЗОЗЗ за удължаване срока за временно ползване</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rPr>
            </w:pPr>
            <w:r w:rsidRPr="00E07CC7">
              <w:rPr>
                <w:rFonts w:ascii="Times New Roman" w:hAnsi="Times New Roman"/>
                <w:sz w:val="22"/>
                <w:szCs w:val="22"/>
              </w:rPr>
              <w:t>9</w:t>
            </w:r>
          </w:p>
        </w:tc>
        <w:tc>
          <w:tcPr>
            <w:tcW w:w="691" w:type="dxa"/>
            <w:shd w:val="clear" w:color="auto" w:fill="auto"/>
            <w:noWrap/>
            <w:vAlign w:val="center"/>
          </w:tcPr>
          <w:p w:rsidR="001A5D7A" w:rsidRPr="00E07CC7" w:rsidRDefault="001A5D7A" w:rsidP="001A5D7A">
            <w:pPr>
              <w:jc w:val="center"/>
              <w:rPr>
                <w:rFonts w:ascii="Times New Roman" w:hAnsi="Times New Roman"/>
                <w:sz w:val="22"/>
                <w:szCs w:val="22"/>
                <w:lang w:val="bg-BG"/>
              </w:rPr>
            </w:pPr>
            <w:r w:rsidRPr="00E07CC7">
              <w:rPr>
                <w:rFonts w:ascii="Times New Roman" w:hAnsi="Times New Roman"/>
                <w:sz w:val="22"/>
                <w:szCs w:val="22"/>
                <w:lang w:val="bg-BG"/>
              </w:rPr>
              <w:t>10</w:t>
            </w:r>
          </w:p>
        </w:tc>
        <w:tc>
          <w:tcPr>
            <w:tcW w:w="691" w:type="dxa"/>
            <w:vAlign w:val="center"/>
          </w:tcPr>
          <w:p w:rsidR="001A5D7A" w:rsidRPr="00E07CC7" w:rsidRDefault="000C5D59" w:rsidP="001A5D7A">
            <w:pPr>
              <w:jc w:val="center"/>
              <w:rPr>
                <w:rFonts w:ascii="Times New Roman" w:hAnsi="Times New Roman"/>
                <w:sz w:val="22"/>
                <w:szCs w:val="22"/>
              </w:rPr>
            </w:pPr>
            <w:r w:rsidRPr="00E07CC7">
              <w:rPr>
                <w:rFonts w:ascii="Times New Roman" w:hAnsi="Times New Roman"/>
                <w:sz w:val="22"/>
                <w:szCs w:val="22"/>
              </w:rPr>
              <w:t>19</w:t>
            </w:r>
          </w:p>
        </w:tc>
      </w:tr>
      <w:tr w:rsidR="00E07CC7" w:rsidRPr="00E07CC7" w:rsidTr="00E07CC7">
        <w:trPr>
          <w:trHeight w:val="240"/>
        </w:trPr>
        <w:tc>
          <w:tcPr>
            <w:tcW w:w="7074" w:type="dxa"/>
            <w:shd w:val="clear" w:color="auto" w:fill="auto"/>
            <w:noWrap/>
            <w:vAlign w:val="center"/>
          </w:tcPr>
          <w:p w:rsidR="001A5D7A" w:rsidRPr="00E07CC7" w:rsidRDefault="001A5D7A" w:rsidP="001A5D7A">
            <w:pPr>
              <w:rPr>
                <w:rFonts w:ascii="Times New Roman" w:hAnsi="Times New Roman"/>
                <w:b/>
                <w:sz w:val="22"/>
                <w:szCs w:val="22"/>
              </w:rPr>
            </w:pPr>
            <w:r w:rsidRPr="00E07CC7">
              <w:rPr>
                <w:rFonts w:ascii="Times New Roman" w:hAnsi="Times New Roman"/>
                <w:b/>
                <w:sz w:val="22"/>
                <w:szCs w:val="22"/>
              </w:rPr>
              <w:t>общо</w:t>
            </w:r>
          </w:p>
        </w:tc>
        <w:tc>
          <w:tcPr>
            <w:tcW w:w="691" w:type="dxa"/>
            <w:shd w:val="clear" w:color="auto" w:fill="auto"/>
            <w:noWrap/>
            <w:vAlign w:val="center"/>
          </w:tcPr>
          <w:p w:rsidR="001A5D7A" w:rsidRPr="00E07CC7" w:rsidRDefault="001A5D7A" w:rsidP="001A5D7A">
            <w:pPr>
              <w:jc w:val="center"/>
              <w:rPr>
                <w:rFonts w:ascii="Times New Roman" w:hAnsi="Times New Roman"/>
                <w:b/>
                <w:sz w:val="22"/>
                <w:szCs w:val="22"/>
                <w:lang w:val="bg-BG"/>
              </w:rPr>
            </w:pPr>
            <w:r w:rsidRPr="00E07CC7">
              <w:rPr>
                <w:rFonts w:ascii="Times New Roman" w:hAnsi="Times New Roman"/>
                <w:b/>
                <w:sz w:val="22"/>
                <w:szCs w:val="22"/>
              </w:rPr>
              <w:t>1</w:t>
            </w:r>
            <w:r w:rsidRPr="00E07CC7">
              <w:rPr>
                <w:rFonts w:ascii="Times New Roman" w:hAnsi="Times New Roman"/>
                <w:b/>
                <w:sz w:val="22"/>
                <w:szCs w:val="22"/>
                <w:lang w:val="bg-BG"/>
              </w:rPr>
              <w:t>6</w:t>
            </w:r>
          </w:p>
        </w:tc>
        <w:tc>
          <w:tcPr>
            <w:tcW w:w="691" w:type="dxa"/>
            <w:shd w:val="clear" w:color="auto" w:fill="auto"/>
            <w:noWrap/>
            <w:vAlign w:val="center"/>
          </w:tcPr>
          <w:p w:rsidR="001A5D7A" w:rsidRPr="00E07CC7" w:rsidRDefault="001A5D7A" w:rsidP="001A5D7A">
            <w:pPr>
              <w:jc w:val="center"/>
              <w:rPr>
                <w:rFonts w:ascii="Times New Roman" w:hAnsi="Times New Roman"/>
                <w:b/>
                <w:sz w:val="22"/>
                <w:szCs w:val="22"/>
                <w:lang w:val="bg-BG"/>
              </w:rPr>
            </w:pPr>
            <w:r w:rsidRPr="00E07CC7">
              <w:rPr>
                <w:rFonts w:ascii="Times New Roman" w:hAnsi="Times New Roman"/>
                <w:b/>
                <w:sz w:val="22"/>
                <w:szCs w:val="22"/>
                <w:lang w:val="bg-BG"/>
              </w:rPr>
              <w:t>25</w:t>
            </w:r>
          </w:p>
        </w:tc>
        <w:tc>
          <w:tcPr>
            <w:tcW w:w="691" w:type="dxa"/>
            <w:vAlign w:val="center"/>
          </w:tcPr>
          <w:p w:rsidR="001A5D7A" w:rsidRPr="00E07CC7" w:rsidRDefault="000C5D59" w:rsidP="001A5D7A">
            <w:pPr>
              <w:jc w:val="center"/>
              <w:rPr>
                <w:rFonts w:ascii="Times New Roman" w:hAnsi="Times New Roman"/>
                <w:b/>
                <w:sz w:val="22"/>
                <w:szCs w:val="22"/>
              </w:rPr>
            </w:pPr>
            <w:r w:rsidRPr="00E07CC7">
              <w:rPr>
                <w:rFonts w:ascii="Times New Roman" w:hAnsi="Times New Roman"/>
                <w:b/>
                <w:sz w:val="22"/>
                <w:szCs w:val="22"/>
              </w:rPr>
              <w:t>27</w:t>
            </w:r>
          </w:p>
        </w:tc>
      </w:tr>
    </w:tbl>
    <w:p w:rsidR="00CC106A" w:rsidRPr="00134B16" w:rsidRDefault="00CC106A" w:rsidP="00C64247">
      <w:pPr>
        <w:ind w:firstLine="567"/>
        <w:jc w:val="both"/>
        <w:rPr>
          <w:rFonts w:ascii="Times New Roman" w:hAnsi="Times New Roman"/>
          <w:color w:val="FF0000"/>
          <w:sz w:val="22"/>
          <w:szCs w:val="22"/>
        </w:rPr>
      </w:pPr>
    </w:p>
    <w:p w:rsidR="00C64247" w:rsidRPr="00E07CC7" w:rsidRDefault="00C64247" w:rsidP="00C64247">
      <w:pPr>
        <w:ind w:firstLine="567"/>
        <w:jc w:val="both"/>
        <w:rPr>
          <w:rFonts w:ascii="Times New Roman" w:hAnsi="Times New Roman"/>
          <w:sz w:val="22"/>
          <w:szCs w:val="22"/>
          <w:lang w:val="bg-BG"/>
        </w:rPr>
      </w:pPr>
      <w:r w:rsidRPr="00E07CC7">
        <w:rPr>
          <w:rFonts w:ascii="Times New Roman" w:hAnsi="Times New Roman"/>
          <w:sz w:val="22"/>
          <w:szCs w:val="22"/>
        </w:rPr>
        <w:t>Предложенията, постъпили в ОД</w:t>
      </w:r>
      <w:r w:rsidR="0096592D" w:rsidRPr="00E07CC7">
        <w:rPr>
          <w:rFonts w:ascii="Times New Roman" w:hAnsi="Times New Roman"/>
          <w:sz w:val="22"/>
          <w:szCs w:val="22"/>
          <w:lang w:val="bg-BG"/>
        </w:rPr>
        <w:t xml:space="preserve"> „</w:t>
      </w:r>
      <w:r w:rsidRPr="00E07CC7">
        <w:rPr>
          <w:rFonts w:ascii="Times New Roman" w:hAnsi="Times New Roman"/>
          <w:sz w:val="22"/>
          <w:szCs w:val="22"/>
        </w:rPr>
        <w:t xml:space="preserve">Земеделие” </w:t>
      </w:r>
      <w:r w:rsidR="0096592D" w:rsidRPr="00E07CC7">
        <w:rPr>
          <w:rFonts w:ascii="Times New Roman" w:hAnsi="Times New Roman"/>
          <w:sz w:val="22"/>
          <w:szCs w:val="22"/>
          <w:lang w:val="bg-BG"/>
        </w:rPr>
        <w:t xml:space="preserve">гр. Добрич </w:t>
      </w:r>
      <w:r w:rsidRPr="00E07CC7">
        <w:rPr>
          <w:rFonts w:ascii="Times New Roman" w:hAnsi="Times New Roman"/>
          <w:sz w:val="22"/>
          <w:szCs w:val="22"/>
          <w:lang w:val="bg-BG"/>
        </w:rPr>
        <w:t xml:space="preserve">са от собствениците или инвеститорите на имотите. </w:t>
      </w:r>
    </w:p>
    <w:p w:rsidR="00C64247" w:rsidRPr="00E07CC7" w:rsidRDefault="00C64247" w:rsidP="00C64247">
      <w:pPr>
        <w:ind w:firstLine="567"/>
        <w:jc w:val="both"/>
        <w:rPr>
          <w:rFonts w:ascii="Times New Roman" w:hAnsi="Times New Roman"/>
          <w:sz w:val="22"/>
          <w:szCs w:val="22"/>
          <w:lang w:val="bg-BG"/>
        </w:rPr>
      </w:pPr>
      <w:r w:rsidRPr="00E07CC7">
        <w:rPr>
          <w:rFonts w:ascii="Times New Roman" w:hAnsi="Times New Roman"/>
          <w:sz w:val="22"/>
          <w:szCs w:val="22"/>
          <w:lang w:val="bg-BG"/>
        </w:rPr>
        <w:t xml:space="preserve">2. С постановените решения за промяна предназначение на земеделска земя е променено предназначението на общо </w:t>
      </w:r>
      <w:r w:rsidR="0036340D" w:rsidRPr="00E07CC7">
        <w:rPr>
          <w:rFonts w:ascii="Times New Roman" w:hAnsi="Times New Roman"/>
          <w:sz w:val="22"/>
          <w:szCs w:val="22"/>
          <w:lang w:val="bg-BG"/>
        </w:rPr>
        <w:t>42,728</w:t>
      </w:r>
      <w:r w:rsidRPr="00E07CC7">
        <w:rPr>
          <w:rFonts w:ascii="Times New Roman" w:hAnsi="Times New Roman"/>
          <w:sz w:val="22"/>
          <w:szCs w:val="22"/>
          <w:lang w:val="bg-BG"/>
        </w:rPr>
        <w:t xml:space="preserve"> дка, като размера на дължимите такси по чл.30 от ЗОЗЗ е </w:t>
      </w:r>
      <w:r w:rsidR="000C5D59" w:rsidRPr="00E07CC7">
        <w:rPr>
          <w:rFonts w:ascii="Times New Roman" w:hAnsi="Times New Roman"/>
          <w:sz w:val="22"/>
          <w:szCs w:val="22"/>
        </w:rPr>
        <w:t>57086.60</w:t>
      </w:r>
      <w:r w:rsidRPr="00E07CC7">
        <w:rPr>
          <w:rFonts w:ascii="Times New Roman" w:hAnsi="Times New Roman"/>
          <w:sz w:val="22"/>
          <w:szCs w:val="22"/>
          <w:lang w:val="bg-BG"/>
        </w:rPr>
        <w:t xml:space="preserve"> лв. Влезлите в сила решения за промяна на предназначението на земеделски земи за общо </w:t>
      </w:r>
      <w:r w:rsidR="000C5D59" w:rsidRPr="00E07CC7">
        <w:rPr>
          <w:rFonts w:ascii="Times New Roman" w:hAnsi="Times New Roman"/>
          <w:sz w:val="22"/>
          <w:szCs w:val="22"/>
        </w:rPr>
        <w:t>16.686</w:t>
      </w:r>
      <w:r w:rsidRPr="00E07CC7">
        <w:rPr>
          <w:rFonts w:ascii="Times New Roman" w:hAnsi="Times New Roman"/>
          <w:sz w:val="22"/>
          <w:szCs w:val="22"/>
          <w:lang w:val="bg-BG"/>
        </w:rPr>
        <w:t xml:space="preserve"> дка и заплатени държавни такси в размер на </w:t>
      </w:r>
      <w:r w:rsidR="000C5D59" w:rsidRPr="00E07CC7">
        <w:rPr>
          <w:rFonts w:ascii="Times New Roman" w:hAnsi="Times New Roman"/>
          <w:sz w:val="22"/>
          <w:szCs w:val="22"/>
        </w:rPr>
        <w:t>18182.60</w:t>
      </w:r>
      <w:r w:rsidRPr="00E07CC7">
        <w:rPr>
          <w:rFonts w:ascii="Times New Roman" w:hAnsi="Times New Roman"/>
          <w:sz w:val="22"/>
          <w:szCs w:val="22"/>
          <w:lang w:val="bg-BG"/>
        </w:rPr>
        <w:t xml:space="preserve"> лв.</w:t>
      </w:r>
    </w:p>
    <w:p w:rsidR="00C64247" w:rsidRPr="00134B16" w:rsidRDefault="00C64247" w:rsidP="00C64247">
      <w:pPr>
        <w:ind w:firstLine="567"/>
        <w:jc w:val="both"/>
        <w:rPr>
          <w:rFonts w:ascii="Times New Roman" w:hAnsi="Times New Roman"/>
          <w:color w:val="FF0000"/>
          <w:sz w:val="22"/>
          <w:szCs w:val="22"/>
          <w:lang w:val="bg-BG"/>
        </w:rPr>
      </w:pPr>
      <w:r w:rsidRPr="00134B16">
        <w:rPr>
          <w:rFonts w:ascii="Times New Roman" w:hAnsi="Times New Roman"/>
          <w:color w:val="FF0000"/>
          <w:sz w:val="22"/>
          <w:szCs w:val="22"/>
          <w:lang w:val="bg-BG"/>
        </w:rPr>
        <w:tab/>
      </w:r>
    </w:p>
    <w:tbl>
      <w:tblPr>
        <w:tblW w:w="99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
        <w:gridCol w:w="1733"/>
        <w:gridCol w:w="1400"/>
        <w:gridCol w:w="1444"/>
        <w:gridCol w:w="1016"/>
        <w:gridCol w:w="1016"/>
        <w:gridCol w:w="1186"/>
        <w:gridCol w:w="1186"/>
      </w:tblGrid>
      <w:tr w:rsidR="00606A5A" w:rsidRPr="00E07CC7" w:rsidTr="000C5D59">
        <w:trPr>
          <w:trHeight w:val="1087"/>
        </w:trPr>
        <w:tc>
          <w:tcPr>
            <w:tcW w:w="1003" w:type="dxa"/>
            <w:shd w:val="clear" w:color="auto" w:fill="auto"/>
            <w:noWrap/>
            <w:vAlign w:val="bottom"/>
          </w:tcPr>
          <w:p w:rsidR="00C64247" w:rsidRPr="00AF52E8" w:rsidRDefault="003F1276" w:rsidP="00891439">
            <w:pPr>
              <w:jc w:val="center"/>
              <w:rPr>
                <w:rFonts w:ascii="Times New Roman" w:hAnsi="Times New Roman"/>
                <w:lang w:val="bg-BG"/>
              </w:rPr>
            </w:pPr>
            <w:r w:rsidRPr="00AF52E8">
              <w:rPr>
                <w:rFonts w:ascii="Times New Roman" w:hAnsi="Times New Roman"/>
                <w:lang w:val="bg-BG"/>
              </w:rPr>
              <w:t>По години</w:t>
            </w:r>
            <w:r w:rsidR="00C64247" w:rsidRPr="00AF52E8">
              <w:rPr>
                <w:rFonts w:ascii="Times New Roman" w:hAnsi="Times New Roman"/>
              </w:rPr>
              <w:t> </w:t>
            </w:r>
          </w:p>
        </w:tc>
        <w:tc>
          <w:tcPr>
            <w:tcW w:w="1733" w:type="dxa"/>
            <w:shd w:val="clear" w:color="auto" w:fill="auto"/>
            <w:vAlign w:val="bottom"/>
          </w:tcPr>
          <w:p w:rsidR="00C64247" w:rsidRPr="00AF52E8" w:rsidRDefault="00C64247" w:rsidP="00606A5A">
            <w:pPr>
              <w:jc w:val="center"/>
              <w:rPr>
                <w:rFonts w:ascii="Times New Roman" w:hAnsi="Times New Roman"/>
                <w:lang w:val="bg-BG"/>
              </w:rPr>
            </w:pPr>
            <w:r w:rsidRPr="00AF52E8">
              <w:rPr>
                <w:rFonts w:ascii="Times New Roman" w:hAnsi="Times New Roman"/>
                <w:lang w:val="bg-BG"/>
              </w:rPr>
              <w:t>Постановени решения за промяна предназначение</w:t>
            </w:r>
          </w:p>
        </w:tc>
        <w:tc>
          <w:tcPr>
            <w:tcW w:w="1400" w:type="dxa"/>
            <w:shd w:val="clear" w:color="auto" w:fill="auto"/>
            <w:vAlign w:val="bottom"/>
          </w:tcPr>
          <w:p w:rsidR="00C64247" w:rsidRPr="00AF52E8" w:rsidRDefault="00C64247" w:rsidP="00606A5A">
            <w:pPr>
              <w:jc w:val="center"/>
              <w:rPr>
                <w:rFonts w:ascii="Times New Roman" w:hAnsi="Times New Roman"/>
                <w:lang w:val="bg-BG"/>
              </w:rPr>
            </w:pPr>
            <w:r w:rsidRPr="00AF52E8">
              <w:rPr>
                <w:rFonts w:ascii="Times New Roman" w:hAnsi="Times New Roman"/>
                <w:lang w:val="bg-BG"/>
              </w:rPr>
              <w:t>Площ на земята с постановени решения</w:t>
            </w:r>
          </w:p>
        </w:tc>
        <w:tc>
          <w:tcPr>
            <w:tcW w:w="1444" w:type="dxa"/>
            <w:shd w:val="clear" w:color="auto" w:fill="auto"/>
            <w:vAlign w:val="bottom"/>
          </w:tcPr>
          <w:p w:rsidR="00C64247" w:rsidRPr="00AF52E8" w:rsidRDefault="00C64247" w:rsidP="00891439">
            <w:pPr>
              <w:jc w:val="center"/>
              <w:rPr>
                <w:rFonts w:ascii="Times New Roman" w:hAnsi="Times New Roman"/>
              </w:rPr>
            </w:pPr>
            <w:r w:rsidRPr="00AF52E8">
              <w:rPr>
                <w:rFonts w:ascii="Times New Roman" w:hAnsi="Times New Roman"/>
              </w:rPr>
              <w:t>Постановени такси по чл. 30 ЗОЗЗ</w:t>
            </w:r>
          </w:p>
          <w:p w:rsidR="00C64247" w:rsidRPr="00AF52E8" w:rsidRDefault="00C64247" w:rsidP="00606A5A">
            <w:pPr>
              <w:jc w:val="center"/>
              <w:rPr>
                <w:rFonts w:ascii="Times New Roman" w:hAnsi="Times New Roman"/>
              </w:rPr>
            </w:pPr>
          </w:p>
        </w:tc>
        <w:tc>
          <w:tcPr>
            <w:tcW w:w="1016" w:type="dxa"/>
            <w:shd w:val="clear" w:color="auto" w:fill="auto"/>
            <w:vAlign w:val="bottom"/>
          </w:tcPr>
          <w:p w:rsidR="00C64247" w:rsidRPr="00AF52E8" w:rsidRDefault="00C64247" w:rsidP="00891439">
            <w:pPr>
              <w:jc w:val="center"/>
              <w:rPr>
                <w:rFonts w:ascii="Times New Roman" w:hAnsi="Times New Roman"/>
              </w:rPr>
            </w:pPr>
            <w:r w:rsidRPr="00AF52E8">
              <w:rPr>
                <w:rFonts w:ascii="Times New Roman" w:hAnsi="Times New Roman"/>
              </w:rPr>
              <w:t>Влезли в сила решения</w:t>
            </w:r>
          </w:p>
          <w:p w:rsidR="00C64247" w:rsidRPr="00AF52E8" w:rsidRDefault="00C64247" w:rsidP="00891439">
            <w:pPr>
              <w:jc w:val="center"/>
              <w:rPr>
                <w:rFonts w:ascii="Times New Roman" w:hAnsi="Times New Roman"/>
              </w:rPr>
            </w:pPr>
          </w:p>
        </w:tc>
        <w:tc>
          <w:tcPr>
            <w:tcW w:w="1016" w:type="dxa"/>
            <w:shd w:val="clear" w:color="auto" w:fill="auto"/>
            <w:vAlign w:val="bottom"/>
          </w:tcPr>
          <w:p w:rsidR="00C64247" w:rsidRPr="00AF52E8" w:rsidRDefault="00C64247" w:rsidP="00606A5A">
            <w:pPr>
              <w:jc w:val="center"/>
              <w:rPr>
                <w:rFonts w:ascii="Times New Roman" w:hAnsi="Times New Roman"/>
              </w:rPr>
            </w:pPr>
            <w:r w:rsidRPr="00AF52E8">
              <w:rPr>
                <w:rFonts w:ascii="Times New Roman" w:hAnsi="Times New Roman"/>
              </w:rPr>
              <w:t>Площ на земята с влезли в сила решения</w:t>
            </w:r>
          </w:p>
        </w:tc>
        <w:tc>
          <w:tcPr>
            <w:tcW w:w="1186" w:type="dxa"/>
            <w:shd w:val="clear" w:color="auto" w:fill="auto"/>
            <w:vAlign w:val="bottom"/>
          </w:tcPr>
          <w:p w:rsidR="00C64247" w:rsidRPr="00AF52E8" w:rsidRDefault="00C64247" w:rsidP="00606A5A">
            <w:pPr>
              <w:jc w:val="center"/>
              <w:rPr>
                <w:rFonts w:ascii="Times New Roman" w:hAnsi="Times New Roman"/>
              </w:rPr>
            </w:pPr>
            <w:r w:rsidRPr="00AF52E8">
              <w:rPr>
                <w:rFonts w:ascii="Times New Roman" w:hAnsi="Times New Roman"/>
              </w:rPr>
              <w:t>Заплатени такси по   чл.30, ал.1 от ЗООЗ</w:t>
            </w:r>
          </w:p>
        </w:tc>
        <w:tc>
          <w:tcPr>
            <w:tcW w:w="1186" w:type="dxa"/>
            <w:shd w:val="clear" w:color="auto" w:fill="auto"/>
            <w:vAlign w:val="bottom"/>
          </w:tcPr>
          <w:p w:rsidR="00C64247" w:rsidRPr="00AF52E8" w:rsidRDefault="00C64247" w:rsidP="00606A5A">
            <w:pPr>
              <w:jc w:val="center"/>
              <w:rPr>
                <w:rFonts w:ascii="Times New Roman" w:hAnsi="Times New Roman"/>
              </w:rPr>
            </w:pPr>
            <w:r w:rsidRPr="00AF52E8">
              <w:rPr>
                <w:rFonts w:ascii="Times New Roman" w:hAnsi="Times New Roman"/>
              </w:rPr>
              <w:t>Заплатени такси по   чл.30, ал.2 от ЗООЗ</w:t>
            </w:r>
          </w:p>
        </w:tc>
      </w:tr>
      <w:tr w:rsidR="00C84B41" w:rsidRPr="00E07CC7" w:rsidTr="00C84B41">
        <w:trPr>
          <w:trHeight w:val="270"/>
        </w:trPr>
        <w:tc>
          <w:tcPr>
            <w:tcW w:w="1003" w:type="dxa"/>
            <w:shd w:val="clear" w:color="auto" w:fill="auto"/>
            <w:noWrap/>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 </w:t>
            </w:r>
          </w:p>
        </w:tc>
        <w:tc>
          <w:tcPr>
            <w:tcW w:w="1733"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бр.</w:t>
            </w:r>
          </w:p>
        </w:tc>
        <w:tc>
          <w:tcPr>
            <w:tcW w:w="1400"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кв. м</w:t>
            </w:r>
          </w:p>
        </w:tc>
        <w:tc>
          <w:tcPr>
            <w:tcW w:w="1444"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лв.</w:t>
            </w:r>
          </w:p>
        </w:tc>
        <w:tc>
          <w:tcPr>
            <w:tcW w:w="1016"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бр.</w:t>
            </w:r>
          </w:p>
        </w:tc>
        <w:tc>
          <w:tcPr>
            <w:tcW w:w="1016"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кв. м</w:t>
            </w:r>
          </w:p>
        </w:tc>
        <w:tc>
          <w:tcPr>
            <w:tcW w:w="1186"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лв.</w:t>
            </w:r>
          </w:p>
        </w:tc>
        <w:tc>
          <w:tcPr>
            <w:tcW w:w="1186" w:type="dxa"/>
            <w:shd w:val="clear" w:color="auto" w:fill="auto"/>
            <w:vAlign w:val="bottom"/>
          </w:tcPr>
          <w:p w:rsidR="00C64247" w:rsidRPr="00E07CC7" w:rsidRDefault="00C64247" w:rsidP="00891439">
            <w:pPr>
              <w:jc w:val="center"/>
              <w:rPr>
                <w:rFonts w:ascii="Times New Roman" w:hAnsi="Times New Roman"/>
                <w:sz w:val="22"/>
                <w:szCs w:val="22"/>
              </w:rPr>
            </w:pPr>
            <w:r w:rsidRPr="00E07CC7">
              <w:rPr>
                <w:rFonts w:ascii="Times New Roman" w:hAnsi="Times New Roman"/>
                <w:sz w:val="22"/>
                <w:szCs w:val="22"/>
              </w:rPr>
              <w:t>лв.</w:t>
            </w:r>
          </w:p>
        </w:tc>
      </w:tr>
      <w:tr w:rsidR="00606A5A" w:rsidRPr="00E07CC7" w:rsidTr="000C5D59">
        <w:trPr>
          <w:trHeight w:val="270"/>
        </w:trPr>
        <w:tc>
          <w:tcPr>
            <w:tcW w:w="1003" w:type="dxa"/>
            <w:shd w:val="clear" w:color="auto" w:fill="auto"/>
            <w:noWrap/>
            <w:vAlign w:val="bottom"/>
          </w:tcPr>
          <w:p w:rsidR="00C64247" w:rsidRPr="00E07CC7" w:rsidRDefault="00C64247" w:rsidP="00891439">
            <w:pPr>
              <w:jc w:val="center"/>
              <w:rPr>
                <w:rFonts w:ascii="Times New Roman" w:hAnsi="Times New Roman"/>
                <w:b/>
                <w:sz w:val="22"/>
                <w:szCs w:val="22"/>
                <w:lang w:val="bg-BG"/>
              </w:rPr>
            </w:pPr>
            <w:r w:rsidRPr="00E07CC7">
              <w:rPr>
                <w:rFonts w:ascii="Times New Roman" w:hAnsi="Times New Roman"/>
                <w:b/>
                <w:sz w:val="22"/>
                <w:szCs w:val="22"/>
              </w:rPr>
              <w:t>20</w:t>
            </w:r>
            <w:r w:rsidRPr="00E07CC7">
              <w:rPr>
                <w:rFonts w:ascii="Times New Roman" w:hAnsi="Times New Roman"/>
                <w:b/>
                <w:sz w:val="22"/>
                <w:szCs w:val="22"/>
                <w:lang w:val="bg-BG"/>
              </w:rPr>
              <w:t>20</w:t>
            </w:r>
          </w:p>
        </w:tc>
        <w:tc>
          <w:tcPr>
            <w:tcW w:w="1733" w:type="dxa"/>
            <w:shd w:val="clear" w:color="auto" w:fill="auto"/>
            <w:vAlign w:val="bottom"/>
          </w:tcPr>
          <w:p w:rsidR="00C64247" w:rsidRPr="00E07CC7" w:rsidRDefault="00C64247" w:rsidP="00891439">
            <w:pPr>
              <w:jc w:val="center"/>
              <w:rPr>
                <w:rFonts w:ascii="Times New Roman" w:hAnsi="Times New Roman"/>
                <w:bCs/>
                <w:sz w:val="22"/>
                <w:szCs w:val="22"/>
                <w:lang w:val="bg-BG"/>
              </w:rPr>
            </w:pPr>
            <w:r w:rsidRPr="00E07CC7">
              <w:rPr>
                <w:rFonts w:ascii="Times New Roman" w:hAnsi="Times New Roman"/>
                <w:bCs/>
                <w:sz w:val="22"/>
                <w:szCs w:val="22"/>
                <w:lang w:val="bg-BG"/>
              </w:rPr>
              <w:t>6</w:t>
            </w:r>
          </w:p>
        </w:tc>
        <w:tc>
          <w:tcPr>
            <w:tcW w:w="1400" w:type="dxa"/>
            <w:shd w:val="clear" w:color="auto" w:fill="auto"/>
            <w:vAlign w:val="bottom"/>
          </w:tcPr>
          <w:p w:rsidR="00C64247" w:rsidRPr="00E07CC7" w:rsidRDefault="00C64247" w:rsidP="00891439">
            <w:pPr>
              <w:jc w:val="center"/>
              <w:rPr>
                <w:rFonts w:ascii="Times New Roman" w:hAnsi="Times New Roman"/>
                <w:bCs/>
                <w:sz w:val="22"/>
                <w:szCs w:val="22"/>
                <w:lang w:val="bg-BG"/>
              </w:rPr>
            </w:pPr>
            <w:r w:rsidRPr="00E07CC7">
              <w:rPr>
                <w:rFonts w:ascii="Times New Roman" w:hAnsi="Times New Roman"/>
                <w:bCs/>
                <w:sz w:val="22"/>
                <w:szCs w:val="22"/>
                <w:lang w:val="bg-BG"/>
              </w:rPr>
              <w:t>38249</w:t>
            </w:r>
          </w:p>
        </w:tc>
        <w:tc>
          <w:tcPr>
            <w:tcW w:w="1444" w:type="dxa"/>
            <w:shd w:val="clear" w:color="auto" w:fill="auto"/>
            <w:vAlign w:val="bottom"/>
          </w:tcPr>
          <w:p w:rsidR="00C64247" w:rsidRPr="00E07CC7" w:rsidRDefault="00C64247" w:rsidP="00891439">
            <w:pPr>
              <w:jc w:val="center"/>
              <w:rPr>
                <w:rFonts w:ascii="Times New Roman" w:hAnsi="Times New Roman"/>
                <w:bCs/>
                <w:sz w:val="22"/>
                <w:szCs w:val="22"/>
                <w:lang w:val="bg-BG"/>
              </w:rPr>
            </w:pPr>
            <w:r w:rsidRPr="00E07CC7">
              <w:rPr>
                <w:rFonts w:ascii="Times New Roman" w:hAnsi="Times New Roman"/>
                <w:bCs/>
                <w:sz w:val="22"/>
                <w:szCs w:val="22"/>
                <w:lang w:val="bg-BG"/>
              </w:rPr>
              <w:t>55055,18</w:t>
            </w:r>
          </w:p>
        </w:tc>
        <w:tc>
          <w:tcPr>
            <w:tcW w:w="1016" w:type="dxa"/>
            <w:shd w:val="clear" w:color="auto" w:fill="auto"/>
            <w:vAlign w:val="bottom"/>
          </w:tcPr>
          <w:p w:rsidR="00C64247" w:rsidRPr="00E07CC7" w:rsidRDefault="00C64247" w:rsidP="00891439">
            <w:pPr>
              <w:jc w:val="center"/>
              <w:rPr>
                <w:rFonts w:ascii="Times New Roman" w:hAnsi="Times New Roman"/>
                <w:bCs/>
                <w:sz w:val="22"/>
                <w:szCs w:val="22"/>
                <w:lang w:val="bg-BG"/>
              </w:rPr>
            </w:pPr>
            <w:r w:rsidRPr="00E07CC7">
              <w:rPr>
                <w:rFonts w:ascii="Times New Roman" w:hAnsi="Times New Roman"/>
                <w:bCs/>
                <w:sz w:val="22"/>
                <w:szCs w:val="22"/>
                <w:lang w:val="bg-BG"/>
              </w:rPr>
              <w:t>5</w:t>
            </w:r>
          </w:p>
        </w:tc>
        <w:tc>
          <w:tcPr>
            <w:tcW w:w="1016" w:type="dxa"/>
            <w:shd w:val="clear" w:color="auto" w:fill="auto"/>
            <w:vAlign w:val="bottom"/>
          </w:tcPr>
          <w:p w:rsidR="00C64247" w:rsidRPr="00E07CC7" w:rsidRDefault="00C64247" w:rsidP="008A31C7">
            <w:pPr>
              <w:jc w:val="center"/>
              <w:rPr>
                <w:rFonts w:ascii="Times New Roman" w:hAnsi="Times New Roman"/>
                <w:bCs/>
                <w:sz w:val="22"/>
                <w:szCs w:val="22"/>
                <w:lang w:val="bg-BG"/>
              </w:rPr>
            </w:pPr>
            <w:r w:rsidRPr="00E07CC7">
              <w:rPr>
                <w:rFonts w:ascii="Times New Roman" w:hAnsi="Times New Roman"/>
                <w:bCs/>
                <w:sz w:val="22"/>
                <w:szCs w:val="22"/>
                <w:lang w:val="bg-BG"/>
              </w:rPr>
              <w:t>12347</w:t>
            </w:r>
          </w:p>
        </w:tc>
        <w:tc>
          <w:tcPr>
            <w:tcW w:w="1186" w:type="dxa"/>
            <w:shd w:val="clear" w:color="auto" w:fill="auto"/>
            <w:vAlign w:val="bottom"/>
          </w:tcPr>
          <w:p w:rsidR="00C64247" w:rsidRPr="00E07CC7" w:rsidRDefault="00C64247" w:rsidP="00891439">
            <w:pPr>
              <w:jc w:val="center"/>
              <w:rPr>
                <w:rFonts w:ascii="Times New Roman" w:hAnsi="Times New Roman"/>
                <w:bCs/>
                <w:sz w:val="22"/>
                <w:szCs w:val="22"/>
                <w:lang w:val="bg-BG"/>
              </w:rPr>
            </w:pPr>
            <w:r w:rsidRPr="00E07CC7">
              <w:rPr>
                <w:rFonts w:ascii="Times New Roman" w:hAnsi="Times New Roman"/>
                <w:bCs/>
                <w:sz w:val="22"/>
                <w:szCs w:val="22"/>
                <w:lang w:val="bg-BG"/>
              </w:rPr>
              <w:t>13985,02</w:t>
            </w:r>
          </w:p>
        </w:tc>
        <w:tc>
          <w:tcPr>
            <w:tcW w:w="1186"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0</w:t>
            </w:r>
          </w:p>
        </w:tc>
      </w:tr>
      <w:tr w:rsidR="00606A5A" w:rsidRPr="00E07CC7" w:rsidTr="000C5D59">
        <w:trPr>
          <w:trHeight w:val="270"/>
        </w:trPr>
        <w:tc>
          <w:tcPr>
            <w:tcW w:w="1003" w:type="dxa"/>
            <w:shd w:val="clear" w:color="auto" w:fill="auto"/>
            <w:noWrap/>
            <w:vAlign w:val="bottom"/>
          </w:tcPr>
          <w:p w:rsidR="00C64247" w:rsidRPr="00E07CC7" w:rsidRDefault="00C64247" w:rsidP="00891439">
            <w:pPr>
              <w:jc w:val="center"/>
              <w:rPr>
                <w:rFonts w:ascii="Times New Roman" w:hAnsi="Times New Roman"/>
                <w:b/>
                <w:sz w:val="22"/>
                <w:szCs w:val="22"/>
                <w:lang w:val="bg-BG"/>
              </w:rPr>
            </w:pPr>
            <w:r w:rsidRPr="00E07CC7">
              <w:rPr>
                <w:rFonts w:ascii="Times New Roman" w:hAnsi="Times New Roman"/>
                <w:b/>
                <w:sz w:val="22"/>
                <w:szCs w:val="22"/>
              </w:rPr>
              <w:t>20</w:t>
            </w:r>
            <w:r w:rsidRPr="00E07CC7">
              <w:rPr>
                <w:rFonts w:ascii="Times New Roman" w:hAnsi="Times New Roman"/>
                <w:b/>
                <w:sz w:val="22"/>
                <w:szCs w:val="22"/>
                <w:lang w:val="bg-BG"/>
              </w:rPr>
              <w:t>21</w:t>
            </w:r>
          </w:p>
        </w:tc>
        <w:tc>
          <w:tcPr>
            <w:tcW w:w="1733"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12</w:t>
            </w:r>
          </w:p>
        </w:tc>
        <w:tc>
          <w:tcPr>
            <w:tcW w:w="1400"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54897</w:t>
            </w:r>
          </w:p>
        </w:tc>
        <w:tc>
          <w:tcPr>
            <w:tcW w:w="1444" w:type="dxa"/>
            <w:shd w:val="clear" w:color="auto" w:fill="auto"/>
            <w:vAlign w:val="bottom"/>
          </w:tcPr>
          <w:p w:rsidR="00C64247" w:rsidRPr="00E07CC7" w:rsidRDefault="00C64247" w:rsidP="008A31C7">
            <w:pPr>
              <w:jc w:val="center"/>
              <w:rPr>
                <w:rFonts w:ascii="Times New Roman" w:hAnsi="Times New Roman"/>
                <w:bCs/>
                <w:sz w:val="22"/>
                <w:szCs w:val="22"/>
              </w:rPr>
            </w:pPr>
            <w:r w:rsidRPr="00E07CC7">
              <w:rPr>
                <w:rFonts w:ascii="Times New Roman" w:hAnsi="Times New Roman"/>
                <w:bCs/>
                <w:sz w:val="22"/>
                <w:szCs w:val="22"/>
              </w:rPr>
              <w:t>65561</w:t>
            </w:r>
            <w:r w:rsidR="008A31C7" w:rsidRPr="00E07CC7">
              <w:rPr>
                <w:rFonts w:ascii="Times New Roman" w:hAnsi="Times New Roman"/>
                <w:bCs/>
                <w:sz w:val="22"/>
                <w:szCs w:val="22"/>
                <w:lang w:val="bg-BG"/>
              </w:rPr>
              <w:t>,</w:t>
            </w:r>
            <w:r w:rsidRPr="00E07CC7">
              <w:rPr>
                <w:rFonts w:ascii="Times New Roman" w:hAnsi="Times New Roman"/>
                <w:bCs/>
                <w:sz w:val="22"/>
                <w:szCs w:val="22"/>
              </w:rPr>
              <w:t>91</w:t>
            </w:r>
          </w:p>
        </w:tc>
        <w:tc>
          <w:tcPr>
            <w:tcW w:w="1016"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12</w:t>
            </w:r>
          </w:p>
        </w:tc>
        <w:tc>
          <w:tcPr>
            <w:tcW w:w="1016"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54897</w:t>
            </w:r>
          </w:p>
        </w:tc>
        <w:tc>
          <w:tcPr>
            <w:tcW w:w="1186" w:type="dxa"/>
            <w:shd w:val="clear" w:color="auto" w:fill="auto"/>
            <w:vAlign w:val="bottom"/>
          </w:tcPr>
          <w:p w:rsidR="00C64247" w:rsidRPr="00E07CC7" w:rsidRDefault="00C64247" w:rsidP="008A31C7">
            <w:pPr>
              <w:jc w:val="center"/>
              <w:rPr>
                <w:rFonts w:ascii="Times New Roman" w:hAnsi="Times New Roman"/>
                <w:bCs/>
                <w:sz w:val="22"/>
                <w:szCs w:val="22"/>
              </w:rPr>
            </w:pPr>
            <w:r w:rsidRPr="00E07CC7">
              <w:rPr>
                <w:rFonts w:ascii="Times New Roman" w:hAnsi="Times New Roman"/>
                <w:bCs/>
                <w:sz w:val="22"/>
                <w:szCs w:val="22"/>
              </w:rPr>
              <w:t>65561</w:t>
            </w:r>
            <w:r w:rsidR="008A31C7" w:rsidRPr="00E07CC7">
              <w:rPr>
                <w:rFonts w:ascii="Times New Roman" w:hAnsi="Times New Roman"/>
                <w:bCs/>
                <w:sz w:val="22"/>
                <w:szCs w:val="22"/>
                <w:lang w:val="bg-BG"/>
              </w:rPr>
              <w:t>,</w:t>
            </w:r>
            <w:r w:rsidRPr="00E07CC7">
              <w:rPr>
                <w:rFonts w:ascii="Times New Roman" w:hAnsi="Times New Roman"/>
                <w:bCs/>
                <w:sz w:val="22"/>
                <w:szCs w:val="22"/>
              </w:rPr>
              <w:t>91</w:t>
            </w:r>
          </w:p>
        </w:tc>
        <w:tc>
          <w:tcPr>
            <w:tcW w:w="1186" w:type="dxa"/>
            <w:shd w:val="clear" w:color="auto" w:fill="auto"/>
            <w:vAlign w:val="bottom"/>
          </w:tcPr>
          <w:p w:rsidR="00C64247" w:rsidRPr="00E07CC7" w:rsidRDefault="00C64247" w:rsidP="00891439">
            <w:pPr>
              <w:jc w:val="center"/>
              <w:rPr>
                <w:rFonts w:ascii="Times New Roman" w:hAnsi="Times New Roman"/>
                <w:bCs/>
                <w:sz w:val="22"/>
                <w:szCs w:val="22"/>
              </w:rPr>
            </w:pPr>
            <w:r w:rsidRPr="00E07CC7">
              <w:rPr>
                <w:rFonts w:ascii="Times New Roman" w:hAnsi="Times New Roman"/>
                <w:bCs/>
                <w:sz w:val="22"/>
                <w:szCs w:val="22"/>
              </w:rPr>
              <w:t>0</w:t>
            </w:r>
          </w:p>
        </w:tc>
      </w:tr>
      <w:tr w:rsidR="000C5D59" w:rsidRPr="00E07CC7" w:rsidTr="000C5D59">
        <w:trPr>
          <w:trHeight w:val="270"/>
        </w:trPr>
        <w:tc>
          <w:tcPr>
            <w:tcW w:w="1003" w:type="dxa"/>
            <w:shd w:val="clear" w:color="auto" w:fill="auto"/>
            <w:noWrap/>
            <w:vAlign w:val="bottom"/>
          </w:tcPr>
          <w:p w:rsidR="000C5D59" w:rsidRPr="00E07CC7" w:rsidRDefault="000C5D59" w:rsidP="000C5D59">
            <w:pPr>
              <w:jc w:val="center"/>
              <w:rPr>
                <w:rFonts w:ascii="Times New Roman" w:hAnsi="Times New Roman"/>
                <w:b/>
                <w:sz w:val="22"/>
                <w:szCs w:val="22"/>
                <w:lang w:val="bg-BG"/>
              </w:rPr>
            </w:pPr>
            <w:r w:rsidRPr="00E07CC7">
              <w:rPr>
                <w:rFonts w:ascii="Times New Roman" w:hAnsi="Times New Roman"/>
                <w:b/>
                <w:sz w:val="22"/>
                <w:szCs w:val="22"/>
              </w:rPr>
              <w:t>20</w:t>
            </w:r>
            <w:r w:rsidRPr="00E07CC7">
              <w:rPr>
                <w:rFonts w:ascii="Times New Roman" w:hAnsi="Times New Roman"/>
                <w:b/>
                <w:sz w:val="22"/>
                <w:szCs w:val="22"/>
                <w:lang w:val="bg-BG"/>
              </w:rPr>
              <w:t>21</w:t>
            </w:r>
          </w:p>
        </w:tc>
        <w:tc>
          <w:tcPr>
            <w:tcW w:w="1733" w:type="dxa"/>
            <w:shd w:val="clear" w:color="auto" w:fill="auto"/>
            <w:vAlign w:val="bottom"/>
          </w:tcPr>
          <w:p w:rsidR="000C5D59" w:rsidRPr="00E07CC7" w:rsidRDefault="000C5D59" w:rsidP="000C5D59">
            <w:pPr>
              <w:jc w:val="center"/>
              <w:rPr>
                <w:rFonts w:ascii="Times New Roman" w:hAnsi="Times New Roman"/>
                <w:bCs/>
                <w:sz w:val="22"/>
                <w:szCs w:val="22"/>
              </w:rPr>
            </w:pPr>
            <w:r w:rsidRPr="00E07CC7">
              <w:rPr>
                <w:rFonts w:ascii="Times New Roman" w:hAnsi="Times New Roman"/>
                <w:bCs/>
                <w:sz w:val="22"/>
                <w:szCs w:val="22"/>
              </w:rPr>
              <w:t>8</w:t>
            </w:r>
          </w:p>
        </w:tc>
        <w:tc>
          <w:tcPr>
            <w:tcW w:w="1400" w:type="dxa"/>
            <w:shd w:val="clear" w:color="auto" w:fill="auto"/>
            <w:vAlign w:val="bottom"/>
          </w:tcPr>
          <w:p w:rsidR="000C5D59" w:rsidRPr="00E07CC7" w:rsidRDefault="0036340D" w:rsidP="000C5D59">
            <w:pPr>
              <w:jc w:val="center"/>
              <w:rPr>
                <w:rFonts w:ascii="Times New Roman" w:hAnsi="Times New Roman"/>
                <w:bCs/>
                <w:sz w:val="22"/>
                <w:szCs w:val="22"/>
                <w:lang w:val="bg-BG"/>
              </w:rPr>
            </w:pPr>
            <w:r w:rsidRPr="00E07CC7">
              <w:rPr>
                <w:rFonts w:ascii="Times New Roman" w:hAnsi="Times New Roman"/>
                <w:bCs/>
                <w:sz w:val="22"/>
                <w:szCs w:val="22"/>
                <w:lang w:val="bg-BG"/>
              </w:rPr>
              <w:t>42728</w:t>
            </w:r>
          </w:p>
        </w:tc>
        <w:tc>
          <w:tcPr>
            <w:tcW w:w="1444" w:type="dxa"/>
            <w:shd w:val="clear" w:color="auto" w:fill="auto"/>
            <w:vAlign w:val="bottom"/>
          </w:tcPr>
          <w:p w:rsidR="000C5D59" w:rsidRPr="00E07CC7" w:rsidRDefault="000C5D59" w:rsidP="000C5D59">
            <w:pPr>
              <w:jc w:val="center"/>
              <w:rPr>
                <w:rFonts w:ascii="Times New Roman" w:hAnsi="Times New Roman"/>
                <w:bCs/>
                <w:sz w:val="22"/>
                <w:szCs w:val="22"/>
              </w:rPr>
            </w:pPr>
            <w:r w:rsidRPr="00E07CC7">
              <w:rPr>
                <w:rFonts w:ascii="Times New Roman" w:hAnsi="Times New Roman"/>
                <w:bCs/>
                <w:sz w:val="22"/>
                <w:szCs w:val="22"/>
              </w:rPr>
              <w:t>57086.60</w:t>
            </w:r>
          </w:p>
        </w:tc>
        <w:tc>
          <w:tcPr>
            <w:tcW w:w="1016" w:type="dxa"/>
            <w:shd w:val="clear" w:color="auto" w:fill="auto"/>
            <w:vAlign w:val="bottom"/>
          </w:tcPr>
          <w:p w:rsidR="000C5D59" w:rsidRPr="00E07CC7" w:rsidRDefault="000C5D59" w:rsidP="000C5D59">
            <w:pPr>
              <w:jc w:val="center"/>
              <w:rPr>
                <w:rFonts w:ascii="Times New Roman" w:hAnsi="Times New Roman"/>
                <w:bCs/>
                <w:sz w:val="22"/>
                <w:szCs w:val="22"/>
              </w:rPr>
            </w:pPr>
            <w:r w:rsidRPr="00E07CC7">
              <w:rPr>
                <w:rFonts w:ascii="Times New Roman" w:hAnsi="Times New Roman"/>
                <w:bCs/>
                <w:sz w:val="22"/>
                <w:szCs w:val="22"/>
              </w:rPr>
              <w:t>7</w:t>
            </w:r>
          </w:p>
        </w:tc>
        <w:tc>
          <w:tcPr>
            <w:tcW w:w="1016" w:type="dxa"/>
            <w:shd w:val="clear" w:color="auto" w:fill="auto"/>
            <w:vAlign w:val="bottom"/>
          </w:tcPr>
          <w:p w:rsidR="000C5D59" w:rsidRPr="00E07CC7" w:rsidRDefault="0036340D" w:rsidP="000C5D59">
            <w:pPr>
              <w:jc w:val="center"/>
              <w:rPr>
                <w:rFonts w:ascii="Times New Roman" w:hAnsi="Times New Roman"/>
                <w:bCs/>
                <w:sz w:val="22"/>
                <w:szCs w:val="22"/>
              </w:rPr>
            </w:pPr>
            <w:r w:rsidRPr="00E07CC7">
              <w:rPr>
                <w:rFonts w:ascii="Times New Roman" w:hAnsi="Times New Roman"/>
                <w:bCs/>
                <w:sz w:val="22"/>
                <w:szCs w:val="22"/>
              </w:rPr>
              <w:t>16</w:t>
            </w:r>
            <w:r w:rsidR="000C5D59" w:rsidRPr="00E07CC7">
              <w:rPr>
                <w:rFonts w:ascii="Times New Roman" w:hAnsi="Times New Roman"/>
                <w:bCs/>
                <w:sz w:val="22"/>
                <w:szCs w:val="22"/>
              </w:rPr>
              <w:t>686</w:t>
            </w:r>
          </w:p>
        </w:tc>
        <w:tc>
          <w:tcPr>
            <w:tcW w:w="1186" w:type="dxa"/>
            <w:shd w:val="clear" w:color="auto" w:fill="auto"/>
            <w:vAlign w:val="bottom"/>
          </w:tcPr>
          <w:p w:rsidR="000C5D59" w:rsidRPr="00E07CC7" w:rsidRDefault="000C5D59" w:rsidP="000C5D59">
            <w:pPr>
              <w:jc w:val="center"/>
              <w:rPr>
                <w:rFonts w:ascii="Times New Roman" w:hAnsi="Times New Roman"/>
                <w:bCs/>
                <w:sz w:val="22"/>
                <w:szCs w:val="22"/>
              </w:rPr>
            </w:pPr>
            <w:r w:rsidRPr="00E07CC7">
              <w:rPr>
                <w:rFonts w:ascii="Times New Roman" w:hAnsi="Times New Roman"/>
                <w:bCs/>
                <w:sz w:val="22"/>
                <w:szCs w:val="22"/>
              </w:rPr>
              <w:t>18182.60</w:t>
            </w:r>
          </w:p>
        </w:tc>
        <w:tc>
          <w:tcPr>
            <w:tcW w:w="1186" w:type="dxa"/>
            <w:shd w:val="clear" w:color="auto" w:fill="auto"/>
            <w:vAlign w:val="bottom"/>
          </w:tcPr>
          <w:p w:rsidR="000C5D59" w:rsidRPr="00E07CC7" w:rsidRDefault="000C5D59" w:rsidP="000C5D59">
            <w:pPr>
              <w:jc w:val="center"/>
              <w:rPr>
                <w:rFonts w:ascii="Times New Roman" w:hAnsi="Times New Roman"/>
                <w:bCs/>
                <w:sz w:val="22"/>
                <w:szCs w:val="22"/>
              </w:rPr>
            </w:pPr>
            <w:r w:rsidRPr="00E07CC7">
              <w:rPr>
                <w:rFonts w:ascii="Times New Roman" w:hAnsi="Times New Roman"/>
                <w:bCs/>
                <w:sz w:val="22"/>
                <w:szCs w:val="22"/>
              </w:rPr>
              <w:t>0</w:t>
            </w:r>
          </w:p>
        </w:tc>
      </w:tr>
    </w:tbl>
    <w:p w:rsidR="00C64247" w:rsidRPr="0025660F" w:rsidRDefault="0025660F" w:rsidP="00C64247">
      <w:pPr>
        <w:ind w:firstLine="567"/>
        <w:jc w:val="both"/>
        <w:rPr>
          <w:rFonts w:ascii="Times New Roman" w:hAnsi="Times New Roman"/>
          <w:sz w:val="22"/>
          <w:szCs w:val="22"/>
          <w:lang w:val="bg-BG"/>
        </w:rPr>
      </w:pPr>
      <w:r>
        <w:rPr>
          <w:rFonts w:ascii="Times New Roman" w:hAnsi="Times New Roman"/>
          <w:sz w:val="22"/>
          <w:szCs w:val="22"/>
          <w:lang w:val="bg-BG"/>
        </w:rPr>
        <w:t xml:space="preserve"> </w:t>
      </w:r>
    </w:p>
    <w:p w:rsidR="00C64247" w:rsidRPr="00C84B41" w:rsidRDefault="00C64247" w:rsidP="00C64247">
      <w:pPr>
        <w:ind w:firstLine="567"/>
        <w:jc w:val="both"/>
        <w:rPr>
          <w:rFonts w:ascii="Times New Roman" w:hAnsi="Times New Roman"/>
          <w:sz w:val="22"/>
          <w:szCs w:val="22"/>
        </w:rPr>
      </w:pPr>
      <w:r w:rsidRPr="00C84B41">
        <w:rPr>
          <w:rFonts w:ascii="Times New Roman" w:hAnsi="Times New Roman"/>
          <w:sz w:val="22"/>
          <w:szCs w:val="22"/>
        </w:rPr>
        <w:t>5.</w:t>
      </w:r>
      <w:r w:rsidR="000C5D59" w:rsidRPr="00C84B41">
        <w:rPr>
          <w:rFonts w:ascii="Times New Roman" w:hAnsi="Times New Roman"/>
          <w:sz w:val="22"/>
          <w:szCs w:val="22"/>
          <w:lang w:val="bg-BG"/>
        </w:rPr>
        <w:t>С</w:t>
      </w:r>
      <w:r w:rsidRPr="00C84B41">
        <w:rPr>
          <w:rFonts w:ascii="Times New Roman" w:hAnsi="Times New Roman"/>
          <w:sz w:val="22"/>
          <w:szCs w:val="22"/>
        </w:rPr>
        <w:t xml:space="preserve">ъставени </w:t>
      </w:r>
      <w:r w:rsidR="000C5D59" w:rsidRPr="00C84B41">
        <w:rPr>
          <w:rFonts w:ascii="Times New Roman" w:hAnsi="Times New Roman"/>
          <w:sz w:val="22"/>
          <w:szCs w:val="22"/>
          <w:lang w:val="bg-BG"/>
        </w:rPr>
        <w:t xml:space="preserve">са три броя </w:t>
      </w:r>
      <w:r w:rsidRPr="00C84B41">
        <w:rPr>
          <w:rFonts w:ascii="Times New Roman" w:hAnsi="Times New Roman"/>
          <w:sz w:val="22"/>
          <w:szCs w:val="22"/>
        </w:rPr>
        <w:t>АУАН, свързани с използването на земеделската земя без да е проме</w:t>
      </w:r>
      <w:r w:rsidR="008A31C7" w:rsidRPr="00C84B41">
        <w:rPr>
          <w:rFonts w:ascii="Times New Roman" w:hAnsi="Times New Roman"/>
          <w:sz w:val="22"/>
          <w:szCs w:val="22"/>
          <w:lang w:val="bg-BG"/>
        </w:rPr>
        <w:t>н</w:t>
      </w:r>
      <w:r w:rsidRPr="00C84B41">
        <w:rPr>
          <w:rFonts w:ascii="Times New Roman" w:hAnsi="Times New Roman"/>
          <w:sz w:val="22"/>
          <w:szCs w:val="22"/>
        </w:rPr>
        <w:t>ено предназначението й, както и неосвобождаването й в определения срок за ползване.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822"/>
        <w:gridCol w:w="807"/>
        <w:gridCol w:w="823"/>
        <w:gridCol w:w="821"/>
        <w:gridCol w:w="945"/>
        <w:gridCol w:w="821"/>
      </w:tblGrid>
      <w:tr w:rsidR="00C84B41" w:rsidRPr="00AF52E8" w:rsidTr="00C84B41">
        <w:trPr>
          <w:trHeight w:val="690"/>
          <w:jc w:val="center"/>
        </w:trPr>
        <w:tc>
          <w:tcPr>
            <w:tcW w:w="4233"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20</w:t>
            </w:r>
            <w:r w:rsidRPr="00AF52E8">
              <w:rPr>
                <w:rFonts w:ascii="Times New Roman" w:hAnsi="Times New Roman"/>
                <w:sz w:val="22"/>
                <w:szCs w:val="22"/>
                <w:lang w:val="bg-BG"/>
              </w:rPr>
              <w:t>20</w:t>
            </w:r>
            <w:r w:rsidRPr="00AF52E8">
              <w:rPr>
                <w:rFonts w:ascii="Times New Roman" w:hAnsi="Times New Roman"/>
                <w:sz w:val="22"/>
                <w:szCs w:val="22"/>
              </w:rPr>
              <w:t>г.</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Площ</w:t>
            </w:r>
          </w:p>
          <w:p w:rsidR="00B16CA7" w:rsidRPr="00AF52E8" w:rsidRDefault="00B16CA7" w:rsidP="00B16CA7">
            <w:pPr>
              <w:jc w:val="both"/>
              <w:rPr>
                <w:rFonts w:ascii="Times New Roman" w:hAnsi="Times New Roman"/>
                <w:sz w:val="22"/>
                <w:szCs w:val="22"/>
                <w:lang w:val="bg-BG"/>
              </w:rPr>
            </w:pPr>
            <w:r w:rsidRPr="00AF52E8">
              <w:rPr>
                <w:rFonts w:ascii="Times New Roman" w:hAnsi="Times New Roman"/>
                <w:sz w:val="22"/>
                <w:szCs w:val="22"/>
                <w:lang w:val="bg-BG"/>
              </w:rPr>
              <w:t>дка</w:t>
            </w: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20</w:t>
            </w:r>
            <w:r w:rsidRPr="00AF52E8">
              <w:rPr>
                <w:rFonts w:ascii="Times New Roman" w:hAnsi="Times New Roman"/>
                <w:sz w:val="22"/>
                <w:szCs w:val="22"/>
                <w:lang w:val="bg-BG"/>
              </w:rPr>
              <w:t>21</w:t>
            </w:r>
            <w:r w:rsidRPr="00AF52E8">
              <w:rPr>
                <w:rFonts w:ascii="Times New Roman" w:hAnsi="Times New Roman"/>
                <w:sz w:val="22"/>
                <w:szCs w:val="22"/>
              </w:rPr>
              <w:t>г.</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Площ</w:t>
            </w:r>
          </w:p>
          <w:p w:rsidR="00B16CA7" w:rsidRPr="00AF52E8" w:rsidRDefault="00B16CA7" w:rsidP="00B16CA7">
            <w:pPr>
              <w:jc w:val="both"/>
              <w:rPr>
                <w:rFonts w:ascii="Times New Roman" w:hAnsi="Times New Roman"/>
                <w:sz w:val="22"/>
                <w:szCs w:val="22"/>
                <w:lang w:val="bg-BG"/>
              </w:rPr>
            </w:pPr>
            <w:r w:rsidRPr="00AF52E8">
              <w:rPr>
                <w:rFonts w:ascii="Times New Roman" w:hAnsi="Times New Roman"/>
                <w:sz w:val="22"/>
                <w:szCs w:val="22"/>
                <w:lang w:val="bg-BG"/>
              </w:rPr>
              <w:t>дка</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20</w:t>
            </w:r>
            <w:r w:rsidRPr="00AF52E8">
              <w:rPr>
                <w:rFonts w:ascii="Times New Roman" w:hAnsi="Times New Roman"/>
                <w:sz w:val="22"/>
                <w:szCs w:val="22"/>
                <w:lang w:val="bg-BG"/>
              </w:rPr>
              <w:t>22</w:t>
            </w:r>
            <w:r w:rsidR="007C11B8">
              <w:rPr>
                <w:rFonts w:ascii="Times New Roman" w:hAnsi="Times New Roman"/>
                <w:sz w:val="22"/>
                <w:szCs w:val="22"/>
              </w:rPr>
              <w:t>h</w:t>
            </w:r>
            <w:r w:rsidRPr="00AF52E8">
              <w:rPr>
                <w:rFonts w:ascii="Times New Roman" w:hAnsi="Times New Roman"/>
                <w:sz w:val="22"/>
                <w:szCs w:val="22"/>
              </w:rPr>
              <w:t>.</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B16CA7" w:rsidRPr="00AF52E8" w:rsidRDefault="00B16CA7" w:rsidP="00B16CA7">
            <w:pPr>
              <w:jc w:val="both"/>
              <w:rPr>
                <w:rFonts w:ascii="Times New Roman" w:hAnsi="Times New Roman"/>
                <w:sz w:val="22"/>
                <w:szCs w:val="22"/>
              </w:rPr>
            </w:pPr>
            <w:r w:rsidRPr="00AF52E8">
              <w:rPr>
                <w:rFonts w:ascii="Times New Roman" w:hAnsi="Times New Roman"/>
                <w:sz w:val="22"/>
                <w:szCs w:val="22"/>
              </w:rPr>
              <w:t>Площ</w:t>
            </w:r>
          </w:p>
          <w:p w:rsidR="00B16CA7" w:rsidRPr="00AF52E8" w:rsidRDefault="00B16CA7" w:rsidP="00B16CA7">
            <w:pPr>
              <w:jc w:val="both"/>
              <w:rPr>
                <w:rFonts w:ascii="Times New Roman" w:hAnsi="Times New Roman"/>
                <w:sz w:val="22"/>
                <w:szCs w:val="22"/>
                <w:lang w:val="bg-BG"/>
              </w:rPr>
            </w:pPr>
            <w:r w:rsidRPr="00AF52E8">
              <w:rPr>
                <w:rFonts w:ascii="Times New Roman" w:hAnsi="Times New Roman"/>
                <w:sz w:val="22"/>
                <w:szCs w:val="22"/>
                <w:lang w:val="bg-BG"/>
              </w:rPr>
              <w:t>дка</w:t>
            </w:r>
          </w:p>
        </w:tc>
      </w:tr>
      <w:tr w:rsidR="00C84B41" w:rsidRPr="00C84B41" w:rsidTr="00C84B41">
        <w:trPr>
          <w:trHeight w:val="365"/>
          <w:jc w:val="center"/>
        </w:trPr>
        <w:tc>
          <w:tcPr>
            <w:tcW w:w="4233" w:type="dxa"/>
            <w:shd w:val="clear" w:color="auto" w:fill="auto"/>
          </w:tcPr>
          <w:p w:rsidR="00B16CA7" w:rsidRPr="00C84B41" w:rsidRDefault="00B16CA7" w:rsidP="00B16CA7">
            <w:pPr>
              <w:jc w:val="both"/>
              <w:rPr>
                <w:rFonts w:ascii="Times New Roman" w:hAnsi="Times New Roman"/>
                <w:b/>
                <w:sz w:val="22"/>
                <w:szCs w:val="22"/>
                <w:lang w:val="bg-BG"/>
              </w:rPr>
            </w:pPr>
            <w:r w:rsidRPr="00C84B41">
              <w:rPr>
                <w:rFonts w:ascii="Times New Roman" w:hAnsi="Times New Roman"/>
                <w:b/>
                <w:sz w:val="22"/>
                <w:szCs w:val="22"/>
              </w:rPr>
              <w:t>Брой АУАН за извършено строителство</w:t>
            </w:r>
            <w:r w:rsidRPr="00C84B41">
              <w:rPr>
                <w:rFonts w:ascii="Times New Roman" w:hAnsi="Times New Roman"/>
                <w:b/>
                <w:sz w:val="22"/>
                <w:szCs w:val="22"/>
                <w:lang w:val="bg-BG"/>
              </w:rPr>
              <w:t xml:space="preserve"> в зем. земи без да е променено предназначението им</w:t>
            </w:r>
          </w:p>
        </w:tc>
        <w:tc>
          <w:tcPr>
            <w:tcW w:w="822" w:type="dxa"/>
            <w:shd w:val="clear" w:color="auto" w:fill="auto"/>
          </w:tcPr>
          <w:p w:rsidR="00B16CA7" w:rsidRPr="00C84B41" w:rsidRDefault="00B16CA7" w:rsidP="00B16CA7">
            <w:pPr>
              <w:jc w:val="both"/>
              <w:rPr>
                <w:rFonts w:ascii="Times New Roman" w:hAnsi="Times New Roman"/>
                <w:sz w:val="22"/>
                <w:szCs w:val="22"/>
                <w:lang w:val="bg-BG"/>
              </w:rPr>
            </w:pPr>
            <w:r w:rsidRPr="00C84B41">
              <w:rPr>
                <w:rFonts w:ascii="Times New Roman" w:hAnsi="Times New Roman"/>
                <w:sz w:val="22"/>
                <w:szCs w:val="22"/>
                <w:lang w:val="bg-BG"/>
              </w:rPr>
              <w:t>0</w:t>
            </w:r>
          </w:p>
        </w:tc>
        <w:tc>
          <w:tcPr>
            <w:tcW w:w="807" w:type="dxa"/>
            <w:shd w:val="clear" w:color="auto" w:fill="auto"/>
          </w:tcPr>
          <w:p w:rsidR="00B16CA7" w:rsidRPr="00C84B41" w:rsidRDefault="00B16CA7" w:rsidP="00B16CA7">
            <w:pPr>
              <w:jc w:val="both"/>
              <w:rPr>
                <w:rFonts w:ascii="Times New Roman" w:hAnsi="Times New Roman"/>
                <w:sz w:val="22"/>
                <w:szCs w:val="22"/>
                <w:lang w:val="bg-BG"/>
              </w:rPr>
            </w:pPr>
            <w:r w:rsidRPr="00C84B41">
              <w:rPr>
                <w:rFonts w:ascii="Times New Roman" w:hAnsi="Times New Roman"/>
                <w:sz w:val="22"/>
                <w:szCs w:val="22"/>
                <w:lang w:val="bg-BG"/>
              </w:rPr>
              <w:t>0</w:t>
            </w:r>
          </w:p>
        </w:tc>
        <w:tc>
          <w:tcPr>
            <w:tcW w:w="823" w:type="dxa"/>
          </w:tcPr>
          <w:p w:rsidR="00B16CA7" w:rsidRPr="00C84B41" w:rsidRDefault="00B16CA7" w:rsidP="00B16CA7">
            <w:pPr>
              <w:jc w:val="both"/>
              <w:rPr>
                <w:rFonts w:ascii="Times New Roman" w:hAnsi="Times New Roman"/>
                <w:sz w:val="22"/>
                <w:szCs w:val="22"/>
                <w:lang w:val="bg-BG"/>
              </w:rPr>
            </w:pPr>
            <w:r w:rsidRPr="00C84B41">
              <w:rPr>
                <w:rFonts w:ascii="Times New Roman" w:hAnsi="Times New Roman"/>
                <w:sz w:val="22"/>
                <w:szCs w:val="22"/>
                <w:lang w:val="bg-BG"/>
              </w:rPr>
              <w:t>5</w:t>
            </w:r>
          </w:p>
        </w:tc>
        <w:tc>
          <w:tcPr>
            <w:tcW w:w="821" w:type="dxa"/>
          </w:tcPr>
          <w:p w:rsidR="00B16CA7" w:rsidRPr="00C84B41" w:rsidRDefault="00B16CA7" w:rsidP="00B16CA7">
            <w:pPr>
              <w:jc w:val="both"/>
              <w:rPr>
                <w:rFonts w:ascii="Times New Roman" w:hAnsi="Times New Roman"/>
                <w:sz w:val="22"/>
                <w:szCs w:val="22"/>
                <w:lang w:val="bg-BG"/>
              </w:rPr>
            </w:pPr>
            <w:r w:rsidRPr="00C84B41">
              <w:rPr>
                <w:rFonts w:ascii="Times New Roman" w:hAnsi="Times New Roman"/>
                <w:sz w:val="22"/>
                <w:szCs w:val="22"/>
                <w:lang w:val="bg-BG"/>
              </w:rPr>
              <w:t>25,662</w:t>
            </w:r>
          </w:p>
        </w:tc>
        <w:tc>
          <w:tcPr>
            <w:tcW w:w="945" w:type="dxa"/>
          </w:tcPr>
          <w:p w:rsidR="00B16CA7" w:rsidRPr="00C84B41" w:rsidRDefault="000C5D59" w:rsidP="00B16CA7">
            <w:pPr>
              <w:jc w:val="both"/>
              <w:rPr>
                <w:rFonts w:ascii="Times New Roman" w:hAnsi="Times New Roman"/>
                <w:sz w:val="22"/>
                <w:szCs w:val="22"/>
                <w:lang w:val="bg-BG"/>
              </w:rPr>
            </w:pPr>
            <w:r w:rsidRPr="00C84B41">
              <w:rPr>
                <w:rFonts w:ascii="Times New Roman" w:hAnsi="Times New Roman"/>
                <w:sz w:val="22"/>
                <w:szCs w:val="22"/>
                <w:lang w:val="bg-BG"/>
              </w:rPr>
              <w:t>3</w:t>
            </w:r>
          </w:p>
        </w:tc>
        <w:tc>
          <w:tcPr>
            <w:tcW w:w="821" w:type="dxa"/>
          </w:tcPr>
          <w:p w:rsidR="00B16CA7" w:rsidRPr="00C84B41" w:rsidRDefault="00134B16" w:rsidP="00B16CA7">
            <w:pPr>
              <w:jc w:val="both"/>
              <w:rPr>
                <w:rFonts w:ascii="Times New Roman" w:hAnsi="Times New Roman"/>
                <w:sz w:val="22"/>
                <w:szCs w:val="22"/>
                <w:lang w:val="bg-BG"/>
              </w:rPr>
            </w:pPr>
            <w:r w:rsidRPr="00C84B41">
              <w:rPr>
                <w:rFonts w:ascii="Times New Roman" w:hAnsi="Times New Roman"/>
                <w:sz w:val="22"/>
                <w:szCs w:val="22"/>
                <w:lang w:val="bg-BG"/>
              </w:rPr>
              <w:t>8,952</w:t>
            </w:r>
          </w:p>
        </w:tc>
      </w:tr>
    </w:tbl>
    <w:p w:rsidR="001A66D7" w:rsidRPr="00C84B41" w:rsidRDefault="001A66D7" w:rsidP="003F1276">
      <w:pPr>
        <w:jc w:val="both"/>
        <w:rPr>
          <w:rFonts w:ascii="Times New Roman" w:hAnsi="Times New Roman"/>
          <w:sz w:val="22"/>
          <w:szCs w:val="22"/>
        </w:rPr>
      </w:pPr>
    </w:p>
    <w:p w:rsidR="00C64247" w:rsidRPr="007C11B8" w:rsidRDefault="00CA1282" w:rsidP="00CA1282">
      <w:pPr>
        <w:ind w:firstLine="720"/>
        <w:jc w:val="both"/>
        <w:rPr>
          <w:rFonts w:ascii="Times New Roman" w:hAnsi="Times New Roman"/>
          <w:sz w:val="22"/>
          <w:szCs w:val="22"/>
        </w:rPr>
      </w:pPr>
      <w:r w:rsidRPr="007C11B8">
        <w:rPr>
          <w:rFonts w:ascii="Times New Roman" w:hAnsi="Times New Roman"/>
          <w:sz w:val="22"/>
          <w:szCs w:val="22"/>
          <w:lang w:val="bg-BG"/>
        </w:rPr>
        <w:t>6.</w:t>
      </w:r>
      <w:r w:rsidR="00C64247" w:rsidRPr="007C11B8">
        <w:rPr>
          <w:rFonts w:ascii="Times New Roman" w:hAnsi="Times New Roman"/>
          <w:sz w:val="22"/>
          <w:szCs w:val="22"/>
        </w:rPr>
        <w:t xml:space="preserve">По </w:t>
      </w:r>
      <w:r w:rsidR="008A31C7" w:rsidRPr="007C11B8">
        <w:rPr>
          <w:rFonts w:ascii="Times New Roman" w:hAnsi="Times New Roman"/>
          <w:sz w:val="22"/>
          <w:szCs w:val="22"/>
          <w:lang w:val="bg-BG"/>
        </w:rPr>
        <w:t xml:space="preserve">реда на </w:t>
      </w:r>
      <w:r w:rsidR="00C64247" w:rsidRPr="007C11B8">
        <w:rPr>
          <w:rFonts w:ascii="Times New Roman" w:hAnsi="Times New Roman"/>
          <w:sz w:val="22"/>
          <w:szCs w:val="22"/>
        </w:rPr>
        <w:t>Наредба №19/2012г.</w:t>
      </w:r>
      <w:r w:rsidR="008A31C7" w:rsidRPr="007C11B8">
        <w:rPr>
          <w:rFonts w:ascii="Times New Roman" w:hAnsi="Times New Roman"/>
          <w:b/>
          <w:sz w:val="22"/>
          <w:szCs w:val="22"/>
          <w:lang w:eastAsia="bg-BG"/>
        </w:rPr>
        <w:t xml:space="preserve"> </w:t>
      </w:r>
      <w:r w:rsidR="008A31C7" w:rsidRPr="007C11B8">
        <w:rPr>
          <w:rFonts w:ascii="Times New Roman" w:hAnsi="Times New Roman"/>
          <w:sz w:val="22"/>
          <w:szCs w:val="22"/>
          <w:lang w:eastAsia="bg-BG"/>
        </w:rPr>
        <w:t>за строителство в земеделските земи без промяна на предназначението им</w:t>
      </w:r>
      <w:r w:rsidR="008A31C7" w:rsidRPr="007C11B8">
        <w:rPr>
          <w:rFonts w:ascii="Times New Roman" w:hAnsi="Times New Roman"/>
          <w:sz w:val="22"/>
          <w:szCs w:val="22"/>
          <w:lang w:val="bg-BG" w:eastAsia="bg-BG"/>
        </w:rPr>
        <w:t xml:space="preserve"> през 2021г.</w:t>
      </w:r>
      <w:r w:rsidR="008A31C7" w:rsidRPr="007C11B8">
        <w:rPr>
          <w:rFonts w:ascii="Times New Roman" w:hAnsi="Times New Roman"/>
          <w:sz w:val="22"/>
          <w:szCs w:val="22"/>
        </w:rPr>
        <w:t xml:space="preserve"> </w:t>
      </w:r>
      <w:r w:rsidR="00C64247" w:rsidRPr="007C11B8">
        <w:rPr>
          <w:rFonts w:ascii="Times New Roman" w:hAnsi="Times New Roman"/>
          <w:sz w:val="22"/>
          <w:szCs w:val="22"/>
        </w:rPr>
        <w:t xml:space="preserve">са издадени </w:t>
      </w:r>
      <w:r w:rsidR="00C64247" w:rsidRPr="007C11B8">
        <w:rPr>
          <w:rFonts w:ascii="Times New Roman" w:hAnsi="Times New Roman"/>
          <w:sz w:val="22"/>
          <w:szCs w:val="22"/>
          <w:lang w:val="bg-BG"/>
        </w:rPr>
        <w:t>8</w:t>
      </w:r>
      <w:r w:rsidR="00C64247" w:rsidRPr="007C11B8">
        <w:rPr>
          <w:rFonts w:ascii="Times New Roman" w:hAnsi="Times New Roman"/>
          <w:sz w:val="22"/>
          <w:szCs w:val="22"/>
        </w:rPr>
        <w:t xml:space="preserve"> бр.положителни становища, а върнати с отказ, поради обстоятелството, че не отговарят на изискванията, посочени в Наредбата </w:t>
      </w:r>
      <w:r w:rsidR="008A31C7" w:rsidRPr="007C11B8">
        <w:rPr>
          <w:rFonts w:ascii="Times New Roman" w:hAnsi="Times New Roman"/>
          <w:sz w:val="22"/>
          <w:szCs w:val="22"/>
          <w:lang w:val="bg-BG"/>
        </w:rPr>
        <w:t xml:space="preserve">, </w:t>
      </w:r>
      <w:r w:rsidR="00C64247" w:rsidRPr="007C11B8">
        <w:rPr>
          <w:rFonts w:ascii="Times New Roman" w:hAnsi="Times New Roman"/>
          <w:sz w:val="22"/>
          <w:szCs w:val="22"/>
        </w:rPr>
        <w:t xml:space="preserve">са </w:t>
      </w:r>
      <w:r w:rsidR="00C64247" w:rsidRPr="007C11B8">
        <w:rPr>
          <w:rFonts w:ascii="Times New Roman" w:hAnsi="Times New Roman"/>
          <w:sz w:val="22"/>
          <w:szCs w:val="22"/>
          <w:lang w:val="bg-BG"/>
        </w:rPr>
        <w:t>4</w:t>
      </w:r>
      <w:r w:rsidR="00C64247" w:rsidRPr="007C11B8">
        <w:rPr>
          <w:rFonts w:ascii="Times New Roman" w:hAnsi="Times New Roman"/>
          <w:sz w:val="22"/>
          <w:szCs w:val="22"/>
        </w:rPr>
        <w:t xml:space="preserve"> броя.</w:t>
      </w:r>
    </w:p>
    <w:p w:rsidR="001A66D7" w:rsidRPr="00C84B41" w:rsidRDefault="001A66D7" w:rsidP="003F1276">
      <w:pPr>
        <w:jc w:val="both"/>
        <w:rPr>
          <w:rFonts w:ascii="Times New Roman" w:hAnsi="Times New Roman"/>
          <w:sz w:val="22"/>
          <w:szCs w:val="22"/>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849"/>
        <w:gridCol w:w="1263"/>
        <w:gridCol w:w="849"/>
        <w:gridCol w:w="931"/>
        <w:gridCol w:w="849"/>
        <w:gridCol w:w="988"/>
      </w:tblGrid>
      <w:tr w:rsidR="00C84B41" w:rsidRPr="00AF52E8" w:rsidTr="00C84B41">
        <w:trPr>
          <w:trHeight w:val="275"/>
        </w:trPr>
        <w:tc>
          <w:tcPr>
            <w:tcW w:w="3543" w:type="dxa"/>
            <w:shd w:val="clear" w:color="auto" w:fill="auto"/>
          </w:tcPr>
          <w:p w:rsidR="001E07D0" w:rsidRPr="00AF52E8" w:rsidRDefault="001E07D0" w:rsidP="001E07D0">
            <w:pPr>
              <w:jc w:val="both"/>
              <w:rPr>
                <w:rFonts w:ascii="Times New Roman" w:hAnsi="Times New Roman"/>
                <w:sz w:val="22"/>
                <w:szCs w:val="22"/>
              </w:rPr>
            </w:pPr>
          </w:p>
        </w:tc>
        <w:tc>
          <w:tcPr>
            <w:tcW w:w="851" w:type="dxa"/>
            <w:shd w:val="clear" w:color="auto" w:fill="auto"/>
          </w:tcPr>
          <w:p w:rsidR="001E07D0" w:rsidRPr="00AF52E8" w:rsidRDefault="001E07D0" w:rsidP="001E07D0">
            <w:pPr>
              <w:jc w:val="both"/>
              <w:rPr>
                <w:rFonts w:ascii="Times New Roman" w:hAnsi="Times New Roman"/>
                <w:sz w:val="22"/>
                <w:szCs w:val="22"/>
                <w:lang w:val="bg-BG"/>
              </w:rPr>
            </w:pPr>
            <w:r w:rsidRPr="00AF52E8">
              <w:rPr>
                <w:rFonts w:ascii="Times New Roman" w:hAnsi="Times New Roman"/>
                <w:sz w:val="22"/>
                <w:szCs w:val="22"/>
                <w:lang w:val="bg-BG"/>
              </w:rPr>
              <w:t>2020г.</w:t>
            </w:r>
          </w:p>
        </w:tc>
        <w:tc>
          <w:tcPr>
            <w:tcW w:w="1276" w:type="dxa"/>
            <w:shd w:val="clear" w:color="auto" w:fill="auto"/>
          </w:tcPr>
          <w:p w:rsidR="001E07D0" w:rsidRPr="00AF52E8" w:rsidRDefault="001E07D0" w:rsidP="001E07D0">
            <w:pPr>
              <w:jc w:val="both"/>
              <w:rPr>
                <w:rFonts w:ascii="Times New Roman" w:hAnsi="Times New Roman"/>
                <w:sz w:val="22"/>
                <w:szCs w:val="22"/>
                <w:lang w:val="bg-BG"/>
              </w:rPr>
            </w:pPr>
            <w:r w:rsidRPr="00AF52E8">
              <w:rPr>
                <w:rFonts w:ascii="Times New Roman" w:hAnsi="Times New Roman"/>
                <w:sz w:val="22"/>
                <w:szCs w:val="22"/>
                <w:lang w:val="bg-BG"/>
              </w:rPr>
              <w:t>Площ</w:t>
            </w:r>
          </w:p>
          <w:p w:rsidR="001E07D0" w:rsidRPr="00AF52E8" w:rsidRDefault="001E07D0" w:rsidP="001E07D0">
            <w:pPr>
              <w:jc w:val="both"/>
              <w:rPr>
                <w:rFonts w:ascii="Times New Roman" w:hAnsi="Times New Roman"/>
                <w:sz w:val="22"/>
                <w:szCs w:val="22"/>
                <w:lang w:val="bg-BG"/>
              </w:rPr>
            </w:pPr>
            <w:r w:rsidRPr="00AF52E8">
              <w:rPr>
                <w:rFonts w:ascii="Times New Roman" w:hAnsi="Times New Roman"/>
                <w:sz w:val="22"/>
                <w:szCs w:val="22"/>
                <w:lang w:val="bg-BG"/>
              </w:rPr>
              <w:t>дка</w:t>
            </w:r>
          </w:p>
        </w:tc>
        <w:tc>
          <w:tcPr>
            <w:tcW w:w="850" w:type="dxa"/>
            <w:shd w:val="clear" w:color="auto" w:fill="auto"/>
          </w:tcPr>
          <w:p w:rsidR="001E07D0" w:rsidRPr="00AF52E8" w:rsidRDefault="001E07D0" w:rsidP="001E07D0">
            <w:pPr>
              <w:jc w:val="both"/>
              <w:rPr>
                <w:rFonts w:ascii="Times New Roman" w:hAnsi="Times New Roman"/>
                <w:sz w:val="22"/>
                <w:szCs w:val="22"/>
              </w:rPr>
            </w:pPr>
            <w:r w:rsidRPr="00AF52E8">
              <w:rPr>
                <w:rFonts w:ascii="Times New Roman" w:hAnsi="Times New Roman"/>
                <w:sz w:val="22"/>
                <w:szCs w:val="22"/>
              </w:rPr>
              <w:t>20</w:t>
            </w:r>
            <w:r w:rsidRPr="00AF52E8">
              <w:rPr>
                <w:rFonts w:ascii="Times New Roman" w:hAnsi="Times New Roman"/>
                <w:sz w:val="22"/>
                <w:szCs w:val="22"/>
                <w:lang w:val="bg-BG"/>
              </w:rPr>
              <w:t>21</w:t>
            </w:r>
            <w:r w:rsidRPr="00AF52E8">
              <w:rPr>
                <w:rFonts w:ascii="Times New Roman" w:hAnsi="Times New Roman"/>
                <w:sz w:val="22"/>
                <w:szCs w:val="22"/>
              </w:rPr>
              <w:t>г.</w:t>
            </w:r>
          </w:p>
        </w:tc>
        <w:tc>
          <w:tcPr>
            <w:tcW w:w="851" w:type="dxa"/>
            <w:shd w:val="clear" w:color="auto" w:fill="auto"/>
          </w:tcPr>
          <w:p w:rsidR="001E07D0" w:rsidRPr="00AF52E8" w:rsidRDefault="001E07D0" w:rsidP="001E07D0">
            <w:pPr>
              <w:jc w:val="both"/>
              <w:rPr>
                <w:rFonts w:ascii="Times New Roman" w:hAnsi="Times New Roman"/>
                <w:sz w:val="22"/>
                <w:szCs w:val="22"/>
              </w:rPr>
            </w:pPr>
            <w:r w:rsidRPr="00AF52E8">
              <w:rPr>
                <w:rFonts w:ascii="Times New Roman" w:hAnsi="Times New Roman"/>
                <w:sz w:val="22"/>
                <w:szCs w:val="22"/>
              </w:rPr>
              <w:t>Площ</w:t>
            </w:r>
          </w:p>
          <w:p w:rsidR="001E07D0" w:rsidRPr="00AF52E8" w:rsidRDefault="001E07D0" w:rsidP="001E07D0">
            <w:pPr>
              <w:jc w:val="both"/>
              <w:rPr>
                <w:rFonts w:ascii="Times New Roman" w:hAnsi="Times New Roman"/>
                <w:sz w:val="22"/>
                <w:szCs w:val="22"/>
                <w:lang w:val="bg-BG"/>
              </w:rPr>
            </w:pPr>
            <w:r w:rsidRPr="00AF52E8">
              <w:rPr>
                <w:rFonts w:ascii="Times New Roman" w:hAnsi="Times New Roman"/>
                <w:sz w:val="22"/>
                <w:szCs w:val="22"/>
                <w:lang w:val="bg-BG"/>
              </w:rPr>
              <w:t>дка</w:t>
            </w:r>
          </w:p>
        </w:tc>
        <w:tc>
          <w:tcPr>
            <w:tcW w:w="850" w:type="dxa"/>
            <w:shd w:val="clear" w:color="auto" w:fill="auto"/>
          </w:tcPr>
          <w:p w:rsidR="001E07D0" w:rsidRPr="00AF52E8" w:rsidRDefault="001E07D0" w:rsidP="00B4468B">
            <w:pPr>
              <w:jc w:val="both"/>
              <w:rPr>
                <w:rFonts w:ascii="Times New Roman" w:hAnsi="Times New Roman"/>
                <w:sz w:val="22"/>
                <w:szCs w:val="22"/>
              </w:rPr>
            </w:pPr>
            <w:r w:rsidRPr="00AF52E8">
              <w:rPr>
                <w:rFonts w:ascii="Times New Roman" w:hAnsi="Times New Roman"/>
                <w:sz w:val="22"/>
                <w:szCs w:val="22"/>
              </w:rPr>
              <w:t>20</w:t>
            </w:r>
            <w:r w:rsidRPr="00AF52E8">
              <w:rPr>
                <w:rFonts w:ascii="Times New Roman" w:hAnsi="Times New Roman"/>
                <w:sz w:val="22"/>
                <w:szCs w:val="22"/>
                <w:lang w:val="bg-BG"/>
              </w:rPr>
              <w:t>2</w:t>
            </w:r>
            <w:r w:rsidR="00B4468B" w:rsidRPr="00AF52E8">
              <w:rPr>
                <w:rFonts w:ascii="Times New Roman" w:hAnsi="Times New Roman"/>
                <w:sz w:val="22"/>
                <w:szCs w:val="22"/>
                <w:lang w:val="bg-BG"/>
              </w:rPr>
              <w:t>2</w:t>
            </w:r>
            <w:r w:rsidRPr="00AF52E8">
              <w:rPr>
                <w:rFonts w:ascii="Times New Roman" w:hAnsi="Times New Roman"/>
                <w:sz w:val="22"/>
                <w:szCs w:val="22"/>
              </w:rPr>
              <w:t>г.</w:t>
            </w:r>
          </w:p>
        </w:tc>
        <w:tc>
          <w:tcPr>
            <w:tcW w:w="992" w:type="dxa"/>
            <w:shd w:val="clear" w:color="auto" w:fill="auto"/>
          </w:tcPr>
          <w:p w:rsidR="001E07D0" w:rsidRPr="00AF52E8" w:rsidRDefault="001E07D0" w:rsidP="001E07D0">
            <w:pPr>
              <w:jc w:val="both"/>
              <w:rPr>
                <w:rFonts w:ascii="Times New Roman" w:hAnsi="Times New Roman"/>
                <w:sz w:val="22"/>
                <w:szCs w:val="22"/>
              </w:rPr>
            </w:pPr>
            <w:r w:rsidRPr="00AF52E8">
              <w:rPr>
                <w:rFonts w:ascii="Times New Roman" w:hAnsi="Times New Roman"/>
                <w:sz w:val="22"/>
                <w:szCs w:val="22"/>
              </w:rPr>
              <w:t>Площ</w:t>
            </w:r>
          </w:p>
          <w:p w:rsidR="001E07D0" w:rsidRPr="00AF52E8" w:rsidRDefault="001E07D0" w:rsidP="001E07D0">
            <w:pPr>
              <w:jc w:val="both"/>
              <w:rPr>
                <w:rFonts w:ascii="Times New Roman" w:hAnsi="Times New Roman"/>
                <w:sz w:val="22"/>
                <w:szCs w:val="22"/>
                <w:lang w:val="bg-BG"/>
              </w:rPr>
            </w:pPr>
            <w:r w:rsidRPr="00AF52E8">
              <w:rPr>
                <w:rFonts w:ascii="Times New Roman" w:hAnsi="Times New Roman"/>
                <w:sz w:val="22"/>
                <w:szCs w:val="22"/>
                <w:lang w:val="bg-BG"/>
              </w:rPr>
              <w:t>дка</w:t>
            </w:r>
          </w:p>
        </w:tc>
      </w:tr>
      <w:tr w:rsidR="00134B16" w:rsidRPr="00C84B41" w:rsidTr="00CA1282">
        <w:trPr>
          <w:trHeight w:val="474"/>
        </w:trPr>
        <w:tc>
          <w:tcPr>
            <w:tcW w:w="3543" w:type="dxa"/>
            <w:shd w:val="clear" w:color="auto" w:fill="auto"/>
          </w:tcPr>
          <w:p w:rsidR="001E07D0" w:rsidRPr="00C84B41" w:rsidRDefault="001E07D0" w:rsidP="001E07D0">
            <w:pPr>
              <w:jc w:val="both"/>
              <w:rPr>
                <w:rFonts w:ascii="Times New Roman" w:hAnsi="Times New Roman"/>
                <w:b/>
                <w:sz w:val="22"/>
                <w:szCs w:val="22"/>
              </w:rPr>
            </w:pPr>
            <w:r w:rsidRPr="00C84B41">
              <w:rPr>
                <w:rFonts w:ascii="Times New Roman" w:hAnsi="Times New Roman"/>
                <w:b/>
                <w:sz w:val="22"/>
                <w:szCs w:val="22"/>
              </w:rPr>
              <w:t>Брой становища по Наредба 19/2012</w:t>
            </w:r>
          </w:p>
        </w:tc>
        <w:tc>
          <w:tcPr>
            <w:tcW w:w="851" w:type="dxa"/>
          </w:tcPr>
          <w:p w:rsidR="001E07D0" w:rsidRPr="00C84B41" w:rsidRDefault="001E07D0" w:rsidP="001E07D0">
            <w:pPr>
              <w:jc w:val="both"/>
              <w:rPr>
                <w:rFonts w:ascii="Times New Roman" w:hAnsi="Times New Roman"/>
                <w:sz w:val="22"/>
                <w:szCs w:val="22"/>
                <w:lang w:val="bg-BG"/>
              </w:rPr>
            </w:pPr>
            <w:r w:rsidRPr="00C84B41">
              <w:rPr>
                <w:rFonts w:ascii="Times New Roman" w:hAnsi="Times New Roman"/>
                <w:sz w:val="22"/>
                <w:szCs w:val="22"/>
                <w:lang w:val="bg-BG"/>
              </w:rPr>
              <w:t>4</w:t>
            </w:r>
          </w:p>
        </w:tc>
        <w:tc>
          <w:tcPr>
            <w:tcW w:w="1276" w:type="dxa"/>
          </w:tcPr>
          <w:p w:rsidR="001E07D0" w:rsidRPr="00C84B41" w:rsidRDefault="001E07D0" w:rsidP="001E07D0">
            <w:pPr>
              <w:jc w:val="both"/>
              <w:rPr>
                <w:rFonts w:ascii="Times New Roman" w:hAnsi="Times New Roman"/>
                <w:sz w:val="22"/>
                <w:szCs w:val="22"/>
                <w:lang w:val="bg-BG"/>
              </w:rPr>
            </w:pPr>
            <w:r w:rsidRPr="00C84B41">
              <w:rPr>
                <w:rFonts w:ascii="Times New Roman" w:hAnsi="Times New Roman"/>
                <w:sz w:val="22"/>
                <w:szCs w:val="22"/>
                <w:lang w:val="bg-BG"/>
              </w:rPr>
              <w:t>4,883</w:t>
            </w:r>
          </w:p>
        </w:tc>
        <w:tc>
          <w:tcPr>
            <w:tcW w:w="850" w:type="dxa"/>
          </w:tcPr>
          <w:p w:rsidR="001E07D0" w:rsidRPr="00C84B41" w:rsidRDefault="001E07D0" w:rsidP="001E07D0">
            <w:pPr>
              <w:jc w:val="both"/>
              <w:rPr>
                <w:rFonts w:ascii="Times New Roman" w:hAnsi="Times New Roman"/>
                <w:sz w:val="22"/>
                <w:szCs w:val="22"/>
              </w:rPr>
            </w:pPr>
            <w:r w:rsidRPr="00C84B41">
              <w:rPr>
                <w:rFonts w:ascii="Times New Roman" w:hAnsi="Times New Roman"/>
                <w:sz w:val="22"/>
                <w:szCs w:val="22"/>
              </w:rPr>
              <w:t>8</w:t>
            </w:r>
          </w:p>
        </w:tc>
        <w:tc>
          <w:tcPr>
            <w:tcW w:w="851" w:type="dxa"/>
          </w:tcPr>
          <w:p w:rsidR="001E07D0" w:rsidRPr="00C84B41" w:rsidRDefault="001E07D0" w:rsidP="001E07D0">
            <w:pPr>
              <w:jc w:val="both"/>
              <w:rPr>
                <w:rFonts w:ascii="Times New Roman" w:hAnsi="Times New Roman"/>
                <w:sz w:val="22"/>
                <w:szCs w:val="22"/>
                <w:lang w:val="bg-BG"/>
              </w:rPr>
            </w:pPr>
            <w:r w:rsidRPr="00C84B41">
              <w:rPr>
                <w:rFonts w:ascii="Times New Roman" w:hAnsi="Times New Roman"/>
                <w:sz w:val="22"/>
                <w:szCs w:val="22"/>
                <w:lang w:val="bg-BG"/>
              </w:rPr>
              <w:t>414,912</w:t>
            </w:r>
          </w:p>
        </w:tc>
        <w:tc>
          <w:tcPr>
            <w:tcW w:w="850" w:type="dxa"/>
          </w:tcPr>
          <w:p w:rsidR="001E07D0" w:rsidRPr="00C84B41" w:rsidRDefault="000C5D59" w:rsidP="001E07D0">
            <w:pPr>
              <w:jc w:val="both"/>
              <w:rPr>
                <w:rFonts w:ascii="Times New Roman" w:hAnsi="Times New Roman"/>
                <w:sz w:val="22"/>
                <w:szCs w:val="22"/>
                <w:lang w:val="bg-BG"/>
              </w:rPr>
            </w:pPr>
            <w:r w:rsidRPr="00C84B41">
              <w:rPr>
                <w:rFonts w:ascii="Times New Roman" w:hAnsi="Times New Roman"/>
                <w:sz w:val="22"/>
                <w:szCs w:val="22"/>
                <w:lang w:val="bg-BG"/>
              </w:rPr>
              <w:t>3</w:t>
            </w:r>
          </w:p>
        </w:tc>
        <w:tc>
          <w:tcPr>
            <w:tcW w:w="992" w:type="dxa"/>
          </w:tcPr>
          <w:p w:rsidR="001E07D0" w:rsidRPr="00C84B41" w:rsidRDefault="00134B16" w:rsidP="001E07D0">
            <w:pPr>
              <w:jc w:val="both"/>
              <w:rPr>
                <w:rFonts w:ascii="Times New Roman" w:hAnsi="Times New Roman"/>
                <w:sz w:val="22"/>
                <w:szCs w:val="22"/>
                <w:lang w:val="bg-BG"/>
              </w:rPr>
            </w:pPr>
            <w:r w:rsidRPr="00C84B41">
              <w:rPr>
                <w:rFonts w:ascii="Times New Roman" w:hAnsi="Times New Roman"/>
                <w:sz w:val="22"/>
                <w:szCs w:val="22"/>
                <w:lang w:val="bg-BG"/>
              </w:rPr>
              <w:t>12,351</w:t>
            </w:r>
          </w:p>
        </w:tc>
      </w:tr>
    </w:tbl>
    <w:p w:rsidR="001A66D7" w:rsidRPr="00C84B41" w:rsidRDefault="001A66D7" w:rsidP="00C64247">
      <w:pPr>
        <w:ind w:firstLine="567"/>
        <w:jc w:val="both"/>
        <w:rPr>
          <w:rFonts w:ascii="Times New Roman" w:hAnsi="Times New Roman"/>
          <w:sz w:val="22"/>
          <w:szCs w:val="22"/>
        </w:rPr>
      </w:pPr>
    </w:p>
    <w:p w:rsidR="00C64247" w:rsidRPr="00C84B41" w:rsidRDefault="001A66D7" w:rsidP="001A66D7">
      <w:pPr>
        <w:pStyle w:val="af2"/>
        <w:ind w:left="0" w:firstLine="567"/>
        <w:jc w:val="both"/>
        <w:rPr>
          <w:rFonts w:ascii="Times New Roman" w:hAnsi="Times New Roman"/>
          <w:sz w:val="22"/>
          <w:szCs w:val="22"/>
        </w:rPr>
      </w:pPr>
      <w:r w:rsidRPr="00C84B41">
        <w:rPr>
          <w:rFonts w:ascii="Times New Roman" w:hAnsi="Times New Roman"/>
          <w:sz w:val="22"/>
          <w:szCs w:val="22"/>
          <w:lang w:val="bg-BG"/>
        </w:rPr>
        <w:t>7.</w:t>
      </w:r>
      <w:r w:rsidR="00675F98" w:rsidRPr="00C84B41">
        <w:rPr>
          <w:rFonts w:ascii="Times New Roman" w:hAnsi="Times New Roman"/>
          <w:sz w:val="22"/>
          <w:szCs w:val="22"/>
        </w:rPr>
        <w:t>Тримесечните справки за МЗм</w:t>
      </w:r>
      <w:r w:rsidR="00C64247" w:rsidRPr="00C84B41">
        <w:rPr>
          <w:rFonts w:ascii="Times New Roman" w:hAnsi="Times New Roman"/>
          <w:sz w:val="22"/>
          <w:szCs w:val="22"/>
        </w:rPr>
        <w:t xml:space="preserve"> по отношение на постановените и влезли в сила решения са изготвени и изпратени в срок.</w:t>
      </w:r>
    </w:p>
    <w:p w:rsidR="00430219" w:rsidRPr="00C84B41" w:rsidRDefault="001A66D7" w:rsidP="001A66D7">
      <w:pPr>
        <w:pStyle w:val="af2"/>
        <w:ind w:left="0" w:firstLine="567"/>
        <w:jc w:val="both"/>
        <w:rPr>
          <w:rFonts w:ascii="Times New Roman" w:hAnsi="Times New Roman"/>
          <w:sz w:val="22"/>
          <w:szCs w:val="22"/>
        </w:rPr>
      </w:pPr>
      <w:r w:rsidRPr="00C84B41">
        <w:rPr>
          <w:rFonts w:ascii="Times New Roman" w:hAnsi="Times New Roman"/>
          <w:sz w:val="22"/>
          <w:szCs w:val="22"/>
          <w:lang w:val="bg-BG"/>
        </w:rPr>
        <w:t>8.</w:t>
      </w:r>
      <w:r w:rsidR="00430219" w:rsidRPr="00C84B41">
        <w:rPr>
          <w:rFonts w:ascii="Times New Roman" w:hAnsi="Times New Roman"/>
          <w:sz w:val="22"/>
          <w:szCs w:val="22"/>
        </w:rPr>
        <w:t xml:space="preserve">Попълването на данните за всички налични преписки в ОД”Земеделие” в “Регистър на имоти с променено предназначение“ е завършено, като постановените решения се нанасят периодично и </w:t>
      </w:r>
      <w:r w:rsidR="00675F98" w:rsidRPr="00C84B41">
        <w:rPr>
          <w:rFonts w:ascii="Times New Roman" w:hAnsi="Times New Roman"/>
          <w:sz w:val="22"/>
          <w:szCs w:val="22"/>
        </w:rPr>
        <w:t>се изпращат архивни данни в МЗм.</w:t>
      </w:r>
    </w:p>
    <w:p w:rsidR="00C64247" w:rsidRPr="00C84B41" w:rsidRDefault="00C64247" w:rsidP="001A66D7">
      <w:pPr>
        <w:ind w:firstLine="567"/>
        <w:jc w:val="both"/>
        <w:rPr>
          <w:rFonts w:ascii="Times New Roman" w:hAnsi="Times New Roman"/>
          <w:bCs/>
          <w:sz w:val="22"/>
          <w:szCs w:val="22"/>
        </w:rPr>
      </w:pPr>
      <w:r w:rsidRPr="00C84B41">
        <w:rPr>
          <w:rFonts w:ascii="Times New Roman" w:hAnsi="Times New Roman"/>
          <w:bCs/>
          <w:sz w:val="22"/>
          <w:szCs w:val="22"/>
        </w:rPr>
        <w:t xml:space="preserve">9. </w:t>
      </w:r>
      <w:r w:rsidR="00675F98" w:rsidRPr="00C84B41">
        <w:rPr>
          <w:rFonts w:ascii="Times New Roman" w:hAnsi="Times New Roman"/>
          <w:bCs/>
          <w:sz w:val="22"/>
          <w:szCs w:val="22"/>
          <w:lang w:val="bg-BG"/>
        </w:rPr>
        <w:t>Взето</w:t>
      </w:r>
      <w:r w:rsidRPr="00C84B41">
        <w:rPr>
          <w:rFonts w:ascii="Times New Roman" w:hAnsi="Times New Roman"/>
          <w:bCs/>
          <w:sz w:val="22"/>
          <w:szCs w:val="22"/>
        </w:rPr>
        <w:t xml:space="preserve"> е участие в комиси</w:t>
      </w:r>
      <w:r w:rsidR="00675F98" w:rsidRPr="00C84B41">
        <w:rPr>
          <w:rFonts w:ascii="Times New Roman" w:hAnsi="Times New Roman"/>
          <w:bCs/>
          <w:sz w:val="22"/>
          <w:szCs w:val="22"/>
          <w:lang w:val="bg-BG"/>
        </w:rPr>
        <w:t>я</w:t>
      </w:r>
      <w:r w:rsidRPr="00C84B41">
        <w:rPr>
          <w:rFonts w:ascii="Times New Roman" w:hAnsi="Times New Roman"/>
          <w:bCs/>
          <w:sz w:val="22"/>
          <w:szCs w:val="22"/>
        </w:rPr>
        <w:t xml:space="preserve"> </w:t>
      </w:r>
      <w:r w:rsidRPr="00C84B41">
        <w:rPr>
          <w:rFonts w:ascii="Times New Roman" w:hAnsi="Times New Roman"/>
          <w:bCs/>
          <w:sz w:val="22"/>
          <w:szCs w:val="22"/>
          <w:lang w:val="bg-BG"/>
        </w:rPr>
        <w:t xml:space="preserve">по </w:t>
      </w:r>
      <w:r w:rsidRPr="00C84B41">
        <w:rPr>
          <w:rFonts w:ascii="Times New Roman" w:hAnsi="Times New Roman"/>
          <w:bCs/>
          <w:sz w:val="22"/>
          <w:szCs w:val="22"/>
        </w:rPr>
        <w:t>приемане на етап „</w:t>
      </w:r>
      <w:r w:rsidR="000C5D59" w:rsidRPr="00C84B41">
        <w:rPr>
          <w:rFonts w:ascii="Times New Roman" w:hAnsi="Times New Roman"/>
          <w:bCs/>
          <w:sz w:val="22"/>
          <w:szCs w:val="22"/>
          <w:lang w:val="bg-BG"/>
        </w:rPr>
        <w:t>Биологична рекултивация</w:t>
      </w:r>
      <w:r w:rsidRPr="00C84B41">
        <w:rPr>
          <w:rFonts w:ascii="Times New Roman" w:hAnsi="Times New Roman"/>
          <w:bCs/>
          <w:sz w:val="22"/>
          <w:szCs w:val="22"/>
        </w:rPr>
        <w:t xml:space="preserve">” за </w:t>
      </w:r>
      <w:r w:rsidR="001A66D7" w:rsidRPr="00C84B41">
        <w:rPr>
          <w:rFonts w:ascii="Times New Roman" w:hAnsi="Times New Roman"/>
          <w:bCs/>
          <w:sz w:val="22"/>
          <w:szCs w:val="22"/>
          <w:lang w:val="bg-BG"/>
        </w:rPr>
        <w:t>О</w:t>
      </w:r>
      <w:r w:rsidRPr="00C84B41">
        <w:rPr>
          <w:rFonts w:ascii="Times New Roman" w:hAnsi="Times New Roman"/>
          <w:bCs/>
          <w:sz w:val="22"/>
          <w:szCs w:val="22"/>
        </w:rPr>
        <w:t xml:space="preserve">бщина </w:t>
      </w:r>
      <w:r w:rsidRPr="00C84B41">
        <w:rPr>
          <w:rFonts w:ascii="Times New Roman" w:hAnsi="Times New Roman"/>
          <w:bCs/>
          <w:sz w:val="22"/>
          <w:szCs w:val="22"/>
          <w:lang w:val="bg-BG"/>
        </w:rPr>
        <w:t>К</w:t>
      </w:r>
      <w:r w:rsidR="000C5D59" w:rsidRPr="00C84B41">
        <w:rPr>
          <w:rFonts w:ascii="Times New Roman" w:hAnsi="Times New Roman"/>
          <w:bCs/>
          <w:sz w:val="22"/>
          <w:szCs w:val="22"/>
          <w:lang w:val="bg-BG"/>
        </w:rPr>
        <w:t>рушари</w:t>
      </w:r>
      <w:r w:rsidRPr="00C84B41">
        <w:rPr>
          <w:rFonts w:ascii="Times New Roman" w:hAnsi="Times New Roman"/>
          <w:bCs/>
          <w:sz w:val="22"/>
          <w:szCs w:val="22"/>
        </w:rPr>
        <w:t>.</w:t>
      </w:r>
    </w:p>
    <w:p w:rsidR="001A66D7" w:rsidRDefault="00F7649C" w:rsidP="00C64247">
      <w:pPr>
        <w:tabs>
          <w:tab w:val="right" w:pos="0"/>
        </w:tabs>
        <w:jc w:val="both"/>
        <w:rPr>
          <w:rFonts w:ascii="Times New Roman" w:hAnsi="Times New Roman"/>
          <w:b/>
          <w:bCs/>
          <w:sz w:val="22"/>
          <w:szCs w:val="22"/>
        </w:rPr>
      </w:pPr>
      <w:r w:rsidRPr="00C84B41">
        <w:rPr>
          <w:rFonts w:ascii="Times New Roman" w:hAnsi="Times New Roman"/>
          <w:b/>
          <w:bCs/>
          <w:sz w:val="22"/>
          <w:szCs w:val="22"/>
        </w:rPr>
        <w:tab/>
      </w:r>
      <w:r w:rsidRPr="00C84B41">
        <w:rPr>
          <w:rFonts w:ascii="Times New Roman" w:hAnsi="Times New Roman"/>
          <w:b/>
          <w:bCs/>
          <w:sz w:val="22"/>
          <w:szCs w:val="22"/>
        </w:rPr>
        <w:tab/>
      </w:r>
      <w:r w:rsidR="00675F98" w:rsidRPr="00C84B41">
        <w:rPr>
          <w:rFonts w:ascii="Times New Roman" w:hAnsi="Times New Roman"/>
          <w:b/>
          <w:bCs/>
          <w:sz w:val="22"/>
          <w:szCs w:val="22"/>
        </w:rPr>
        <w:t xml:space="preserve"> </w:t>
      </w:r>
    </w:p>
    <w:p w:rsidR="00C84B41" w:rsidRPr="007C11B8" w:rsidRDefault="00C84B41" w:rsidP="00C64247">
      <w:pPr>
        <w:tabs>
          <w:tab w:val="right" w:pos="0"/>
        </w:tabs>
        <w:jc w:val="both"/>
        <w:rPr>
          <w:rFonts w:ascii="Times New Roman" w:hAnsi="Times New Roman"/>
          <w:b/>
          <w:bCs/>
          <w:sz w:val="22"/>
          <w:szCs w:val="22"/>
        </w:rPr>
      </w:pPr>
    </w:p>
    <w:p w:rsidR="00032CF9" w:rsidRPr="007C11B8" w:rsidRDefault="00032CF9" w:rsidP="00032CF9">
      <w:pPr>
        <w:overflowPunct/>
        <w:autoSpaceDE/>
        <w:autoSpaceDN/>
        <w:adjustRightInd/>
        <w:jc w:val="both"/>
        <w:textAlignment w:val="auto"/>
        <w:rPr>
          <w:rFonts w:ascii="Times New Roman" w:hAnsi="Times New Roman"/>
          <w:b/>
          <w:caps/>
          <w:sz w:val="22"/>
          <w:szCs w:val="22"/>
          <w:lang w:val="bg-BG"/>
        </w:rPr>
      </w:pPr>
      <w:r w:rsidRPr="007C11B8">
        <w:rPr>
          <w:rFonts w:ascii="Times New Roman" w:hAnsi="Times New Roman"/>
          <w:b/>
          <w:caps/>
          <w:sz w:val="22"/>
          <w:szCs w:val="22"/>
          <w:lang w:val="bg-BG"/>
        </w:rPr>
        <w:t>ХІ</w:t>
      </w:r>
      <w:r w:rsidR="007C11B8" w:rsidRPr="007C11B8">
        <w:rPr>
          <w:rFonts w:ascii="Times New Roman" w:hAnsi="Times New Roman"/>
          <w:b/>
          <w:caps/>
          <w:sz w:val="22"/>
          <w:szCs w:val="22"/>
        </w:rPr>
        <w:t>I</w:t>
      </w:r>
      <w:r w:rsidRPr="007C11B8">
        <w:rPr>
          <w:rFonts w:ascii="Times New Roman" w:hAnsi="Times New Roman"/>
          <w:b/>
          <w:caps/>
          <w:sz w:val="22"/>
          <w:szCs w:val="22"/>
          <w:lang w:val="bg-BG"/>
        </w:rPr>
        <w:t>І. Дейности по Закона за регистрация и контрол на земеделската и горската техника /ЗРКЗГТ/.</w:t>
      </w:r>
    </w:p>
    <w:p w:rsidR="00032CF9" w:rsidRPr="007C11B8" w:rsidRDefault="00032CF9" w:rsidP="00032CF9">
      <w:pPr>
        <w:overflowPunct/>
        <w:autoSpaceDE/>
        <w:autoSpaceDN/>
        <w:adjustRightInd/>
        <w:ind w:firstLine="284"/>
        <w:jc w:val="center"/>
        <w:textAlignment w:val="auto"/>
        <w:rPr>
          <w:rFonts w:ascii="Times New Roman" w:hAnsi="Times New Roman"/>
          <w:b/>
          <w:caps/>
          <w:sz w:val="22"/>
          <w:szCs w:val="22"/>
          <w:lang w:val="bg-BG"/>
        </w:rPr>
      </w:pPr>
    </w:p>
    <w:p w:rsidR="00032CF9" w:rsidRPr="007C11B8" w:rsidRDefault="00032CF9" w:rsidP="00032CF9">
      <w:pPr>
        <w:overflowPunct/>
        <w:autoSpaceDE/>
        <w:autoSpaceDN/>
        <w:adjustRightInd/>
        <w:spacing w:line="276" w:lineRule="auto"/>
        <w:ind w:right="43" w:firstLine="720"/>
        <w:jc w:val="both"/>
        <w:textAlignment w:val="auto"/>
        <w:rPr>
          <w:rFonts w:ascii="Times New Roman" w:hAnsi="Times New Roman"/>
          <w:sz w:val="22"/>
          <w:szCs w:val="22"/>
          <w:lang w:val="bg-BG"/>
        </w:rPr>
      </w:pPr>
      <w:r w:rsidRPr="007C11B8">
        <w:rPr>
          <w:rFonts w:ascii="Times New Roman" w:hAnsi="Times New Roman"/>
          <w:sz w:val="22"/>
          <w:szCs w:val="22"/>
          <w:lang w:val="bg-BG"/>
        </w:rPr>
        <w:t>От 08 декември 2015 г. с изменение на Закона за регистрация и контрол на земеделската и горската техника, в правомощията на Обла</w:t>
      </w:r>
      <w:r w:rsidR="007C11B8">
        <w:rPr>
          <w:rFonts w:ascii="Times New Roman" w:hAnsi="Times New Roman"/>
          <w:sz w:val="22"/>
          <w:szCs w:val="22"/>
          <w:lang w:val="bg-BG"/>
        </w:rPr>
        <w:t>стна дирекция „Земеделие“</w:t>
      </w:r>
      <w:r w:rsidRPr="007C11B8">
        <w:rPr>
          <w:rFonts w:ascii="Times New Roman" w:hAnsi="Times New Roman"/>
          <w:sz w:val="22"/>
          <w:szCs w:val="22"/>
          <w:lang w:val="bg-BG"/>
        </w:rPr>
        <w:t xml:space="preserve"> Добрич, за територията на Област Добрич са делегирани и дейностите по: </w:t>
      </w:r>
    </w:p>
    <w:p w:rsidR="00032CF9" w:rsidRPr="007C11B8" w:rsidRDefault="00032CF9" w:rsidP="00032CF9">
      <w:pPr>
        <w:numPr>
          <w:ilvl w:val="0"/>
          <w:numId w:val="25"/>
        </w:numPr>
        <w:overflowPunct/>
        <w:autoSpaceDE/>
        <w:autoSpaceDN/>
        <w:adjustRightInd/>
        <w:spacing w:line="276" w:lineRule="auto"/>
        <w:ind w:left="426" w:firstLine="0"/>
        <w:jc w:val="both"/>
        <w:textAlignment w:val="center"/>
        <w:rPr>
          <w:rFonts w:ascii="Times New Roman" w:hAnsi="Times New Roman"/>
          <w:sz w:val="22"/>
          <w:szCs w:val="22"/>
          <w:lang w:val="bg-BG" w:eastAsia="bg-BG"/>
        </w:rPr>
      </w:pPr>
      <w:r w:rsidRPr="007C11B8">
        <w:rPr>
          <w:rFonts w:ascii="Times New Roman" w:hAnsi="Times New Roman"/>
          <w:sz w:val="22"/>
          <w:szCs w:val="22"/>
          <w:lang w:val="bg-BG"/>
        </w:rPr>
        <w:t>регистрация, промяна, прекратяване, както и отчисляване на земеделската, горската техника;</w:t>
      </w:r>
    </w:p>
    <w:p w:rsidR="00032CF9" w:rsidRPr="007C11B8" w:rsidRDefault="00032CF9" w:rsidP="00032CF9">
      <w:pPr>
        <w:numPr>
          <w:ilvl w:val="0"/>
          <w:numId w:val="25"/>
        </w:numPr>
        <w:overflowPunct/>
        <w:autoSpaceDE/>
        <w:autoSpaceDN/>
        <w:adjustRightInd/>
        <w:spacing w:line="276" w:lineRule="auto"/>
        <w:ind w:left="426" w:firstLine="0"/>
        <w:jc w:val="both"/>
        <w:textAlignment w:val="center"/>
        <w:rPr>
          <w:rFonts w:ascii="Times New Roman" w:hAnsi="Times New Roman"/>
          <w:sz w:val="22"/>
          <w:szCs w:val="22"/>
          <w:lang w:val="bg-BG"/>
        </w:rPr>
      </w:pPr>
      <w:r w:rsidRPr="007C11B8">
        <w:rPr>
          <w:rFonts w:ascii="Times New Roman" w:hAnsi="Times New Roman"/>
          <w:sz w:val="22"/>
          <w:szCs w:val="22"/>
          <w:lang w:val="bg-BG"/>
        </w:rPr>
        <w:t xml:space="preserve">контрол за правоспособността на лицата, които работят с техниката, техническото състояние и безопасността на техниката, </w:t>
      </w:r>
    </w:p>
    <w:p w:rsidR="00032CF9" w:rsidRPr="007C11B8" w:rsidRDefault="00032CF9" w:rsidP="00032CF9">
      <w:pPr>
        <w:numPr>
          <w:ilvl w:val="0"/>
          <w:numId w:val="25"/>
        </w:numPr>
        <w:overflowPunct/>
        <w:autoSpaceDE/>
        <w:autoSpaceDN/>
        <w:adjustRightInd/>
        <w:spacing w:line="276" w:lineRule="auto"/>
        <w:ind w:left="426" w:firstLine="0"/>
        <w:jc w:val="both"/>
        <w:textAlignment w:val="center"/>
        <w:rPr>
          <w:rFonts w:ascii="Times New Roman" w:hAnsi="Times New Roman"/>
          <w:sz w:val="22"/>
          <w:szCs w:val="22"/>
          <w:lang w:val="bg-BG"/>
        </w:rPr>
      </w:pPr>
      <w:r w:rsidRPr="007C11B8">
        <w:rPr>
          <w:rFonts w:ascii="Times New Roman" w:hAnsi="Times New Roman"/>
          <w:sz w:val="22"/>
          <w:szCs w:val="22"/>
          <w:lang w:val="bg-BG"/>
        </w:rPr>
        <w:t>извършване на годишни, сезонни и тематични прегледи на регистрираната техника;</w:t>
      </w:r>
    </w:p>
    <w:p w:rsidR="00032CF9" w:rsidRPr="007C11B8" w:rsidRDefault="00032CF9" w:rsidP="00032CF9">
      <w:pPr>
        <w:numPr>
          <w:ilvl w:val="0"/>
          <w:numId w:val="25"/>
        </w:numPr>
        <w:overflowPunct/>
        <w:autoSpaceDE/>
        <w:autoSpaceDN/>
        <w:adjustRightInd/>
        <w:spacing w:line="276" w:lineRule="auto"/>
        <w:ind w:left="426" w:firstLine="0"/>
        <w:jc w:val="both"/>
        <w:textAlignment w:val="center"/>
        <w:rPr>
          <w:rFonts w:ascii="Times New Roman" w:hAnsi="Times New Roman"/>
          <w:sz w:val="22"/>
          <w:szCs w:val="22"/>
          <w:lang w:val="bg-BG"/>
        </w:rPr>
      </w:pPr>
      <w:r w:rsidRPr="007C11B8">
        <w:rPr>
          <w:rFonts w:ascii="Times New Roman" w:hAnsi="Times New Roman"/>
          <w:sz w:val="22"/>
          <w:szCs w:val="22"/>
          <w:lang w:val="bg-BG"/>
        </w:rPr>
        <w:t xml:space="preserve">издаването и подмяната на свидетелствата за правоспособност на територията на областта. </w:t>
      </w:r>
    </w:p>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lang w:val="bg-BG"/>
        </w:rPr>
      </w:pPr>
    </w:p>
    <w:p w:rsidR="00032CF9" w:rsidRPr="007C11B8" w:rsidRDefault="00032CF9" w:rsidP="00032CF9">
      <w:pPr>
        <w:numPr>
          <w:ilvl w:val="0"/>
          <w:numId w:val="27"/>
        </w:numPr>
        <w:overflowPunct/>
        <w:autoSpaceDE/>
        <w:autoSpaceDN/>
        <w:adjustRightInd/>
        <w:contextualSpacing/>
        <w:textAlignment w:val="auto"/>
        <w:rPr>
          <w:rFonts w:ascii="Times New Roman" w:hAnsi="Times New Roman"/>
          <w:b/>
          <w:bCs/>
          <w:caps/>
          <w:sz w:val="22"/>
          <w:szCs w:val="22"/>
          <w:lang w:val="bg-BG"/>
        </w:rPr>
      </w:pPr>
      <w:r w:rsidRPr="007C11B8">
        <w:rPr>
          <w:rFonts w:ascii="Times New Roman" w:hAnsi="Times New Roman"/>
          <w:b/>
          <w:bCs/>
          <w:caps/>
          <w:sz w:val="22"/>
          <w:szCs w:val="22"/>
        </w:rPr>
        <w:t>Извършени регистрации на ЗГТ</w:t>
      </w:r>
      <w:r w:rsidRPr="007C11B8">
        <w:rPr>
          <w:rFonts w:ascii="Times New Roman" w:hAnsi="Times New Roman"/>
          <w:b/>
          <w:bCs/>
          <w:caps/>
          <w:sz w:val="22"/>
          <w:szCs w:val="22"/>
          <w:lang w:val="bg-BG"/>
        </w:rPr>
        <w:t>.</w:t>
      </w:r>
    </w:p>
    <w:p w:rsidR="00032CF9" w:rsidRPr="00C84B41" w:rsidRDefault="00032CF9" w:rsidP="00032CF9">
      <w:pPr>
        <w:overflowPunct/>
        <w:autoSpaceDE/>
        <w:autoSpaceDN/>
        <w:adjustRightInd/>
        <w:ind w:firstLine="708"/>
        <w:jc w:val="center"/>
        <w:textAlignment w:val="auto"/>
        <w:rPr>
          <w:rFonts w:ascii="Times New Roman" w:hAnsi="Times New Roman"/>
          <w:b/>
          <w:bCs/>
          <w:sz w:val="16"/>
          <w:szCs w:val="16"/>
          <w:lang w:val="bg-BG"/>
        </w:rPr>
      </w:pP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4115"/>
        <w:gridCol w:w="740"/>
        <w:gridCol w:w="740"/>
        <w:gridCol w:w="740"/>
        <w:gridCol w:w="1607"/>
      </w:tblGrid>
      <w:tr w:rsidR="00032CF9" w:rsidRPr="00AF52E8" w:rsidTr="005B453F">
        <w:trPr>
          <w:trHeight w:val="517"/>
        </w:trPr>
        <w:tc>
          <w:tcPr>
            <w:tcW w:w="421" w:type="dxa"/>
            <w:vMerge w:val="restart"/>
            <w:vAlign w:val="center"/>
            <w:hideMark/>
          </w:tcPr>
          <w:p w:rsidR="00032CF9" w:rsidRPr="00AF52E8" w:rsidRDefault="00032CF9" w:rsidP="00032CF9">
            <w:pPr>
              <w:jc w:val="center"/>
              <w:rPr>
                <w:rFonts w:ascii="Times New Roman" w:hAnsi="Times New Roman"/>
                <w:b/>
                <w:bCs/>
              </w:rPr>
            </w:pPr>
            <w:r w:rsidRPr="00AF52E8">
              <w:rPr>
                <w:rFonts w:ascii="Times New Roman" w:hAnsi="Times New Roman"/>
                <w:b/>
                <w:bCs/>
              </w:rPr>
              <w:t>№</w:t>
            </w:r>
          </w:p>
        </w:tc>
        <w:tc>
          <w:tcPr>
            <w:tcW w:w="4115" w:type="dxa"/>
            <w:vMerge w:val="restart"/>
            <w:vAlign w:val="center"/>
            <w:hideMark/>
          </w:tcPr>
          <w:p w:rsidR="00032CF9" w:rsidRPr="00AF52E8" w:rsidRDefault="00AF52E8" w:rsidP="00032CF9">
            <w:pPr>
              <w:jc w:val="center"/>
              <w:rPr>
                <w:rFonts w:ascii="Times New Roman" w:hAnsi="Times New Roman"/>
                <w:b/>
                <w:bCs/>
              </w:rPr>
            </w:pPr>
            <w:r w:rsidRPr="00AF52E8">
              <w:rPr>
                <w:rFonts w:ascii="Times New Roman" w:hAnsi="Times New Roman"/>
                <w:b/>
                <w:bCs/>
              </w:rPr>
              <w:t>Вид машина</w:t>
            </w:r>
          </w:p>
        </w:tc>
        <w:tc>
          <w:tcPr>
            <w:tcW w:w="2220" w:type="dxa"/>
            <w:gridSpan w:val="3"/>
            <w:vMerge w:val="restart"/>
            <w:vAlign w:val="center"/>
            <w:hideMark/>
          </w:tcPr>
          <w:p w:rsidR="00032CF9" w:rsidRPr="00AF52E8" w:rsidRDefault="00AF52E8" w:rsidP="00032CF9">
            <w:pPr>
              <w:jc w:val="center"/>
              <w:rPr>
                <w:rFonts w:ascii="Times New Roman" w:hAnsi="Times New Roman"/>
                <w:b/>
                <w:bCs/>
              </w:rPr>
            </w:pPr>
            <w:r w:rsidRPr="00AF52E8">
              <w:rPr>
                <w:rFonts w:ascii="Times New Roman" w:hAnsi="Times New Roman"/>
                <w:b/>
                <w:bCs/>
              </w:rPr>
              <w:t>Регистрации</w:t>
            </w:r>
          </w:p>
        </w:tc>
        <w:tc>
          <w:tcPr>
            <w:tcW w:w="1607" w:type="dxa"/>
            <w:vMerge w:val="restart"/>
            <w:vAlign w:val="center"/>
          </w:tcPr>
          <w:p w:rsidR="00032CF9" w:rsidRPr="00AF52E8" w:rsidRDefault="00AF52E8" w:rsidP="00AF52E8">
            <w:pPr>
              <w:jc w:val="center"/>
              <w:rPr>
                <w:rFonts w:ascii="Times New Roman" w:hAnsi="Times New Roman"/>
                <w:b/>
                <w:bCs/>
                <w:lang w:val="bg-BG"/>
              </w:rPr>
            </w:pPr>
            <w:r w:rsidRPr="00AF52E8">
              <w:rPr>
                <w:rFonts w:ascii="Times New Roman" w:hAnsi="Times New Roman"/>
                <w:b/>
                <w:bCs/>
                <w:lang w:val="bg-BG"/>
              </w:rPr>
              <w:t>Валидна регистр.</w:t>
            </w:r>
            <w:r>
              <w:rPr>
                <w:rFonts w:ascii="Times New Roman" w:hAnsi="Times New Roman"/>
                <w:b/>
                <w:bCs/>
                <w:lang w:val="bg-BG"/>
              </w:rPr>
              <w:t xml:space="preserve"> к</w:t>
            </w:r>
            <w:r w:rsidRPr="00AF52E8">
              <w:rPr>
                <w:rFonts w:ascii="Times New Roman" w:hAnsi="Times New Roman"/>
                <w:b/>
                <w:bCs/>
                <w:lang w:val="bg-BG"/>
              </w:rPr>
              <w:t>ъм</w:t>
            </w:r>
            <w:r w:rsidR="00032CF9" w:rsidRPr="00AF52E8">
              <w:rPr>
                <w:rFonts w:ascii="Times New Roman" w:hAnsi="Times New Roman"/>
                <w:b/>
                <w:bCs/>
              </w:rPr>
              <w:t xml:space="preserve"> </w:t>
            </w:r>
            <w:r w:rsidR="00032CF9" w:rsidRPr="00AF52E8">
              <w:rPr>
                <w:rFonts w:ascii="Times New Roman" w:hAnsi="Times New Roman"/>
                <w:b/>
                <w:bCs/>
                <w:lang w:val="bg-BG"/>
              </w:rPr>
              <w:t>31</w:t>
            </w:r>
            <w:r w:rsidR="00032CF9" w:rsidRPr="00AF52E8">
              <w:rPr>
                <w:rFonts w:ascii="Times New Roman" w:hAnsi="Times New Roman"/>
                <w:b/>
                <w:bCs/>
              </w:rPr>
              <w:t>.12.2022</w:t>
            </w:r>
            <w:r w:rsidR="00032CF9" w:rsidRPr="00AF52E8">
              <w:rPr>
                <w:rFonts w:ascii="Times New Roman" w:hAnsi="Times New Roman"/>
                <w:b/>
                <w:bCs/>
                <w:lang w:val="bg-BG"/>
              </w:rPr>
              <w:t xml:space="preserve"> г.</w:t>
            </w:r>
          </w:p>
        </w:tc>
      </w:tr>
      <w:tr w:rsidR="00032CF9" w:rsidRPr="00AF52E8" w:rsidTr="005B453F">
        <w:trPr>
          <w:trHeight w:val="276"/>
        </w:trPr>
        <w:tc>
          <w:tcPr>
            <w:tcW w:w="421" w:type="dxa"/>
            <w:vMerge/>
            <w:vAlign w:val="center"/>
            <w:hideMark/>
          </w:tcPr>
          <w:p w:rsidR="00032CF9" w:rsidRPr="00AF52E8" w:rsidRDefault="00032CF9" w:rsidP="00032CF9">
            <w:pPr>
              <w:jc w:val="center"/>
              <w:rPr>
                <w:rFonts w:ascii="Times New Roman" w:hAnsi="Times New Roman"/>
                <w:bCs/>
              </w:rPr>
            </w:pPr>
          </w:p>
        </w:tc>
        <w:tc>
          <w:tcPr>
            <w:tcW w:w="4115" w:type="dxa"/>
            <w:vMerge/>
            <w:vAlign w:val="center"/>
            <w:hideMark/>
          </w:tcPr>
          <w:p w:rsidR="00032CF9" w:rsidRPr="00AF52E8" w:rsidRDefault="00032CF9" w:rsidP="00032CF9">
            <w:pPr>
              <w:jc w:val="center"/>
              <w:rPr>
                <w:rFonts w:ascii="Times New Roman" w:hAnsi="Times New Roman"/>
                <w:bCs/>
              </w:rPr>
            </w:pPr>
          </w:p>
        </w:tc>
        <w:tc>
          <w:tcPr>
            <w:tcW w:w="2220" w:type="dxa"/>
            <w:gridSpan w:val="3"/>
            <w:vMerge/>
            <w:vAlign w:val="center"/>
            <w:hideMark/>
          </w:tcPr>
          <w:p w:rsidR="00032CF9" w:rsidRPr="00AF52E8" w:rsidRDefault="00032CF9" w:rsidP="00032CF9">
            <w:pPr>
              <w:jc w:val="center"/>
              <w:rPr>
                <w:rFonts w:ascii="Times New Roman" w:hAnsi="Times New Roman"/>
                <w:bCs/>
              </w:rPr>
            </w:pPr>
          </w:p>
        </w:tc>
        <w:tc>
          <w:tcPr>
            <w:tcW w:w="1607" w:type="dxa"/>
            <w:vMerge/>
            <w:vAlign w:val="center"/>
          </w:tcPr>
          <w:p w:rsidR="00032CF9" w:rsidRPr="00AF52E8" w:rsidRDefault="00032CF9" w:rsidP="00032CF9">
            <w:pPr>
              <w:jc w:val="center"/>
              <w:rPr>
                <w:rFonts w:ascii="Times New Roman" w:hAnsi="Times New Roman"/>
                <w:bCs/>
              </w:rPr>
            </w:pPr>
          </w:p>
        </w:tc>
      </w:tr>
      <w:tr w:rsidR="00032CF9" w:rsidRPr="00AF52E8" w:rsidTr="005B453F">
        <w:trPr>
          <w:trHeight w:val="203"/>
        </w:trPr>
        <w:tc>
          <w:tcPr>
            <w:tcW w:w="421" w:type="dxa"/>
            <w:vAlign w:val="bottom"/>
          </w:tcPr>
          <w:p w:rsidR="00032CF9" w:rsidRPr="00AF52E8" w:rsidRDefault="00032CF9" w:rsidP="00032CF9">
            <w:pPr>
              <w:jc w:val="center"/>
              <w:rPr>
                <w:rFonts w:ascii="Times New Roman" w:hAnsi="Times New Roman"/>
                <w:bCs/>
              </w:rPr>
            </w:pPr>
          </w:p>
        </w:tc>
        <w:tc>
          <w:tcPr>
            <w:tcW w:w="4115" w:type="dxa"/>
            <w:vAlign w:val="bottom"/>
          </w:tcPr>
          <w:p w:rsidR="00032CF9" w:rsidRPr="00AF52E8" w:rsidRDefault="00032CF9" w:rsidP="00032CF9">
            <w:pPr>
              <w:rPr>
                <w:rFonts w:ascii="Times New Roman" w:hAnsi="Times New Roman"/>
                <w:bCs/>
              </w:rPr>
            </w:pPr>
          </w:p>
        </w:tc>
        <w:tc>
          <w:tcPr>
            <w:tcW w:w="740"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2020</w:t>
            </w:r>
          </w:p>
        </w:tc>
        <w:tc>
          <w:tcPr>
            <w:tcW w:w="740"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2021</w:t>
            </w:r>
          </w:p>
        </w:tc>
        <w:tc>
          <w:tcPr>
            <w:tcW w:w="740"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2022</w:t>
            </w:r>
          </w:p>
        </w:tc>
        <w:tc>
          <w:tcPr>
            <w:tcW w:w="1607" w:type="dxa"/>
            <w:vAlign w:val="bottom"/>
          </w:tcPr>
          <w:p w:rsidR="00032CF9" w:rsidRPr="00AF52E8" w:rsidRDefault="00032CF9" w:rsidP="00032CF9">
            <w:pPr>
              <w:jc w:val="both"/>
              <w:rPr>
                <w:rFonts w:ascii="Times New Roman" w:hAnsi="Times New Roman"/>
                <w:bCs/>
              </w:rPr>
            </w:pPr>
          </w:p>
        </w:tc>
      </w:tr>
      <w:tr w:rsidR="00032CF9" w:rsidRPr="00AF52E8" w:rsidTr="005B453F">
        <w:trPr>
          <w:trHeight w:val="315"/>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 </w:t>
            </w:r>
          </w:p>
        </w:tc>
        <w:tc>
          <w:tcPr>
            <w:tcW w:w="4115" w:type="dxa"/>
            <w:vAlign w:val="bottom"/>
            <w:hideMark/>
          </w:tcPr>
          <w:p w:rsidR="00032CF9" w:rsidRPr="00AF52E8" w:rsidRDefault="00032CF9" w:rsidP="00032CF9">
            <w:pPr>
              <w:rPr>
                <w:rFonts w:ascii="Times New Roman" w:hAnsi="Times New Roman"/>
                <w:b/>
                <w:bCs/>
              </w:rPr>
            </w:pPr>
            <w:r w:rsidRPr="00AF52E8">
              <w:rPr>
                <w:rFonts w:ascii="Times New Roman" w:hAnsi="Times New Roman"/>
                <w:b/>
                <w:bCs/>
              </w:rPr>
              <w:t>ГРУПА  А</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1607" w:type="dxa"/>
            <w:noWrap/>
            <w:hideMark/>
          </w:tcPr>
          <w:p w:rsidR="00032CF9" w:rsidRPr="00AF52E8" w:rsidRDefault="00032CF9" w:rsidP="00032CF9">
            <w:pPr>
              <w:jc w:val="both"/>
              <w:rPr>
                <w:rFonts w:ascii="Times New Roman" w:hAnsi="Times New Roman"/>
                <w:bCs/>
              </w:rPr>
            </w:pP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Верижни трактори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89</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2</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Колесни трактори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306</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409</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558</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lang w:val="bg-BG"/>
              </w:rPr>
              <w:t>6033</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3</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Самоходни шасита</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87</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4</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Друга самоходна техника</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100</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120</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172</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lang w:val="bg-BG"/>
              </w:rPr>
              <w:t>1365</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5</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Тракторни ремаркета</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188</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223</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365</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lang w:val="bg-BG"/>
              </w:rPr>
              <w:t>4442</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6</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Горска техника</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lang w:val="bg-BG"/>
              </w:rPr>
              <w:t>7</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lang w:val="bg-BG"/>
              </w:rPr>
              <w:t>39</w:t>
            </w:r>
          </w:p>
        </w:tc>
      </w:tr>
      <w:tr w:rsidR="00032CF9" w:rsidRPr="00AF52E8" w:rsidTr="005B453F">
        <w:trPr>
          <w:trHeight w:val="255"/>
        </w:trPr>
        <w:tc>
          <w:tcPr>
            <w:tcW w:w="421" w:type="dxa"/>
            <w:vAlign w:val="bottom"/>
          </w:tcPr>
          <w:p w:rsidR="00032CF9" w:rsidRPr="00AF52E8" w:rsidRDefault="00032CF9" w:rsidP="00032CF9">
            <w:pPr>
              <w:jc w:val="center"/>
              <w:rPr>
                <w:rFonts w:ascii="Times New Roman" w:hAnsi="Times New Roman"/>
                <w:bCs/>
              </w:rPr>
            </w:pPr>
          </w:p>
        </w:tc>
        <w:tc>
          <w:tcPr>
            <w:tcW w:w="4115" w:type="dxa"/>
            <w:vAlign w:val="bottom"/>
            <w:hideMark/>
          </w:tcPr>
          <w:p w:rsidR="00032CF9" w:rsidRPr="00AF52E8" w:rsidRDefault="00032CF9" w:rsidP="00032CF9">
            <w:pPr>
              <w:rPr>
                <w:rFonts w:ascii="Times New Roman" w:hAnsi="Times New Roman"/>
                <w:b/>
                <w:bCs/>
              </w:rPr>
            </w:pPr>
            <w:r w:rsidRPr="00AF52E8">
              <w:rPr>
                <w:rFonts w:ascii="Times New Roman" w:hAnsi="Times New Roman"/>
                <w:b/>
                <w:bCs/>
              </w:rPr>
              <w:t>ГРУПА  Б</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1607" w:type="dxa"/>
          </w:tcPr>
          <w:p w:rsidR="00032CF9" w:rsidRPr="00AF52E8" w:rsidRDefault="00032CF9" w:rsidP="00032CF9">
            <w:pPr>
              <w:jc w:val="right"/>
              <w:rPr>
                <w:rFonts w:ascii="Times New Roman" w:hAnsi="Times New Roman"/>
                <w:bCs/>
              </w:rPr>
            </w:pP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7</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Зърнокомбайни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31</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61</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89</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lang w:val="bg-BG"/>
              </w:rPr>
              <w:t>972</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8</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Самоходни силажокомбайни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4</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55</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9</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Други самоходни машини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3</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87</w:t>
            </w:r>
          </w:p>
        </w:tc>
      </w:tr>
      <w:tr w:rsidR="00032CF9" w:rsidRPr="00AF52E8" w:rsidTr="005B453F">
        <w:trPr>
          <w:trHeight w:val="183"/>
        </w:trPr>
        <w:tc>
          <w:tcPr>
            <w:tcW w:w="421" w:type="dxa"/>
            <w:vAlign w:val="bottom"/>
          </w:tcPr>
          <w:p w:rsidR="00032CF9" w:rsidRPr="00AF52E8" w:rsidRDefault="00032CF9" w:rsidP="00032CF9">
            <w:pPr>
              <w:jc w:val="center"/>
              <w:rPr>
                <w:rFonts w:ascii="Times New Roman" w:hAnsi="Times New Roman"/>
                <w:bCs/>
              </w:rPr>
            </w:pPr>
          </w:p>
        </w:tc>
        <w:tc>
          <w:tcPr>
            <w:tcW w:w="4115" w:type="dxa"/>
            <w:vAlign w:val="bottom"/>
            <w:hideMark/>
          </w:tcPr>
          <w:p w:rsidR="00032CF9" w:rsidRPr="00AF52E8" w:rsidRDefault="00032CF9" w:rsidP="00032CF9">
            <w:pPr>
              <w:rPr>
                <w:rFonts w:ascii="Times New Roman" w:hAnsi="Times New Roman"/>
                <w:b/>
                <w:bCs/>
              </w:rPr>
            </w:pPr>
            <w:r w:rsidRPr="00AF52E8">
              <w:rPr>
                <w:rFonts w:ascii="Times New Roman" w:hAnsi="Times New Roman"/>
                <w:b/>
                <w:bCs/>
              </w:rPr>
              <w:t>ГРУПА  В</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1607" w:type="dxa"/>
          </w:tcPr>
          <w:p w:rsidR="00032CF9" w:rsidRPr="00AF52E8" w:rsidRDefault="00032CF9" w:rsidP="00032CF9">
            <w:pPr>
              <w:jc w:val="right"/>
              <w:rPr>
                <w:rFonts w:ascii="Times New Roman" w:hAnsi="Times New Roman"/>
                <w:bCs/>
              </w:rPr>
            </w:pP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10</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сеитба и садене</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70</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97</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187</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rPr>
              <w:t>289</w:t>
            </w:r>
            <w:r w:rsidRPr="00AF52E8">
              <w:rPr>
                <w:rFonts w:ascii="Times New Roman" w:hAnsi="Times New Roman"/>
                <w:bCs/>
                <w:lang w:val="bg-BG"/>
              </w:rPr>
              <w:t>9</w:t>
            </w:r>
          </w:p>
        </w:tc>
      </w:tr>
      <w:tr w:rsidR="00032CF9" w:rsidRPr="00AF52E8" w:rsidTr="005B453F">
        <w:trPr>
          <w:trHeight w:val="345"/>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lastRenderedPageBreak/>
              <w:t>11</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торене и растителна защита</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67</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84</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132</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rPr>
              <w:t>212</w:t>
            </w:r>
            <w:r w:rsidRPr="00AF52E8">
              <w:rPr>
                <w:rFonts w:ascii="Times New Roman" w:hAnsi="Times New Roman"/>
                <w:bCs/>
                <w:lang w:val="bg-BG"/>
              </w:rPr>
              <w:t>9</w:t>
            </w:r>
          </w:p>
        </w:tc>
      </w:tr>
      <w:tr w:rsidR="00032CF9" w:rsidRPr="00AF52E8" w:rsidTr="005B453F">
        <w:trPr>
          <w:trHeight w:val="30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12</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Фуражоприбиращи и фуражопреработващи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124</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176</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285</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rPr>
              <w:t>347</w:t>
            </w:r>
            <w:r w:rsidRPr="00AF52E8">
              <w:rPr>
                <w:rFonts w:ascii="Times New Roman" w:hAnsi="Times New Roman"/>
                <w:bCs/>
                <w:lang w:val="bg-BG"/>
              </w:rPr>
              <w:t>7</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13</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Почвообработващи</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202</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293</w:t>
            </w:r>
          </w:p>
        </w:tc>
        <w:tc>
          <w:tcPr>
            <w:tcW w:w="740" w:type="dxa"/>
            <w:vAlign w:val="center"/>
          </w:tcPr>
          <w:p w:rsidR="00032CF9" w:rsidRPr="00AF52E8" w:rsidRDefault="00032CF9" w:rsidP="00032CF9">
            <w:pPr>
              <w:jc w:val="right"/>
              <w:rPr>
                <w:rFonts w:ascii="Times New Roman" w:hAnsi="Times New Roman"/>
                <w:lang w:val="bg-BG"/>
              </w:rPr>
            </w:pPr>
            <w:r w:rsidRPr="00AF52E8">
              <w:rPr>
                <w:rFonts w:ascii="Times New Roman" w:hAnsi="Times New Roman"/>
                <w:lang w:val="bg-BG"/>
              </w:rPr>
              <w:t>414</w:t>
            </w:r>
          </w:p>
        </w:tc>
        <w:tc>
          <w:tcPr>
            <w:tcW w:w="1607" w:type="dxa"/>
          </w:tcPr>
          <w:p w:rsidR="00032CF9" w:rsidRPr="00AF52E8" w:rsidRDefault="00032CF9" w:rsidP="00032CF9">
            <w:pPr>
              <w:jc w:val="right"/>
              <w:rPr>
                <w:rFonts w:ascii="Times New Roman" w:hAnsi="Times New Roman"/>
                <w:bCs/>
                <w:lang w:val="bg-BG"/>
              </w:rPr>
            </w:pPr>
            <w:r w:rsidRPr="00AF52E8">
              <w:rPr>
                <w:rFonts w:ascii="Times New Roman" w:hAnsi="Times New Roman"/>
                <w:bCs/>
              </w:rPr>
              <w:t>77</w:t>
            </w:r>
            <w:r w:rsidRPr="00AF52E8">
              <w:rPr>
                <w:rFonts w:ascii="Times New Roman" w:hAnsi="Times New Roman"/>
                <w:bCs/>
                <w:lang w:val="bg-BG"/>
              </w:rPr>
              <w:t>36</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14</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Сушилни и други</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40</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15</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Зърно и семепочистващи</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196</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16</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поливане</w:t>
            </w: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1</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9</w:t>
            </w:r>
          </w:p>
        </w:tc>
      </w:tr>
      <w:tr w:rsidR="00032CF9" w:rsidRPr="00AF52E8" w:rsidTr="005B453F">
        <w:trPr>
          <w:trHeight w:val="330"/>
        </w:trPr>
        <w:tc>
          <w:tcPr>
            <w:tcW w:w="421" w:type="dxa"/>
            <w:vAlign w:val="bottom"/>
            <w:hideMark/>
          </w:tcPr>
          <w:p w:rsidR="00032CF9" w:rsidRPr="00AF52E8" w:rsidRDefault="00032CF9" w:rsidP="00032CF9">
            <w:pPr>
              <w:jc w:val="center"/>
              <w:rPr>
                <w:rFonts w:ascii="Times New Roman" w:hAnsi="Times New Roman"/>
                <w:bCs/>
              </w:rPr>
            </w:pPr>
            <w:r w:rsidRPr="00AF52E8">
              <w:rPr>
                <w:rFonts w:ascii="Times New Roman" w:hAnsi="Times New Roman"/>
                <w:bCs/>
              </w:rPr>
              <w:t>17</w:t>
            </w:r>
          </w:p>
        </w:tc>
        <w:tc>
          <w:tcPr>
            <w:tcW w:w="4115"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Горска техника</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6</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4</w:t>
            </w:r>
          </w:p>
        </w:tc>
        <w:tc>
          <w:tcPr>
            <w:tcW w:w="740" w:type="dxa"/>
            <w:vAlign w:val="center"/>
          </w:tcPr>
          <w:p w:rsidR="00032CF9" w:rsidRPr="00AF52E8" w:rsidRDefault="00032CF9" w:rsidP="00032CF9">
            <w:pPr>
              <w:jc w:val="right"/>
              <w:rPr>
                <w:rFonts w:ascii="Times New Roman" w:hAnsi="Times New Roman"/>
              </w:rPr>
            </w:pPr>
            <w:r w:rsidRPr="00AF52E8">
              <w:rPr>
                <w:rFonts w:ascii="Times New Roman" w:hAnsi="Times New Roman"/>
              </w:rPr>
              <w:t>2</w:t>
            </w:r>
          </w:p>
        </w:tc>
        <w:tc>
          <w:tcPr>
            <w:tcW w:w="1607" w:type="dxa"/>
          </w:tcPr>
          <w:p w:rsidR="00032CF9" w:rsidRPr="00AF52E8" w:rsidRDefault="00032CF9" w:rsidP="00032CF9">
            <w:pPr>
              <w:jc w:val="right"/>
              <w:rPr>
                <w:rFonts w:ascii="Times New Roman" w:hAnsi="Times New Roman"/>
                <w:bCs/>
              </w:rPr>
            </w:pPr>
            <w:r w:rsidRPr="00AF52E8">
              <w:rPr>
                <w:rFonts w:ascii="Times New Roman" w:hAnsi="Times New Roman"/>
                <w:bCs/>
              </w:rPr>
              <w:t>181</w:t>
            </w:r>
          </w:p>
        </w:tc>
      </w:tr>
      <w:tr w:rsidR="00032CF9" w:rsidRPr="00AF52E8" w:rsidTr="005B453F">
        <w:trPr>
          <w:trHeight w:val="243"/>
        </w:trPr>
        <w:tc>
          <w:tcPr>
            <w:tcW w:w="421" w:type="dxa"/>
            <w:vAlign w:val="bottom"/>
          </w:tcPr>
          <w:p w:rsidR="00032CF9" w:rsidRPr="00AF52E8" w:rsidRDefault="00032CF9" w:rsidP="00032CF9">
            <w:pPr>
              <w:jc w:val="center"/>
              <w:rPr>
                <w:rFonts w:ascii="Times New Roman" w:hAnsi="Times New Roman"/>
                <w:bCs/>
              </w:rPr>
            </w:pPr>
          </w:p>
        </w:tc>
        <w:tc>
          <w:tcPr>
            <w:tcW w:w="4115" w:type="dxa"/>
            <w:vAlign w:val="bottom"/>
            <w:hideMark/>
          </w:tcPr>
          <w:p w:rsidR="00032CF9" w:rsidRPr="00AF52E8" w:rsidRDefault="00032CF9" w:rsidP="00032CF9">
            <w:pPr>
              <w:jc w:val="right"/>
              <w:rPr>
                <w:rFonts w:ascii="Times New Roman" w:hAnsi="Times New Roman"/>
                <w:b/>
                <w:bCs/>
              </w:rPr>
            </w:pPr>
            <w:r w:rsidRPr="00AF52E8">
              <w:rPr>
                <w:rFonts w:ascii="Times New Roman" w:hAnsi="Times New Roman"/>
                <w:b/>
                <w:bCs/>
              </w:rPr>
              <w:t>ВСИЧКО</w:t>
            </w:r>
          </w:p>
        </w:tc>
        <w:tc>
          <w:tcPr>
            <w:tcW w:w="740" w:type="dxa"/>
            <w:vAlign w:val="center"/>
          </w:tcPr>
          <w:p w:rsidR="00032CF9" w:rsidRPr="00AF52E8" w:rsidRDefault="00032CF9" w:rsidP="00032CF9">
            <w:pPr>
              <w:jc w:val="right"/>
              <w:rPr>
                <w:rFonts w:ascii="Times New Roman" w:hAnsi="Times New Roman"/>
                <w:b/>
              </w:rPr>
            </w:pPr>
            <w:r w:rsidRPr="00AF52E8">
              <w:rPr>
                <w:rFonts w:ascii="Times New Roman" w:hAnsi="Times New Roman"/>
                <w:b/>
              </w:rPr>
              <w:t>1105</w:t>
            </w:r>
          </w:p>
        </w:tc>
        <w:tc>
          <w:tcPr>
            <w:tcW w:w="740" w:type="dxa"/>
            <w:vAlign w:val="center"/>
          </w:tcPr>
          <w:p w:rsidR="00032CF9" w:rsidRPr="00AF52E8" w:rsidRDefault="00032CF9" w:rsidP="00032CF9">
            <w:pPr>
              <w:jc w:val="right"/>
              <w:rPr>
                <w:rFonts w:ascii="Times New Roman" w:hAnsi="Times New Roman"/>
                <w:b/>
              </w:rPr>
            </w:pPr>
            <w:r w:rsidRPr="00AF52E8">
              <w:rPr>
                <w:rFonts w:ascii="Times New Roman" w:hAnsi="Times New Roman"/>
                <w:b/>
              </w:rPr>
              <w:t>1482</w:t>
            </w:r>
          </w:p>
        </w:tc>
        <w:tc>
          <w:tcPr>
            <w:tcW w:w="740" w:type="dxa"/>
            <w:vAlign w:val="center"/>
          </w:tcPr>
          <w:p w:rsidR="00032CF9" w:rsidRPr="00AF52E8" w:rsidRDefault="00032CF9" w:rsidP="00032CF9">
            <w:pPr>
              <w:jc w:val="right"/>
              <w:rPr>
                <w:rFonts w:ascii="Times New Roman" w:hAnsi="Times New Roman"/>
                <w:b/>
                <w:lang w:val="bg-BG"/>
              </w:rPr>
            </w:pPr>
            <w:r w:rsidRPr="00AF52E8">
              <w:rPr>
                <w:rFonts w:ascii="Times New Roman" w:hAnsi="Times New Roman"/>
                <w:b/>
                <w:lang w:val="bg-BG"/>
              </w:rPr>
              <w:t>2225</w:t>
            </w:r>
          </w:p>
        </w:tc>
        <w:tc>
          <w:tcPr>
            <w:tcW w:w="1607" w:type="dxa"/>
            <w:noWrap/>
          </w:tcPr>
          <w:p w:rsidR="00032CF9" w:rsidRPr="00AF52E8" w:rsidRDefault="00032CF9" w:rsidP="00032CF9">
            <w:pPr>
              <w:jc w:val="right"/>
              <w:rPr>
                <w:rFonts w:ascii="Times New Roman" w:hAnsi="Times New Roman"/>
                <w:b/>
                <w:bCs/>
                <w:lang w:val="bg-BG"/>
              </w:rPr>
            </w:pPr>
            <w:r w:rsidRPr="00AF52E8">
              <w:rPr>
                <w:rFonts w:ascii="Times New Roman" w:hAnsi="Times New Roman"/>
                <w:b/>
                <w:bCs/>
                <w:lang w:val="bg-BG"/>
              </w:rPr>
              <w:t>29836</w:t>
            </w:r>
          </w:p>
        </w:tc>
      </w:tr>
    </w:tbl>
    <w:p w:rsidR="00032CF9" w:rsidRPr="00032CF9" w:rsidRDefault="00032CF9" w:rsidP="00032CF9">
      <w:pPr>
        <w:overflowPunct/>
        <w:autoSpaceDE/>
        <w:autoSpaceDN/>
        <w:adjustRightInd/>
        <w:ind w:left="567" w:firstLine="720"/>
        <w:jc w:val="both"/>
        <w:textAlignment w:val="auto"/>
        <w:rPr>
          <w:rFonts w:ascii="Times New Roman" w:hAnsi="Times New Roman"/>
          <w:bCs/>
          <w:sz w:val="24"/>
          <w:szCs w:val="24"/>
        </w:rPr>
      </w:pPr>
    </w:p>
    <w:p w:rsidR="00032CF9" w:rsidRPr="007C11B8" w:rsidRDefault="00032CF9" w:rsidP="00032CF9">
      <w:pPr>
        <w:overflowPunct/>
        <w:autoSpaceDE/>
        <w:autoSpaceDN/>
        <w:adjustRightInd/>
        <w:ind w:firstLine="851"/>
        <w:jc w:val="both"/>
        <w:textAlignment w:val="auto"/>
        <w:rPr>
          <w:rFonts w:ascii="Times New Roman" w:hAnsi="Times New Roman"/>
          <w:bCs/>
          <w:sz w:val="22"/>
          <w:szCs w:val="22"/>
          <w:lang w:val="bg-BG"/>
        </w:rPr>
      </w:pPr>
      <w:r w:rsidRPr="007C11B8">
        <w:rPr>
          <w:rFonts w:ascii="Times New Roman" w:hAnsi="Times New Roman"/>
          <w:bCs/>
          <w:sz w:val="22"/>
          <w:szCs w:val="22"/>
          <w:lang w:val="bg-BG"/>
        </w:rPr>
        <w:t>През 2022 година в сравнение с 2021 година има увеличение на регистрираната ЗГГ с 45 %.</w:t>
      </w:r>
    </w:p>
    <w:p w:rsidR="00032CF9" w:rsidRPr="007C11B8" w:rsidRDefault="00032CF9" w:rsidP="00032CF9">
      <w:pPr>
        <w:overflowPunct/>
        <w:autoSpaceDE/>
        <w:autoSpaceDN/>
        <w:adjustRightInd/>
        <w:jc w:val="center"/>
        <w:textAlignment w:val="auto"/>
        <w:rPr>
          <w:rFonts w:ascii="Times New Roman" w:hAnsi="Times New Roman"/>
          <w:b/>
          <w:bCs/>
          <w:caps/>
          <w:sz w:val="22"/>
          <w:szCs w:val="22"/>
          <w:lang w:val="bg-BG"/>
        </w:rPr>
      </w:pPr>
    </w:p>
    <w:p w:rsidR="00032CF9" w:rsidRPr="007C11B8" w:rsidRDefault="00032CF9" w:rsidP="00032CF9">
      <w:pPr>
        <w:numPr>
          <w:ilvl w:val="0"/>
          <w:numId w:val="27"/>
        </w:numPr>
        <w:overflowPunct/>
        <w:autoSpaceDE/>
        <w:autoSpaceDN/>
        <w:adjustRightInd/>
        <w:contextualSpacing/>
        <w:textAlignment w:val="auto"/>
        <w:rPr>
          <w:rFonts w:ascii="Times New Roman" w:hAnsi="Times New Roman"/>
          <w:b/>
          <w:bCs/>
          <w:caps/>
          <w:sz w:val="22"/>
          <w:szCs w:val="22"/>
          <w:lang w:val="bg-BG"/>
        </w:rPr>
      </w:pPr>
      <w:r w:rsidRPr="007C11B8">
        <w:rPr>
          <w:rFonts w:ascii="Times New Roman" w:hAnsi="Times New Roman"/>
          <w:b/>
          <w:bCs/>
          <w:caps/>
          <w:sz w:val="22"/>
          <w:szCs w:val="22"/>
        </w:rPr>
        <w:t>Брой извършени ГТП по машини</w:t>
      </w:r>
      <w:r w:rsidRPr="007C11B8">
        <w:rPr>
          <w:rFonts w:ascii="Times New Roman" w:hAnsi="Times New Roman"/>
          <w:b/>
          <w:bCs/>
          <w:caps/>
          <w:sz w:val="22"/>
          <w:szCs w:val="22"/>
          <w:lang w:val="bg-BG"/>
        </w:rPr>
        <w:t>.</w:t>
      </w:r>
    </w:p>
    <w:p w:rsidR="00032CF9" w:rsidRPr="00032CF9" w:rsidRDefault="00032CF9" w:rsidP="00032CF9">
      <w:pPr>
        <w:overflowPunct/>
        <w:autoSpaceDE/>
        <w:autoSpaceDN/>
        <w:adjustRightInd/>
        <w:ind w:firstLine="708"/>
        <w:jc w:val="both"/>
        <w:textAlignment w:val="auto"/>
        <w:rPr>
          <w:rFonts w:ascii="Times New Roman" w:hAnsi="Times New Roman"/>
          <w:b/>
          <w:bCs/>
          <w:color w:val="2F5496"/>
          <w:sz w:val="18"/>
          <w:szCs w:val="18"/>
          <w:lang w:val="bg-BG"/>
        </w:rPr>
      </w:pPr>
    </w:p>
    <w:tbl>
      <w:tblPr>
        <w:tblW w:w="8367"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040"/>
        <w:gridCol w:w="1276"/>
        <w:gridCol w:w="1276"/>
        <w:gridCol w:w="1275"/>
      </w:tblGrid>
      <w:tr w:rsidR="00032CF9" w:rsidRPr="00AF52E8" w:rsidTr="005B453F">
        <w:trPr>
          <w:trHeight w:val="330"/>
        </w:trPr>
        <w:tc>
          <w:tcPr>
            <w:tcW w:w="500" w:type="dxa"/>
            <w:vAlign w:val="center"/>
            <w:hideMark/>
          </w:tcPr>
          <w:p w:rsidR="00032CF9" w:rsidRPr="00AF52E8" w:rsidRDefault="00032CF9" w:rsidP="00032CF9">
            <w:pPr>
              <w:jc w:val="right"/>
              <w:rPr>
                <w:rFonts w:ascii="Times New Roman" w:hAnsi="Times New Roman"/>
                <w:bCs/>
              </w:rPr>
            </w:pPr>
          </w:p>
        </w:tc>
        <w:tc>
          <w:tcPr>
            <w:tcW w:w="4040" w:type="dxa"/>
            <w:vAlign w:val="center"/>
            <w:hideMark/>
          </w:tcPr>
          <w:p w:rsidR="00032CF9" w:rsidRPr="00AF52E8" w:rsidRDefault="00032CF9" w:rsidP="00032CF9">
            <w:pPr>
              <w:jc w:val="right"/>
              <w:rPr>
                <w:rFonts w:ascii="Times New Roman" w:hAnsi="Times New Roman"/>
                <w:b/>
                <w:bCs/>
              </w:rPr>
            </w:pPr>
          </w:p>
        </w:tc>
        <w:tc>
          <w:tcPr>
            <w:tcW w:w="1276"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2020</w:t>
            </w:r>
          </w:p>
        </w:tc>
        <w:tc>
          <w:tcPr>
            <w:tcW w:w="1276"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2021</w:t>
            </w:r>
          </w:p>
        </w:tc>
        <w:tc>
          <w:tcPr>
            <w:tcW w:w="1275" w:type="dxa"/>
            <w:vAlign w:val="center"/>
          </w:tcPr>
          <w:p w:rsidR="00032CF9" w:rsidRPr="00AF52E8" w:rsidRDefault="00032CF9" w:rsidP="00032CF9">
            <w:pPr>
              <w:jc w:val="center"/>
              <w:rPr>
                <w:rFonts w:ascii="Times New Roman" w:hAnsi="Times New Roman"/>
                <w:b/>
              </w:rPr>
            </w:pPr>
            <w:r w:rsidRPr="00AF52E8">
              <w:rPr>
                <w:rFonts w:ascii="Times New Roman" w:hAnsi="Times New Roman"/>
                <w:b/>
              </w:rPr>
              <w:t>2022</w:t>
            </w:r>
          </w:p>
        </w:tc>
      </w:tr>
      <w:tr w:rsidR="00032CF9" w:rsidRPr="00AF52E8" w:rsidTr="005B453F">
        <w:trPr>
          <w:trHeight w:val="145"/>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 </w:t>
            </w:r>
          </w:p>
        </w:tc>
        <w:tc>
          <w:tcPr>
            <w:tcW w:w="4040" w:type="dxa"/>
            <w:vAlign w:val="bottom"/>
            <w:hideMark/>
          </w:tcPr>
          <w:p w:rsidR="00032CF9" w:rsidRPr="00AF52E8" w:rsidRDefault="00032CF9" w:rsidP="00032CF9">
            <w:pPr>
              <w:jc w:val="center"/>
              <w:rPr>
                <w:rFonts w:ascii="Times New Roman" w:hAnsi="Times New Roman"/>
                <w:b/>
                <w:bCs/>
              </w:rPr>
            </w:pPr>
            <w:r w:rsidRPr="00AF52E8">
              <w:rPr>
                <w:rFonts w:ascii="Times New Roman" w:hAnsi="Times New Roman"/>
                <w:b/>
                <w:bCs/>
              </w:rPr>
              <w:t>ГРУПА 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 xml:space="preserve"> </w:t>
            </w:r>
          </w:p>
        </w:tc>
        <w:tc>
          <w:tcPr>
            <w:tcW w:w="1276" w:type="dxa"/>
          </w:tcPr>
          <w:p w:rsidR="00032CF9" w:rsidRPr="00AF52E8" w:rsidRDefault="00032CF9" w:rsidP="00032CF9">
            <w:pPr>
              <w:jc w:val="right"/>
              <w:rPr>
                <w:rFonts w:ascii="Times New Roman" w:hAnsi="Times New Roman"/>
              </w:rPr>
            </w:pPr>
          </w:p>
        </w:tc>
        <w:tc>
          <w:tcPr>
            <w:tcW w:w="1275" w:type="dxa"/>
          </w:tcPr>
          <w:p w:rsidR="00032CF9" w:rsidRPr="00AF52E8" w:rsidRDefault="00032CF9" w:rsidP="00032CF9">
            <w:pPr>
              <w:jc w:val="right"/>
              <w:rPr>
                <w:rFonts w:ascii="Times New Roman" w:hAnsi="Times New Roman"/>
              </w:rPr>
            </w:pP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Верижни трактори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20</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23</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24</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2</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Колесни трактори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3318</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3549</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36</w:t>
            </w:r>
            <w:r w:rsidRPr="00AF52E8">
              <w:rPr>
                <w:rFonts w:ascii="Times New Roman" w:hAnsi="Times New Roman"/>
                <w:lang w:val="bg-BG"/>
              </w:rPr>
              <w:t>65</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3</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Самоходни шасита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16</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16</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18</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4</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Друга самоходна техника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833</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862</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lang w:val="bg-BG"/>
              </w:rPr>
              <w:t>935</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5</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Тракторни ремаркета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2591</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2762</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280</w:t>
            </w:r>
            <w:r w:rsidRPr="00AF52E8">
              <w:rPr>
                <w:rFonts w:ascii="Times New Roman" w:hAnsi="Times New Roman"/>
                <w:lang w:val="bg-BG"/>
              </w:rPr>
              <w:t>4</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6</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Горска техника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20</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22</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2</w:t>
            </w:r>
            <w:r w:rsidRPr="00AF52E8">
              <w:rPr>
                <w:rFonts w:ascii="Times New Roman" w:hAnsi="Times New Roman"/>
                <w:lang w:val="bg-BG"/>
              </w:rPr>
              <w:t>6</w:t>
            </w:r>
          </w:p>
        </w:tc>
      </w:tr>
      <w:tr w:rsidR="00032CF9" w:rsidRPr="00AF52E8" w:rsidTr="005B453F">
        <w:trPr>
          <w:trHeight w:val="209"/>
        </w:trPr>
        <w:tc>
          <w:tcPr>
            <w:tcW w:w="500" w:type="dxa"/>
            <w:vAlign w:val="bottom"/>
            <w:hideMark/>
          </w:tcPr>
          <w:p w:rsidR="00032CF9" w:rsidRPr="00AF52E8" w:rsidRDefault="00032CF9" w:rsidP="00032CF9">
            <w:pPr>
              <w:jc w:val="right"/>
              <w:rPr>
                <w:rFonts w:ascii="Times New Roman" w:hAnsi="Times New Roman"/>
                <w:bCs/>
              </w:rPr>
            </w:pPr>
          </w:p>
        </w:tc>
        <w:tc>
          <w:tcPr>
            <w:tcW w:w="4040" w:type="dxa"/>
            <w:vAlign w:val="bottom"/>
            <w:hideMark/>
          </w:tcPr>
          <w:p w:rsidR="00032CF9" w:rsidRPr="00AF52E8" w:rsidRDefault="00032CF9" w:rsidP="00032CF9">
            <w:pPr>
              <w:jc w:val="center"/>
              <w:rPr>
                <w:rFonts w:ascii="Times New Roman" w:hAnsi="Times New Roman"/>
                <w:b/>
                <w:bCs/>
              </w:rPr>
            </w:pPr>
            <w:r w:rsidRPr="00AF52E8">
              <w:rPr>
                <w:rFonts w:ascii="Times New Roman" w:hAnsi="Times New Roman"/>
                <w:b/>
                <w:bCs/>
              </w:rPr>
              <w:t>ГРУПА Б</w:t>
            </w:r>
          </w:p>
        </w:tc>
        <w:tc>
          <w:tcPr>
            <w:tcW w:w="1276" w:type="dxa"/>
          </w:tcPr>
          <w:p w:rsidR="00032CF9" w:rsidRPr="00AF52E8" w:rsidRDefault="00032CF9" w:rsidP="00032CF9">
            <w:pPr>
              <w:jc w:val="right"/>
              <w:rPr>
                <w:rFonts w:ascii="Times New Roman" w:hAnsi="Times New Roman"/>
              </w:rPr>
            </w:pPr>
          </w:p>
        </w:tc>
        <w:tc>
          <w:tcPr>
            <w:tcW w:w="1276" w:type="dxa"/>
          </w:tcPr>
          <w:p w:rsidR="00032CF9" w:rsidRPr="00AF52E8" w:rsidRDefault="00032CF9" w:rsidP="00032CF9">
            <w:pPr>
              <w:jc w:val="right"/>
              <w:rPr>
                <w:rFonts w:ascii="Times New Roman" w:hAnsi="Times New Roman"/>
              </w:rPr>
            </w:pPr>
          </w:p>
        </w:tc>
        <w:tc>
          <w:tcPr>
            <w:tcW w:w="1275" w:type="dxa"/>
          </w:tcPr>
          <w:p w:rsidR="00032CF9" w:rsidRPr="00AF52E8" w:rsidRDefault="00032CF9" w:rsidP="00032CF9">
            <w:pPr>
              <w:jc w:val="right"/>
              <w:rPr>
                <w:rFonts w:ascii="Times New Roman" w:hAnsi="Times New Roman"/>
              </w:rPr>
            </w:pP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7</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Зърнокомбайни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673</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718</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728</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8</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Самоходни силажокомбайни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24</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27</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22</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9</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Други самоходни машини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24</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24</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18</w:t>
            </w:r>
          </w:p>
        </w:tc>
      </w:tr>
      <w:tr w:rsidR="00032CF9" w:rsidRPr="00AF52E8" w:rsidTr="005B453F">
        <w:trPr>
          <w:trHeight w:val="171"/>
        </w:trPr>
        <w:tc>
          <w:tcPr>
            <w:tcW w:w="500" w:type="dxa"/>
            <w:vAlign w:val="bottom"/>
            <w:hideMark/>
          </w:tcPr>
          <w:p w:rsidR="00032CF9" w:rsidRPr="00AF52E8" w:rsidRDefault="00032CF9" w:rsidP="00032CF9">
            <w:pPr>
              <w:jc w:val="right"/>
              <w:rPr>
                <w:rFonts w:ascii="Times New Roman" w:hAnsi="Times New Roman"/>
                <w:bCs/>
              </w:rPr>
            </w:pPr>
          </w:p>
        </w:tc>
        <w:tc>
          <w:tcPr>
            <w:tcW w:w="4040" w:type="dxa"/>
            <w:vAlign w:val="bottom"/>
            <w:hideMark/>
          </w:tcPr>
          <w:p w:rsidR="00032CF9" w:rsidRPr="00AF52E8" w:rsidRDefault="00032CF9" w:rsidP="00032CF9">
            <w:pPr>
              <w:jc w:val="center"/>
              <w:rPr>
                <w:rFonts w:ascii="Times New Roman" w:hAnsi="Times New Roman"/>
                <w:b/>
                <w:bCs/>
              </w:rPr>
            </w:pPr>
            <w:r w:rsidRPr="00AF52E8">
              <w:rPr>
                <w:rFonts w:ascii="Times New Roman" w:hAnsi="Times New Roman"/>
                <w:b/>
                <w:bCs/>
              </w:rPr>
              <w:t>ГРУПА В</w:t>
            </w:r>
          </w:p>
        </w:tc>
        <w:tc>
          <w:tcPr>
            <w:tcW w:w="1276" w:type="dxa"/>
          </w:tcPr>
          <w:p w:rsidR="00032CF9" w:rsidRPr="00AF52E8" w:rsidRDefault="00032CF9" w:rsidP="00032CF9">
            <w:pPr>
              <w:jc w:val="right"/>
              <w:rPr>
                <w:rFonts w:ascii="Times New Roman" w:hAnsi="Times New Roman"/>
              </w:rPr>
            </w:pPr>
          </w:p>
        </w:tc>
        <w:tc>
          <w:tcPr>
            <w:tcW w:w="1276" w:type="dxa"/>
          </w:tcPr>
          <w:p w:rsidR="00032CF9" w:rsidRPr="00AF52E8" w:rsidRDefault="00032CF9" w:rsidP="00032CF9">
            <w:pPr>
              <w:jc w:val="right"/>
              <w:rPr>
                <w:rFonts w:ascii="Times New Roman" w:hAnsi="Times New Roman"/>
              </w:rPr>
            </w:pPr>
          </w:p>
        </w:tc>
        <w:tc>
          <w:tcPr>
            <w:tcW w:w="1275" w:type="dxa"/>
          </w:tcPr>
          <w:p w:rsidR="00032CF9" w:rsidRPr="00AF52E8" w:rsidRDefault="00032CF9" w:rsidP="00032CF9">
            <w:pPr>
              <w:jc w:val="right"/>
              <w:rPr>
                <w:rFonts w:ascii="Times New Roman" w:hAnsi="Times New Roman"/>
              </w:rPr>
            </w:pP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10</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сеитба и садене</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578</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587</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6</w:t>
            </w:r>
            <w:r w:rsidRPr="00AF52E8">
              <w:rPr>
                <w:rFonts w:ascii="Times New Roman" w:hAnsi="Times New Roman"/>
                <w:lang w:val="bg-BG"/>
              </w:rPr>
              <w:t>80</w:t>
            </w:r>
          </w:p>
        </w:tc>
      </w:tr>
      <w:tr w:rsidR="00032CF9" w:rsidRPr="00AF52E8" w:rsidTr="005B453F">
        <w:trPr>
          <w:trHeight w:val="315"/>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11</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торене и растителна защита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694</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740</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7</w:t>
            </w:r>
            <w:r w:rsidRPr="00AF52E8">
              <w:rPr>
                <w:rFonts w:ascii="Times New Roman" w:hAnsi="Times New Roman"/>
                <w:lang w:val="bg-BG"/>
              </w:rPr>
              <w:t>62</w:t>
            </w:r>
          </w:p>
        </w:tc>
      </w:tr>
      <w:tr w:rsidR="00032CF9" w:rsidRPr="00AF52E8" w:rsidTr="005B453F">
        <w:trPr>
          <w:trHeight w:val="315"/>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12</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Фуражоприбиращи и фуражопреработващи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1343</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1463</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159</w:t>
            </w:r>
            <w:r w:rsidRPr="00AF52E8">
              <w:rPr>
                <w:rFonts w:ascii="Times New Roman" w:hAnsi="Times New Roman"/>
                <w:lang w:val="bg-BG"/>
              </w:rPr>
              <w:t>7</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13</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Почвообработващи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1753</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1990</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rPr>
              <w:t>21</w:t>
            </w:r>
            <w:r w:rsidRPr="00AF52E8">
              <w:rPr>
                <w:rFonts w:ascii="Times New Roman" w:hAnsi="Times New Roman"/>
                <w:lang w:val="bg-BG"/>
              </w:rPr>
              <w:t>54</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14</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Сушилни и други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8</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6</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6</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rPr>
            </w:pPr>
            <w:r w:rsidRPr="00AF52E8">
              <w:rPr>
                <w:rFonts w:ascii="Times New Roman" w:hAnsi="Times New Roman"/>
                <w:bCs/>
              </w:rPr>
              <w:t>15</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Зърно и семепочистващи</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33</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18</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22</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color w:val="000000"/>
              </w:rPr>
            </w:pPr>
            <w:r w:rsidRPr="00AF52E8">
              <w:rPr>
                <w:rFonts w:ascii="Times New Roman" w:hAnsi="Times New Roman"/>
                <w:bCs/>
                <w:color w:val="000000"/>
              </w:rPr>
              <w:t>16</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Машини за поливане</w:t>
            </w:r>
          </w:p>
        </w:tc>
        <w:tc>
          <w:tcPr>
            <w:tcW w:w="1276" w:type="dxa"/>
          </w:tcPr>
          <w:p w:rsidR="00032CF9" w:rsidRPr="00AF52E8" w:rsidRDefault="00032CF9" w:rsidP="00032CF9">
            <w:pPr>
              <w:jc w:val="right"/>
              <w:rPr>
                <w:rFonts w:ascii="Times New Roman" w:hAnsi="Times New Roman"/>
              </w:rPr>
            </w:pP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1</w:t>
            </w:r>
          </w:p>
        </w:tc>
        <w:tc>
          <w:tcPr>
            <w:tcW w:w="1275" w:type="dxa"/>
          </w:tcPr>
          <w:p w:rsidR="00032CF9" w:rsidRPr="00AF52E8" w:rsidRDefault="00032CF9" w:rsidP="00032CF9">
            <w:pPr>
              <w:jc w:val="right"/>
              <w:rPr>
                <w:rFonts w:ascii="Times New Roman" w:hAnsi="Times New Roman"/>
              </w:rPr>
            </w:pPr>
            <w:r w:rsidRPr="00AF52E8">
              <w:rPr>
                <w:rFonts w:ascii="Times New Roman" w:hAnsi="Times New Roman"/>
              </w:rPr>
              <w:t>1</w:t>
            </w:r>
          </w:p>
        </w:tc>
      </w:tr>
      <w:tr w:rsidR="00032CF9" w:rsidRPr="00AF52E8" w:rsidTr="005B453F">
        <w:trPr>
          <w:trHeight w:val="330"/>
        </w:trPr>
        <w:tc>
          <w:tcPr>
            <w:tcW w:w="500" w:type="dxa"/>
            <w:vAlign w:val="bottom"/>
            <w:hideMark/>
          </w:tcPr>
          <w:p w:rsidR="00032CF9" w:rsidRPr="00AF52E8" w:rsidRDefault="00032CF9" w:rsidP="00032CF9">
            <w:pPr>
              <w:jc w:val="right"/>
              <w:rPr>
                <w:rFonts w:ascii="Times New Roman" w:hAnsi="Times New Roman"/>
                <w:bCs/>
                <w:color w:val="000000"/>
              </w:rPr>
            </w:pPr>
            <w:r w:rsidRPr="00AF52E8">
              <w:rPr>
                <w:rFonts w:ascii="Times New Roman" w:hAnsi="Times New Roman"/>
                <w:bCs/>
                <w:color w:val="000000"/>
              </w:rPr>
              <w:t>17</w:t>
            </w:r>
          </w:p>
        </w:tc>
        <w:tc>
          <w:tcPr>
            <w:tcW w:w="4040" w:type="dxa"/>
            <w:vAlign w:val="bottom"/>
            <w:hideMark/>
          </w:tcPr>
          <w:p w:rsidR="00032CF9" w:rsidRPr="00AF52E8" w:rsidRDefault="00032CF9" w:rsidP="00032CF9">
            <w:pPr>
              <w:rPr>
                <w:rFonts w:ascii="Times New Roman" w:hAnsi="Times New Roman"/>
                <w:bCs/>
              </w:rPr>
            </w:pPr>
            <w:r w:rsidRPr="00AF52E8">
              <w:rPr>
                <w:rFonts w:ascii="Times New Roman" w:hAnsi="Times New Roman"/>
                <w:bCs/>
              </w:rPr>
              <w:t>Горска техника</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67</w:t>
            </w:r>
          </w:p>
        </w:tc>
        <w:tc>
          <w:tcPr>
            <w:tcW w:w="1276" w:type="dxa"/>
          </w:tcPr>
          <w:p w:rsidR="00032CF9" w:rsidRPr="00AF52E8" w:rsidRDefault="00032CF9" w:rsidP="00032CF9">
            <w:pPr>
              <w:jc w:val="right"/>
              <w:rPr>
                <w:rFonts w:ascii="Times New Roman" w:hAnsi="Times New Roman"/>
              </w:rPr>
            </w:pPr>
            <w:r w:rsidRPr="00AF52E8">
              <w:rPr>
                <w:rFonts w:ascii="Times New Roman" w:hAnsi="Times New Roman"/>
              </w:rPr>
              <w:t>59</w:t>
            </w:r>
          </w:p>
        </w:tc>
        <w:tc>
          <w:tcPr>
            <w:tcW w:w="1275" w:type="dxa"/>
          </w:tcPr>
          <w:p w:rsidR="00032CF9" w:rsidRPr="00AF52E8" w:rsidRDefault="00032CF9" w:rsidP="00032CF9">
            <w:pPr>
              <w:jc w:val="right"/>
              <w:rPr>
                <w:rFonts w:ascii="Times New Roman" w:hAnsi="Times New Roman"/>
                <w:lang w:val="bg-BG"/>
              </w:rPr>
            </w:pPr>
            <w:r w:rsidRPr="00AF52E8">
              <w:rPr>
                <w:rFonts w:ascii="Times New Roman" w:hAnsi="Times New Roman"/>
                <w:lang w:val="bg-BG"/>
              </w:rPr>
              <w:t>62</w:t>
            </w:r>
          </w:p>
        </w:tc>
      </w:tr>
      <w:tr w:rsidR="00032CF9" w:rsidRPr="00AF52E8" w:rsidTr="005B453F">
        <w:trPr>
          <w:trHeight w:val="103"/>
        </w:trPr>
        <w:tc>
          <w:tcPr>
            <w:tcW w:w="500" w:type="dxa"/>
            <w:vAlign w:val="bottom"/>
            <w:hideMark/>
          </w:tcPr>
          <w:p w:rsidR="00032CF9" w:rsidRPr="00AF52E8" w:rsidRDefault="00032CF9" w:rsidP="00032CF9">
            <w:pPr>
              <w:jc w:val="right"/>
              <w:rPr>
                <w:rFonts w:ascii="Times New Roman" w:hAnsi="Times New Roman"/>
                <w:bCs/>
                <w:color w:val="000000"/>
              </w:rPr>
            </w:pPr>
          </w:p>
        </w:tc>
        <w:tc>
          <w:tcPr>
            <w:tcW w:w="4040" w:type="dxa"/>
            <w:vAlign w:val="bottom"/>
            <w:hideMark/>
          </w:tcPr>
          <w:p w:rsidR="00032CF9" w:rsidRPr="00AF52E8" w:rsidRDefault="00032CF9" w:rsidP="00032CF9">
            <w:pPr>
              <w:jc w:val="right"/>
              <w:rPr>
                <w:rFonts w:ascii="Times New Roman" w:hAnsi="Times New Roman"/>
                <w:b/>
                <w:bCs/>
                <w:lang w:val="bg-BG"/>
              </w:rPr>
            </w:pPr>
            <w:r w:rsidRPr="00AF52E8">
              <w:rPr>
                <w:rFonts w:ascii="Times New Roman" w:hAnsi="Times New Roman"/>
                <w:b/>
                <w:bCs/>
                <w:lang w:val="bg-BG"/>
              </w:rPr>
              <w:t>ВСИЧКО</w:t>
            </w:r>
          </w:p>
        </w:tc>
        <w:tc>
          <w:tcPr>
            <w:tcW w:w="1276" w:type="dxa"/>
          </w:tcPr>
          <w:p w:rsidR="00032CF9" w:rsidRPr="00AF52E8" w:rsidRDefault="00032CF9" w:rsidP="00032CF9">
            <w:pPr>
              <w:jc w:val="right"/>
              <w:rPr>
                <w:rFonts w:ascii="Times New Roman" w:hAnsi="Times New Roman"/>
                <w:b/>
              </w:rPr>
            </w:pPr>
            <w:r w:rsidRPr="00AF52E8">
              <w:rPr>
                <w:rFonts w:ascii="Times New Roman" w:hAnsi="Times New Roman"/>
                <w:b/>
              </w:rPr>
              <w:t>11995</w:t>
            </w:r>
          </w:p>
        </w:tc>
        <w:tc>
          <w:tcPr>
            <w:tcW w:w="1276" w:type="dxa"/>
          </w:tcPr>
          <w:p w:rsidR="00032CF9" w:rsidRPr="00AF52E8" w:rsidRDefault="00032CF9" w:rsidP="00032CF9">
            <w:pPr>
              <w:jc w:val="right"/>
              <w:rPr>
                <w:rFonts w:ascii="Times New Roman" w:hAnsi="Times New Roman"/>
                <w:b/>
              </w:rPr>
            </w:pPr>
            <w:r w:rsidRPr="00AF52E8">
              <w:rPr>
                <w:rFonts w:ascii="Times New Roman" w:hAnsi="Times New Roman"/>
                <w:b/>
              </w:rPr>
              <w:t>12867</w:t>
            </w:r>
          </w:p>
        </w:tc>
        <w:tc>
          <w:tcPr>
            <w:tcW w:w="1275" w:type="dxa"/>
          </w:tcPr>
          <w:p w:rsidR="00032CF9" w:rsidRPr="00AF52E8" w:rsidRDefault="00032CF9" w:rsidP="00032CF9">
            <w:pPr>
              <w:jc w:val="right"/>
              <w:rPr>
                <w:rFonts w:ascii="Times New Roman" w:hAnsi="Times New Roman"/>
                <w:b/>
                <w:lang w:val="bg-BG"/>
              </w:rPr>
            </w:pPr>
            <w:r w:rsidRPr="00AF52E8">
              <w:rPr>
                <w:rFonts w:ascii="Times New Roman" w:hAnsi="Times New Roman"/>
                <w:b/>
                <w:lang w:val="bg-BG"/>
              </w:rPr>
              <w:t>13524</w:t>
            </w:r>
          </w:p>
        </w:tc>
      </w:tr>
    </w:tbl>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rPr>
      </w:pPr>
    </w:p>
    <w:p w:rsidR="00032CF9" w:rsidRPr="007C11B8" w:rsidRDefault="00032CF9" w:rsidP="00032CF9">
      <w:pPr>
        <w:overflowPunct/>
        <w:autoSpaceDE/>
        <w:autoSpaceDN/>
        <w:adjustRightInd/>
        <w:ind w:firstLine="720"/>
        <w:jc w:val="both"/>
        <w:textAlignment w:val="auto"/>
        <w:rPr>
          <w:rFonts w:ascii="Times New Roman" w:hAnsi="Times New Roman"/>
          <w:bCs/>
          <w:sz w:val="22"/>
          <w:szCs w:val="22"/>
        </w:rPr>
      </w:pPr>
      <w:r w:rsidRPr="007C11B8">
        <w:rPr>
          <w:rFonts w:ascii="Times New Roman" w:hAnsi="Times New Roman"/>
          <w:bCs/>
          <w:sz w:val="22"/>
          <w:szCs w:val="22"/>
          <w:lang w:val="bg-BG"/>
        </w:rPr>
        <w:t>През 2022 година и</w:t>
      </w:r>
      <w:r w:rsidRPr="007C11B8">
        <w:rPr>
          <w:rFonts w:ascii="Times New Roman" w:hAnsi="Times New Roman"/>
          <w:bCs/>
          <w:sz w:val="22"/>
          <w:szCs w:val="22"/>
        </w:rPr>
        <w:t xml:space="preserve">ма </w:t>
      </w:r>
      <w:r w:rsidRPr="007C11B8">
        <w:rPr>
          <w:rFonts w:ascii="Times New Roman" w:hAnsi="Times New Roman"/>
          <w:bCs/>
          <w:sz w:val="22"/>
          <w:szCs w:val="22"/>
          <w:lang w:val="bg-BG"/>
        </w:rPr>
        <w:t xml:space="preserve">нарастване </w:t>
      </w:r>
      <w:r w:rsidRPr="007C11B8">
        <w:rPr>
          <w:rFonts w:ascii="Times New Roman" w:hAnsi="Times New Roman"/>
          <w:bCs/>
          <w:sz w:val="22"/>
          <w:szCs w:val="22"/>
        </w:rPr>
        <w:t xml:space="preserve">в броя на </w:t>
      </w:r>
      <w:r w:rsidRPr="007C11B8">
        <w:rPr>
          <w:rFonts w:ascii="Times New Roman" w:hAnsi="Times New Roman"/>
          <w:bCs/>
          <w:sz w:val="22"/>
          <w:szCs w:val="22"/>
          <w:lang w:val="bg-BG"/>
        </w:rPr>
        <w:t xml:space="preserve">прегледите </w:t>
      </w:r>
      <w:r w:rsidRPr="007C11B8">
        <w:rPr>
          <w:rFonts w:ascii="Times New Roman" w:hAnsi="Times New Roman"/>
          <w:bCs/>
          <w:sz w:val="22"/>
          <w:szCs w:val="22"/>
        </w:rPr>
        <w:t xml:space="preserve">на </w:t>
      </w:r>
      <w:r w:rsidRPr="007C11B8">
        <w:rPr>
          <w:rFonts w:ascii="Times New Roman" w:hAnsi="Times New Roman"/>
          <w:bCs/>
          <w:sz w:val="22"/>
          <w:szCs w:val="22"/>
          <w:lang w:val="bg-BG"/>
        </w:rPr>
        <w:t>група А и на зърнокомбайните също. Спрямо 2021 г. и 2020 г. е значително нарастване на СТП  на м</w:t>
      </w:r>
      <w:r w:rsidRPr="007C11B8">
        <w:rPr>
          <w:rFonts w:ascii="Times New Roman" w:hAnsi="Times New Roman"/>
          <w:bCs/>
          <w:sz w:val="22"/>
          <w:szCs w:val="22"/>
        </w:rPr>
        <w:t>ашинния инвентар</w:t>
      </w:r>
      <w:r w:rsidRPr="007C11B8">
        <w:rPr>
          <w:rFonts w:ascii="Times New Roman" w:hAnsi="Times New Roman"/>
          <w:bCs/>
          <w:sz w:val="22"/>
          <w:szCs w:val="22"/>
          <w:lang w:val="bg-BG"/>
        </w:rPr>
        <w:t xml:space="preserve"> от група В.</w:t>
      </w:r>
    </w:p>
    <w:p w:rsidR="00032CF9" w:rsidRDefault="00032CF9" w:rsidP="00032CF9">
      <w:pPr>
        <w:overflowPunct/>
        <w:autoSpaceDE/>
        <w:autoSpaceDN/>
        <w:adjustRightInd/>
        <w:textAlignment w:val="auto"/>
        <w:rPr>
          <w:rFonts w:ascii="Times New Roman" w:hAnsi="Times New Roman"/>
          <w:b/>
          <w:bCs/>
          <w:sz w:val="22"/>
          <w:szCs w:val="22"/>
          <w:lang w:val="bg-BG"/>
        </w:rPr>
      </w:pPr>
    </w:p>
    <w:p w:rsidR="007C11B8" w:rsidRDefault="007C11B8" w:rsidP="00032CF9">
      <w:pPr>
        <w:overflowPunct/>
        <w:autoSpaceDE/>
        <w:autoSpaceDN/>
        <w:adjustRightInd/>
        <w:textAlignment w:val="auto"/>
        <w:rPr>
          <w:rFonts w:ascii="Times New Roman" w:hAnsi="Times New Roman"/>
          <w:b/>
          <w:bCs/>
          <w:sz w:val="22"/>
          <w:szCs w:val="22"/>
          <w:lang w:val="bg-BG"/>
        </w:rPr>
      </w:pPr>
    </w:p>
    <w:p w:rsidR="007C11B8" w:rsidRPr="007C11B8" w:rsidRDefault="007C11B8" w:rsidP="00032CF9">
      <w:pPr>
        <w:overflowPunct/>
        <w:autoSpaceDE/>
        <w:autoSpaceDN/>
        <w:adjustRightInd/>
        <w:textAlignment w:val="auto"/>
        <w:rPr>
          <w:rFonts w:ascii="Times New Roman" w:hAnsi="Times New Roman"/>
          <w:b/>
          <w:bCs/>
          <w:sz w:val="22"/>
          <w:szCs w:val="22"/>
          <w:lang w:val="bg-BG"/>
        </w:rPr>
      </w:pPr>
    </w:p>
    <w:p w:rsidR="00032CF9" w:rsidRPr="007C11B8" w:rsidRDefault="00032CF9" w:rsidP="00032CF9">
      <w:pPr>
        <w:numPr>
          <w:ilvl w:val="0"/>
          <w:numId w:val="27"/>
        </w:numPr>
        <w:overflowPunct/>
        <w:autoSpaceDE/>
        <w:autoSpaceDN/>
        <w:adjustRightInd/>
        <w:contextualSpacing/>
        <w:textAlignment w:val="auto"/>
        <w:rPr>
          <w:rFonts w:ascii="Times New Roman" w:hAnsi="Times New Roman"/>
          <w:b/>
          <w:bCs/>
          <w:sz w:val="22"/>
          <w:szCs w:val="22"/>
          <w:lang w:val="bg-BG"/>
        </w:rPr>
      </w:pPr>
      <w:r w:rsidRPr="007C11B8">
        <w:rPr>
          <w:rFonts w:ascii="Times New Roman" w:hAnsi="Times New Roman"/>
          <w:b/>
          <w:bCs/>
          <w:sz w:val="22"/>
          <w:szCs w:val="22"/>
          <w:lang w:val="bg-BG"/>
        </w:rPr>
        <w:lastRenderedPageBreak/>
        <w:t>ИЗДАДЕНИ СВИДЕТЕЛСТВА ЗА ПРАВОСПОСОБНОСТ.</w:t>
      </w:r>
    </w:p>
    <w:p w:rsidR="00032CF9" w:rsidRPr="00C84B41" w:rsidRDefault="00032CF9" w:rsidP="00032CF9">
      <w:pPr>
        <w:overflowPunct/>
        <w:autoSpaceDE/>
        <w:autoSpaceDN/>
        <w:adjustRightInd/>
        <w:ind w:firstLine="708"/>
        <w:jc w:val="both"/>
        <w:textAlignment w:val="auto"/>
        <w:rPr>
          <w:rFonts w:ascii="Times New Roman" w:hAnsi="Times New Roman"/>
          <w:b/>
          <w:bCs/>
          <w:sz w:val="24"/>
          <w:szCs w:val="24"/>
        </w:rPr>
      </w:pPr>
      <w:r w:rsidRPr="00C84B41">
        <w:rPr>
          <w:rFonts w:ascii="Times New Roman" w:hAnsi="Times New Roman"/>
          <w:b/>
          <w:bCs/>
          <w:sz w:val="24"/>
          <w:szCs w:val="24"/>
        </w:rPr>
        <w:t xml:space="preserve"> </w:t>
      </w:r>
    </w:p>
    <w:tbl>
      <w:tblPr>
        <w:tblW w:w="8509"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4"/>
        <w:gridCol w:w="1275"/>
        <w:gridCol w:w="1134"/>
        <w:gridCol w:w="1276"/>
      </w:tblGrid>
      <w:tr w:rsidR="00032CF9" w:rsidRPr="00AF52E8" w:rsidTr="005B453F">
        <w:trPr>
          <w:trHeight w:val="330"/>
        </w:trPr>
        <w:tc>
          <w:tcPr>
            <w:tcW w:w="4824" w:type="dxa"/>
            <w:vAlign w:val="bottom"/>
            <w:hideMark/>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lang w:val="bg-BG"/>
              </w:rPr>
              <w:t>ГОДИНА</w:t>
            </w:r>
          </w:p>
        </w:tc>
        <w:tc>
          <w:tcPr>
            <w:tcW w:w="1275" w:type="dxa"/>
            <w:vAlign w:val="bottom"/>
            <w:hideMark/>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rPr>
              <w:t>202</w:t>
            </w:r>
            <w:r w:rsidRPr="00AF52E8">
              <w:rPr>
                <w:rFonts w:ascii="Times New Roman" w:hAnsi="Times New Roman"/>
                <w:b/>
                <w:bCs/>
                <w:sz w:val="22"/>
                <w:szCs w:val="22"/>
                <w:lang w:val="bg-BG"/>
              </w:rPr>
              <w:t>0</w:t>
            </w:r>
          </w:p>
        </w:tc>
        <w:tc>
          <w:tcPr>
            <w:tcW w:w="1134" w:type="dxa"/>
            <w:vAlign w:val="bottom"/>
            <w:hideMark/>
          </w:tcPr>
          <w:p w:rsidR="00032CF9" w:rsidRPr="00AF52E8" w:rsidRDefault="00032CF9" w:rsidP="00032CF9">
            <w:pPr>
              <w:jc w:val="center"/>
              <w:rPr>
                <w:rFonts w:ascii="Times New Roman" w:hAnsi="Times New Roman"/>
                <w:b/>
                <w:bCs/>
                <w:sz w:val="22"/>
                <w:szCs w:val="22"/>
              </w:rPr>
            </w:pPr>
            <w:r w:rsidRPr="00AF52E8">
              <w:rPr>
                <w:rFonts w:ascii="Times New Roman" w:hAnsi="Times New Roman"/>
                <w:b/>
                <w:bCs/>
                <w:sz w:val="22"/>
                <w:szCs w:val="22"/>
              </w:rPr>
              <w:t>2021</w:t>
            </w:r>
          </w:p>
        </w:tc>
        <w:tc>
          <w:tcPr>
            <w:tcW w:w="1276" w:type="dxa"/>
            <w:vAlign w:val="bottom"/>
            <w:hideMark/>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rPr>
              <w:t>202</w:t>
            </w:r>
            <w:r w:rsidRPr="00AF52E8">
              <w:rPr>
                <w:rFonts w:ascii="Times New Roman" w:hAnsi="Times New Roman"/>
                <w:b/>
                <w:bCs/>
                <w:sz w:val="22"/>
                <w:szCs w:val="22"/>
                <w:lang w:val="bg-BG"/>
              </w:rPr>
              <w:t>2</w:t>
            </w:r>
          </w:p>
        </w:tc>
      </w:tr>
      <w:tr w:rsidR="00032CF9" w:rsidRPr="00AF52E8" w:rsidTr="005B453F">
        <w:trPr>
          <w:trHeight w:val="279"/>
        </w:trPr>
        <w:tc>
          <w:tcPr>
            <w:tcW w:w="4824" w:type="dxa"/>
            <w:vAlign w:val="bottom"/>
            <w:hideMark/>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Брой свидетелства</w:t>
            </w:r>
          </w:p>
        </w:tc>
        <w:tc>
          <w:tcPr>
            <w:tcW w:w="1275" w:type="dxa"/>
            <w:vAlign w:val="bottom"/>
            <w:hideMark/>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350</w:t>
            </w:r>
          </w:p>
        </w:tc>
        <w:tc>
          <w:tcPr>
            <w:tcW w:w="1134" w:type="dxa"/>
            <w:vAlign w:val="bottom"/>
            <w:hideMark/>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591</w:t>
            </w:r>
          </w:p>
        </w:tc>
        <w:tc>
          <w:tcPr>
            <w:tcW w:w="1276" w:type="dxa"/>
            <w:vAlign w:val="bottom"/>
            <w:hideMark/>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587</w:t>
            </w:r>
          </w:p>
        </w:tc>
      </w:tr>
    </w:tbl>
    <w:p w:rsidR="00032CF9" w:rsidRPr="007C11B8" w:rsidRDefault="00032CF9" w:rsidP="00F808C4">
      <w:pPr>
        <w:overflowPunct/>
        <w:autoSpaceDE/>
        <w:autoSpaceDN/>
        <w:adjustRightInd/>
        <w:ind w:left="567" w:firstLine="720"/>
        <w:jc w:val="both"/>
        <w:textAlignment w:val="auto"/>
        <w:rPr>
          <w:rFonts w:ascii="Times New Roman" w:hAnsi="Times New Roman"/>
          <w:bCs/>
          <w:sz w:val="22"/>
          <w:szCs w:val="22"/>
          <w:lang w:val="bg-BG"/>
        </w:rPr>
      </w:pPr>
      <w:r w:rsidRPr="007C11B8">
        <w:rPr>
          <w:rFonts w:ascii="Times New Roman" w:hAnsi="Times New Roman"/>
          <w:bCs/>
          <w:sz w:val="22"/>
          <w:szCs w:val="22"/>
        </w:rPr>
        <w:tab/>
      </w:r>
      <w:r w:rsidRPr="007C11B8">
        <w:rPr>
          <w:rFonts w:ascii="Times New Roman" w:hAnsi="Times New Roman"/>
          <w:bCs/>
          <w:sz w:val="22"/>
          <w:szCs w:val="22"/>
          <w:lang w:val="bg-BG"/>
        </w:rPr>
        <w:t>През 2022 година се запазва значителният брой на издадени свидетелства за правоспособност.</w:t>
      </w:r>
    </w:p>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lang w:val="bg-BG"/>
        </w:rPr>
      </w:pPr>
    </w:p>
    <w:p w:rsidR="00032CF9" w:rsidRPr="007C11B8" w:rsidRDefault="00032CF9" w:rsidP="00032CF9">
      <w:pPr>
        <w:numPr>
          <w:ilvl w:val="0"/>
          <w:numId w:val="27"/>
        </w:numPr>
        <w:overflowPunct/>
        <w:autoSpaceDE/>
        <w:autoSpaceDN/>
        <w:adjustRightInd/>
        <w:contextualSpacing/>
        <w:jc w:val="both"/>
        <w:textAlignment w:val="auto"/>
        <w:rPr>
          <w:rFonts w:ascii="Times New Roman" w:hAnsi="Times New Roman"/>
          <w:b/>
          <w:bCs/>
          <w:caps/>
          <w:sz w:val="22"/>
          <w:szCs w:val="22"/>
          <w:lang w:val="bg-BG"/>
        </w:rPr>
      </w:pPr>
      <w:r w:rsidRPr="007C11B8">
        <w:rPr>
          <w:rFonts w:ascii="Times New Roman" w:hAnsi="Times New Roman"/>
          <w:b/>
          <w:bCs/>
          <w:caps/>
          <w:sz w:val="22"/>
          <w:szCs w:val="22"/>
        </w:rPr>
        <w:t>общ брой валидни свидетелства за</w:t>
      </w:r>
      <w:r w:rsidRPr="007C11B8">
        <w:rPr>
          <w:rFonts w:ascii="Times New Roman" w:hAnsi="Times New Roman"/>
          <w:b/>
          <w:bCs/>
          <w:caps/>
          <w:sz w:val="22"/>
          <w:szCs w:val="22"/>
          <w:lang w:val="bg-BG"/>
        </w:rPr>
        <w:t xml:space="preserve"> </w:t>
      </w:r>
      <w:r w:rsidRPr="007C11B8">
        <w:rPr>
          <w:rFonts w:ascii="Times New Roman" w:hAnsi="Times New Roman"/>
          <w:b/>
          <w:bCs/>
          <w:caps/>
          <w:sz w:val="22"/>
          <w:szCs w:val="22"/>
        </w:rPr>
        <w:t xml:space="preserve">правоспособност по </w:t>
      </w:r>
      <w:r w:rsidRPr="007C11B8">
        <w:rPr>
          <w:rFonts w:ascii="Times New Roman" w:hAnsi="Times New Roman"/>
          <w:b/>
          <w:bCs/>
          <w:caps/>
          <w:sz w:val="22"/>
          <w:szCs w:val="22"/>
          <w:lang w:val="bg-BG"/>
        </w:rPr>
        <w:t>к</w:t>
      </w:r>
      <w:r w:rsidRPr="007C11B8">
        <w:rPr>
          <w:rFonts w:ascii="Times New Roman" w:hAnsi="Times New Roman"/>
          <w:b/>
          <w:bCs/>
          <w:caps/>
          <w:sz w:val="22"/>
          <w:szCs w:val="22"/>
        </w:rPr>
        <w:t>атегории.</w:t>
      </w:r>
    </w:p>
    <w:p w:rsidR="00032CF9" w:rsidRPr="007C11B8" w:rsidRDefault="00032CF9" w:rsidP="00032CF9">
      <w:pPr>
        <w:overflowPunct/>
        <w:autoSpaceDE/>
        <w:autoSpaceDN/>
        <w:adjustRightInd/>
        <w:ind w:left="567" w:firstLine="720"/>
        <w:textAlignment w:val="auto"/>
        <w:rPr>
          <w:rFonts w:ascii="Times New Roman" w:hAnsi="Times New Roman"/>
          <w:b/>
          <w:bCs/>
          <w:caps/>
          <w:sz w:val="22"/>
          <w:szCs w:val="22"/>
          <w:lang w:val="bg-BG"/>
        </w:rPr>
      </w:pPr>
    </w:p>
    <w:tbl>
      <w:tblPr>
        <w:tblStyle w:val="46"/>
        <w:tblW w:w="0" w:type="auto"/>
        <w:tblInd w:w="817" w:type="dxa"/>
        <w:tblLook w:val="04A0" w:firstRow="1" w:lastRow="0" w:firstColumn="1" w:lastColumn="0" w:noHBand="0" w:noVBand="1"/>
      </w:tblPr>
      <w:tblGrid>
        <w:gridCol w:w="1730"/>
        <w:gridCol w:w="1530"/>
        <w:gridCol w:w="2182"/>
        <w:gridCol w:w="3029"/>
      </w:tblGrid>
      <w:tr w:rsidR="00032CF9" w:rsidRPr="00AF52E8" w:rsidTr="005B453F">
        <w:trPr>
          <w:trHeight w:val="252"/>
        </w:trPr>
        <w:tc>
          <w:tcPr>
            <w:tcW w:w="1730" w:type="dxa"/>
            <w:vAlign w:val="center"/>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rPr>
              <w:t>К</w:t>
            </w:r>
            <w:r w:rsidRPr="00AF52E8">
              <w:rPr>
                <w:rFonts w:ascii="Times New Roman" w:hAnsi="Times New Roman"/>
                <w:b/>
                <w:bCs/>
                <w:sz w:val="22"/>
                <w:szCs w:val="22"/>
                <w:lang w:val="bg-BG"/>
              </w:rPr>
              <w:t>АТЕГОРИЯ</w:t>
            </w:r>
          </w:p>
        </w:tc>
        <w:tc>
          <w:tcPr>
            <w:tcW w:w="1530" w:type="dxa"/>
            <w:vAlign w:val="center"/>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lang w:val="bg-BG"/>
              </w:rPr>
              <w:t>БРОЙ</w:t>
            </w:r>
          </w:p>
        </w:tc>
        <w:tc>
          <w:tcPr>
            <w:tcW w:w="2182" w:type="dxa"/>
            <w:vAlign w:val="center"/>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lang w:val="bg-BG"/>
              </w:rPr>
              <w:t>ВИД ТЕХНИКА</w:t>
            </w:r>
          </w:p>
        </w:tc>
        <w:tc>
          <w:tcPr>
            <w:tcW w:w="3029" w:type="dxa"/>
            <w:vAlign w:val="center"/>
          </w:tcPr>
          <w:p w:rsidR="00032CF9" w:rsidRPr="00AF52E8" w:rsidRDefault="00032CF9" w:rsidP="00032CF9">
            <w:pPr>
              <w:jc w:val="center"/>
              <w:rPr>
                <w:rFonts w:ascii="Times New Roman" w:hAnsi="Times New Roman"/>
                <w:b/>
                <w:bCs/>
                <w:sz w:val="22"/>
                <w:szCs w:val="22"/>
                <w:lang w:val="bg-BG"/>
              </w:rPr>
            </w:pPr>
            <w:r w:rsidRPr="00AF52E8">
              <w:rPr>
                <w:rFonts w:ascii="Times New Roman" w:hAnsi="Times New Roman"/>
                <w:b/>
                <w:bCs/>
                <w:sz w:val="22"/>
                <w:szCs w:val="22"/>
                <w:lang w:val="bg-BG"/>
              </w:rPr>
              <w:t>БРОЙ ПРАВОСПОСОБНОСТИ</w:t>
            </w:r>
          </w:p>
        </w:tc>
      </w:tr>
      <w:tr w:rsidR="00032CF9" w:rsidRPr="00AF52E8" w:rsidTr="005B453F">
        <w:trPr>
          <w:trHeight w:val="252"/>
        </w:trPr>
        <w:tc>
          <w:tcPr>
            <w:tcW w:w="1730"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Твк</w:t>
            </w:r>
          </w:p>
        </w:tc>
        <w:tc>
          <w:tcPr>
            <w:tcW w:w="1530"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6619</w:t>
            </w:r>
          </w:p>
        </w:tc>
        <w:tc>
          <w:tcPr>
            <w:tcW w:w="2182"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Трактори</w:t>
            </w:r>
          </w:p>
        </w:tc>
        <w:tc>
          <w:tcPr>
            <w:tcW w:w="3029"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6122</w:t>
            </w:r>
          </w:p>
        </w:tc>
      </w:tr>
      <w:tr w:rsidR="00032CF9" w:rsidRPr="00AF52E8" w:rsidTr="005B453F">
        <w:trPr>
          <w:trHeight w:val="252"/>
        </w:trPr>
        <w:tc>
          <w:tcPr>
            <w:tcW w:w="1730"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Твк-З</w:t>
            </w:r>
          </w:p>
        </w:tc>
        <w:tc>
          <w:tcPr>
            <w:tcW w:w="1530" w:type="dxa"/>
          </w:tcPr>
          <w:p w:rsidR="00032CF9" w:rsidRPr="00AF52E8" w:rsidRDefault="00032CF9" w:rsidP="00032CF9">
            <w:pPr>
              <w:jc w:val="right"/>
              <w:rPr>
                <w:rFonts w:ascii="Times New Roman" w:hAnsi="Times New Roman"/>
                <w:bCs/>
                <w:sz w:val="22"/>
                <w:szCs w:val="22"/>
              </w:rPr>
            </w:pPr>
            <w:r w:rsidRPr="00AF52E8">
              <w:rPr>
                <w:rFonts w:ascii="Times New Roman" w:hAnsi="Times New Roman"/>
                <w:bCs/>
                <w:sz w:val="22"/>
                <w:szCs w:val="22"/>
                <w:lang w:val="bg-BG"/>
              </w:rPr>
              <w:t>325</w:t>
            </w:r>
            <w:r w:rsidRPr="00AF52E8">
              <w:rPr>
                <w:rFonts w:ascii="Times New Roman" w:hAnsi="Times New Roman"/>
                <w:bCs/>
                <w:sz w:val="22"/>
                <w:szCs w:val="22"/>
              </w:rPr>
              <w:t>7</w:t>
            </w:r>
          </w:p>
        </w:tc>
        <w:tc>
          <w:tcPr>
            <w:tcW w:w="2182"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Прибиращи м-ни</w:t>
            </w:r>
          </w:p>
        </w:tc>
        <w:tc>
          <w:tcPr>
            <w:tcW w:w="3029"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1114</w:t>
            </w:r>
          </w:p>
        </w:tc>
      </w:tr>
      <w:tr w:rsidR="00032CF9" w:rsidRPr="00AF52E8" w:rsidTr="005B453F">
        <w:trPr>
          <w:trHeight w:val="252"/>
        </w:trPr>
        <w:tc>
          <w:tcPr>
            <w:tcW w:w="1730"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Твк-Г</w:t>
            </w:r>
          </w:p>
        </w:tc>
        <w:tc>
          <w:tcPr>
            <w:tcW w:w="1530" w:type="dxa"/>
          </w:tcPr>
          <w:p w:rsidR="00032CF9" w:rsidRPr="00AF52E8" w:rsidRDefault="00032CF9" w:rsidP="00032CF9">
            <w:pPr>
              <w:jc w:val="right"/>
              <w:rPr>
                <w:rFonts w:ascii="Times New Roman" w:hAnsi="Times New Roman"/>
                <w:bCs/>
                <w:sz w:val="22"/>
                <w:szCs w:val="22"/>
              </w:rPr>
            </w:pPr>
            <w:r w:rsidRPr="00AF52E8">
              <w:rPr>
                <w:rFonts w:ascii="Times New Roman" w:hAnsi="Times New Roman"/>
                <w:bCs/>
                <w:sz w:val="22"/>
                <w:szCs w:val="22"/>
              </w:rPr>
              <w:t>727</w:t>
            </w:r>
          </w:p>
        </w:tc>
        <w:tc>
          <w:tcPr>
            <w:tcW w:w="2182"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Горска техника</w:t>
            </w:r>
          </w:p>
        </w:tc>
        <w:tc>
          <w:tcPr>
            <w:tcW w:w="3029"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220</w:t>
            </w:r>
          </w:p>
        </w:tc>
      </w:tr>
      <w:tr w:rsidR="00032CF9" w:rsidRPr="00AF52E8" w:rsidTr="005B453F">
        <w:trPr>
          <w:trHeight w:val="265"/>
        </w:trPr>
        <w:tc>
          <w:tcPr>
            <w:tcW w:w="1730"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Твк-М</w:t>
            </w:r>
          </w:p>
        </w:tc>
        <w:tc>
          <w:tcPr>
            <w:tcW w:w="1530"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rPr>
              <w:t>6</w:t>
            </w:r>
            <w:r w:rsidRPr="00AF52E8">
              <w:rPr>
                <w:rFonts w:ascii="Times New Roman" w:hAnsi="Times New Roman"/>
                <w:bCs/>
                <w:sz w:val="22"/>
                <w:szCs w:val="22"/>
                <w:lang w:val="bg-BG"/>
              </w:rPr>
              <w:t>96</w:t>
            </w:r>
          </w:p>
        </w:tc>
        <w:tc>
          <w:tcPr>
            <w:tcW w:w="2182" w:type="dxa"/>
          </w:tcPr>
          <w:p w:rsidR="00032CF9" w:rsidRPr="00AF52E8" w:rsidRDefault="00032CF9" w:rsidP="00032CF9">
            <w:pPr>
              <w:rPr>
                <w:rFonts w:ascii="Times New Roman" w:hAnsi="Times New Roman"/>
                <w:bCs/>
                <w:sz w:val="22"/>
                <w:szCs w:val="22"/>
              </w:rPr>
            </w:pPr>
            <w:r w:rsidRPr="00AF52E8">
              <w:rPr>
                <w:rFonts w:ascii="Times New Roman" w:hAnsi="Times New Roman"/>
                <w:bCs/>
                <w:sz w:val="22"/>
                <w:szCs w:val="22"/>
              </w:rPr>
              <w:t>МЗР</w:t>
            </w:r>
          </w:p>
        </w:tc>
        <w:tc>
          <w:tcPr>
            <w:tcW w:w="3029" w:type="dxa"/>
          </w:tcPr>
          <w:p w:rsidR="00032CF9" w:rsidRPr="00AF52E8" w:rsidRDefault="00032CF9" w:rsidP="00032CF9">
            <w:pPr>
              <w:jc w:val="right"/>
              <w:rPr>
                <w:rFonts w:ascii="Times New Roman" w:hAnsi="Times New Roman"/>
                <w:bCs/>
                <w:sz w:val="22"/>
                <w:szCs w:val="22"/>
                <w:lang w:val="bg-BG"/>
              </w:rPr>
            </w:pPr>
            <w:r w:rsidRPr="00AF52E8">
              <w:rPr>
                <w:rFonts w:ascii="Times New Roman" w:hAnsi="Times New Roman"/>
                <w:bCs/>
                <w:sz w:val="22"/>
                <w:szCs w:val="22"/>
                <w:lang w:val="bg-BG"/>
              </w:rPr>
              <w:t>1365</w:t>
            </w:r>
          </w:p>
        </w:tc>
      </w:tr>
    </w:tbl>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rPr>
      </w:pPr>
    </w:p>
    <w:p w:rsidR="00032CF9" w:rsidRPr="007C11B8" w:rsidRDefault="00032CF9" w:rsidP="00032CF9">
      <w:pPr>
        <w:overflowPunct/>
        <w:autoSpaceDE/>
        <w:autoSpaceDN/>
        <w:adjustRightInd/>
        <w:ind w:firstLine="720"/>
        <w:jc w:val="both"/>
        <w:textAlignment w:val="auto"/>
        <w:rPr>
          <w:rFonts w:ascii="Times New Roman" w:hAnsi="Times New Roman"/>
          <w:bCs/>
          <w:sz w:val="22"/>
          <w:szCs w:val="22"/>
        </w:rPr>
      </w:pPr>
      <w:r w:rsidRPr="007C11B8">
        <w:rPr>
          <w:rFonts w:ascii="Times New Roman" w:hAnsi="Times New Roman"/>
          <w:bCs/>
          <w:sz w:val="22"/>
          <w:szCs w:val="22"/>
        </w:rPr>
        <w:t>От горе изнесените данни е видно, че</w:t>
      </w:r>
      <w:r w:rsidRPr="007C11B8">
        <w:rPr>
          <w:rFonts w:ascii="Times New Roman" w:hAnsi="Times New Roman"/>
          <w:bCs/>
          <w:sz w:val="22"/>
          <w:szCs w:val="22"/>
          <w:lang w:val="bg-BG"/>
        </w:rPr>
        <w:t xml:space="preserve"> към днешна дата </w:t>
      </w:r>
      <w:r w:rsidRPr="007C11B8">
        <w:rPr>
          <w:rFonts w:ascii="Times New Roman" w:hAnsi="Times New Roman"/>
          <w:bCs/>
          <w:sz w:val="22"/>
          <w:szCs w:val="22"/>
        </w:rPr>
        <w:t>броят на правоспособностите на имащите право да работят със съответните машини</w:t>
      </w:r>
      <w:r w:rsidRPr="007C11B8">
        <w:rPr>
          <w:rFonts w:ascii="Times New Roman" w:hAnsi="Times New Roman"/>
          <w:bCs/>
          <w:sz w:val="22"/>
          <w:szCs w:val="22"/>
          <w:lang w:val="bg-BG"/>
        </w:rPr>
        <w:t>,</w:t>
      </w:r>
      <w:r w:rsidRPr="007C11B8">
        <w:rPr>
          <w:rFonts w:ascii="Times New Roman" w:hAnsi="Times New Roman"/>
          <w:bCs/>
          <w:sz w:val="22"/>
          <w:szCs w:val="22"/>
        </w:rPr>
        <w:t xml:space="preserve"> значително надхвърля броя на самите машини.</w:t>
      </w:r>
    </w:p>
    <w:p w:rsidR="00032CF9" w:rsidRPr="007C11B8" w:rsidRDefault="00032CF9" w:rsidP="00032CF9">
      <w:pPr>
        <w:overflowPunct/>
        <w:autoSpaceDE/>
        <w:autoSpaceDN/>
        <w:adjustRightInd/>
        <w:jc w:val="both"/>
        <w:textAlignment w:val="auto"/>
        <w:rPr>
          <w:rFonts w:ascii="Times New Roman" w:hAnsi="Times New Roman"/>
          <w:bCs/>
          <w:sz w:val="22"/>
          <w:szCs w:val="22"/>
          <w:lang w:val="bg-BG"/>
        </w:rPr>
      </w:pPr>
    </w:p>
    <w:p w:rsidR="00032CF9" w:rsidRPr="007C11B8" w:rsidRDefault="00032CF9" w:rsidP="00032CF9">
      <w:pPr>
        <w:numPr>
          <w:ilvl w:val="0"/>
          <w:numId w:val="27"/>
        </w:numPr>
        <w:overflowPunct/>
        <w:autoSpaceDE/>
        <w:autoSpaceDN/>
        <w:adjustRightInd/>
        <w:contextualSpacing/>
        <w:textAlignment w:val="auto"/>
        <w:rPr>
          <w:rFonts w:ascii="Times New Roman" w:hAnsi="Times New Roman"/>
          <w:b/>
          <w:bCs/>
          <w:sz w:val="22"/>
          <w:szCs w:val="22"/>
        </w:rPr>
      </w:pPr>
      <w:r w:rsidRPr="007C11B8">
        <w:rPr>
          <w:rFonts w:ascii="Times New Roman" w:hAnsi="Times New Roman"/>
          <w:b/>
          <w:bCs/>
          <w:sz w:val="22"/>
          <w:szCs w:val="22"/>
          <w:lang w:val="bg-BG"/>
        </w:rPr>
        <w:t>РАЗДАДЕНИ РЕГИСТРАЦИОННИ ТАБЕЛИ.</w:t>
      </w:r>
    </w:p>
    <w:p w:rsidR="00032CF9" w:rsidRPr="007C11B8" w:rsidRDefault="00032CF9" w:rsidP="00032CF9">
      <w:pPr>
        <w:overflowPunct/>
        <w:autoSpaceDE/>
        <w:autoSpaceDN/>
        <w:adjustRightInd/>
        <w:ind w:left="567" w:firstLine="720"/>
        <w:jc w:val="both"/>
        <w:textAlignment w:val="auto"/>
        <w:rPr>
          <w:rFonts w:ascii="Times New Roman" w:hAnsi="Times New Roman"/>
          <w:b/>
          <w:bCs/>
          <w:sz w:val="22"/>
          <w:szCs w:val="22"/>
        </w:rPr>
      </w:pPr>
      <w:r w:rsidRPr="007C11B8">
        <w:rPr>
          <w:rFonts w:ascii="Times New Roman" w:hAnsi="Times New Roman"/>
          <w:b/>
          <w:bCs/>
          <w:sz w:val="22"/>
          <w:szCs w:val="22"/>
        </w:rPr>
        <w:t xml:space="preserve">     </w:t>
      </w:r>
    </w:p>
    <w:tbl>
      <w:tblPr>
        <w:tblW w:w="496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134"/>
        <w:gridCol w:w="992"/>
        <w:gridCol w:w="1134"/>
      </w:tblGrid>
      <w:tr w:rsidR="00032CF9" w:rsidRPr="00275583" w:rsidTr="00275583">
        <w:trPr>
          <w:trHeight w:val="330"/>
        </w:trPr>
        <w:tc>
          <w:tcPr>
            <w:tcW w:w="1701" w:type="dxa"/>
            <w:vAlign w:val="bottom"/>
            <w:hideMark/>
          </w:tcPr>
          <w:p w:rsidR="00032CF9" w:rsidRPr="00275583" w:rsidRDefault="00275583" w:rsidP="00032CF9">
            <w:pPr>
              <w:jc w:val="center"/>
              <w:rPr>
                <w:rFonts w:ascii="Times New Roman" w:hAnsi="Times New Roman"/>
                <w:bCs/>
                <w:sz w:val="22"/>
                <w:szCs w:val="22"/>
                <w:lang w:val="bg-BG"/>
              </w:rPr>
            </w:pPr>
            <w:r w:rsidRPr="00275583">
              <w:rPr>
                <w:rFonts w:ascii="Times New Roman" w:hAnsi="Times New Roman"/>
                <w:bCs/>
                <w:sz w:val="22"/>
                <w:szCs w:val="22"/>
                <w:lang w:val="bg-BG"/>
              </w:rPr>
              <w:t>година</w:t>
            </w:r>
          </w:p>
        </w:tc>
        <w:tc>
          <w:tcPr>
            <w:tcW w:w="1134" w:type="dxa"/>
            <w:vAlign w:val="bottom"/>
            <w:hideMark/>
          </w:tcPr>
          <w:p w:rsidR="00032CF9" w:rsidRPr="00275583" w:rsidRDefault="00032CF9" w:rsidP="00032CF9">
            <w:pPr>
              <w:jc w:val="center"/>
              <w:rPr>
                <w:rFonts w:ascii="Times New Roman" w:hAnsi="Times New Roman"/>
                <w:b/>
                <w:bCs/>
                <w:sz w:val="22"/>
                <w:szCs w:val="22"/>
                <w:lang w:val="bg-BG"/>
              </w:rPr>
            </w:pPr>
            <w:r w:rsidRPr="00275583">
              <w:rPr>
                <w:rFonts w:ascii="Times New Roman" w:hAnsi="Times New Roman"/>
                <w:b/>
                <w:bCs/>
                <w:sz w:val="22"/>
                <w:szCs w:val="22"/>
              </w:rPr>
              <w:t>202</w:t>
            </w:r>
            <w:r w:rsidRPr="00275583">
              <w:rPr>
                <w:rFonts w:ascii="Times New Roman" w:hAnsi="Times New Roman"/>
                <w:b/>
                <w:bCs/>
                <w:sz w:val="22"/>
                <w:szCs w:val="22"/>
                <w:lang w:val="bg-BG"/>
              </w:rPr>
              <w:t>0</w:t>
            </w:r>
          </w:p>
        </w:tc>
        <w:tc>
          <w:tcPr>
            <w:tcW w:w="992" w:type="dxa"/>
            <w:vAlign w:val="bottom"/>
            <w:hideMark/>
          </w:tcPr>
          <w:p w:rsidR="00032CF9" w:rsidRPr="00275583" w:rsidRDefault="00032CF9" w:rsidP="00032CF9">
            <w:pPr>
              <w:jc w:val="center"/>
              <w:rPr>
                <w:rFonts w:ascii="Times New Roman" w:hAnsi="Times New Roman"/>
                <w:b/>
                <w:bCs/>
                <w:sz w:val="22"/>
                <w:szCs w:val="22"/>
              </w:rPr>
            </w:pPr>
            <w:r w:rsidRPr="00275583">
              <w:rPr>
                <w:rFonts w:ascii="Times New Roman" w:hAnsi="Times New Roman"/>
                <w:b/>
                <w:bCs/>
                <w:sz w:val="22"/>
                <w:szCs w:val="22"/>
              </w:rPr>
              <w:t>2021</w:t>
            </w:r>
          </w:p>
        </w:tc>
        <w:tc>
          <w:tcPr>
            <w:tcW w:w="1134" w:type="dxa"/>
            <w:vAlign w:val="bottom"/>
            <w:hideMark/>
          </w:tcPr>
          <w:p w:rsidR="00032CF9" w:rsidRPr="00275583" w:rsidRDefault="00032CF9" w:rsidP="00032CF9">
            <w:pPr>
              <w:jc w:val="center"/>
              <w:rPr>
                <w:rFonts w:ascii="Times New Roman" w:hAnsi="Times New Roman"/>
                <w:b/>
                <w:bCs/>
                <w:sz w:val="22"/>
                <w:szCs w:val="22"/>
                <w:lang w:val="bg-BG"/>
              </w:rPr>
            </w:pPr>
            <w:r w:rsidRPr="00275583">
              <w:rPr>
                <w:rFonts w:ascii="Times New Roman" w:hAnsi="Times New Roman"/>
                <w:b/>
                <w:bCs/>
                <w:sz w:val="22"/>
                <w:szCs w:val="22"/>
              </w:rPr>
              <w:t>20</w:t>
            </w:r>
            <w:r w:rsidRPr="00275583">
              <w:rPr>
                <w:rFonts w:ascii="Times New Roman" w:hAnsi="Times New Roman"/>
                <w:b/>
                <w:bCs/>
                <w:sz w:val="22"/>
                <w:szCs w:val="22"/>
                <w:lang w:val="bg-BG"/>
              </w:rPr>
              <w:t>22</w:t>
            </w:r>
          </w:p>
        </w:tc>
      </w:tr>
      <w:tr w:rsidR="00032CF9" w:rsidRPr="00275583" w:rsidTr="00275583">
        <w:trPr>
          <w:trHeight w:val="300"/>
        </w:trPr>
        <w:tc>
          <w:tcPr>
            <w:tcW w:w="1701" w:type="dxa"/>
            <w:vAlign w:val="bottom"/>
            <w:hideMark/>
          </w:tcPr>
          <w:p w:rsidR="00032CF9" w:rsidRPr="00275583" w:rsidRDefault="00032CF9" w:rsidP="00032CF9">
            <w:pPr>
              <w:rPr>
                <w:rFonts w:ascii="Times New Roman" w:hAnsi="Times New Roman"/>
                <w:bCs/>
                <w:color w:val="000000"/>
                <w:sz w:val="22"/>
                <w:szCs w:val="22"/>
              </w:rPr>
            </w:pPr>
            <w:r w:rsidRPr="00275583">
              <w:rPr>
                <w:rFonts w:ascii="Times New Roman" w:hAnsi="Times New Roman"/>
                <w:bCs/>
                <w:color w:val="000000"/>
                <w:sz w:val="22"/>
                <w:szCs w:val="22"/>
              </w:rPr>
              <w:t>Брой</w:t>
            </w:r>
          </w:p>
        </w:tc>
        <w:tc>
          <w:tcPr>
            <w:tcW w:w="1134" w:type="dxa"/>
            <w:vAlign w:val="bottom"/>
            <w:hideMark/>
          </w:tcPr>
          <w:p w:rsidR="00032CF9" w:rsidRPr="00275583" w:rsidRDefault="00032CF9" w:rsidP="00032CF9">
            <w:pPr>
              <w:jc w:val="right"/>
              <w:rPr>
                <w:rFonts w:ascii="Times New Roman" w:hAnsi="Times New Roman"/>
                <w:bCs/>
                <w:color w:val="000000"/>
                <w:sz w:val="22"/>
                <w:szCs w:val="22"/>
                <w:lang w:val="bg-BG"/>
              </w:rPr>
            </w:pPr>
            <w:r w:rsidRPr="00275583">
              <w:rPr>
                <w:rFonts w:ascii="Times New Roman" w:hAnsi="Times New Roman"/>
                <w:bCs/>
                <w:color w:val="000000"/>
                <w:sz w:val="22"/>
                <w:szCs w:val="22"/>
                <w:lang w:val="bg-BG"/>
              </w:rPr>
              <w:t>396</w:t>
            </w:r>
          </w:p>
        </w:tc>
        <w:tc>
          <w:tcPr>
            <w:tcW w:w="992" w:type="dxa"/>
            <w:vAlign w:val="bottom"/>
            <w:hideMark/>
          </w:tcPr>
          <w:p w:rsidR="00032CF9" w:rsidRPr="00275583" w:rsidRDefault="00032CF9" w:rsidP="00032CF9">
            <w:pPr>
              <w:jc w:val="right"/>
              <w:rPr>
                <w:rFonts w:ascii="Times New Roman" w:hAnsi="Times New Roman"/>
                <w:bCs/>
                <w:color w:val="000000"/>
                <w:sz w:val="22"/>
                <w:szCs w:val="22"/>
                <w:lang w:val="bg-BG"/>
              </w:rPr>
            </w:pPr>
            <w:r w:rsidRPr="00275583">
              <w:rPr>
                <w:rFonts w:ascii="Times New Roman" w:hAnsi="Times New Roman"/>
                <w:bCs/>
                <w:color w:val="000000"/>
                <w:sz w:val="22"/>
                <w:szCs w:val="22"/>
                <w:lang w:val="bg-BG"/>
              </w:rPr>
              <w:t>545</w:t>
            </w:r>
          </w:p>
        </w:tc>
        <w:tc>
          <w:tcPr>
            <w:tcW w:w="1134" w:type="dxa"/>
            <w:vAlign w:val="bottom"/>
            <w:hideMark/>
          </w:tcPr>
          <w:p w:rsidR="00032CF9" w:rsidRPr="00275583" w:rsidRDefault="00032CF9" w:rsidP="00032CF9">
            <w:pPr>
              <w:jc w:val="right"/>
              <w:rPr>
                <w:rFonts w:ascii="Times New Roman" w:hAnsi="Times New Roman"/>
                <w:bCs/>
                <w:color w:val="FF0000"/>
                <w:sz w:val="22"/>
                <w:szCs w:val="22"/>
              </w:rPr>
            </w:pPr>
            <w:r w:rsidRPr="00275583">
              <w:rPr>
                <w:rFonts w:ascii="Times New Roman" w:hAnsi="Times New Roman"/>
                <w:bCs/>
                <w:color w:val="000000"/>
                <w:sz w:val="22"/>
                <w:szCs w:val="22"/>
              </w:rPr>
              <w:t>825</w:t>
            </w:r>
          </w:p>
        </w:tc>
      </w:tr>
    </w:tbl>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lang w:val="bg-BG"/>
        </w:rPr>
      </w:pPr>
    </w:p>
    <w:p w:rsidR="00032CF9" w:rsidRPr="007C11B8" w:rsidRDefault="00032CF9" w:rsidP="00032CF9">
      <w:pPr>
        <w:overflowPunct/>
        <w:autoSpaceDE/>
        <w:autoSpaceDN/>
        <w:adjustRightInd/>
        <w:ind w:firstLine="720"/>
        <w:jc w:val="both"/>
        <w:textAlignment w:val="auto"/>
        <w:rPr>
          <w:rFonts w:ascii="Times New Roman" w:hAnsi="Times New Roman"/>
          <w:bCs/>
          <w:sz w:val="22"/>
          <w:szCs w:val="22"/>
          <w:lang w:val="bg-BG"/>
        </w:rPr>
      </w:pPr>
      <w:r w:rsidRPr="007C11B8">
        <w:rPr>
          <w:rFonts w:ascii="Times New Roman" w:hAnsi="Times New Roman"/>
          <w:bCs/>
          <w:sz w:val="22"/>
          <w:szCs w:val="22"/>
          <w:lang w:val="bg-BG"/>
        </w:rPr>
        <w:t>През 2022 година има с 46 % увеличение на раздадените регистрационни табели за ЗГТ.</w:t>
      </w:r>
    </w:p>
    <w:p w:rsidR="00032CF9" w:rsidRPr="007C11B8" w:rsidRDefault="00032CF9" w:rsidP="00032CF9">
      <w:pPr>
        <w:overflowPunct/>
        <w:autoSpaceDE/>
        <w:autoSpaceDN/>
        <w:adjustRightInd/>
        <w:ind w:left="709" w:hanging="426"/>
        <w:textAlignment w:val="auto"/>
        <w:rPr>
          <w:rFonts w:ascii="Times New Roman" w:hAnsi="Times New Roman"/>
          <w:b/>
          <w:bCs/>
          <w:caps/>
          <w:sz w:val="22"/>
          <w:szCs w:val="22"/>
          <w:lang w:val="bg-BG"/>
        </w:rPr>
      </w:pPr>
    </w:p>
    <w:p w:rsidR="00032CF9" w:rsidRPr="007C11B8" w:rsidRDefault="00032CF9" w:rsidP="00032CF9">
      <w:pPr>
        <w:numPr>
          <w:ilvl w:val="0"/>
          <w:numId w:val="27"/>
        </w:numPr>
        <w:overflowPunct/>
        <w:autoSpaceDE/>
        <w:autoSpaceDN/>
        <w:adjustRightInd/>
        <w:ind w:left="709" w:hanging="426"/>
        <w:contextualSpacing/>
        <w:jc w:val="both"/>
        <w:textAlignment w:val="auto"/>
        <w:rPr>
          <w:rFonts w:ascii="Times New Roman" w:hAnsi="Times New Roman"/>
          <w:b/>
          <w:bCs/>
          <w:caps/>
          <w:sz w:val="22"/>
          <w:szCs w:val="22"/>
        </w:rPr>
      </w:pPr>
      <w:r w:rsidRPr="007C11B8">
        <w:rPr>
          <w:rFonts w:ascii="Times New Roman" w:hAnsi="Times New Roman"/>
          <w:b/>
          <w:bCs/>
          <w:caps/>
          <w:sz w:val="22"/>
          <w:szCs w:val="22"/>
        </w:rPr>
        <w:t>Контрол на пазара на ЗГТ за ЕС валидност и маркировка на Типово одобрение</w:t>
      </w:r>
    </w:p>
    <w:p w:rsidR="00032CF9" w:rsidRPr="007C11B8" w:rsidRDefault="00032CF9" w:rsidP="00032CF9">
      <w:pPr>
        <w:ind w:left="709" w:hanging="426"/>
        <w:jc w:val="both"/>
        <w:rPr>
          <w:rFonts w:ascii="Times New Roman" w:hAnsi="Times New Roman"/>
          <w:bCs/>
          <w:sz w:val="22"/>
          <w:szCs w:val="22"/>
        </w:rPr>
      </w:pPr>
    </w:p>
    <w:tbl>
      <w:tblPr>
        <w:tblStyle w:val="46"/>
        <w:tblW w:w="4961" w:type="dxa"/>
        <w:tblInd w:w="817" w:type="dxa"/>
        <w:tblLook w:val="04A0" w:firstRow="1" w:lastRow="0" w:firstColumn="1" w:lastColumn="0" w:noHBand="0" w:noVBand="1"/>
      </w:tblPr>
      <w:tblGrid>
        <w:gridCol w:w="2977"/>
        <w:gridCol w:w="1984"/>
      </w:tblGrid>
      <w:tr w:rsidR="00032CF9" w:rsidRPr="00275583" w:rsidTr="00275583">
        <w:trPr>
          <w:trHeight w:val="271"/>
        </w:trPr>
        <w:tc>
          <w:tcPr>
            <w:tcW w:w="2977" w:type="dxa"/>
          </w:tcPr>
          <w:p w:rsidR="00032CF9" w:rsidRPr="00275583" w:rsidRDefault="00275583" w:rsidP="00032CF9">
            <w:pPr>
              <w:jc w:val="center"/>
              <w:rPr>
                <w:rFonts w:ascii="Times New Roman" w:hAnsi="Times New Roman"/>
                <w:bCs/>
                <w:sz w:val="22"/>
                <w:szCs w:val="22"/>
                <w:lang w:val="bg-BG"/>
              </w:rPr>
            </w:pPr>
            <w:r w:rsidRPr="00275583">
              <w:rPr>
                <w:rFonts w:ascii="Times New Roman" w:hAnsi="Times New Roman"/>
                <w:bCs/>
                <w:sz w:val="22"/>
                <w:szCs w:val="22"/>
                <w:lang w:val="bg-BG"/>
              </w:rPr>
              <w:t>проверени</w:t>
            </w:r>
          </w:p>
        </w:tc>
        <w:tc>
          <w:tcPr>
            <w:tcW w:w="1984" w:type="dxa"/>
          </w:tcPr>
          <w:p w:rsidR="00032CF9" w:rsidRPr="00275583" w:rsidRDefault="00275583" w:rsidP="00032CF9">
            <w:pPr>
              <w:jc w:val="center"/>
              <w:rPr>
                <w:rFonts w:ascii="Times New Roman" w:hAnsi="Times New Roman"/>
                <w:bCs/>
                <w:sz w:val="22"/>
                <w:szCs w:val="22"/>
                <w:lang w:val="bg-BG"/>
              </w:rPr>
            </w:pPr>
            <w:r w:rsidRPr="00275583">
              <w:rPr>
                <w:rFonts w:ascii="Times New Roman" w:hAnsi="Times New Roman"/>
                <w:bCs/>
                <w:sz w:val="22"/>
                <w:szCs w:val="22"/>
                <w:lang w:val="bg-BG"/>
              </w:rPr>
              <w:t>брой</w:t>
            </w:r>
          </w:p>
        </w:tc>
      </w:tr>
      <w:tr w:rsidR="00032CF9" w:rsidRPr="00275583" w:rsidTr="00275583">
        <w:trPr>
          <w:trHeight w:val="271"/>
        </w:trPr>
        <w:tc>
          <w:tcPr>
            <w:tcW w:w="2977" w:type="dxa"/>
          </w:tcPr>
          <w:p w:rsidR="00032CF9" w:rsidRPr="00275583" w:rsidRDefault="00032CF9" w:rsidP="00032CF9">
            <w:pPr>
              <w:rPr>
                <w:rFonts w:ascii="Times New Roman" w:hAnsi="Times New Roman"/>
                <w:bCs/>
                <w:sz w:val="22"/>
                <w:szCs w:val="22"/>
              </w:rPr>
            </w:pPr>
            <w:r w:rsidRPr="00275583">
              <w:rPr>
                <w:rFonts w:ascii="Times New Roman" w:hAnsi="Times New Roman"/>
                <w:bCs/>
                <w:sz w:val="22"/>
                <w:szCs w:val="22"/>
              </w:rPr>
              <w:t>Нови трактори</w:t>
            </w:r>
          </w:p>
        </w:tc>
        <w:tc>
          <w:tcPr>
            <w:tcW w:w="1984" w:type="dxa"/>
          </w:tcPr>
          <w:p w:rsidR="00032CF9" w:rsidRPr="00275583" w:rsidRDefault="00032CF9" w:rsidP="00032CF9">
            <w:pPr>
              <w:jc w:val="right"/>
              <w:rPr>
                <w:rFonts w:ascii="Times New Roman" w:hAnsi="Times New Roman"/>
                <w:bCs/>
                <w:sz w:val="22"/>
                <w:szCs w:val="22"/>
              </w:rPr>
            </w:pPr>
            <w:r w:rsidRPr="00275583">
              <w:rPr>
                <w:rFonts w:ascii="Times New Roman" w:hAnsi="Times New Roman"/>
                <w:bCs/>
                <w:sz w:val="22"/>
                <w:szCs w:val="22"/>
                <w:lang w:val="bg-BG"/>
              </w:rPr>
              <w:t>1</w:t>
            </w:r>
            <w:r w:rsidRPr="00275583">
              <w:rPr>
                <w:rFonts w:ascii="Times New Roman" w:hAnsi="Times New Roman"/>
                <w:bCs/>
                <w:sz w:val="22"/>
                <w:szCs w:val="22"/>
              </w:rPr>
              <w:t>39</w:t>
            </w:r>
          </w:p>
        </w:tc>
      </w:tr>
      <w:tr w:rsidR="00032CF9" w:rsidRPr="00275583" w:rsidTr="00275583">
        <w:trPr>
          <w:trHeight w:val="271"/>
        </w:trPr>
        <w:tc>
          <w:tcPr>
            <w:tcW w:w="2977" w:type="dxa"/>
          </w:tcPr>
          <w:p w:rsidR="00032CF9" w:rsidRPr="00275583" w:rsidRDefault="00032CF9" w:rsidP="00032CF9">
            <w:pPr>
              <w:rPr>
                <w:rFonts w:ascii="Times New Roman" w:hAnsi="Times New Roman"/>
                <w:bCs/>
                <w:sz w:val="22"/>
                <w:szCs w:val="22"/>
              </w:rPr>
            </w:pPr>
            <w:r w:rsidRPr="00275583">
              <w:rPr>
                <w:rFonts w:ascii="Times New Roman" w:hAnsi="Times New Roman"/>
                <w:bCs/>
                <w:sz w:val="22"/>
                <w:szCs w:val="22"/>
              </w:rPr>
              <w:t>Нова извънпътна техника</w:t>
            </w:r>
          </w:p>
        </w:tc>
        <w:tc>
          <w:tcPr>
            <w:tcW w:w="1984" w:type="dxa"/>
          </w:tcPr>
          <w:p w:rsidR="00032CF9" w:rsidRPr="00275583" w:rsidRDefault="00032CF9" w:rsidP="00032CF9">
            <w:pPr>
              <w:jc w:val="right"/>
              <w:rPr>
                <w:rFonts w:ascii="Times New Roman" w:hAnsi="Times New Roman"/>
                <w:bCs/>
                <w:sz w:val="22"/>
                <w:szCs w:val="22"/>
              </w:rPr>
            </w:pPr>
            <w:r w:rsidRPr="00275583">
              <w:rPr>
                <w:rFonts w:ascii="Times New Roman" w:hAnsi="Times New Roman"/>
                <w:bCs/>
                <w:sz w:val="22"/>
                <w:szCs w:val="22"/>
              </w:rPr>
              <w:t>54</w:t>
            </w:r>
          </w:p>
        </w:tc>
      </w:tr>
    </w:tbl>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rPr>
      </w:pPr>
    </w:p>
    <w:p w:rsidR="00032CF9" w:rsidRPr="007C11B8" w:rsidRDefault="00032CF9" w:rsidP="00032CF9">
      <w:pPr>
        <w:overflowPunct/>
        <w:autoSpaceDE/>
        <w:autoSpaceDN/>
        <w:adjustRightInd/>
        <w:ind w:firstLine="720"/>
        <w:jc w:val="both"/>
        <w:textAlignment w:val="auto"/>
        <w:rPr>
          <w:rFonts w:ascii="Times New Roman" w:hAnsi="Times New Roman"/>
          <w:bCs/>
          <w:sz w:val="22"/>
          <w:szCs w:val="22"/>
        </w:rPr>
      </w:pPr>
      <w:r w:rsidRPr="007C11B8">
        <w:rPr>
          <w:rFonts w:ascii="Times New Roman" w:hAnsi="Times New Roman"/>
          <w:bCs/>
          <w:sz w:val="22"/>
          <w:szCs w:val="22"/>
        </w:rPr>
        <w:t>Не са констатирани несъответствия, относно валидността и маркировките на типовите одобрения на тракторите и извън</w:t>
      </w:r>
      <w:r w:rsidRPr="007C11B8">
        <w:rPr>
          <w:rFonts w:ascii="Times New Roman" w:hAnsi="Times New Roman"/>
          <w:bCs/>
          <w:sz w:val="22"/>
          <w:szCs w:val="22"/>
          <w:lang w:val="bg-BG"/>
        </w:rPr>
        <w:t xml:space="preserve"> </w:t>
      </w:r>
      <w:r w:rsidRPr="007C11B8">
        <w:rPr>
          <w:rFonts w:ascii="Times New Roman" w:hAnsi="Times New Roman"/>
          <w:bCs/>
          <w:sz w:val="22"/>
          <w:szCs w:val="22"/>
        </w:rPr>
        <w:t>пътната техника.</w:t>
      </w:r>
    </w:p>
    <w:p w:rsidR="00032CF9" w:rsidRPr="007C11B8" w:rsidRDefault="00032CF9" w:rsidP="00032CF9">
      <w:pPr>
        <w:overflowPunct/>
        <w:autoSpaceDE/>
        <w:autoSpaceDN/>
        <w:adjustRightInd/>
        <w:jc w:val="center"/>
        <w:textAlignment w:val="auto"/>
        <w:rPr>
          <w:rFonts w:ascii="Times New Roman" w:hAnsi="Times New Roman"/>
          <w:b/>
          <w:bCs/>
          <w:caps/>
          <w:sz w:val="22"/>
          <w:szCs w:val="22"/>
          <w:lang w:val="bg-BG"/>
        </w:rPr>
      </w:pPr>
    </w:p>
    <w:p w:rsidR="00032CF9" w:rsidRPr="007C11B8" w:rsidRDefault="00032CF9" w:rsidP="00032CF9">
      <w:pPr>
        <w:numPr>
          <w:ilvl w:val="0"/>
          <w:numId w:val="27"/>
        </w:numPr>
        <w:overflowPunct/>
        <w:autoSpaceDE/>
        <w:autoSpaceDN/>
        <w:adjustRightInd/>
        <w:contextualSpacing/>
        <w:textAlignment w:val="auto"/>
        <w:rPr>
          <w:rFonts w:ascii="Times New Roman" w:hAnsi="Times New Roman"/>
          <w:b/>
          <w:bCs/>
          <w:caps/>
          <w:sz w:val="22"/>
          <w:szCs w:val="22"/>
          <w:lang w:val="bg-BG"/>
        </w:rPr>
      </w:pPr>
      <w:r w:rsidRPr="007C11B8">
        <w:rPr>
          <w:rFonts w:ascii="Times New Roman" w:hAnsi="Times New Roman"/>
          <w:b/>
          <w:bCs/>
          <w:caps/>
          <w:sz w:val="22"/>
          <w:szCs w:val="22"/>
        </w:rPr>
        <w:t>Реализирани приходи</w:t>
      </w:r>
    </w:p>
    <w:p w:rsidR="00032CF9" w:rsidRPr="007C11B8" w:rsidRDefault="00032CF9" w:rsidP="00032CF9">
      <w:pPr>
        <w:overflowPunct/>
        <w:autoSpaceDE/>
        <w:autoSpaceDN/>
        <w:adjustRightInd/>
        <w:ind w:left="567" w:firstLine="720"/>
        <w:jc w:val="both"/>
        <w:textAlignment w:val="auto"/>
        <w:rPr>
          <w:rFonts w:ascii="Times New Roman" w:hAnsi="Times New Roman"/>
          <w:bCs/>
          <w:sz w:val="22"/>
          <w:szCs w:val="22"/>
          <w:lang w:val="bg-BG"/>
        </w:rPr>
      </w:pPr>
    </w:p>
    <w:tbl>
      <w:tblPr>
        <w:tblStyle w:val="46"/>
        <w:tblW w:w="0" w:type="auto"/>
        <w:tblInd w:w="817" w:type="dxa"/>
        <w:tblLook w:val="04A0" w:firstRow="1" w:lastRow="0" w:firstColumn="1" w:lastColumn="0" w:noHBand="0" w:noVBand="1"/>
      </w:tblPr>
      <w:tblGrid>
        <w:gridCol w:w="3402"/>
        <w:gridCol w:w="1843"/>
      </w:tblGrid>
      <w:tr w:rsidR="00032CF9" w:rsidRPr="007C11B8" w:rsidTr="00275583">
        <w:tc>
          <w:tcPr>
            <w:tcW w:w="3402" w:type="dxa"/>
          </w:tcPr>
          <w:p w:rsidR="00032CF9" w:rsidRPr="007C11B8" w:rsidRDefault="00032CF9" w:rsidP="00275583">
            <w:pPr>
              <w:overflowPunct/>
              <w:autoSpaceDE/>
              <w:autoSpaceDN/>
              <w:adjustRightInd/>
              <w:contextualSpacing/>
              <w:jc w:val="both"/>
              <w:textAlignment w:val="auto"/>
              <w:rPr>
                <w:rFonts w:ascii="Times New Roman" w:hAnsi="Times New Roman"/>
                <w:bCs/>
                <w:sz w:val="22"/>
                <w:szCs w:val="22"/>
                <w:lang w:val="bg-BG"/>
              </w:rPr>
            </w:pPr>
            <w:r w:rsidRPr="007C11B8">
              <w:rPr>
                <w:rFonts w:ascii="Times New Roman" w:hAnsi="Times New Roman"/>
                <w:bCs/>
                <w:sz w:val="22"/>
                <w:szCs w:val="22"/>
                <w:lang w:val="bg-BG"/>
              </w:rPr>
              <w:t>по квитанции</w:t>
            </w:r>
          </w:p>
        </w:tc>
        <w:tc>
          <w:tcPr>
            <w:tcW w:w="1843" w:type="dxa"/>
          </w:tcPr>
          <w:p w:rsidR="00032CF9" w:rsidRPr="007C11B8" w:rsidRDefault="00032CF9" w:rsidP="00032CF9">
            <w:pPr>
              <w:overflowPunct/>
              <w:autoSpaceDE/>
              <w:autoSpaceDN/>
              <w:adjustRightInd/>
              <w:jc w:val="right"/>
              <w:textAlignment w:val="auto"/>
              <w:rPr>
                <w:rFonts w:ascii="Times New Roman" w:hAnsi="Times New Roman"/>
                <w:bCs/>
                <w:sz w:val="22"/>
                <w:szCs w:val="22"/>
                <w:lang w:val="bg-BG"/>
              </w:rPr>
            </w:pPr>
            <w:r w:rsidRPr="007C11B8">
              <w:rPr>
                <w:rFonts w:ascii="Times New Roman" w:hAnsi="Times New Roman"/>
                <w:bCs/>
                <w:sz w:val="22"/>
                <w:szCs w:val="22"/>
                <w:lang w:val="bg-BG"/>
              </w:rPr>
              <w:t>180240.30 лв.</w:t>
            </w:r>
          </w:p>
        </w:tc>
      </w:tr>
      <w:tr w:rsidR="00032CF9" w:rsidRPr="007C11B8" w:rsidTr="00275583">
        <w:tc>
          <w:tcPr>
            <w:tcW w:w="3402" w:type="dxa"/>
          </w:tcPr>
          <w:p w:rsidR="00032CF9" w:rsidRPr="007C11B8" w:rsidRDefault="00032CF9" w:rsidP="00275583">
            <w:pPr>
              <w:overflowPunct/>
              <w:autoSpaceDE/>
              <w:autoSpaceDN/>
              <w:adjustRightInd/>
              <w:contextualSpacing/>
              <w:jc w:val="both"/>
              <w:textAlignment w:val="auto"/>
              <w:rPr>
                <w:rFonts w:ascii="Times New Roman" w:hAnsi="Times New Roman"/>
                <w:bCs/>
                <w:sz w:val="22"/>
                <w:szCs w:val="22"/>
                <w:lang w:val="bg-BG"/>
              </w:rPr>
            </w:pPr>
            <w:r w:rsidRPr="007C11B8">
              <w:rPr>
                <w:rFonts w:ascii="Times New Roman" w:hAnsi="Times New Roman"/>
                <w:bCs/>
                <w:sz w:val="22"/>
                <w:szCs w:val="22"/>
                <w:lang w:val="bg-BG"/>
              </w:rPr>
              <w:t>от Наказателни постановления</w:t>
            </w:r>
          </w:p>
        </w:tc>
        <w:tc>
          <w:tcPr>
            <w:tcW w:w="1843" w:type="dxa"/>
          </w:tcPr>
          <w:p w:rsidR="00032CF9" w:rsidRPr="007C11B8" w:rsidRDefault="00032CF9" w:rsidP="00032CF9">
            <w:pPr>
              <w:overflowPunct/>
              <w:autoSpaceDE/>
              <w:autoSpaceDN/>
              <w:adjustRightInd/>
              <w:jc w:val="right"/>
              <w:textAlignment w:val="auto"/>
              <w:rPr>
                <w:rFonts w:ascii="Times New Roman" w:hAnsi="Times New Roman"/>
                <w:bCs/>
                <w:sz w:val="22"/>
                <w:szCs w:val="22"/>
                <w:lang w:val="bg-BG"/>
              </w:rPr>
            </w:pPr>
            <w:r w:rsidRPr="007C11B8">
              <w:rPr>
                <w:rFonts w:ascii="Times New Roman" w:hAnsi="Times New Roman"/>
                <w:bCs/>
                <w:sz w:val="22"/>
                <w:szCs w:val="22"/>
                <w:lang w:val="bg-BG"/>
              </w:rPr>
              <w:t>550.00 лв.</w:t>
            </w:r>
          </w:p>
        </w:tc>
      </w:tr>
      <w:tr w:rsidR="00032CF9" w:rsidRPr="007C11B8" w:rsidTr="00275583">
        <w:tc>
          <w:tcPr>
            <w:tcW w:w="3402" w:type="dxa"/>
          </w:tcPr>
          <w:p w:rsidR="00032CF9" w:rsidRPr="007C11B8" w:rsidRDefault="00032CF9" w:rsidP="00275583">
            <w:pPr>
              <w:overflowPunct/>
              <w:autoSpaceDE/>
              <w:autoSpaceDN/>
              <w:adjustRightInd/>
              <w:contextualSpacing/>
              <w:textAlignment w:val="auto"/>
              <w:rPr>
                <w:rFonts w:ascii="Times New Roman" w:hAnsi="Times New Roman"/>
                <w:b/>
                <w:bCs/>
                <w:sz w:val="22"/>
                <w:szCs w:val="22"/>
                <w:lang w:val="bg-BG"/>
              </w:rPr>
            </w:pPr>
            <w:r w:rsidRPr="007C11B8">
              <w:rPr>
                <w:rFonts w:ascii="Times New Roman" w:hAnsi="Times New Roman"/>
                <w:b/>
                <w:bCs/>
                <w:sz w:val="22"/>
                <w:szCs w:val="22"/>
                <w:lang w:val="bg-BG"/>
              </w:rPr>
              <w:t>ОБЩО</w:t>
            </w:r>
          </w:p>
        </w:tc>
        <w:tc>
          <w:tcPr>
            <w:tcW w:w="1843" w:type="dxa"/>
          </w:tcPr>
          <w:p w:rsidR="00032CF9" w:rsidRPr="007C11B8" w:rsidRDefault="00032CF9" w:rsidP="00032CF9">
            <w:pPr>
              <w:overflowPunct/>
              <w:autoSpaceDE/>
              <w:autoSpaceDN/>
              <w:adjustRightInd/>
              <w:jc w:val="right"/>
              <w:textAlignment w:val="auto"/>
              <w:rPr>
                <w:rFonts w:ascii="Times New Roman" w:hAnsi="Times New Roman"/>
                <w:b/>
                <w:bCs/>
                <w:sz w:val="22"/>
                <w:szCs w:val="22"/>
                <w:lang w:val="bg-BG"/>
              </w:rPr>
            </w:pPr>
            <w:r w:rsidRPr="007C11B8">
              <w:rPr>
                <w:rFonts w:ascii="Times New Roman" w:hAnsi="Times New Roman"/>
                <w:b/>
                <w:bCs/>
                <w:sz w:val="22"/>
                <w:szCs w:val="22"/>
                <w:lang w:val="bg-BG"/>
              </w:rPr>
              <w:t>180790.30 лв.</w:t>
            </w:r>
          </w:p>
        </w:tc>
      </w:tr>
    </w:tbl>
    <w:p w:rsidR="00032CF9" w:rsidRPr="007C11B8" w:rsidRDefault="00032CF9" w:rsidP="00032CF9">
      <w:pPr>
        <w:ind w:left="2124" w:firstLine="708"/>
        <w:rPr>
          <w:rFonts w:ascii="Times New Roman" w:hAnsi="Times New Roman"/>
          <w:bCs/>
          <w:i/>
          <w:sz w:val="22"/>
          <w:szCs w:val="22"/>
          <w:lang w:val="bg-BG" w:eastAsia="bg-BG"/>
        </w:rPr>
      </w:pPr>
    </w:p>
    <w:p w:rsidR="007C11B8" w:rsidRDefault="007C11B8" w:rsidP="00032CF9">
      <w:pPr>
        <w:ind w:left="2124" w:firstLine="708"/>
        <w:rPr>
          <w:rFonts w:ascii="Times New Roman" w:hAnsi="Times New Roman"/>
          <w:bCs/>
          <w:i/>
          <w:sz w:val="24"/>
          <w:szCs w:val="24"/>
          <w:lang w:val="bg-BG" w:eastAsia="bg-BG"/>
        </w:rPr>
      </w:pPr>
    </w:p>
    <w:p w:rsidR="007C11B8" w:rsidRDefault="007C11B8" w:rsidP="00032CF9">
      <w:pPr>
        <w:ind w:left="2124" w:firstLine="708"/>
        <w:rPr>
          <w:rFonts w:ascii="Times New Roman" w:hAnsi="Times New Roman"/>
          <w:bCs/>
          <w:i/>
          <w:sz w:val="24"/>
          <w:szCs w:val="24"/>
          <w:lang w:val="bg-BG" w:eastAsia="bg-BG"/>
        </w:rPr>
      </w:pPr>
    </w:p>
    <w:p w:rsidR="007C11B8" w:rsidRDefault="007C11B8" w:rsidP="00032CF9">
      <w:pPr>
        <w:ind w:left="2124" w:firstLine="708"/>
        <w:rPr>
          <w:rFonts w:ascii="Times New Roman" w:hAnsi="Times New Roman"/>
          <w:bCs/>
          <w:i/>
          <w:sz w:val="24"/>
          <w:szCs w:val="24"/>
          <w:lang w:val="bg-BG" w:eastAsia="bg-BG"/>
        </w:rPr>
      </w:pPr>
    </w:p>
    <w:p w:rsidR="007C11B8" w:rsidRDefault="007C11B8" w:rsidP="00032CF9">
      <w:pPr>
        <w:ind w:left="2124" w:firstLine="708"/>
        <w:rPr>
          <w:rFonts w:ascii="Times New Roman" w:hAnsi="Times New Roman"/>
          <w:bCs/>
          <w:i/>
          <w:sz w:val="24"/>
          <w:szCs w:val="24"/>
          <w:lang w:val="bg-BG" w:eastAsia="bg-BG"/>
        </w:rPr>
      </w:pPr>
    </w:p>
    <w:p w:rsidR="007C11B8" w:rsidRPr="00C84B41" w:rsidRDefault="007C11B8" w:rsidP="00032CF9">
      <w:pPr>
        <w:ind w:left="2124" w:firstLine="708"/>
        <w:rPr>
          <w:rFonts w:ascii="Times New Roman" w:hAnsi="Times New Roman"/>
          <w:bCs/>
          <w:i/>
          <w:sz w:val="24"/>
          <w:szCs w:val="24"/>
          <w:lang w:val="bg-BG" w:eastAsia="bg-BG"/>
        </w:rPr>
      </w:pPr>
    </w:p>
    <w:p w:rsidR="00F808C4" w:rsidRDefault="00F808C4" w:rsidP="001A66D7">
      <w:pPr>
        <w:overflowPunct/>
        <w:autoSpaceDE/>
        <w:autoSpaceDN/>
        <w:adjustRightInd/>
        <w:ind w:left="567" w:firstLine="720"/>
        <w:jc w:val="both"/>
        <w:textAlignment w:val="auto"/>
        <w:rPr>
          <w:rFonts w:ascii="Times New Roman" w:hAnsi="Times New Roman"/>
          <w:sz w:val="22"/>
          <w:szCs w:val="22"/>
          <w:lang w:val="bg-BG"/>
        </w:rPr>
      </w:pPr>
    </w:p>
    <w:p w:rsidR="00374866" w:rsidRPr="00B61118" w:rsidRDefault="007B3C25" w:rsidP="00116D7A">
      <w:pPr>
        <w:jc w:val="center"/>
        <w:textAlignment w:val="auto"/>
        <w:rPr>
          <w:rFonts w:ascii="Times New Roman" w:hAnsi="Times New Roman"/>
          <w:b/>
          <w:sz w:val="24"/>
          <w:szCs w:val="24"/>
          <w:u w:val="single"/>
          <w:lang w:val="bg-BG"/>
        </w:rPr>
      </w:pPr>
      <w:r w:rsidRPr="00646569">
        <w:rPr>
          <w:rFonts w:ascii="Times New Roman" w:hAnsi="Times New Roman"/>
          <w:b/>
          <w:sz w:val="24"/>
          <w:szCs w:val="24"/>
          <w:highlight w:val="lightGray"/>
          <w:u w:val="single"/>
          <w:lang w:val="bg-BG"/>
        </w:rPr>
        <w:t>Р</w:t>
      </w:r>
      <w:r w:rsidR="00374866" w:rsidRPr="00646569">
        <w:rPr>
          <w:rFonts w:ascii="Times New Roman" w:hAnsi="Times New Roman"/>
          <w:b/>
          <w:sz w:val="24"/>
          <w:szCs w:val="24"/>
          <w:highlight w:val="lightGray"/>
          <w:u w:val="single"/>
          <w:lang w:val="bg-BG"/>
        </w:rPr>
        <w:t xml:space="preserve">АЗДЕЛ: ОБЩИНСКИ СЛУЖБИ </w:t>
      </w:r>
      <w:r w:rsidR="001908D3" w:rsidRPr="00646569">
        <w:rPr>
          <w:rFonts w:ascii="Times New Roman" w:hAnsi="Times New Roman"/>
          <w:b/>
          <w:sz w:val="24"/>
          <w:szCs w:val="24"/>
          <w:highlight w:val="lightGray"/>
          <w:u w:val="single"/>
          <w:lang w:val="bg-BG"/>
        </w:rPr>
        <w:t xml:space="preserve">ПО </w:t>
      </w:r>
      <w:r w:rsidR="00374866" w:rsidRPr="00646569">
        <w:rPr>
          <w:rFonts w:ascii="Times New Roman" w:hAnsi="Times New Roman"/>
          <w:b/>
          <w:sz w:val="24"/>
          <w:szCs w:val="24"/>
          <w:highlight w:val="lightGray"/>
          <w:u w:val="single"/>
          <w:lang w:val="bg-BG"/>
        </w:rPr>
        <w:t>ЗЕМЕДЕЛИЕ</w:t>
      </w:r>
    </w:p>
    <w:p w:rsidR="007A3456" w:rsidRPr="00B61118" w:rsidRDefault="007A3456" w:rsidP="00252BFA">
      <w:pPr>
        <w:ind w:left="709"/>
        <w:jc w:val="both"/>
        <w:textAlignment w:val="auto"/>
        <w:rPr>
          <w:rFonts w:ascii="Times New Roman" w:hAnsi="Times New Roman"/>
          <w:b/>
          <w:sz w:val="22"/>
          <w:szCs w:val="22"/>
          <w:u w:val="single"/>
          <w:lang w:val="bg-BG"/>
        </w:rPr>
      </w:pPr>
    </w:p>
    <w:p w:rsidR="001765C3" w:rsidRPr="00B61118" w:rsidRDefault="00046243" w:rsidP="00C9666E">
      <w:pPr>
        <w:overflowPunct/>
        <w:autoSpaceDE/>
        <w:autoSpaceDN/>
        <w:adjustRightInd/>
        <w:ind w:left="284"/>
        <w:jc w:val="both"/>
        <w:textAlignment w:val="auto"/>
        <w:rPr>
          <w:rFonts w:ascii="Times New Roman" w:hAnsi="Times New Roman"/>
          <w:b/>
          <w:color w:val="000000" w:themeColor="text1"/>
          <w:sz w:val="22"/>
          <w:szCs w:val="22"/>
          <w:lang w:val="bg-BG"/>
        </w:rPr>
      </w:pPr>
      <w:r w:rsidRPr="00B61118">
        <w:rPr>
          <w:rFonts w:ascii="Times New Roman" w:hAnsi="Times New Roman"/>
          <w:b/>
          <w:color w:val="000000" w:themeColor="text1"/>
          <w:sz w:val="22"/>
          <w:szCs w:val="22"/>
          <w:lang w:val="bg-BG"/>
        </w:rPr>
        <w:t>І</w:t>
      </w:r>
      <w:r w:rsidR="00271155" w:rsidRPr="00B61118">
        <w:rPr>
          <w:rFonts w:ascii="Times New Roman" w:hAnsi="Times New Roman"/>
          <w:b/>
          <w:color w:val="000000" w:themeColor="text1"/>
          <w:sz w:val="22"/>
          <w:szCs w:val="22"/>
          <w:lang w:val="bg-BG"/>
        </w:rPr>
        <w:t xml:space="preserve">. </w:t>
      </w:r>
      <w:r w:rsidR="008309E9" w:rsidRPr="00B61118">
        <w:rPr>
          <w:rFonts w:ascii="Times New Roman" w:hAnsi="Times New Roman"/>
          <w:b/>
          <w:color w:val="000000" w:themeColor="text1"/>
          <w:sz w:val="22"/>
          <w:szCs w:val="22"/>
          <w:lang w:val="bg-BG"/>
        </w:rPr>
        <w:t>ДЕЙНОСТИ НА ОБЩИНСКИТЕ СЛУЖБИ ПО ЗЕМЕДЕЛИЕ</w:t>
      </w:r>
    </w:p>
    <w:p w:rsidR="00C27066" w:rsidRPr="00B61118" w:rsidRDefault="00C27066" w:rsidP="00C9666E">
      <w:pPr>
        <w:overflowPunct/>
        <w:autoSpaceDE/>
        <w:autoSpaceDN/>
        <w:adjustRightInd/>
        <w:ind w:left="284"/>
        <w:jc w:val="both"/>
        <w:textAlignment w:val="auto"/>
        <w:rPr>
          <w:rFonts w:ascii="Times New Roman" w:hAnsi="Times New Roman"/>
          <w:b/>
          <w:color w:val="000000" w:themeColor="text1"/>
          <w:sz w:val="22"/>
          <w:szCs w:val="22"/>
          <w:lang w:val="bg-BG"/>
        </w:rPr>
      </w:pPr>
    </w:p>
    <w:p w:rsidR="003E6967" w:rsidRPr="00116D7A" w:rsidRDefault="00C9666E" w:rsidP="00116D7A">
      <w:pPr>
        <w:pStyle w:val="af2"/>
        <w:numPr>
          <w:ilvl w:val="0"/>
          <w:numId w:val="10"/>
        </w:numPr>
        <w:overflowPunct/>
        <w:autoSpaceDE/>
        <w:autoSpaceDN/>
        <w:adjustRightInd/>
        <w:ind w:left="0" w:firstLine="556"/>
        <w:jc w:val="both"/>
        <w:textAlignment w:val="auto"/>
        <w:rPr>
          <w:rFonts w:ascii="Times New Roman" w:hAnsi="Times New Roman"/>
          <w:b/>
          <w:color w:val="000000" w:themeColor="text1"/>
          <w:sz w:val="22"/>
          <w:szCs w:val="22"/>
          <w:lang w:val="bg-BG"/>
        </w:rPr>
      </w:pPr>
      <w:r w:rsidRPr="00B61118">
        <w:rPr>
          <w:rFonts w:ascii="Times New Roman" w:hAnsi="Times New Roman"/>
          <w:b/>
          <w:color w:val="000000" w:themeColor="text1"/>
          <w:sz w:val="22"/>
          <w:szCs w:val="22"/>
          <w:lang w:val="bg-BG"/>
        </w:rPr>
        <w:t>Обща информация</w:t>
      </w:r>
    </w:p>
    <w:p w:rsidR="008309E9" w:rsidRPr="003C4304" w:rsidRDefault="008309E9" w:rsidP="00116D7A">
      <w:pPr>
        <w:overflowPunct/>
        <w:autoSpaceDE/>
        <w:autoSpaceDN/>
        <w:adjustRightInd/>
        <w:ind w:firstLine="709"/>
        <w:jc w:val="both"/>
        <w:textAlignment w:val="auto"/>
        <w:rPr>
          <w:rFonts w:ascii="Times New Roman" w:hAnsi="Times New Roman"/>
          <w:sz w:val="22"/>
          <w:szCs w:val="22"/>
          <w:lang w:val="bg-BG"/>
        </w:rPr>
      </w:pPr>
      <w:r w:rsidRPr="00B61118">
        <w:rPr>
          <w:rFonts w:ascii="Times New Roman" w:hAnsi="Times New Roman"/>
          <w:color w:val="000000" w:themeColor="text1"/>
          <w:sz w:val="22"/>
          <w:szCs w:val="22"/>
          <w:lang w:val="bg-BG"/>
        </w:rPr>
        <w:t xml:space="preserve">На територията на Област Добрич има 8 общини, които се обслужват от 7 бр. Общински служби по земеделие. ОСЗ Добричка обслужва две общини – </w:t>
      </w:r>
      <w:r w:rsidR="00E22374"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бщина гр</w:t>
      </w:r>
      <w:r w:rsidR="00E22374" w:rsidRPr="00B61118">
        <w:rPr>
          <w:rFonts w:ascii="Times New Roman" w:hAnsi="Times New Roman"/>
          <w:color w:val="000000" w:themeColor="text1"/>
          <w:sz w:val="22"/>
          <w:szCs w:val="22"/>
          <w:lang w:val="bg-BG"/>
        </w:rPr>
        <w:t>ад</w:t>
      </w:r>
      <w:r w:rsidRPr="00B61118">
        <w:rPr>
          <w:rFonts w:ascii="Times New Roman" w:hAnsi="Times New Roman"/>
          <w:color w:val="000000" w:themeColor="text1"/>
          <w:sz w:val="22"/>
          <w:szCs w:val="22"/>
          <w:lang w:val="bg-BG"/>
        </w:rPr>
        <w:t xml:space="preserve"> Добрич и </w:t>
      </w:r>
      <w:r w:rsidR="00F45895"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 xml:space="preserve">бщина </w:t>
      </w:r>
      <w:r w:rsidRPr="003C4304">
        <w:rPr>
          <w:rFonts w:ascii="Times New Roman" w:hAnsi="Times New Roman"/>
          <w:sz w:val="22"/>
          <w:szCs w:val="22"/>
          <w:lang w:val="bg-BG"/>
        </w:rPr>
        <w:t xml:space="preserve">Добричка. </w:t>
      </w:r>
    </w:p>
    <w:p w:rsidR="00F808C4" w:rsidRDefault="00C9666E" w:rsidP="00F808C4">
      <w:pPr>
        <w:overflowPunct/>
        <w:autoSpaceDE/>
        <w:autoSpaceDN/>
        <w:adjustRightInd/>
        <w:ind w:firstLine="709"/>
        <w:jc w:val="both"/>
        <w:textAlignment w:val="auto"/>
        <w:rPr>
          <w:rFonts w:ascii="Times New Roman" w:hAnsi="Times New Roman"/>
          <w:sz w:val="22"/>
          <w:szCs w:val="22"/>
          <w:lang w:val="bg-BG"/>
        </w:rPr>
      </w:pPr>
      <w:r w:rsidRPr="003C4304">
        <w:rPr>
          <w:rFonts w:ascii="Times New Roman" w:hAnsi="Times New Roman"/>
          <w:sz w:val="22"/>
          <w:szCs w:val="22"/>
          <w:lang w:val="bg-BG"/>
        </w:rPr>
        <w:t>Областта обхваща 214 броя</w:t>
      </w:r>
      <w:r w:rsidR="008309E9" w:rsidRPr="003C4304">
        <w:rPr>
          <w:rFonts w:ascii="Times New Roman" w:hAnsi="Times New Roman"/>
          <w:sz w:val="22"/>
          <w:szCs w:val="22"/>
          <w:lang w:val="bg-BG"/>
        </w:rPr>
        <w:t xml:space="preserve"> землища с обща обработваема площ в размер на </w:t>
      </w:r>
      <w:r w:rsidR="00E25CC0" w:rsidRPr="001D67B2">
        <w:rPr>
          <w:rFonts w:ascii="Times New Roman" w:hAnsi="Times New Roman"/>
          <w:bCs/>
          <w:sz w:val="24"/>
          <w:szCs w:val="24"/>
          <w:lang w:val="bg-BG" w:eastAsia="bg-BG"/>
        </w:rPr>
        <w:t>331835</w:t>
      </w:r>
      <w:r w:rsidR="00E25CC0">
        <w:rPr>
          <w:rFonts w:ascii="Times New Roman" w:hAnsi="Times New Roman"/>
          <w:b/>
          <w:bCs/>
          <w:sz w:val="16"/>
          <w:szCs w:val="16"/>
          <w:lang w:val="bg-BG" w:eastAsia="bg-BG"/>
        </w:rPr>
        <w:t xml:space="preserve"> </w:t>
      </w:r>
      <w:r w:rsidR="008309E9" w:rsidRPr="003C4304">
        <w:rPr>
          <w:rFonts w:ascii="Times New Roman" w:hAnsi="Times New Roman"/>
          <w:sz w:val="22"/>
          <w:szCs w:val="22"/>
          <w:lang w:val="bg-BG"/>
        </w:rPr>
        <w:t>ха.</w:t>
      </w:r>
    </w:p>
    <w:p w:rsidR="00F808C4" w:rsidRDefault="00F808C4" w:rsidP="00F808C4">
      <w:pPr>
        <w:overflowPunct/>
        <w:autoSpaceDE/>
        <w:autoSpaceDN/>
        <w:adjustRightInd/>
        <w:ind w:firstLine="709"/>
        <w:jc w:val="both"/>
        <w:textAlignment w:val="auto"/>
        <w:rPr>
          <w:rFonts w:ascii="Times New Roman" w:hAnsi="Times New Roman"/>
          <w:sz w:val="22"/>
          <w:szCs w:val="22"/>
          <w:lang w:val="bg-BG"/>
        </w:rPr>
      </w:pPr>
    </w:p>
    <w:p w:rsidR="003F56AF" w:rsidRPr="0002695F" w:rsidRDefault="0002695F" w:rsidP="00F808C4">
      <w:pPr>
        <w:overflowPunct/>
        <w:autoSpaceDE/>
        <w:autoSpaceDN/>
        <w:adjustRightInd/>
        <w:ind w:firstLine="284"/>
        <w:jc w:val="both"/>
        <w:textAlignment w:val="auto"/>
        <w:rPr>
          <w:rFonts w:ascii="Times New Roman" w:hAnsi="Times New Roman"/>
          <w:b/>
          <w:sz w:val="22"/>
          <w:szCs w:val="22"/>
          <w:lang w:val="ru-RU"/>
        </w:rPr>
      </w:pPr>
      <w:r w:rsidRPr="0002695F">
        <w:rPr>
          <w:rFonts w:ascii="Times New Roman" w:hAnsi="Times New Roman"/>
          <w:b/>
          <w:sz w:val="22"/>
          <w:szCs w:val="22"/>
        </w:rPr>
        <w:t>II</w:t>
      </w:r>
      <w:r w:rsidR="003F56AF" w:rsidRPr="003F56AF">
        <w:rPr>
          <w:rFonts w:ascii="Times New Roman" w:hAnsi="Times New Roman"/>
          <w:b/>
          <w:sz w:val="22"/>
          <w:szCs w:val="22"/>
          <w:lang w:val="bg-BG"/>
        </w:rPr>
        <w:t xml:space="preserve"> </w:t>
      </w:r>
      <w:r w:rsidR="003F56AF" w:rsidRPr="0002695F">
        <w:rPr>
          <w:rFonts w:ascii="Times New Roman" w:hAnsi="Times New Roman"/>
          <w:b/>
          <w:sz w:val="22"/>
          <w:szCs w:val="22"/>
          <w:lang w:val="bg-BG"/>
        </w:rPr>
        <w:t xml:space="preserve">ДЕЙСТВИЯ НА ОСЗ ПО ДЕЙНОСТИ ЗА ВЪЗСТАНОВЯВАНЕ НА СРЕДНО РЕНТНО ПЛАЩАНЕ, СЪГЛАСНО </w:t>
      </w:r>
      <w:r w:rsidR="003F56AF" w:rsidRPr="0002695F">
        <w:rPr>
          <w:rFonts w:ascii="Times New Roman" w:hAnsi="Times New Roman"/>
          <w:b/>
          <w:sz w:val="22"/>
          <w:szCs w:val="22"/>
          <w:lang w:val="ru-RU"/>
        </w:rPr>
        <w:t>ЧЛ. 37В, АЛ. 7 ОТ ЗСПЗЗ НА ПРАВОИМАЩИТЕ СОБСТВЕНИЦИ НА ЗЕМЕДЕЛСКИ ЗЕМИ ПРЕЗ 202</w:t>
      </w:r>
      <w:r w:rsidR="003F56AF">
        <w:rPr>
          <w:rFonts w:ascii="Times New Roman" w:hAnsi="Times New Roman"/>
          <w:b/>
          <w:sz w:val="22"/>
          <w:szCs w:val="22"/>
          <w:lang w:val="ru-RU"/>
        </w:rPr>
        <w:t>2</w:t>
      </w:r>
      <w:r w:rsidR="003F56AF" w:rsidRPr="0002695F">
        <w:rPr>
          <w:rFonts w:ascii="Times New Roman" w:hAnsi="Times New Roman"/>
          <w:b/>
          <w:sz w:val="22"/>
          <w:szCs w:val="22"/>
          <w:lang w:val="ru-RU"/>
        </w:rPr>
        <w:t>Г.</w:t>
      </w:r>
    </w:p>
    <w:p w:rsidR="003F56AF" w:rsidRPr="0002695F" w:rsidRDefault="003F56AF" w:rsidP="003F56AF">
      <w:pPr>
        <w:pStyle w:val="af2"/>
        <w:overflowPunct/>
        <w:autoSpaceDE/>
        <w:adjustRightInd/>
        <w:jc w:val="both"/>
        <w:textAlignment w:val="center"/>
        <w:rPr>
          <w:rFonts w:ascii="Times New Roman" w:hAnsi="Times New Roman"/>
          <w:color w:val="000000"/>
          <w:sz w:val="22"/>
          <w:szCs w:val="22"/>
          <w:lang w:val="bg-BG" w:eastAsia="bg-BG"/>
        </w:rPr>
      </w:pPr>
    </w:p>
    <w:p w:rsidR="003F56AF" w:rsidRPr="0002695F" w:rsidRDefault="003F56AF" w:rsidP="003F56AF">
      <w:pPr>
        <w:overflowPunct/>
        <w:autoSpaceDE/>
        <w:adjustRightInd/>
        <w:ind w:firstLine="851"/>
        <w:jc w:val="both"/>
        <w:textAlignment w:val="center"/>
        <w:rPr>
          <w:rFonts w:ascii="Times New Roman" w:hAnsi="Times New Roman"/>
          <w:sz w:val="22"/>
          <w:szCs w:val="22"/>
          <w:lang w:val="bg-BG"/>
        </w:rPr>
      </w:pPr>
      <w:r w:rsidRPr="0002695F">
        <w:rPr>
          <w:rFonts w:ascii="Times New Roman" w:hAnsi="Times New Roman"/>
          <w:color w:val="000000"/>
          <w:sz w:val="22"/>
          <w:szCs w:val="22"/>
          <w:lang w:val="bg-BG" w:eastAsia="bg-BG"/>
        </w:rPr>
        <w:t xml:space="preserve">С промените на ЗСПЗЗ, влезли </w:t>
      </w:r>
      <w:r w:rsidRPr="0002695F">
        <w:rPr>
          <w:rFonts w:ascii="Times New Roman" w:hAnsi="Times New Roman"/>
          <w:sz w:val="22"/>
          <w:szCs w:val="22"/>
          <w:lang w:val="bg-BG"/>
        </w:rPr>
        <w:t xml:space="preserve">в сила от началото на 2015 г., </w:t>
      </w:r>
      <w:r w:rsidRPr="0002695F">
        <w:rPr>
          <w:rFonts w:ascii="Times New Roman" w:hAnsi="Times New Roman"/>
          <w:color w:val="000000"/>
          <w:sz w:val="22"/>
          <w:szCs w:val="22"/>
          <w:lang w:val="bg-BG" w:eastAsia="bg-BG"/>
        </w:rPr>
        <w:t>п</w:t>
      </w:r>
      <w:r w:rsidRPr="0002695F">
        <w:rPr>
          <w:rFonts w:ascii="Times New Roman" w:hAnsi="Times New Roman"/>
          <w:color w:val="000000"/>
          <w:sz w:val="22"/>
          <w:szCs w:val="22"/>
          <w:lang w:val="ru-RU" w:eastAsia="bg-BG"/>
        </w:rPr>
        <w:t>олзвател</w:t>
      </w:r>
      <w:r w:rsidRPr="0002695F">
        <w:rPr>
          <w:rFonts w:ascii="Times New Roman" w:hAnsi="Times New Roman"/>
          <w:color w:val="000000"/>
          <w:sz w:val="22"/>
          <w:szCs w:val="22"/>
          <w:lang w:val="bg-BG" w:eastAsia="bg-BG"/>
        </w:rPr>
        <w:t>ите</w:t>
      </w:r>
      <w:r w:rsidRPr="0002695F">
        <w:rPr>
          <w:rFonts w:ascii="Times New Roman" w:hAnsi="Times New Roman"/>
          <w:color w:val="000000"/>
          <w:sz w:val="22"/>
          <w:szCs w:val="22"/>
          <w:lang w:val="ru-RU" w:eastAsia="bg-BG"/>
        </w:rPr>
        <w:t xml:space="preserve"> на земеделски</w:t>
      </w:r>
      <w:r w:rsidRPr="0002695F">
        <w:rPr>
          <w:rFonts w:ascii="Times New Roman" w:hAnsi="Times New Roman"/>
          <w:color w:val="000000"/>
          <w:sz w:val="22"/>
          <w:szCs w:val="22"/>
          <w:lang w:val="bg-BG" w:eastAsia="bg-BG"/>
        </w:rPr>
        <w:t xml:space="preserve"> земи</w:t>
      </w:r>
      <w:r w:rsidRPr="0002695F">
        <w:rPr>
          <w:rFonts w:ascii="Times New Roman" w:hAnsi="Times New Roman"/>
          <w:color w:val="000000"/>
          <w:sz w:val="22"/>
          <w:szCs w:val="22"/>
          <w:lang w:val="ru-RU" w:eastAsia="bg-BG"/>
        </w:rPr>
        <w:t xml:space="preserve">, на които със заповед </w:t>
      </w:r>
      <w:r w:rsidRPr="0002695F">
        <w:rPr>
          <w:rFonts w:ascii="Times New Roman" w:hAnsi="Times New Roman"/>
          <w:color w:val="000000"/>
          <w:sz w:val="22"/>
          <w:szCs w:val="22"/>
          <w:lang w:val="bg-BG" w:eastAsia="bg-BG"/>
        </w:rPr>
        <w:t>на директора е определено дължимо средно годишно рентно плащане /т.нар. бели петна/</w:t>
      </w:r>
      <w:r w:rsidRPr="0002695F">
        <w:rPr>
          <w:rFonts w:ascii="Times New Roman" w:hAnsi="Times New Roman"/>
          <w:color w:val="000000"/>
          <w:sz w:val="22"/>
          <w:szCs w:val="22"/>
          <w:lang w:val="ru-RU" w:eastAsia="bg-BG"/>
        </w:rPr>
        <w:t>, внася</w:t>
      </w:r>
      <w:r w:rsidRPr="0002695F">
        <w:rPr>
          <w:rFonts w:ascii="Times New Roman" w:hAnsi="Times New Roman"/>
          <w:color w:val="000000"/>
          <w:sz w:val="22"/>
          <w:szCs w:val="22"/>
          <w:lang w:val="bg-BG" w:eastAsia="bg-BG"/>
        </w:rPr>
        <w:t xml:space="preserve">т сумите </w:t>
      </w:r>
      <w:r w:rsidRPr="0002695F">
        <w:rPr>
          <w:rFonts w:ascii="Times New Roman" w:hAnsi="Times New Roman"/>
          <w:color w:val="000000"/>
          <w:sz w:val="22"/>
          <w:szCs w:val="22"/>
          <w:lang w:val="ru-RU" w:eastAsia="bg-BG"/>
        </w:rPr>
        <w:t>по сметка за чужди средства на съответната областна дирекция "Земеделие"</w:t>
      </w:r>
      <w:r w:rsidRPr="0002695F">
        <w:rPr>
          <w:rFonts w:ascii="Times New Roman" w:hAnsi="Times New Roman"/>
          <w:color w:val="000000"/>
          <w:sz w:val="22"/>
          <w:szCs w:val="22"/>
          <w:lang w:val="bg-BG" w:eastAsia="bg-BG"/>
        </w:rPr>
        <w:t>.</w:t>
      </w:r>
      <w:r w:rsidRPr="0002695F">
        <w:rPr>
          <w:rFonts w:ascii="Times New Roman" w:hAnsi="Times New Roman"/>
          <w:color w:val="000000"/>
          <w:sz w:val="22"/>
          <w:szCs w:val="22"/>
          <w:lang w:val="ru-RU" w:eastAsia="bg-BG"/>
        </w:rPr>
        <w:t xml:space="preserve"> Сумите са депозитни и се изплащат от Областната дирекция "Земеделие" на правоимащите лица в 10-годишен срок. </w:t>
      </w:r>
      <w:r w:rsidRPr="0002695F">
        <w:rPr>
          <w:rFonts w:ascii="Times New Roman" w:hAnsi="Times New Roman"/>
          <w:color w:val="000000"/>
          <w:sz w:val="22"/>
          <w:szCs w:val="22"/>
          <w:lang w:val="bg-BG" w:eastAsia="bg-BG"/>
        </w:rPr>
        <w:t xml:space="preserve">В тази връзка на ОСЗ бяха възложени допълнителни дейности, касаещи приемане и </w:t>
      </w:r>
      <w:r w:rsidRPr="0002695F">
        <w:rPr>
          <w:rFonts w:ascii="Times New Roman" w:hAnsi="Times New Roman"/>
          <w:sz w:val="22"/>
          <w:szCs w:val="22"/>
          <w:lang w:val="ru-RU"/>
        </w:rPr>
        <w:t>обработване на заявленията</w:t>
      </w:r>
      <w:r w:rsidRPr="0002695F">
        <w:rPr>
          <w:rFonts w:ascii="Times New Roman" w:hAnsi="Times New Roman"/>
          <w:sz w:val="22"/>
          <w:szCs w:val="22"/>
          <w:lang w:val="bg-BG"/>
        </w:rPr>
        <w:t xml:space="preserve"> по чл. 37, ал. 7</w:t>
      </w:r>
      <w:r w:rsidRPr="0002695F">
        <w:rPr>
          <w:rFonts w:ascii="Times New Roman" w:hAnsi="Times New Roman"/>
          <w:sz w:val="22"/>
          <w:szCs w:val="22"/>
          <w:lang w:val="ru-RU"/>
        </w:rPr>
        <w:t>, с цел установяване</w:t>
      </w:r>
      <w:r w:rsidRPr="0002695F">
        <w:rPr>
          <w:rFonts w:ascii="Times New Roman" w:hAnsi="Times New Roman"/>
          <w:sz w:val="22"/>
          <w:szCs w:val="22"/>
          <w:lang w:val="bg-BG"/>
        </w:rPr>
        <w:t xml:space="preserve"> дължимото рентно плащане на правоимащите, които преди промяната на ЗСПЗЗ се внасяха и възстановяваха от съответните общини.</w:t>
      </w:r>
    </w:p>
    <w:p w:rsidR="003F56AF" w:rsidRPr="0002695F" w:rsidRDefault="003F56AF" w:rsidP="003F56AF">
      <w:pPr>
        <w:overflowPunct/>
        <w:autoSpaceDE/>
        <w:adjustRightInd/>
        <w:ind w:firstLine="851"/>
        <w:jc w:val="both"/>
        <w:textAlignment w:val="center"/>
        <w:rPr>
          <w:rFonts w:ascii="Times New Roman" w:hAnsi="Times New Roman"/>
          <w:sz w:val="22"/>
          <w:szCs w:val="22"/>
          <w:lang w:val="bg-BG"/>
        </w:rPr>
      </w:pPr>
      <w:r w:rsidRPr="0002695F">
        <w:rPr>
          <w:rFonts w:ascii="Times New Roman" w:hAnsi="Times New Roman"/>
          <w:sz w:val="22"/>
          <w:szCs w:val="22"/>
          <w:lang w:val="bg-BG"/>
        </w:rPr>
        <w:t>Видно от Таблица 1</w:t>
      </w:r>
      <w:r w:rsidRPr="00F9539D">
        <w:rPr>
          <w:rFonts w:ascii="Times New Roman" w:hAnsi="Times New Roman"/>
          <w:sz w:val="22"/>
          <w:szCs w:val="22"/>
          <w:lang w:val="bg-BG"/>
        </w:rPr>
        <w:t xml:space="preserve">, през 2022 г. в ОСЗ са постъпили общо за стопанските години 2015/2016, 2016/2017 г., 2017/2018 г., 2018/2019 г., 2019/2020г., 2020/2021 г. и 2021/2022 </w:t>
      </w:r>
      <w:r>
        <w:rPr>
          <w:rFonts w:ascii="Times New Roman" w:hAnsi="Times New Roman"/>
          <w:sz w:val="22"/>
          <w:szCs w:val="22"/>
          <w:lang w:val="bg-BG"/>
        </w:rPr>
        <w:t xml:space="preserve">- </w:t>
      </w:r>
      <w:r w:rsidRPr="00F9539D">
        <w:rPr>
          <w:rFonts w:ascii="Times New Roman" w:hAnsi="Times New Roman"/>
          <w:sz w:val="22"/>
          <w:szCs w:val="22"/>
          <w:lang w:val="bg-BG"/>
        </w:rPr>
        <w:t xml:space="preserve">394 бр. заявления. Същите са обработени от комисии от експерти на ОСЗ, назначени със заповед </w:t>
      </w:r>
      <w:r w:rsidRPr="0002695F">
        <w:rPr>
          <w:rFonts w:ascii="Times New Roman" w:hAnsi="Times New Roman"/>
          <w:sz w:val="22"/>
          <w:szCs w:val="22"/>
          <w:lang w:val="bg-BG"/>
        </w:rPr>
        <w:t>на Директора на О</w:t>
      </w:r>
      <w:r w:rsidR="007C11B8">
        <w:rPr>
          <w:rFonts w:ascii="Times New Roman" w:hAnsi="Times New Roman"/>
          <w:sz w:val="22"/>
          <w:szCs w:val="22"/>
          <w:lang w:val="bg-BG"/>
        </w:rPr>
        <w:t>бластна дирекция „Земеделие”</w:t>
      </w:r>
      <w:r w:rsidRPr="0002695F">
        <w:rPr>
          <w:rFonts w:ascii="Times New Roman" w:hAnsi="Times New Roman"/>
          <w:sz w:val="22"/>
          <w:szCs w:val="22"/>
          <w:lang w:val="bg-BG"/>
        </w:rPr>
        <w:t xml:space="preserve"> Добрич и са подадени към Областна дирекция „Земеделие” в срок за изплащане.</w:t>
      </w:r>
    </w:p>
    <w:p w:rsidR="003F56AF" w:rsidRPr="0002695F" w:rsidRDefault="003F56AF" w:rsidP="003F56AF">
      <w:pPr>
        <w:pStyle w:val="af2"/>
        <w:overflowPunct/>
        <w:autoSpaceDE/>
        <w:adjustRightInd/>
        <w:ind w:left="0" w:firstLine="851"/>
        <w:jc w:val="both"/>
        <w:textAlignment w:val="center"/>
        <w:rPr>
          <w:rFonts w:ascii="Times New Roman" w:hAnsi="Times New Roman"/>
          <w:sz w:val="22"/>
          <w:szCs w:val="22"/>
          <w:lang w:val="bg-BG"/>
        </w:rPr>
      </w:pPr>
    </w:p>
    <w:p w:rsidR="003F56AF" w:rsidRPr="003F1276" w:rsidRDefault="003F56AF" w:rsidP="003F56AF">
      <w:pPr>
        <w:pStyle w:val="af2"/>
        <w:overflowPunct/>
        <w:autoSpaceDE/>
        <w:adjustRightInd/>
        <w:jc w:val="both"/>
        <w:textAlignment w:val="center"/>
        <w:rPr>
          <w:rFonts w:ascii="Times New Roman" w:hAnsi="Times New Roman"/>
          <w:b/>
          <w:i/>
          <w:sz w:val="22"/>
          <w:szCs w:val="22"/>
          <w:lang w:val="bg-BG"/>
        </w:rPr>
      </w:pPr>
      <w:r w:rsidRPr="003F1276">
        <w:rPr>
          <w:rFonts w:ascii="Times New Roman" w:hAnsi="Times New Roman"/>
          <w:b/>
          <w:i/>
          <w:sz w:val="22"/>
          <w:szCs w:val="22"/>
          <w:lang w:val="bg-BG"/>
        </w:rPr>
        <w:t>Таблица 1</w:t>
      </w:r>
    </w:p>
    <w:tbl>
      <w:tblPr>
        <w:tblW w:w="10063" w:type="dxa"/>
        <w:jc w:val="center"/>
        <w:tblCellMar>
          <w:left w:w="70" w:type="dxa"/>
          <w:right w:w="70" w:type="dxa"/>
        </w:tblCellMar>
        <w:tblLook w:val="04A0" w:firstRow="1" w:lastRow="0" w:firstColumn="1" w:lastColumn="0" w:noHBand="0" w:noVBand="1"/>
      </w:tblPr>
      <w:tblGrid>
        <w:gridCol w:w="1486"/>
        <w:gridCol w:w="1082"/>
        <w:gridCol w:w="1082"/>
        <w:gridCol w:w="1086"/>
        <w:gridCol w:w="1276"/>
        <w:gridCol w:w="1082"/>
        <w:gridCol w:w="1082"/>
        <w:gridCol w:w="1082"/>
        <w:gridCol w:w="805"/>
      </w:tblGrid>
      <w:tr w:rsidR="003F56AF" w:rsidRPr="00A67170" w:rsidTr="00AB726A">
        <w:trPr>
          <w:trHeight w:val="323"/>
          <w:jc w:val="center"/>
        </w:trPr>
        <w:tc>
          <w:tcPr>
            <w:tcW w:w="1486"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F56AF" w:rsidRPr="003F1276" w:rsidRDefault="003F56AF" w:rsidP="00AB726A">
            <w:pPr>
              <w:rPr>
                <w:rFonts w:ascii="Times New Roman" w:hAnsi="Times New Roman"/>
                <w:b/>
                <w:sz w:val="22"/>
                <w:szCs w:val="22"/>
              </w:rPr>
            </w:pPr>
            <w:r w:rsidRPr="003F1276">
              <w:rPr>
                <w:rFonts w:ascii="Times New Roman" w:hAnsi="Times New Roman"/>
                <w:b/>
                <w:sz w:val="22"/>
                <w:szCs w:val="22"/>
              </w:rPr>
              <w:t>ОБЩИНА</w:t>
            </w:r>
          </w:p>
          <w:p w:rsidR="003F56AF" w:rsidRPr="003F1276" w:rsidRDefault="003F56AF" w:rsidP="00AB726A">
            <w:pPr>
              <w:rPr>
                <w:rFonts w:ascii="Times New Roman" w:hAnsi="Times New Roman"/>
                <w:b/>
                <w:sz w:val="22"/>
                <w:szCs w:val="22"/>
              </w:rPr>
            </w:pPr>
          </w:p>
        </w:tc>
        <w:tc>
          <w:tcPr>
            <w:tcW w:w="8577" w:type="dxa"/>
            <w:gridSpan w:val="8"/>
            <w:tcBorders>
              <w:top w:val="single" w:sz="8" w:space="0" w:color="auto"/>
              <w:left w:val="nil"/>
              <w:bottom w:val="single" w:sz="8" w:space="0" w:color="auto"/>
              <w:right w:val="single" w:sz="8" w:space="0" w:color="000000"/>
            </w:tcBorders>
          </w:tcPr>
          <w:p w:rsidR="003F56AF" w:rsidRPr="003F1276" w:rsidRDefault="003F56AF" w:rsidP="00AB726A">
            <w:pPr>
              <w:jc w:val="center"/>
              <w:rPr>
                <w:rFonts w:ascii="Times New Roman" w:hAnsi="Times New Roman"/>
                <w:b/>
                <w:sz w:val="22"/>
                <w:szCs w:val="22"/>
                <w:lang w:val="bg-BG"/>
              </w:rPr>
            </w:pPr>
            <w:r w:rsidRPr="003F1276">
              <w:rPr>
                <w:rFonts w:ascii="Times New Roman" w:hAnsi="Times New Roman"/>
                <w:b/>
                <w:sz w:val="22"/>
                <w:szCs w:val="22"/>
              </w:rPr>
              <w:t xml:space="preserve">БРОЙ ПОДАДЕНИ ЗАЯВЛЕНИЯ </w:t>
            </w:r>
            <w:r w:rsidRPr="003F1276">
              <w:rPr>
                <w:rFonts w:ascii="Times New Roman" w:hAnsi="Times New Roman"/>
                <w:b/>
                <w:sz w:val="22"/>
                <w:szCs w:val="22"/>
                <w:lang w:val="bg-BG"/>
              </w:rPr>
              <w:t>в</w:t>
            </w:r>
            <w:r w:rsidRPr="003F1276">
              <w:rPr>
                <w:rFonts w:ascii="Times New Roman" w:hAnsi="Times New Roman"/>
                <w:b/>
                <w:sz w:val="22"/>
                <w:szCs w:val="22"/>
              </w:rPr>
              <w:t xml:space="preserve"> ОСЗ </w:t>
            </w:r>
            <w:r w:rsidRPr="003F1276">
              <w:rPr>
                <w:rFonts w:ascii="Times New Roman" w:hAnsi="Times New Roman"/>
                <w:b/>
                <w:sz w:val="22"/>
                <w:szCs w:val="22"/>
                <w:lang w:val="bg-BG"/>
              </w:rPr>
              <w:t>по стопански години</w:t>
            </w:r>
          </w:p>
        </w:tc>
      </w:tr>
      <w:tr w:rsidR="003F56AF" w:rsidRPr="00A67170" w:rsidTr="00AB726A">
        <w:trPr>
          <w:trHeight w:val="257"/>
          <w:jc w:val="center"/>
        </w:trPr>
        <w:tc>
          <w:tcPr>
            <w:tcW w:w="1486" w:type="dxa"/>
            <w:vMerge/>
            <w:tcBorders>
              <w:top w:val="single" w:sz="8" w:space="0" w:color="auto"/>
              <w:left w:val="single" w:sz="8" w:space="0" w:color="auto"/>
              <w:bottom w:val="single" w:sz="8" w:space="0" w:color="000000"/>
              <w:right w:val="single" w:sz="8" w:space="0" w:color="auto"/>
            </w:tcBorders>
            <w:hideMark/>
          </w:tcPr>
          <w:p w:rsidR="003F56AF" w:rsidRPr="00A67170" w:rsidRDefault="003F56AF" w:rsidP="00AB726A">
            <w:pPr>
              <w:overflowPunct/>
              <w:autoSpaceDE/>
              <w:autoSpaceDN/>
              <w:adjustRightInd/>
              <w:textAlignment w:val="auto"/>
              <w:rPr>
                <w:rFonts w:ascii="Times New Roman" w:hAnsi="Times New Roman"/>
                <w:b/>
                <w:bCs/>
                <w:sz w:val="22"/>
                <w:szCs w:val="22"/>
                <w:lang w:val="bg-BG" w:eastAsia="bg-BG"/>
              </w:rPr>
            </w:pPr>
          </w:p>
        </w:tc>
        <w:tc>
          <w:tcPr>
            <w:tcW w:w="1082" w:type="dxa"/>
            <w:tcBorders>
              <w:top w:val="nil"/>
              <w:left w:val="nil"/>
              <w:bottom w:val="single" w:sz="8" w:space="0" w:color="auto"/>
              <w:right w:val="single" w:sz="4" w:space="0" w:color="auto"/>
            </w:tcBorders>
            <w:shd w:val="clear" w:color="auto" w:fill="auto"/>
            <w:noWrap/>
            <w:hideMark/>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sz w:val="22"/>
                <w:szCs w:val="22"/>
              </w:rPr>
              <w:t>2015/2016</w:t>
            </w:r>
          </w:p>
        </w:tc>
        <w:tc>
          <w:tcPr>
            <w:tcW w:w="1082" w:type="dxa"/>
            <w:tcBorders>
              <w:top w:val="nil"/>
              <w:left w:val="nil"/>
              <w:bottom w:val="single" w:sz="8" w:space="0" w:color="auto"/>
              <w:right w:val="single" w:sz="4" w:space="0" w:color="auto"/>
            </w:tcBorders>
            <w:shd w:val="clear" w:color="auto" w:fill="auto"/>
          </w:tcPr>
          <w:p w:rsidR="003F56AF" w:rsidRPr="00A67170" w:rsidRDefault="003F56AF" w:rsidP="00AB726A">
            <w:pPr>
              <w:jc w:val="center"/>
              <w:rPr>
                <w:rFonts w:ascii="Times New Roman" w:hAnsi="Times New Roman"/>
                <w:b/>
                <w:bCs/>
                <w:sz w:val="22"/>
                <w:szCs w:val="22"/>
                <w:lang w:val="bg-BG" w:eastAsia="bg-BG"/>
              </w:rPr>
            </w:pPr>
            <w:r w:rsidRPr="00A67170">
              <w:rPr>
                <w:rFonts w:ascii="Times New Roman" w:hAnsi="Times New Roman"/>
                <w:b/>
                <w:sz w:val="22"/>
                <w:szCs w:val="22"/>
              </w:rPr>
              <w:t>2016/2017</w:t>
            </w:r>
          </w:p>
        </w:tc>
        <w:tc>
          <w:tcPr>
            <w:tcW w:w="1086" w:type="dxa"/>
            <w:tcBorders>
              <w:top w:val="single" w:sz="4" w:space="0" w:color="auto"/>
              <w:left w:val="nil"/>
              <w:bottom w:val="single" w:sz="4" w:space="0" w:color="auto"/>
              <w:right w:val="single" w:sz="4" w:space="0" w:color="auto"/>
            </w:tcBorders>
            <w:vAlign w:val="bottom"/>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2017/2018</w:t>
            </w:r>
          </w:p>
        </w:tc>
        <w:tc>
          <w:tcPr>
            <w:tcW w:w="1276" w:type="dxa"/>
            <w:tcBorders>
              <w:top w:val="nil"/>
              <w:left w:val="single" w:sz="4" w:space="0" w:color="auto"/>
              <w:bottom w:val="single" w:sz="8" w:space="0" w:color="auto"/>
              <w:right w:val="single" w:sz="8" w:space="0" w:color="auto"/>
            </w:tcBorders>
            <w:shd w:val="clear" w:color="auto" w:fill="auto"/>
            <w:vAlign w:val="bottom"/>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2018/2019</w:t>
            </w:r>
          </w:p>
        </w:tc>
        <w:tc>
          <w:tcPr>
            <w:tcW w:w="1082" w:type="dxa"/>
            <w:tcBorders>
              <w:top w:val="nil"/>
              <w:left w:val="single" w:sz="4" w:space="0" w:color="auto"/>
              <w:bottom w:val="single" w:sz="8" w:space="0" w:color="auto"/>
              <w:right w:val="single" w:sz="4" w:space="0" w:color="auto"/>
            </w:tcBorders>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2019/2020</w:t>
            </w:r>
          </w:p>
        </w:tc>
        <w:tc>
          <w:tcPr>
            <w:tcW w:w="1082" w:type="dxa"/>
            <w:tcBorders>
              <w:top w:val="nil"/>
              <w:left w:val="single" w:sz="4" w:space="0" w:color="auto"/>
              <w:bottom w:val="single" w:sz="8" w:space="0" w:color="auto"/>
              <w:right w:val="single" w:sz="8" w:space="0" w:color="auto"/>
            </w:tcBorders>
            <w:vAlign w:val="bottom"/>
          </w:tcPr>
          <w:p w:rsidR="003F56AF" w:rsidRPr="00A67170" w:rsidRDefault="003F56AF" w:rsidP="00AB726A">
            <w:pPr>
              <w:overflowPunct/>
              <w:autoSpaceDE/>
              <w:autoSpaceDN/>
              <w:adjustRightInd/>
              <w:textAlignment w:val="auto"/>
              <w:rPr>
                <w:rFonts w:ascii="Times New Roman" w:hAnsi="Times New Roman"/>
                <w:b/>
                <w:bCs/>
                <w:sz w:val="22"/>
                <w:szCs w:val="22"/>
                <w:lang w:eastAsia="bg-BG"/>
              </w:rPr>
            </w:pPr>
            <w:r w:rsidRPr="00A67170">
              <w:rPr>
                <w:rFonts w:ascii="Times New Roman" w:hAnsi="Times New Roman"/>
                <w:b/>
                <w:bCs/>
                <w:sz w:val="22"/>
                <w:szCs w:val="22"/>
                <w:lang w:eastAsia="bg-BG"/>
              </w:rPr>
              <w:t>2020/2021</w:t>
            </w:r>
          </w:p>
        </w:tc>
        <w:tc>
          <w:tcPr>
            <w:tcW w:w="1082" w:type="dxa"/>
            <w:tcBorders>
              <w:top w:val="nil"/>
              <w:left w:val="single" w:sz="4" w:space="0" w:color="auto"/>
              <w:bottom w:val="single" w:sz="8" w:space="0" w:color="auto"/>
              <w:right w:val="single" w:sz="4" w:space="0" w:color="auto"/>
            </w:tcBorders>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Pr>
                <w:rFonts w:ascii="Times New Roman" w:hAnsi="Times New Roman"/>
                <w:b/>
                <w:bCs/>
                <w:sz w:val="22"/>
                <w:szCs w:val="22"/>
                <w:lang w:val="bg-BG" w:eastAsia="bg-BG"/>
              </w:rPr>
              <w:t>2021/2022</w:t>
            </w:r>
          </w:p>
        </w:tc>
        <w:tc>
          <w:tcPr>
            <w:tcW w:w="805" w:type="dxa"/>
            <w:tcBorders>
              <w:top w:val="nil"/>
              <w:left w:val="single" w:sz="4" w:space="0" w:color="auto"/>
              <w:bottom w:val="single" w:sz="8" w:space="0" w:color="auto"/>
              <w:right w:val="single" w:sz="8" w:space="0" w:color="auto"/>
            </w:tcBorders>
            <w:vAlign w:val="bottom"/>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r w:rsidRPr="00A67170">
              <w:rPr>
                <w:rFonts w:ascii="Times New Roman" w:hAnsi="Times New Roman"/>
                <w:b/>
                <w:bCs/>
                <w:sz w:val="22"/>
                <w:szCs w:val="22"/>
                <w:lang w:val="bg-BG" w:eastAsia="bg-BG"/>
              </w:rPr>
              <w:t>общо</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Добричка</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A67170" w:rsidRDefault="003F56AF" w:rsidP="00AB726A">
            <w:pPr>
              <w:overflowPunct/>
              <w:autoSpaceDE/>
              <w:autoSpaceDN/>
              <w:adjustRightInd/>
              <w:jc w:val="center"/>
              <w:textAlignment w:val="auto"/>
              <w:rPr>
                <w:rFonts w:ascii="Times New Roman" w:hAnsi="Times New Roman"/>
                <w:sz w:val="22"/>
                <w:szCs w:val="22"/>
                <w:lang w:val="bg-BG"/>
              </w:rPr>
            </w:pPr>
            <w:r>
              <w:rPr>
                <w:rFonts w:ascii="Times New Roman" w:hAnsi="Times New Roman"/>
                <w:sz w:val="22"/>
                <w:szCs w:val="22"/>
                <w:lang w:val="bg-BG"/>
              </w:rPr>
              <w:t>7</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9</w:t>
            </w:r>
          </w:p>
        </w:tc>
        <w:tc>
          <w:tcPr>
            <w:tcW w:w="1086" w:type="dxa"/>
            <w:tcBorders>
              <w:top w:val="single" w:sz="4" w:space="0" w:color="auto"/>
              <w:left w:val="nil"/>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9</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13</w:t>
            </w:r>
          </w:p>
        </w:tc>
        <w:tc>
          <w:tcPr>
            <w:tcW w:w="1082" w:type="dxa"/>
            <w:tcBorders>
              <w:top w:val="nil"/>
              <w:left w:val="single" w:sz="4" w:space="0" w:color="auto"/>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12</w:t>
            </w:r>
          </w:p>
        </w:tc>
        <w:tc>
          <w:tcPr>
            <w:tcW w:w="1082"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18</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sidRPr="008226C4">
              <w:rPr>
                <w:rFonts w:ascii="Times New Roman" w:hAnsi="Times New Roman"/>
                <w:sz w:val="22"/>
                <w:szCs w:val="22"/>
                <w:lang w:val="bg-BG"/>
              </w:rPr>
              <w:t>45</w:t>
            </w:r>
          </w:p>
        </w:tc>
        <w:tc>
          <w:tcPr>
            <w:tcW w:w="805"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113</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Ген.Тошево</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1</w:t>
            </w:r>
          </w:p>
        </w:tc>
        <w:tc>
          <w:tcPr>
            <w:tcW w:w="1086" w:type="dxa"/>
            <w:tcBorders>
              <w:top w:val="single" w:sz="4" w:space="0" w:color="auto"/>
              <w:left w:val="nil"/>
              <w:bottom w:val="single" w:sz="4" w:space="0" w:color="auto"/>
              <w:right w:val="single" w:sz="4"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2</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1082" w:type="dxa"/>
            <w:tcBorders>
              <w:top w:val="nil"/>
              <w:left w:val="single" w:sz="4" w:space="0" w:color="auto"/>
              <w:bottom w:val="single" w:sz="4" w:space="0" w:color="auto"/>
              <w:right w:val="single" w:sz="4"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6</w:t>
            </w:r>
          </w:p>
        </w:tc>
        <w:tc>
          <w:tcPr>
            <w:tcW w:w="1082" w:type="dxa"/>
            <w:tcBorders>
              <w:top w:val="nil"/>
              <w:left w:val="single" w:sz="4" w:space="0" w:color="auto"/>
              <w:bottom w:val="single" w:sz="4" w:space="0" w:color="auto"/>
              <w:right w:val="single" w:sz="8"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15</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25</w:t>
            </w:r>
          </w:p>
        </w:tc>
        <w:tc>
          <w:tcPr>
            <w:tcW w:w="805" w:type="dxa"/>
            <w:tcBorders>
              <w:top w:val="nil"/>
              <w:left w:val="single" w:sz="4" w:space="0" w:color="auto"/>
              <w:bottom w:val="single" w:sz="4" w:space="0" w:color="auto"/>
              <w:right w:val="single" w:sz="8" w:space="0" w:color="auto"/>
            </w:tcBorders>
            <w:vAlign w:val="center"/>
          </w:tcPr>
          <w:p w:rsidR="003F56AF" w:rsidRPr="008226C4" w:rsidRDefault="003F56AF" w:rsidP="00AB726A">
            <w:pPr>
              <w:jc w:val="center"/>
              <w:rPr>
                <w:rFonts w:ascii="Times New Roman" w:hAnsi="Times New Roman"/>
                <w:b/>
                <w:sz w:val="22"/>
                <w:szCs w:val="22"/>
                <w:lang w:val="bg-BG"/>
              </w:rPr>
            </w:pPr>
            <w:r>
              <w:rPr>
                <w:rFonts w:ascii="Times New Roman" w:hAnsi="Times New Roman"/>
                <w:b/>
                <w:sz w:val="22"/>
                <w:szCs w:val="22"/>
                <w:lang w:val="bg-BG"/>
              </w:rPr>
              <w:t>53</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Тервел</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6" w:type="dxa"/>
            <w:tcBorders>
              <w:top w:val="single" w:sz="4" w:space="0" w:color="auto"/>
              <w:left w:val="nil"/>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w:t>
            </w:r>
          </w:p>
        </w:tc>
        <w:tc>
          <w:tcPr>
            <w:tcW w:w="1082" w:type="dxa"/>
            <w:tcBorders>
              <w:top w:val="nil"/>
              <w:left w:val="single" w:sz="4" w:space="0" w:color="auto"/>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3</w:t>
            </w:r>
          </w:p>
        </w:tc>
        <w:tc>
          <w:tcPr>
            <w:tcW w:w="1082"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12</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20</w:t>
            </w:r>
          </w:p>
        </w:tc>
        <w:tc>
          <w:tcPr>
            <w:tcW w:w="805"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36</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Крушари</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2</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3</w:t>
            </w:r>
          </w:p>
        </w:tc>
        <w:tc>
          <w:tcPr>
            <w:tcW w:w="1086" w:type="dxa"/>
            <w:tcBorders>
              <w:top w:val="single" w:sz="4" w:space="0" w:color="auto"/>
              <w:left w:val="nil"/>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3</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3</w:t>
            </w:r>
          </w:p>
        </w:tc>
        <w:tc>
          <w:tcPr>
            <w:tcW w:w="1082" w:type="dxa"/>
            <w:tcBorders>
              <w:top w:val="nil"/>
              <w:left w:val="single" w:sz="4" w:space="0" w:color="auto"/>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1082"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7</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7</w:t>
            </w:r>
          </w:p>
        </w:tc>
        <w:tc>
          <w:tcPr>
            <w:tcW w:w="805"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29</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Шабла</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6" w:type="dxa"/>
            <w:tcBorders>
              <w:top w:val="single" w:sz="4" w:space="0" w:color="auto"/>
              <w:left w:val="nil"/>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5</w:t>
            </w:r>
          </w:p>
        </w:tc>
        <w:tc>
          <w:tcPr>
            <w:tcW w:w="805"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6</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Каварна</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3</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1086" w:type="dxa"/>
            <w:tcBorders>
              <w:top w:val="single" w:sz="4" w:space="0" w:color="auto"/>
              <w:left w:val="nil"/>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1082" w:type="dxa"/>
            <w:tcBorders>
              <w:top w:val="nil"/>
              <w:left w:val="single" w:sz="4" w:space="0" w:color="auto"/>
              <w:bottom w:val="single" w:sz="4" w:space="0" w:color="auto"/>
              <w:right w:val="single" w:sz="4"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19</w:t>
            </w:r>
          </w:p>
        </w:tc>
        <w:tc>
          <w:tcPr>
            <w:tcW w:w="1082"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sz w:val="22"/>
                <w:szCs w:val="22"/>
                <w:lang w:val="bg-BG"/>
              </w:rPr>
            </w:pPr>
            <w:r>
              <w:rPr>
                <w:rFonts w:ascii="Times New Roman" w:hAnsi="Times New Roman"/>
                <w:sz w:val="22"/>
                <w:szCs w:val="22"/>
                <w:lang w:val="bg-BG"/>
              </w:rPr>
              <w:t>0</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24</w:t>
            </w:r>
          </w:p>
        </w:tc>
        <w:tc>
          <w:tcPr>
            <w:tcW w:w="805" w:type="dxa"/>
            <w:tcBorders>
              <w:top w:val="nil"/>
              <w:left w:val="single" w:sz="4" w:space="0" w:color="auto"/>
              <w:bottom w:val="single" w:sz="4" w:space="0" w:color="auto"/>
              <w:right w:val="single" w:sz="8" w:space="0" w:color="auto"/>
            </w:tcBorders>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58</w:t>
            </w:r>
          </w:p>
        </w:tc>
      </w:tr>
      <w:tr w:rsidR="003F56AF" w:rsidRPr="00A67170" w:rsidTr="00AB726A">
        <w:trPr>
          <w:trHeight w:val="315"/>
          <w:jc w:val="center"/>
        </w:trPr>
        <w:tc>
          <w:tcPr>
            <w:tcW w:w="1486"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overflowPunct/>
              <w:textAlignment w:val="auto"/>
              <w:rPr>
                <w:rFonts w:ascii="Times New Roman" w:hAnsi="Times New Roman"/>
                <w:sz w:val="22"/>
                <w:szCs w:val="22"/>
                <w:lang w:val="bg-BG"/>
              </w:rPr>
            </w:pPr>
            <w:r w:rsidRPr="00A67170">
              <w:rPr>
                <w:rFonts w:ascii="Times New Roman" w:hAnsi="Times New Roman"/>
                <w:sz w:val="22"/>
                <w:szCs w:val="22"/>
                <w:lang w:val="bg-BG"/>
              </w:rPr>
              <w:t>Балчик</w:t>
            </w:r>
          </w:p>
        </w:tc>
        <w:tc>
          <w:tcPr>
            <w:tcW w:w="1082" w:type="dxa"/>
            <w:tcBorders>
              <w:top w:val="nil"/>
              <w:left w:val="single" w:sz="8" w:space="0" w:color="auto"/>
              <w:bottom w:val="single" w:sz="4" w:space="0" w:color="auto"/>
              <w:right w:val="single" w:sz="4" w:space="0" w:color="auto"/>
            </w:tcBorders>
            <w:shd w:val="clear" w:color="auto" w:fill="auto"/>
            <w:noWrap/>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8</w:t>
            </w:r>
          </w:p>
        </w:tc>
        <w:tc>
          <w:tcPr>
            <w:tcW w:w="1082" w:type="dxa"/>
            <w:tcBorders>
              <w:top w:val="nil"/>
              <w:left w:val="single" w:sz="4" w:space="0" w:color="auto"/>
              <w:bottom w:val="single" w:sz="4" w:space="0" w:color="auto"/>
              <w:right w:val="single" w:sz="4" w:space="0" w:color="auto"/>
            </w:tcBorders>
            <w:shd w:val="clear" w:color="auto" w:fill="auto"/>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8</w:t>
            </w:r>
          </w:p>
        </w:tc>
        <w:tc>
          <w:tcPr>
            <w:tcW w:w="1086" w:type="dxa"/>
            <w:tcBorders>
              <w:top w:val="single" w:sz="4" w:space="0" w:color="auto"/>
              <w:left w:val="nil"/>
              <w:bottom w:val="single" w:sz="4" w:space="0" w:color="auto"/>
              <w:right w:val="single" w:sz="4"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8</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9</w:t>
            </w:r>
          </w:p>
        </w:tc>
        <w:tc>
          <w:tcPr>
            <w:tcW w:w="1082" w:type="dxa"/>
            <w:tcBorders>
              <w:top w:val="nil"/>
              <w:left w:val="single" w:sz="4" w:space="0" w:color="auto"/>
              <w:bottom w:val="single" w:sz="4" w:space="0" w:color="auto"/>
              <w:right w:val="single" w:sz="4"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12</w:t>
            </w:r>
          </w:p>
        </w:tc>
        <w:tc>
          <w:tcPr>
            <w:tcW w:w="1082" w:type="dxa"/>
            <w:tcBorders>
              <w:top w:val="nil"/>
              <w:left w:val="single" w:sz="4" w:space="0" w:color="auto"/>
              <w:bottom w:val="single" w:sz="4" w:space="0" w:color="auto"/>
              <w:right w:val="single" w:sz="8" w:space="0" w:color="auto"/>
            </w:tcBorders>
            <w:vAlign w:val="center"/>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14</w:t>
            </w:r>
          </w:p>
        </w:tc>
        <w:tc>
          <w:tcPr>
            <w:tcW w:w="1082" w:type="dxa"/>
            <w:tcBorders>
              <w:top w:val="nil"/>
              <w:left w:val="single" w:sz="4" w:space="0" w:color="auto"/>
              <w:bottom w:val="single" w:sz="4" w:space="0" w:color="auto"/>
              <w:right w:val="single" w:sz="4" w:space="0" w:color="auto"/>
            </w:tcBorders>
          </w:tcPr>
          <w:p w:rsidR="003F56AF" w:rsidRPr="008226C4" w:rsidRDefault="003F56AF" w:rsidP="00AB726A">
            <w:pPr>
              <w:jc w:val="center"/>
              <w:rPr>
                <w:rFonts w:ascii="Times New Roman" w:hAnsi="Times New Roman"/>
                <w:sz w:val="22"/>
                <w:szCs w:val="22"/>
                <w:lang w:val="bg-BG"/>
              </w:rPr>
            </w:pPr>
            <w:r>
              <w:rPr>
                <w:rFonts w:ascii="Times New Roman" w:hAnsi="Times New Roman"/>
                <w:sz w:val="22"/>
                <w:szCs w:val="22"/>
                <w:lang w:val="bg-BG"/>
              </w:rPr>
              <w:t>40</w:t>
            </w:r>
          </w:p>
        </w:tc>
        <w:tc>
          <w:tcPr>
            <w:tcW w:w="805" w:type="dxa"/>
            <w:tcBorders>
              <w:top w:val="nil"/>
              <w:left w:val="single" w:sz="4" w:space="0" w:color="auto"/>
              <w:bottom w:val="single" w:sz="4" w:space="0" w:color="auto"/>
              <w:right w:val="single" w:sz="8" w:space="0" w:color="auto"/>
            </w:tcBorders>
            <w:vAlign w:val="center"/>
          </w:tcPr>
          <w:p w:rsidR="003F56AF" w:rsidRPr="008226C4" w:rsidRDefault="003F56AF" w:rsidP="00AB726A">
            <w:pPr>
              <w:jc w:val="center"/>
              <w:rPr>
                <w:rFonts w:ascii="Times New Roman" w:hAnsi="Times New Roman"/>
                <w:b/>
                <w:sz w:val="22"/>
                <w:szCs w:val="22"/>
                <w:lang w:val="bg-BG"/>
              </w:rPr>
            </w:pPr>
            <w:r>
              <w:rPr>
                <w:rFonts w:ascii="Times New Roman" w:hAnsi="Times New Roman"/>
                <w:b/>
                <w:sz w:val="22"/>
                <w:szCs w:val="22"/>
                <w:lang w:val="bg-BG"/>
              </w:rPr>
              <w:t>99</w:t>
            </w:r>
          </w:p>
        </w:tc>
      </w:tr>
      <w:tr w:rsidR="003F56AF" w:rsidRPr="00A67170" w:rsidTr="00396B4F">
        <w:trPr>
          <w:trHeight w:val="330"/>
          <w:jc w:val="center"/>
        </w:trPr>
        <w:tc>
          <w:tcPr>
            <w:tcW w:w="1486" w:type="dxa"/>
            <w:tcBorders>
              <w:top w:val="single" w:sz="8" w:space="0" w:color="auto"/>
              <w:left w:val="single" w:sz="8" w:space="0" w:color="auto"/>
              <w:bottom w:val="single" w:sz="8" w:space="0" w:color="auto"/>
              <w:right w:val="single" w:sz="4" w:space="0" w:color="auto"/>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ОБЩО</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20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25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bCs/>
                <w:sz w:val="22"/>
                <w:szCs w:val="22"/>
                <w:lang w:val="bg-BG"/>
              </w:rPr>
            </w:pPr>
            <w:r>
              <w:rPr>
                <w:rFonts w:ascii="Times New Roman" w:hAnsi="Times New Roman"/>
                <w:b/>
                <w:bCs/>
                <w:sz w:val="22"/>
                <w:szCs w:val="22"/>
                <w:lang w:val="bg-BG"/>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34</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56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67</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166</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394</w:t>
            </w:r>
          </w:p>
        </w:tc>
      </w:tr>
    </w:tbl>
    <w:p w:rsidR="003F56AF" w:rsidRDefault="003F56AF" w:rsidP="003F56AF">
      <w:pPr>
        <w:pStyle w:val="af2"/>
        <w:overflowPunct/>
        <w:autoSpaceDE/>
        <w:adjustRightInd/>
        <w:jc w:val="both"/>
        <w:textAlignment w:val="center"/>
        <w:rPr>
          <w:rFonts w:ascii="Times New Roman" w:hAnsi="Times New Roman"/>
          <w:sz w:val="22"/>
          <w:szCs w:val="22"/>
          <w:lang w:val="bg-BG"/>
        </w:rPr>
      </w:pPr>
    </w:p>
    <w:p w:rsidR="003F56AF" w:rsidRDefault="003F56AF" w:rsidP="003F56AF">
      <w:pPr>
        <w:pStyle w:val="af2"/>
        <w:overflowPunct/>
        <w:autoSpaceDE/>
        <w:adjustRightInd/>
        <w:jc w:val="both"/>
        <w:textAlignment w:val="center"/>
        <w:rPr>
          <w:rFonts w:ascii="Times New Roman" w:hAnsi="Times New Roman"/>
          <w:sz w:val="22"/>
          <w:szCs w:val="22"/>
          <w:lang w:val="bg-BG"/>
        </w:rPr>
      </w:pPr>
    </w:p>
    <w:p w:rsidR="007C11B8" w:rsidRPr="0002695F" w:rsidRDefault="007C11B8" w:rsidP="003F56AF">
      <w:pPr>
        <w:pStyle w:val="af2"/>
        <w:overflowPunct/>
        <w:autoSpaceDE/>
        <w:adjustRightInd/>
        <w:jc w:val="both"/>
        <w:textAlignment w:val="center"/>
        <w:rPr>
          <w:rFonts w:ascii="Times New Roman" w:hAnsi="Times New Roman"/>
          <w:sz w:val="22"/>
          <w:szCs w:val="22"/>
          <w:lang w:val="bg-BG"/>
        </w:rPr>
      </w:pPr>
    </w:p>
    <w:p w:rsidR="003F56AF" w:rsidRPr="00B61118" w:rsidRDefault="003F56AF" w:rsidP="00396B4F">
      <w:pPr>
        <w:tabs>
          <w:tab w:val="right" w:pos="8640"/>
        </w:tabs>
        <w:ind w:left="426"/>
        <w:jc w:val="both"/>
        <w:rPr>
          <w:rFonts w:ascii="Times New Roman" w:eastAsia="Calibri" w:hAnsi="Times New Roman"/>
          <w:b/>
          <w:sz w:val="22"/>
          <w:szCs w:val="22"/>
          <w:lang w:val="bg-BG"/>
        </w:rPr>
      </w:pPr>
      <w:r w:rsidRPr="00B61118">
        <w:rPr>
          <w:rFonts w:ascii="Times New Roman" w:hAnsi="Times New Roman"/>
          <w:b/>
          <w:bCs/>
          <w:sz w:val="22"/>
          <w:szCs w:val="22"/>
        </w:rPr>
        <w:t>I</w:t>
      </w:r>
      <w:r w:rsidRPr="00B61118">
        <w:rPr>
          <w:rFonts w:ascii="Times New Roman" w:hAnsi="Times New Roman"/>
          <w:b/>
          <w:bCs/>
          <w:sz w:val="22"/>
          <w:szCs w:val="22"/>
          <w:lang w:val="bg-BG"/>
        </w:rPr>
        <w:t xml:space="preserve">ІІ. </w:t>
      </w:r>
      <w:r w:rsidRPr="00B61118">
        <w:rPr>
          <w:rFonts w:ascii="Times New Roman" w:eastAsia="Calibri" w:hAnsi="Times New Roman"/>
          <w:b/>
          <w:sz w:val="22"/>
          <w:szCs w:val="22"/>
          <w:lang w:val="bg-BG"/>
        </w:rPr>
        <w:t>ПОЗЕМЛЕНИ ОТНОШЕНИЯ, СЪСТОЯНИЕ И УПРАВЛЕНИЕ НА ЗЕМИ ОТ ДПФ</w:t>
      </w:r>
    </w:p>
    <w:p w:rsidR="003F56AF" w:rsidRPr="00B61118" w:rsidRDefault="003F56AF" w:rsidP="003F56AF">
      <w:pPr>
        <w:overflowPunct/>
        <w:autoSpaceDE/>
        <w:autoSpaceDN/>
        <w:adjustRightInd/>
        <w:spacing w:line="276" w:lineRule="auto"/>
        <w:ind w:firstLine="709"/>
        <w:jc w:val="both"/>
        <w:textAlignment w:val="auto"/>
        <w:rPr>
          <w:rFonts w:ascii="Times New Roman" w:eastAsia="Calibri" w:hAnsi="Times New Roman"/>
          <w:b/>
          <w:sz w:val="22"/>
          <w:szCs w:val="22"/>
          <w:lang w:val="bg-BG"/>
        </w:rPr>
      </w:pPr>
    </w:p>
    <w:p w:rsidR="003F56AF" w:rsidRDefault="003F56AF" w:rsidP="003F56AF">
      <w:pPr>
        <w:overflowPunct/>
        <w:autoSpaceDE/>
        <w:autoSpaceDN/>
        <w:adjustRightInd/>
        <w:ind w:firstLine="709"/>
        <w:jc w:val="both"/>
        <w:textAlignment w:val="auto"/>
        <w:rPr>
          <w:rFonts w:ascii="Times New Roman" w:hAnsi="Times New Roman"/>
          <w:sz w:val="22"/>
          <w:szCs w:val="22"/>
          <w:lang w:val="bg-BG"/>
        </w:rPr>
      </w:pPr>
      <w:r w:rsidRPr="00B61118">
        <w:rPr>
          <w:rFonts w:ascii="Times New Roman" w:eastAsia="Calibri" w:hAnsi="Times New Roman"/>
          <w:sz w:val="22"/>
          <w:szCs w:val="22"/>
          <w:lang w:val="bg-BG"/>
        </w:rPr>
        <w:t>Ежегодно съгласно изискванията заложени в ЗСПЗЗ и ППЗСПЗЗ се извършват теренни проверки за състоянието и ползването на земите от ДПФ на територията на Област Добрич</w:t>
      </w:r>
      <w:r>
        <w:rPr>
          <w:rFonts w:ascii="Times New Roman" w:eastAsia="Calibri" w:hAnsi="Times New Roman"/>
          <w:sz w:val="22"/>
          <w:szCs w:val="22"/>
          <w:lang w:val="bg-BG"/>
        </w:rPr>
        <w:t>.</w:t>
      </w:r>
      <w:r w:rsidRPr="00B61118">
        <w:rPr>
          <w:rFonts w:ascii="Times New Roman" w:eastAsia="Calibri" w:hAnsi="Times New Roman"/>
          <w:sz w:val="22"/>
          <w:szCs w:val="22"/>
          <w:lang w:val="bg-BG"/>
        </w:rPr>
        <w:t xml:space="preserve"> </w:t>
      </w:r>
      <w:r w:rsidRPr="00B61118">
        <w:rPr>
          <w:rFonts w:ascii="Times New Roman" w:hAnsi="Times New Roman"/>
          <w:sz w:val="22"/>
          <w:szCs w:val="22"/>
          <w:lang w:val="bg-BG"/>
        </w:rPr>
        <w:t>Държавният поземлен фонд – частна държавна собственост е с размер на 18</w:t>
      </w:r>
      <w:r>
        <w:rPr>
          <w:rFonts w:ascii="Times New Roman" w:hAnsi="Times New Roman"/>
          <w:sz w:val="22"/>
          <w:szCs w:val="22"/>
          <w:lang w:val="bg-BG"/>
        </w:rPr>
        <w:t>5034,622</w:t>
      </w:r>
      <w:r w:rsidRPr="00B61118">
        <w:rPr>
          <w:rFonts w:ascii="Times New Roman" w:hAnsi="Times New Roman"/>
          <w:sz w:val="22"/>
          <w:szCs w:val="22"/>
          <w:lang w:val="bg-BG"/>
        </w:rPr>
        <w:t xml:space="preserve"> дка.</w:t>
      </w:r>
    </w:p>
    <w:p w:rsidR="00AB726A" w:rsidRDefault="00AB726A" w:rsidP="003F56AF">
      <w:pPr>
        <w:overflowPunct/>
        <w:autoSpaceDE/>
        <w:autoSpaceDN/>
        <w:adjustRightInd/>
        <w:ind w:firstLine="709"/>
        <w:jc w:val="both"/>
        <w:textAlignment w:val="auto"/>
        <w:rPr>
          <w:rFonts w:ascii="Times New Roman" w:hAnsi="Times New Roman"/>
          <w:sz w:val="22"/>
          <w:szCs w:val="22"/>
          <w:lang w:val="bg-BG"/>
        </w:rPr>
      </w:pPr>
    </w:p>
    <w:tbl>
      <w:tblPr>
        <w:tblW w:w="5743" w:type="dxa"/>
        <w:tblInd w:w="456" w:type="dxa"/>
        <w:tblCellMar>
          <w:left w:w="70" w:type="dxa"/>
          <w:right w:w="70" w:type="dxa"/>
        </w:tblCellMar>
        <w:tblLook w:val="04A0" w:firstRow="1" w:lastRow="0" w:firstColumn="1" w:lastColumn="0" w:noHBand="0" w:noVBand="1"/>
      </w:tblPr>
      <w:tblGrid>
        <w:gridCol w:w="3462"/>
        <w:gridCol w:w="2281"/>
      </w:tblGrid>
      <w:tr w:rsidR="003F56AF" w:rsidRPr="00A67170" w:rsidTr="00AB726A">
        <w:trPr>
          <w:trHeight w:val="323"/>
        </w:trPr>
        <w:tc>
          <w:tcPr>
            <w:tcW w:w="3462"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3F56AF" w:rsidRPr="003F1276" w:rsidRDefault="003F56AF" w:rsidP="00AB726A">
            <w:pPr>
              <w:rPr>
                <w:rFonts w:ascii="Times New Roman" w:hAnsi="Times New Roman"/>
                <w:b/>
                <w:sz w:val="22"/>
                <w:szCs w:val="22"/>
              </w:rPr>
            </w:pPr>
            <w:r w:rsidRPr="003F1276">
              <w:rPr>
                <w:rFonts w:ascii="Times New Roman" w:hAnsi="Times New Roman"/>
                <w:b/>
                <w:sz w:val="22"/>
                <w:szCs w:val="22"/>
              </w:rPr>
              <w:lastRenderedPageBreak/>
              <w:t>ОБЩИНА</w:t>
            </w:r>
          </w:p>
          <w:p w:rsidR="003F56AF" w:rsidRPr="003F1276" w:rsidRDefault="003F56AF" w:rsidP="00AB726A">
            <w:pPr>
              <w:rPr>
                <w:rFonts w:ascii="Times New Roman" w:hAnsi="Times New Roman"/>
                <w:b/>
                <w:sz w:val="22"/>
                <w:szCs w:val="22"/>
              </w:rPr>
            </w:pPr>
          </w:p>
        </w:tc>
        <w:tc>
          <w:tcPr>
            <w:tcW w:w="2281" w:type="dxa"/>
            <w:vMerge w:val="restart"/>
            <w:tcBorders>
              <w:top w:val="single" w:sz="8" w:space="0" w:color="auto"/>
              <w:left w:val="single" w:sz="8" w:space="0" w:color="auto"/>
              <w:right w:val="single" w:sz="8" w:space="0" w:color="auto"/>
            </w:tcBorders>
          </w:tcPr>
          <w:p w:rsidR="003F56AF" w:rsidRDefault="003F56AF" w:rsidP="00AB726A">
            <w:pPr>
              <w:jc w:val="center"/>
              <w:rPr>
                <w:rFonts w:ascii="Times New Roman" w:hAnsi="Times New Roman"/>
                <w:b/>
                <w:sz w:val="22"/>
                <w:szCs w:val="22"/>
                <w:lang w:val="bg-BG"/>
              </w:rPr>
            </w:pPr>
            <w:r>
              <w:rPr>
                <w:rFonts w:ascii="Times New Roman" w:hAnsi="Times New Roman"/>
                <w:b/>
                <w:sz w:val="22"/>
                <w:szCs w:val="22"/>
                <w:lang w:val="bg-BG"/>
              </w:rPr>
              <w:t xml:space="preserve">ДПФ </w:t>
            </w:r>
          </w:p>
          <w:p w:rsidR="003F56AF" w:rsidRPr="001F00CF" w:rsidRDefault="003F56AF" w:rsidP="00AB726A">
            <w:pPr>
              <w:jc w:val="center"/>
              <w:rPr>
                <w:rFonts w:ascii="Times New Roman" w:hAnsi="Times New Roman"/>
                <w:b/>
                <w:sz w:val="22"/>
                <w:szCs w:val="22"/>
                <w:lang w:val="bg-BG"/>
              </w:rPr>
            </w:pPr>
            <w:r>
              <w:rPr>
                <w:rFonts w:ascii="Times New Roman" w:hAnsi="Times New Roman"/>
                <w:b/>
                <w:sz w:val="22"/>
                <w:szCs w:val="22"/>
                <w:lang w:val="bg-BG"/>
              </w:rPr>
              <w:t>дка</w:t>
            </w:r>
          </w:p>
        </w:tc>
      </w:tr>
      <w:tr w:rsidR="003F56AF" w:rsidRPr="00A67170" w:rsidTr="00AB726A">
        <w:trPr>
          <w:trHeight w:val="257"/>
        </w:trPr>
        <w:tc>
          <w:tcPr>
            <w:tcW w:w="3462" w:type="dxa"/>
            <w:vMerge/>
            <w:tcBorders>
              <w:top w:val="single" w:sz="8" w:space="0" w:color="auto"/>
              <w:left w:val="single" w:sz="8" w:space="0" w:color="auto"/>
              <w:bottom w:val="single" w:sz="8" w:space="0" w:color="000000"/>
              <w:right w:val="single" w:sz="8" w:space="0" w:color="auto"/>
            </w:tcBorders>
            <w:hideMark/>
          </w:tcPr>
          <w:p w:rsidR="003F56AF" w:rsidRPr="00A67170" w:rsidRDefault="003F56AF" w:rsidP="00AB726A">
            <w:pPr>
              <w:overflowPunct/>
              <w:autoSpaceDE/>
              <w:autoSpaceDN/>
              <w:adjustRightInd/>
              <w:textAlignment w:val="auto"/>
              <w:rPr>
                <w:rFonts w:ascii="Times New Roman" w:hAnsi="Times New Roman"/>
                <w:b/>
                <w:bCs/>
                <w:sz w:val="22"/>
                <w:szCs w:val="22"/>
                <w:lang w:val="bg-BG" w:eastAsia="bg-BG"/>
              </w:rPr>
            </w:pPr>
          </w:p>
        </w:tc>
        <w:tc>
          <w:tcPr>
            <w:tcW w:w="2281" w:type="dxa"/>
            <w:vMerge/>
            <w:tcBorders>
              <w:left w:val="single" w:sz="8" w:space="0" w:color="auto"/>
              <w:bottom w:val="single" w:sz="8" w:space="0" w:color="auto"/>
              <w:right w:val="single" w:sz="8" w:space="0" w:color="auto"/>
            </w:tcBorders>
            <w:shd w:val="clear" w:color="auto" w:fill="auto"/>
            <w:noWrap/>
            <w:hideMark/>
          </w:tcPr>
          <w:p w:rsidR="003F56AF" w:rsidRPr="00A67170" w:rsidRDefault="003F56AF" w:rsidP="00AB726A">
            <w:pPr>
              <w:overflowPunct/>
              <w:autoSpaceDE/>
              <w:autoSpaceDN/>
              <w:adjustRightInd/>
              <w:jc w:val="center"/>
              <w:textAlignment w:val="auto"/>
              <w:rPr>
                <w:rFonts w:ascii="Times New Roman" w:hAnsi="Times New Roman"/>
                <w:b/>
                <w:bCs/>
                <w:sz w:val="22"/>
                <w:szCs w:val="22"/>
                <w:lang w:val="bg-BG" w:eastAsia="bg-BG"/>
              </w:rPr>
            </w:pP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tcPr>
          <w:p w:rsidR="003F56AF" w:rsidRPr="001F00CF" w:rsidRDefault="003F56AF" w:rsidP="00AB726A">
            <w:pPr>
              <w:rPr>
                <w:rFonts w:ascii="Times New Roman" w:hAnsi="Times New Roman"/>
                <w:sz w:val="22"/>
                <w:szCs w:val="22"/>
                <w:lang w:val="bg-BG"/>
              </w:rPr>
            </w:pPr>
            <w:r>
              <w:rPr>
                <w:rFonts w:ascii="Times New Roman" w:hAnsi="Times New Roman"/>
                <w:sz w:val="22"/>
                <w:szCs w:val="22"/>
                <w:lang w:val="bg-BG"/>
              </w:rPr>
              <w:t>Добрич</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overflowPunct/>
              <w:autoSpaceDE/>
              <w:autoSpaceDN/>
              <w:adjustRightInd/>
              <w:jc w:val="center"/>
              <w:textAlignment w:val="auto"/>
              <w:rPr>
                <w:rFonts w:ascii="Times New Roman" w:hAnsi="Times New Roman"/>
                <w:sz w:val="22"/>
                <w:szCs w:val="22"/>
                <w:lang w:val="bg-BG"/>
              </w:rPr>
            </w:pPr>
            <w:r w:rsidRPr="001F00CF">
              <w:rPr>
                <w:rFonts w:ascii="Times New Roman" w:hAnsi="Times New Roman"/>
                <w:sz w:val="22"/>
                <w:szCs w:val="22"/>
                <w:lang w:val="bg-BG"/>
              </w:rPr>
              <w:t xml:space="preserve">1 123,331 </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Добричка</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overflowPunct/>
              <w:autoSpaceDE/>
              <w:autoSpaceDN/>
              <w:adjustRightInd/>
              <w:jc w:val="center"/>
              <w:textAlignment w:val="auto"/>
              <w:rPr>
                <w:rFonts w:ascii="Times New Roman" w:hAnsi="Times New Roman"/>
                <w:sz w:val="22"/>
                <w:szCs w:val="22"/>
                <w:lang w:val="bg-BG"/>
              </w:rPr>
            </w:pPr>
            <w:r w:rsidRPr="001F00CF">
              <w:rPr>
                <w:rFonts w:ascii="Times New Roman" w:hAnsi="Times New Roman"/>
                <w:sz w:val="22"/>
                <w:szCs w:val="22"/>
                <w:lang w:val="bg-BG"/>
              </w:rPr>
              <w:t>31918,445</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Ген.Тошево</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rPr>
            </w:pPr>
            <w:r w:rsidRPr="001F00CF">
              <w:rPr>
                <w:rFonts w:ascii="Times New Roman" w:hAnsi="Times New Roman"/>
                <w:sz w:val="22"/>
                <w:szCs w:val="22"/>
                <w:lang w:val="bg-BG"/>
              </w:rPr>
              <w:t>42 336,072</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Тервел</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sidRPr="001F00CF">
              <w:rPr>
                <w:rFonts w:ascii="Times New Roman" w:eastAsia="Calibri" w:hAnsi="Times New Roman"/>
                <w:sz w:val="22"/>
                <w:szCs w:val="22"/>
                <w:lang w:val="bg-BG"/>
              </w:rPr>
              <w:t>34454,623</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Крушари</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sidRPr="001F00CF">
              <w:rPr>
                <w:rFonts w:ascii="Times New Roman" w:eastAsia="Calibri" w:hAnsi="Times New Roman"/>
                <w:sz w:val="22"/>
                <w:szCs w:val="22"/>
                <w:lang w:val="bg-BG"/>
              </w:rPr>
              <w:t>45115,913</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Шабла</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sidRPr="001F00CF">
              <w:rPr>
                <w:rFonts w:ascii="Times New Roman" w:eastAsia="Calibri" w:hAnsi="Times New Roman"/>
                <w:sz w:val="22"/>
                <w:szCs w:val="22"/>
                <w:lang w:val="bg-BG"/>
              </w:rPr>
              <w:t>2 571,117</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Каварна</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sidRPr="001F00CF">
              <w:rPr>
                <w:rFonts w:ascii="Times New Roman" w:hAnsi="Times New Roman"/>
                <w:sz w:val="22"/>
                <w:szCs w:val="22"/>
                <w:lang w:val="bg-BG"/>
              </w:rPr>
              <w:t>5 494,969</w:t>
            </w:r>
          </w:p>
        </w:tc>
      </w:tr>
      <w:tr w:rsidR="003F56AF" w:rsidRPr="00A67170" w:rsidTr="00AB726A">
        <w:trPr>
          <w:trHeight w:val="315"/>
        </w:trPr>
        <w:tc>
          <w:tcPr>
            <w:tcW w:w="3462"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overflowPunct/>
              <w:textAlignment w:val="auto"/>
              <w:rPr>
                <w:rFonts w:ascii="Times New Roman" w:hAnsi="Times New Roman"/>
                <w:sz w:val="22"/>
                <w:szCs w:val="22"/>
                <w:lang w:val="bg-BG"/>
              </w:rPr>
            </w:pPr>
            <w:r w:rsidRPr="00A67170">
              <w:rPr>
                <w:rFonts w:ascii="Times New Roman" w:hAnsi="Times New Roman"/>
                <w:sz w:val="22"/>
                <w:szCs w:val="22"/>
                <w:lang w:val="bg-BG"/>
              </w:rPr>
              <w:t>Балчик</w:t>
            </w:r>
          </w:p>
        </w:tc>
        <w:tc>
          <w:tcPr>
            <w:tcW w:w="2281"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rPr>
            </w:pPr>
            <w:r w:rsidRPr="001F00CF">
              <w:rPr>
                <w:rFonts w:ascii="Times New Roman" w:hAnsi="Times New Roman"/>
                <w:sz w:val="22"/>
                <w:szCs w:val="22"/>
                <w:lang w:val="bg-BG"/>
              </w:rPr>
              <w:t>22 020,152</w:t>
            </w:r>
          </w:p>
        </w:tc>
      </w:tr>
      <w:tr w:rsidR="003F56AF" w:rsidRPr="00A67170" w:rsidTr="00396B4F">
        <w:trPr>
          <w:trHeight w:val="330"/>
        </w:trPr>
        <w:tc>
          <w:tcPr>
            <w:tcW w:w="3462" w:type="dxa"/>
            <w:tcBorders>
              <w:top w:val="single" w:sz="8" w:space="0" w:color="auto"/>
              <w:left w:val="single" w:sz="8" w:space="0" w:color="auto"/>
              <w:bottom w:val="single" w:sz="8" w:space="0" w:color="auto"/>
              <w:right w:val="single" w:sz="4" w:space="0" w:color="auto"/>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ОБЩО</w:t>
            </w:r>
          </w:p>
        </w:tc>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b/>
                <w:sz w:val="22"/>
                <w:szCs w:val="22"/>
                <w:lang w:val="bg-BG"/>
              </w:rPr>
            </w:pPr>
            <w:r w:rsidRPr="00B61118">
              <w:rPr>
                <w:rFonts w:ascii="Times New Roman" w:hAnsi="Times New Roman"/>
                <w:sz w:val="22"/>
                <w:szCs w:val="22"/>
                <w:lang w:val="bg-BG"/>
              </w:rPr>
              <w:t>18</w:t>
            </w:r>
            <w:r>
              <w:rPr>
                <w:rFonts w:ascii="Times New Roman" w:hAnsi="Times New Roman"/>
                <w:sz w:val="22"/>
                <w:szCs w:val="22"/>
                <w:lang w:val="bg-BG"/>
              </w:rPr>
              <w:t>5034,622</w:t>
            </w:r>
          </w:p>
        </w:tc>
      </w:tr>
    </w:tbl>
    <w:p w:rsidR="003F56AF" w:rsidRDefault="003F56AF" w:rsidP="003F56AF">
      <w:pPr>
        <w:overflowPunct/>
        <w:autoSpaceDE/>
        <w:autoSpaceDN/>
        <w:adjustRightInd/>
        <w:ind w:firstLine="709"/>
        <w:jc w:val="both"/>
        <w:textAlignment w:val="auto"/>
        <w:rPr>
          <w:rFonts w:ascii="Times New Roman" w:hAnsi="Times New Roman"/>
          <w:sz w:val="22"/>
          <w:szCs w:val="22"/>
          <w:lang w:val="bg-BG"/>
        </w:rPr>
      </w:pPr>
    </w:p>
    <w:p w:rsidR="00AB726A" w:rsidRDefault="00AB726A" w:rsidP="003F56AF">
      <w:pPr>
        <w:overflowPunct/>
        <w:autoSpaceDE/>
        <w:autoSpaceDN/>
        <w:adjustRightInd/>
        <w:jc w:val="both"/>
        <w:textAlignment w:val="auto"/>
        <w:rPr>
          <w:rFonts w:ascii="Times New Roman" w:eastAsia="Calibri" w:hAnsi="Times New Roman"/>
          <w:b/>
          <w:sz w:val="22"/>
          <w:szCs w:val="22"/>
          <w:lang w:val="bg-BG"/>
        </w:rPr>
      </w:pPr>
    </w:p>
    <w:p w:rsidR="003F56AF" w:rsidRPr="00B61118" w:rsidRDefault="00AB726A" w:rsidP="003F56AF">
      <w:pPr>
        <w:overflowPunct/>
        <w:autoSpaceDE/>
        <w:autoSpaceDN/>
        <w:adjustRightInd/>
        <w:jc w:val="both"/>
        <w:textAlignment w:val="auto"/>
        <w:rPr>
          <w:rFonts w:ascii="Times New Roman" w:hAnsi="Times New Roman"/>
          <w:b/>
          <w:bCs/>
          <w:sz w:val="22"/>
          <w:szCs w:val="22"/>
          <w:lang w:val="bg-BG"/>
        </w:rPr>
      </w:pPr>
      <w:r w:rsidRPr="00B61118">
        <w:rPr>
          <w:rFonts w:ascii="Times New Roman" w:eastAsia="Calibri" w:hAnsi="Times New Roman"/>
          <w:b/>
          <w:sz w:val="22"/>
          <w:szCs w:val="22"/>
          <w:lang w:val="bg-BG"/>
        </w:rPr>
        <w:t>І</w:t>
      </w:r>
      <w:r w:rsidRPr="00B61118">
        <w:rPr>
          <w:rFonts w:ascii="Times New Roman" w:eastAsia="Calibri" w:hAnsi="Times New Roman"/>
          <w:b/>
          <w:sz w:val="22"/>
          <w:szCs w:val="22"/>
        </w:rPr>
        <w:t>V</w:t>
      </w:r>
      <w:r w:rsidRPr="00B61118">
        <w:rPr>
          <w:rFonts w:ascii="Times New Roman" w:eastAsia="Calibri" w:hAnsi="Times New Roman"/>
          <w:b/>
          <w:sz w:val="22"/>
          <w:szCs w:val="22"/>
          <w:lang w:val="bg-BG"/>
        </w:rPr>
        <w:t>.</w:t>
      </w:r>
      <w:r w:rsidR="003F56AF" w:rsidRPr="00B61118">
        <w:rPr>
          <w:rFonts w:ascii="Times New Roman" w:eastAsia="Calibri" w:hAnsi="Times New Roman"/>
          <w:b/>
          <w:sz w:val="22"/>
          <w:szCs w:val="22"/>
          <w:lang w:val="bg-BG"/>
        </w:rPr>
        <w:t xml:space="preserve"> </w:t>
      </w:r>
      <w:r w:rsidR="003F56AF" w:rsidRPr="00B61118">
        <w:rPr>
          <w:rFonts w:ascii="Times New Roman" w:hAnsi="Times New Roman"/>
          <w:b/>
          <w:bCs/>
          <w:sz w:val="22"/>
          <w:szCs w:val="22"/>
          <w:lang w:val="bg-BG"/>
        </w:rPr>
        <w:t xml:space="preserve"> ДЕЙНОСТИ ПО ЗКИР КЪМ АГКК</w:t>
      </w:r>
    </w:p>
    <w:p w:rsidR="003F56AF" w:rsidRPr="00B61118" w:rsidRDefault="003F56AF" w:rsidP="003F56AF">
      <w:pPr>
        <w:tabs>
          <w:tab w:val="left" w:pos="0"/>
        </w:tabs>
        <w:overflowPunct/>
        <w:autoSpaceDE/>
        <w:autoSpaceDN/>
        <w:adjustRightInd/>
        <w:textAlignment w:val="auto"/>
        <w:rPr>
          <w:rFonts w:ascii="Times New Roman" w:hAnsi="Times New Roman"/>
          <w:b/>
          <w:bCs/>
          <w:sz w:val="22"/>
          <w:szCs w:val="22"/>
          <w:lang w:val="bg-BG"/>
        </w:rPr>
      </w:pPr>
    </w:p>
    <w:p w:rsidR="003F56AF" w:rsidRDefault="003F56AF" w:rsidP="003F56AF">
      <w:pPr>
        <w:tabs>
          <w:tab w:val="left" w:pos="0"/>
        </w:tabs>
        <w:overflowPunct/>
        <w:autoSpaceDE/>
        <w:adjustRightInd/>
        <w:jc w:val="both"/>
        <w:rPr>
          <w:rFonts w:ascii="Times New Roman" w:hAnsi="Times New Roman"/>
          <w:color w:val="000000" w:themeColor="text1"/>
          <w:sz w:val="22"/>
          <w:szCs w:val="22"/>
          <w:lang w:val="bg-BG"/>
        </w:rPr>
      </w:pPr>
      <w:r w:rsidRPr="0002695F">
        <w:rPr>
          <w:rFonts w:ascii="Times New Roman" w:hAnsi="Times New Roman"/>
          <w:bCs/>
          <w:sz w:val="22"/>
          <w:szCs w:val="22"/>
          <w:lang w:val="bg-BG"/>
        </w:rPr>
        <w:tab/>
      </w:r>
      <w:r w:rsidRPr="0002695F">
        <w:rPr>
          <w:rFonts w:ascii="Times New Roman" w:hAnsi="Times New Roman"/>
          <w:color w:val="000000" w:themeColor="text1"/>
          <w:sz w:val="22"/>
          <w:szCs w:val="22"/>
          <w:lang w:val="bg-BG"/>
        </w:rPr>
        <w:t>Земли</w:t>
      </w:r>
      <w:r>
        <w:rPr>
          <w:rFonts w:ascii="Times New Roman" w:hAnsi="Times New Roman"/>
          <w:color w:val="000000" w:themeColor="text1"/>
          <w:sz w:val="22"/>
          <w:szCs w:val="22"/>
          <w:lang w:val="bg-BG"/>
        </w:rPr>
        <w:t>щата в Област Добрич са 214 бр.</w:t>
      </w:r>
      <w:r w:rsidRPr="0002695F">
        <w:rPr>
          <w:rFonts w:ascii="Times New Roman" w:hAnsi="Times New Roman"/>
          <w:color w:val="000000" w:themeColor="text1"/>
          <w:sz w:val="22"/>
          <w:szCs w:val="22"/>
          <w:lang w:val="bg-BG"/>
        </w:rPr>
        <w:t xml:space="preserve"> </w:t>
      </w:r>
      <w:r>
        <w:rPr>
          <w:rFonts w:ascii="Times New Roman" w:hAnsi="Times New Roman"/>
          <w:color w:val="000000" w:themeColor="text1"/>
          <w:sz w:val="22"/>
          <w:szCs w:val="22"/>
          <w:lang w:val="bg-BG"/>
        </w:rPr>
        <w:t>и всички</w:t>
      </w:r>
      <w:r w:rsidRPr="0002695F">
        <w:rPr>
          <w:rFonts w:ascii="Times New Roman" w:hAnsi="Times New Roman"/>
          <w:color w:val="000000" w:themeColor="text1"/>
          <w:sz w:val="22"/>
          <w:szCs w:val="22"/>
          <w:lang w:val="bg-BG"/>
        </w:rPr>
        <w:t xml:space="preserve"> са </w:t>
      </w:r>
      <w:r>
        <w:rPr>
          <w:rFonts w:ascii="Times New Roman" w:hAnsi="Times New Roman"/>
          <w:color w:val="000000" w:themeColor="text1"/>
          <w:sz w:val="22"/>
          <w:szCs w:val="22"/>
          <w:lang w:val="bg-BG"/>
        </w:rPr>
        <w:t>с влезли в режим на поддръжка от АГКК</w:t>
      </w:r>
      <w:r w:rsidRPr="0002695F">
        <w:rPr>
          <w:rFonts w:ascii="Times New Roman" w:hAnsi="Times New Roman"/>
          <w:color w:val="000000" w:themeColor="text1"/>
          <w:sz w:val="22"/>
          <w:szCs w:val="22"/>
          <w:lang w:val="bg-BG"/>
        </w:rPr>
        <w:t xml:space="preserve"> кадастрални карти</w:t>
      </w:r>
      <w:r>
        <w:rPr>
          <w:rFonts w:ascii="Times New Roman" w:hAnsi="Times New Roman"/>
          <w:color w:val="000000" w:themeColor="text1"/>
          <w:sz w:val="22"/>
          <w:szCs w:val="22"/>
          <w:lang w:val="bg-BG"/>
        </w:rPr>
        <w:t xml:space="preserve"> /КК/. За община Добрич и община Добричка услугите по поддържане на Кадастралната карта и кадастралните регистри се извършва от СГКК, съгласно разпоредбите на ЗКИР.</w:t>
      </w:r>
    </w:p>
    <w:p w:rsidR="003F56AF" w:rsidRDefault="003F56AF" w:rsidP="003F56AF">
      <w:pPr>
        <w:tabs>
          <w:tab w:val="left" w:pos="0"/>
        </w:tabs>
        <w:overflowPunct/>
        <w:autoSpaceDE/>
        <w:adjustRightInd/>
        <w:jc w:val="both"/>
        <w:rPr>
          <w:rFonts w:ascii="Times New Roman" w:hAnsi="Times New Roman"/>
          <w:b/>
          <w:color w:val="000000" w:themeColor="text1"/>
          <w:sz w:val="22"/>
          <w:szCs w:val="22"/>
          <w:lang w:val="bg-BG"/>
        </w:rPr>
      </w:pPr>
    </w:p>
    <w:p w:rsidR="003F56AF" w:rsidRDefault="003F56AF" w:rsidP="003F56AF">
      <w:pPr>
        <w:tabs>
          <w:tab w:val="left" w:pos="0"/>
        </w:tabs>
        <w:overflowPunct/>
        <w:autoSpaceDE/>
        <w:adjustRightInd/>
        <w:jc w:val="both"/>
        <w:rPr>
          <w:rFonts w:ascii="Times New Roman" w:hAnsi="Times New Roman"/>
          <w:b/>
          <w:color w:val="000000" w:themeColor="text1"/>
          <w:sz w:val="22"/>
          <w:szCs w:val="22"/>
          <w:lang w:val="bg-BG"/>
        </w:rPr>
      </w:pPr>
      <w:r>
        <w:rPr>
          <w:rFonts w:ascii="Times New Roman" w:hAnsi="Times New Roman"/>
          <w:b/>
          <w:color w:val="000000" w:themeColor="text1"/>
          <w:sz w:val="22"/>
          <w:szCs w:val="22"/>
          <w:lang w:val="bg-BG"/>
        </w:rPr>
        <w:tab/>
      </w:r>
      <w:r w:rsidRPr="0002695F">
        <w:rPr>
          <w:rFonts w:ascii="Times New Roman" w:hAnsi="Times New Roman"/>
          <w:b/>
          <w:color w:val="000000" w:themeColor="text1"/>
          <w:sz w:val="22"/>
          <w:szCs w:val="22"/>
          <w:lang w:val="bg-BG"/>
        </w:rPr>
        <w:t>Дейности, свързани с КК, разпределени по общински служби, както следва:</w:t>
      </w:r>
    </w:p>
    <w:p w:rsidR="003F56AF" w:rsidRPr="0002695F" w:rsidRDefault="003F56AF" w:rsidP="003F56AF">
      <w:pPr>
        <w:tabs>
          <w:tab w:val="left" w:pos="0"/>
        </w:tabs>
        <w:overflowPunct/>
        <w:autoSpaceDE/>
        <w:adjustRightInd/>
        <w:jc w:val="both"/>
        <w:rPr>
          <w:rFonts w:ascii="Times New Roman" w:hAnsi="Times New Roman"/>
          <w:b/>
          <w:color w:val="000000" w:themeColor="text1"/>
          <w:sz w:val="22"/>
          <w:szCs w:val="22"/>
          <w:lang w:val="bg-BG"/>
        </w:rPr>
      </w:pPr>
    </w:p>
    <w:tbl>
      <w:tblPr>
        <w:tblW w:w="10843" w:type="dxa"/>
        <w:tblLayout w:type="fixed"/>
        <w:tblCellMar>
          <w:left w:w="70" w:type="dxa"/>
          <w:right w:w="70" w:type="dxa"/>
        </w:tblCellMar>
        <w:tblLook w:val="04A0" w:firstRow="1" w:lastRow="0" w:firstColumn="1" w:lastColumn="0" w:noHBand="0" w:noVBand="1"/>
      </w:tblPr>
      <w:tblGrid>
        <w:gridCol w:w="1315"/>
        <w:gridCol w:w="709"/>
        <w:gridCol w:w="1134"/>
        <w:gridCol w:w="881"/>
        <w:gridCol w:w="962"/>
        <w:gridCol w:w="850"/>
        <w:gridCol w:w="851"/>
        <w:gridCol w:w="850"/>
        <w:gridCol w:w="851"/>
        <w:gridCol w:w="850"/>
        <w:gridCol w:w="851"/>
        <w:gridCol w:w="739"/>
      </w:tblGrid>
      <w:tr w:rsidR="003F56AF" w:rsidRPr="00B745FF" w:rsidTr="00AB726A">
        <w:trPr>
          <w:trHeight w:val="600"/>
        </w:trPr>
        <w:tc>
          <w:tcPr>
            <w:tcW w:w="1315" w:type="dxa"/>
            <w:vMerge w:val="restart"/>
            <w:tcBorders>
              <w:top w:val="single" w:sz="8" w:space="0" w:color="auto"/>
              <w:left w:val="single" w:sz="8" w:space="0" w:color="auto"/>
              <w:right w:val="single" w:sz="4" w:space="0" w:color="auto"/>
            </w:tcBorders>
            <w:shd w:val="clear" w:color="auto" w:fill="auto"/>
            <w:noWrap/>
            <w:vAlign w:val="center"/>
            <w:hideMark/>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ОСЗ</w:t>
            </w:r>
          </w:p>
          <w:p w:rsidR="003F56AF" w:rsidRPr="00B745FF" w:rsidRDefault="003F56AF" w:rsidP="00AB726A">
            <w:pPr>
              <w:jc w:val="center"/>
              <w:rPr>
                <w:rFonts w:ascii="Times New Roman" w:hAnsi="Times New Roman"/>
                <w:b/>
              </w:rPr>
            </w:pPr>
          </w:p>
        </w:tc>
        <w:tc>
          <w:tcPr>
            <w:tcW w:w="5387" w:type="dxa"/>
            <w:gridSpan w:val="6"/>
            <w:tcBorders>
              <w:top w:val="single" w:sz="4" w:space="0" w:color="auto"/>
              <w:left w:val="single" w:sz="4" w:space="0" w:color="auto"/>
              <w:right w:val="single" w:sz="4" w:space="0" w:color="auto"/>
            </w:tcBorders>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Предоставени услуги през 2021г.</w:t>
            </w:r>
          </w:p>
        </w:tc>
        <w:tc>
          <w:tcPr>
            <w:tcW w:w="4141" w:type="dxa"/>
            <w:gridSpan w:val="5"/>
            <w:tcBorders>
              <w:top w:val="single" w:sz="4" w:space="0" w:color="auto"/>
              <w:left w:val="single" w:sz="4" w:space="0" w:color="auto"/>
              <w:right w:val="single" w:sz="4" w:space="0" w:color="auto"/>
            </w:tcBorders>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Предоставени услуги през 2022г.</w:t>
            </w:r>
          </w:p>
        </w:tc>
      </w:tr>
      <w:tr w:rsidR="003F56AF" w:rsidRPr="00B745FF" w:rsidTr="00AB726A">
        <w:trPr>
          <w:trHeight w:val="315"/>
        </w:trPr>
        <w:tc>
          <w:tcPr>
            <w:tcW w:w="1315" w:type="dxa"/>
            <w:vMerge/>
            <w:tcBorders>
              <w:left w:val="single" w:sz="8" w:space="0" w:color="auto"/>
              <w:bottom w:val="single" w:sz="4" w:space="0" w:color="auto"/>
              <w:right w:val="single" w:sz="4" w:space="0" w:color="auto"/>
            </w:tcBorders>
            <w:shd w:val="clear" w:color="auto" w:fill="auto"/>
            <w:noWrap/>
            <w:vAlign w:val="center"/>
            <w:hideMark/>
          </w:tcPr>
          <w:p w:rsidR="003F56AF" w:rsidRPr="00B745FF" w:rsidRDefault="003F56AF" w:rsidP="00AB726A">
            <w:pP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Изда</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дени скици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p w:rsidR="003F56AF" w:rsidRPr="00B745FF" w:rsidRDefault="003F56AF" w:rsidP="00AB726A">
            <w:pPr>
              <w:jc w:val="center"/>
              <w:rPr>
                <w:rFonts w:ascii="Times New Roman" w:hAnsi="Times New Roman"/>
                <w:b/>
                <w:lang w:val="bg-BG"/>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Въведени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промени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регистър собстве</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ници/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имоти бр.</w:t>
            </w:r>
          </w:p>
        </w:tc>
        <w:tc>
          <w:tcPr>
            <w:tcW w:w="881" w:type="dxa"/>
            <w:tcBorders>
              <w:top w:val="single" w:sz="4" w:space="0" w:color="auto"/>
              <w:left w:val="single" w:sz="4" w:space="0" w:color="auto"/>
              <w:bottom w:val="single" w:sz="4" w:space="0" w:color="auto"/>
              <w:right w:val="single" w:sz="4" w:space="0" w:color="auto"/>
            </w:tcBorders>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Заявления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за регистри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ране на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арендни договори бр.</w:t>
            </w:r>
          </w:p>
        </w:tc>
        <w:tc>
          <w:tcPr>
            <w:tcW w:w="962" w:type="dxa"/>
            <w:tcBorders>
              <w:top w:val="single" w:sz="4" w:space="0" w:color="auto"/>
              <w:left w:val="single" w:sz="4" w:space="0" w:color="auto"/>
              <w:bottom w:val="single" w:sz="4" w:space="0" w:color="auto"/>
              <w:right w:val="single" w:sz="4" w:space="0" w:color="auto"/>
            </w:tcBorders>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Удостоверения за характери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стики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Заявления</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851" w:type="dxa"/>
            <w:tcBorders>
              <w:top w:val="single" w:sz="4" w:space="0" w:color="auto"/>
              <w:left w:val="single" w:sz="8" w:space="0" w:color="auto"/>
              <w:bottom w:val="single" w:sz="4" w:space="0" w:color="auto"/>
              <w:right w:val="single" w:sz="8" w:space="0" w:color="auto"/>
            </w:tcBorders>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Регистрирани договори за аренда</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850" w:type="dxa"/>
            <w:tcBorders>
              <w:top w:val="single" w:sz="4" w:space="0" w:color="auto"/>
              <w:left w:val="single" w:sz="8" w:space="0" w:color="auto"/>
              <w:bottom w:val="single" w:sz="4" w:space="0" w:color="auto"/>
              <w:right w:val="single" w:sz="4" w:space="0" w:color="auto"/>
            </w:tcBorders>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Издадени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Скици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851" w:type="dxa"/>
            <w:tcBorders>
              <w:top w:val="single" w:sz="4" w:space="0" w:color="auto"/>
              <w:left w:val="single" w:sz="4" w:space="0" w:color="auto"/>
              <w:bottom w:val="single" w:sz="4" w:space="0" w:color="auto"/>
              <w:right w:val="single" w:sz="4" w:space="0" w:color="auto"/>
            </w:tcBorders>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Въведени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 xml:space="preserve">промени </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регистър собственици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/имоти бр.</w:t>
            </w:r>
          </w:p>
        </w:tc>
        <w:tc>
          <w:tcPr>
            <w:tcW w:w="850" w:type="dxa"/>
            <w:tcBorders>
              <w:top w:val="single" w:sz="4" w:space="0" w:color="auto"/>
              <w:left w:val="single" w:sz="4" w:space="0" w:color="auto"/>
              <w:bottom w:val="single" w:sz="4" w:space="0" w:color="auto"/>
              <w:right w:val="single" w:sz="4" w:space="0" w:color="auto"/>
            </w:tcBorders>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Удостоверения за характери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стики</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851" w:type="dxa"/>
            <w:tcBorders>
              <w:top w:val="single" w:sz="4" w:space="0" w:color="auto"/>
              <w:left w:val="single" w:sz="4" w:space="0" w:color="auto"/>
              <w:bottom w:val="single" w:sz="4" w:space="0" w:color="auto"/>
              <w:right w:val="single" w:sz="4" w:space="0" w:color="auto"/>
            </w:tcBorders>
            <w:vAlign w:val="center"/>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Зявления</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c>
          <w:tcPr>
            <w:tcW w:w="739" w:type="dxa"/>
            <w:tcBorders>
              <w:top w:val="single" w:sz="4" w:space="0" w:color="auto"/>
              <w:left w:val="single" w:sz="4" w:space="0" w:color="auto"/>
              <w:bottom w:val="single" w:sz="4" w:space="0" w:color="auto"/>
              <w:right w:val="single" w:sz="4" w:space="0" w:color="auto"/>
            </w:tcBorders>
          </w:tcPr>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Регистрирани договори за аренда</w:t>
            </w:r>
          </w:p>
          <w:p w:rsidR="003F56AF" w:rsidRPr="00B745FF" w:rsidRDefault="003F56AF" w:rsidP="00AB726A">
            <w:pPr>
              <w:jc w:val="center"/>
              <w:rPr>
                <w:rFonts w:ascii="Times New Roman" w:hAnsi="Times New Roman"/>
                <w:b/>
                <w:lang w:val="bg-BG"/>
              </w:rPr>
            </w:pPr>
            <w:r w:rsidRPr="00B745FF">
              <w:rPr>
                <w:rFonts w:ascii="Times New Roman" w:hAnsi="Times New Roman"/>
                <w:b/>
                <w:lang w:val="bg-BG"/>
              </w:rPr>
              <w:t>Бр</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Ген.Тошево</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745</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100</w:t>
            </w:r>
          </w:p>
        </w:tc>
        <w:tc>
          <w:tcPr>
            <w:tcW w:w="881" w:type="dxa"/>
            <w:tcBorders>
              <w:top w:val="nil"/>
              <w:left w:val="single" w:sz="4" w:space="0" w:color="auto"/>
              <w:bottom w:val="single" w:sz="4" w:space="0" w:color="auto"/>
              <w:right w:val="single" w:sz="4" w:space="0" w:color="auto"/>
            </w:tcBorders>
          </w:tcPr>
          <w:p w:rsidR="003F56A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Default="003F56AF" w:rsidP="00AB726A">
            <w:pPr>
              <w:jc w:val="center"/>
              <w:rPr>
                <w:rFonts w:ascii="Times New Roman" w:hAnsi="Times New Roman"/>
                <w:sz w:val="22"/>
                <w:szCs w:val="22"/>
                <w:lang w:val="bg-BG"/>
              </w:rPr>
            </w:pPr>
            <w:r>
              <w:rPr>
                <w:rFonts w:ascii="Times New Roman" w:hAnsi="Times New Roman"/>
                <w:sz w:val="22"/>
                <w:szCs w:val="22"/>
                <w:lang w:val="bg-BG"/>
              </w:rPr>
              <w:t>399</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508</w:t>
            </w:r>
          </w:p>
        </w:tc>
        <w:tc>
          <w:tcPr>
            <w:tcW w:w="851" w:type="dxa"/>
            <w:tcBorders>
              <w:top w:val="nil"/>
              <w:left w:val="single" w:sz="8" w:space="0" w:color="auto"/>
              <w:bottom w:val="single" w:sz="4" w:space="0" w:color="auto"/>
              <w:right w:val="single" w:sz="8"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396</w:t>
            </w:r>
          </w:p>
        </w:tc>
        <w:tc>
          <w:tcPr>
            <w:tcW w:w="850" w:type="dxa"/>
            <w:tcBorders>
              <w:top w:val="nil"/>
              <w:left w:val="single" w:sz="8"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917</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124</w:t>
            </w:r>
          </w:p>
        </w:tc>
        <w:tc>
          <w:tcPr>
            <w:tcW w:w="850"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606</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487</w:t>
            </w:r>
          </w:p>
        </w:tc>
        <w:tc>
          <w:tcPr>
            <w:tcW w:w="739"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Тервел</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352</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462</w:t>
            </w:r>
          </w:p>
        </w:tc>
        <w:tc>
          <w:tcPr>
            <w:tcW w:w="88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174</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380</w:t>
            </w:r>
          </w:p>
        </w:tc>
        <w:tc>
          <w:tcPr>
            <w:tcW w:w="851" w:type="dxa"/>
            <w:tcBorders>
              <w:top w:val="nil"/>
              <w:left w:val="single" w:sz="8" w:space="0" w:color="auto"/>
              <w:bottom w:val="single" w:sz="4" w:space="0" w:color="auto"/>
              <w:right w:val="single" w:sz="8" w:space="0" w:color="auto"/>
            </w:tcBorders>
          </w:tcPr>
          <w:p w:rsidR="003F56AF" w:rsidRPr="001F00CF" w:rsidRDefault="003F56AF" w:rsidP="00AB726A">
            <w:pPr>
              <w:jc w:val="center"/>
              <w:rPr>
                <w:rFonts w:ascii="Times New Roman" w:hAnsi="Times New Roman"/>
                <w:sz w:val="22"/>
                <w:szCs w:val="22"/>
                <w:lang w:val="bg-BG"/>
              </w:rPr>
            </w:pPr>
          </w:p>
        </w:tc>
        <w:tc>
          <w:tcPr>
            <w:tcW w:w="850" w:type="dxa"/>
            <w:tcBorders>
              <w:top w:val="nil"/>
              <w:left w:val="single" w:sz="8"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268</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303</w:t>
            </w:r>
          </w:p>
        </w:tc>
        <w:tc>
          <w:tcPr>
            <w:tcW w:w="850"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147</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309</w:t>
            </w:r>
          </w:p>
        </w:tc>
        <w:tc>
          <w:tcPr>
            <w:tcW w:w="739"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570</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Крушари</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8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8" w:space="0" w:color="auto"/>
              <w:bottom w:val="single" w:sz="4" w:space="0" w:color="auto"/>
              <w:right w:val="single" w:sz="8"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 xml:space="preserve">- </w:t>
            </w:r>
          </w:p>
        </w:tc>
        <w:tc>
          <w:tcPr>
            <w:tcW w:w="850" w:type="dxa"/>
            <w:tcBorders>
              <w:top w:val="nil"/>
              <w:left w:val="single" w:sz="8"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 xml:space="preserve">- </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739"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Шабла</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8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8" w:space="0" w:color="auto"/>
              <w:bottom w:val="single" w:sz="4" w:space="0" w:color="auto"/>
              <w:right w:val="single" w:sz="8"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8"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739"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Каварна</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8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10</w:t>
            </w:r>
          </w:p>
        </w:tc>
        <w:tc>
          <w:tcPr>
            <w:tcW w:w="851" w:type="dxa"/>
            <w:tcBorders>
              <w:top w:val="nil"/>
              <w:left w:val="single" w:sz="8" w:space="0" w:color="auto"/>
              <w:bottom w:val="single" w:sz="4" w:space="0" w:color="auto"/>
              <w:right w:val="single" w:sz="8"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8"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10</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183</w:t>
            </w:r>
          </w:p>
        </w:tc>
        <w:tc>
          <w:tcPr>
            <w:tcW w:w="850"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4</w:t>
            </w:r>
          </w:p>
        </w:tc>
        <w:tc>
          <w:tcPr>
            <w:tcW w:w="851"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187</w:t>
            </w:r>
          </w:p>
        </w:tc>
        <w:tc>
          <w:tcPr>
            <w:tcW w:w="739" w:type="dxa"/>
            <w:tcBorders>
              <w:top w:val="nil"/>
              <w:left w:val="single" w:sz="4" w:space="0" w:color="auto"/>
              <w:bottom w:val="single" w:sz="4" w:space="0" w:color="auto"/>
              <w:right w:val="single" w:sz="4" w:space="0" w:color="auto"/>
            </w:tcBorders>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r>
      <w:tr w:rsidR="003F56AF" w:rsidRPr="00A67170" w:rsidTr="00AB726A">
        <w:trPr>
          <w:trHeight w:val="315"/>
        </w:trPr>
        <w:tc>
          <w:tcPr>
            <w:tcW w:w="1315" w:type="dxa"/>
            <w:tcBorders>
              <w:top w:val="nil"/>
              <w:left w:val="single" w:sz="8" w:space="0" w:color="auto"/>
              <w:bottom w:val="single" w:sz="4" w:space="0" w:color="auto"/>
              <w:right w:val="nil"/>
            </w:tcBorders>
            <w:shd w:val="clear" w:color="auto" w:fill="auto"/>
            <w:noWrap/>
            <w:hideMark/>
          </w:tcPr>
          <w:p w:rsidR="003F56AF" w:rsidRPr="00A67170" w:rsidRDefault="003F56AF" w:rsidP="00AB726A">
            <w:pPr>
              <w:overflowPunct/>
              <w:textAlignment w:val="auto"/>
              <w:rPr>
                <w:rFonts w:ascii="Times New Roman" w:hAnsi="Times New Roman"/>
                <w:sz w:val="22"/>
                <w:szCs w:val="22"/>
                <w:lang w:val="bg-BG"/>
              </w:rPr>
            </w:pPr>
            <w:r w:rsidRPr="00A67170">
              <w:rPr>
                <w:rFonts w:ascii="Times New Roman" w:hAnsi="Times New Roman"/>
                <w:sz w:val="22"/>
                <w:szCs w:val="22"/>
                <w:lang w:val="bg-BG"/>
              </w:rPr>
              <w:t>Балчик</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w:t>
            </w:r>
          </w:p>
        </w:tc>
        <w:tc>
          <w:tcPr>
            <w:tcW w:w="1134"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1325</w:t>
            </w:r>
          </w:p>
        </w:tc>
        <w:tc>
          <w:tcPr>
            <w:tcW w:w="881" w:type="dxa"/>
            <w:tcBorders>
              <w:top w:val="nil"/>
              <w:left w:val="single" w:sz="4" w:space="0" w:color="auto"/>
              <w:bottom w:val="single" w:sz="4" w:space="0" w:color="auto"/>
              <w:right w:val="single" w:sz="4" w:space="0" w:color="auto"/>
            </w:tcBorders>
          </w:tcPr>
          <w:p w:rsidR="003F56A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962" w:type="dxa"/>
            <w:tcBorders>
              <w:top w:val="nil"/>
              <w:left w:val="single" w:sz="4" w:space="0" w:color="auto"/>
              <w:bottom w:val="single" w:sz="4" w:space="0" w:color="auto"/>
              <w:right w:val="single" w:sz="4" w:space="0" w:color="auto"/>
            </w:tcBorders>
          </w:tcPr>
          <w:p w:rsidR="003F56AF"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3F56AF" w:rsidRPr="001F00CF" w:rsidRDefault="003F56AF" w:rsidP="00AB726A">
            <w:pPr>
              <w:jc w:val="center"/>
              <w:rPr>
                <w:rFonts w:ascii="Times New Roman" w:hAnsi="Times New Roman"/>
                <w:sz w:val="22"/>
                <w:szCs w:val="22"/>
                <w:lang w:val="bg-BG"/>
              </w:rPr>
            </w:pPr>
            <w:r>
              <w:rPr>
                <w:rFonts w:ascii="Times New Roman" w:hAnsi="Times New Roman"/>
                <w:sz w:val="22"/>
                <w:szCs w:val="22"/>
                <w:lang w:val="bg-BG"/>
              </w:rPr>
              <w:t>216</w:t>
            </w:r>
          </w:p>
        </w:tc>
        <w:tc>
          <w:tcPr>
            <w:tcW w:w="851" w:type="dxa"/>
            <w:tcBorders>
              <w:top w:val="nil"/>
              <w:left w:val="single" w:sz="8" w:space="0" w:color="auto"/>
              <w:bottom w:val="single" w:sz="4" w:space="0" w:color="auto"/>
              <w:right w:val="single" w:sz="8"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0" w:type="dxa"/>
            <w:tcBorders>
              <w:top w:val="nil"/>
              <w:left w:val="single" w:sz="8" w:space="0" w:color="auto"/>
              <w:bottom w:val="single" w:sz="4" w:space="0" w:color="auto"/>
              <w:right w:val="single" w:sz="4"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4" w:space="0" w:color="auto"/>
              <w:bottom w:val="single" w:sz="4" w:space="0" w:color="auto"/>
              <w:right w:val="single" w:sz="4"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2257</w:t>
            </w:r>
          </w:p>
        </w:tc>
        <w:tc>
          <w:tcPr>
            <w:tcW w:w="850" w:type="dxa"/>
            <w:tcBorders>
              <w:top w:val="nil"/>
              <w:left w:val="single" w:sz="4" w:space="0" w:color="auto"/>
              <w:bottom w:val="single" w:sz="4" w:space="0" w:color="auto"/>
              <w:right w:val="single" w:sz="4"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w:t>
            </w:r>
          </w:p>
        </w:tc>
        <w:tc>
          <w:tcPr>
            <w:tcW w:w="851" w:type="dxa"/>
            <w:tcBorders>
              <w:top w:val="nil"/>
              <w:left w:val="single" w:sz="4" w:space="0" w:color="auto"/>
              <w:bottom w:val="single" w:sz="4" w:space="0" w:color="auto"/>
              <w:right w:val="single" w:sz="4"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298</w:t>
            </w:r>
          </w:p>
        </w:tc>
        <w:tc>
          <w:tcPr>
            <w:tcW w:w="739" w:type="dxa"/>
            <w:tcBorders>
              <w:top w:val="nil"/>
              <w:left w:val="single" w:sz="4" w:space="0" w:color="auto"/>
              <w:bottom w:val="single" w:sz="4" w:space="0" w:color="auto"/>
              <w:right w:val="single" w:sz="4" w:space="0" w:color="auto"/>
            </w:tcBorders>
          </w:tcPr>
          <w:p w:rsidR="003F56AF" w:rsidRPr="0082107D" w:rsidRDefault="003F56AF" w:rsidP="00AB726A">
            <w:pPr>
              <w:jc w:val="center"/>
              <w:rPr>
                <w:rFonts w:ascii="Times New Roman" w:hAnsi="Times New Roman"/>
                <w:sz w:val="22"/>
                <w:szCs w:val="22"/>
                <w:lang w:val="bg-BG"/>
              </w:rPr>
            </w:pPr>
            <w:r>
              <w:rPr>
                <w:rFonts w:ascii="Times New Roman" w:hAnsi="Times New Roman"/>
                <w:sz w:val="22"/>
                <w:szCs w:val="22"/>
                <w:lang w:val="bg-BG"/>
              </w:rPr>
              <w:t>3176</w:t>
            </w:r>
          </w:p>
        </w:tc>
      </w:tr>
      <w:tr w:rsidR="003F56AF" w:rsidRPr="00A67170" w:rsidTr="00AB726A">
        <w:trPr>
          <w:trHeight w:val="330"/>
        </w:trPr>
        <w:tc>
          <w:tcPr>
            <w:tcW w:w="1315" w:type="dxa"/>
            <w:tcBorders>
              <w:top w:val="single" w:sz="8" w:space="0" w:color="auto"/>
              <w:left w:val="single" w:sz="8" w:space="0" w:color="auto"/>
              <w:bottom w:val="single" w:sz="8" w:space="0" w:color="auto"/>
              <w:right w:val="single" w:sz="4" w:space="0" w:color="auto"/>
            </w:tcBorders>
            <w:shd w:val="clear" w:color="auto" w:fill="auto"/>
            <w:noWrap/>
            <w:hideMark/>
          </w:tcPr>
          <w:p w:rsidR="003F56AF" w:rsidRPr="00A67170" w:rsidRDefault="003F56AF" w:rsidP="00AB726A">
            <w:pPr>
              <w:rPr>
                <w:rFonts w:ascii="Times New Roman" w:hAnsi="Times New Roman"/>
                <w:sz w:val="22"/>
                <w:szCs w:val="22"/>
              </w:rPr>
            </w:pPr>
            <w:r w:rsidRPr="00A67170">
              <w:rPr>
                <w:rFonts w:ascii="Times New Roman" w:hAnsi="Times New Roman"/>
                <w:sz w:val="22"/>
                <w:szCs w:val="22"/>
              </w:rPr>
              <w:t>ОБЩО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1098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1887</w:t>
            </w:r>
          </w:p>
        </w:tc>
        <w:tc>
          <w:tcPr>
            <w:tcW w:w="881"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0</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573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396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1195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2867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757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1281</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3F56AF" w:rsidRPr="00A67170" w:rsidRDefault="003F56AF" w:rsidP="00AB726A">
            <w:pPr>
              <w:jc w:val="center"/>
              <w:rPr>
                <w:rFonts w:ascii="Times New Roman" w:hAnsi="Times New Roman"/>
                <w:b/>
                <w:sz w:val="22"/>
                <w:szCs w:val="22"/>
                <w:lang w:val="bg-BG"/>
              </w:rPr>
            </w:pPr>
            <w:r>
              <w:rPr>
                <w:rFonts w:ascii="Times New Roman" w:hAnsi="Times New Roman"/>
                <w:b/>
                <w:sz w:val="22"/>
                <w:szCs w:val="22"/>
                <w:lang w:val="bg-BG"/>
              </w:rPr>
              <w:t>3746</w:t>
            </w:r>
          </w:p>
        </w:tc>
      </w:tr>
    </w:tbl>
    <w:p w:rsidR="003F56AF" w:rsidRDefault="003F56AF" w:rsidP="003F56AF">
      <w:pPr>
        <w:ind w:firstLine="567"/>
        <w:jc w:val="both"/>
        <w:rPr>
          <w:rFonts w:ascii="Times New Roman" w:hAnsi="Times New Roman"/>
          <w:b/>
          <w:bCs/>
          <w:sz w:val="22"/>
          <w:szCs w:val="22"/>
          <w:lang w:val="bg-BG"/>
        </w:rPr>
      </w:pPr>
    </w:p>
    <w:p w:rsidR="003F56AF" w:rsidRDefault="003F56AF" w:rsidP="003F56AF">
      <w:pPr>
        <w:ind w:firstLine="567"/>
        <w:jc w:val="both"/>
        <w:rPr>
          <w:rFonts w:ascii="Times New Roman" w:hAnsi="Times New Roman"/>
          <w:b/>
          <w:bCs/>
          <w:sz w:val="22"/>
          <w:szCs w:val="22"/>
          <w:lang w:val="bg-BG"/>
        </w:rPr>
      </w:pPr>
      <w:r w:rsidRPr="00B61118">
        <w:rPr>
          <w:rFonts w:ascii="Times New Roman" w:hAnsi="Times New Roman"/>
          <w:b/>
          <w:bCs/>
          <w:sz w:val="22"/>
          <w:szCs w:val="22"/>
          <w:lang w:val="bg-BG"/>
        </w:rPr>
        <w:t>V.</w:t>
      </w:r>
      <w:r>
        <w:rPr>
          <w:rFonts w:ascii="Times New Roman" w:hAnsi="Times New Roman"/>
          <w:b/>
          <w:bCs/>
          <w:sz w:val="22"/>
          <w:szCs w:val="22"/>
          <w:lang w:val="bg-BG"/>
        </w:rPr>
        <w:t xml:space="preserve">ДЕЙНОСТИ НА ОСЗ ПО </w:t>
      </w:r>
      <w:r w:rsidRPr="00B61118">
        <w:rPr>
          <w:rFonts w:ascii="Times New Roman" w:hAnsi="Times New Roman"/>
          <w:b/>
          <w:bCs/>
          <w:sz w:val="22"/>
          <w:szCs w:val="22"/>
          <w:lang w:val="bg-BG"/>
        </w:rPr>
        <w:t>АГРОСТАТИСТИКА</w:t>
      </w:r>
    </w:p>
    <w:p w:rsidR="003F56AF" w:rsidRPr="00F3005C" w:rsidRDefault="003F56AF" w:rsidP="003F56AF">
      <w:pPr>
        <w:ind w:firstLine="567"/>
        <w:jc w:val="both"/>
        <w:rPr>
          <w:rFonts w:ascii="Times New Roman" w:hAnsi="Times New Roman"/>
          <w:b/>
          <w:bCs/>
          <w:sz w:val="22"/>
          <w:szCs w:val="22"/>
          <w:lang w:val="bg-BG"/>
        </w:rPr>
      </w:pPr>
    </w:p>
    <w:p w:rsidR="003F56AF" w:rsidRPr="00F3005C" w:rsidRDefault="003F56AF" w:rsidP="003F56AF">
      <w:pPr>
        <w:overflowPunct/>
        <w:autoSpaceDE/>
        <w:adjustRightInd/>
        <w:ind w:firstLine="567"/>
        <w:jc w:val="both"/>
        <w:rPr>
          <w:rFonts w:ascii="Times New Roman" w:eastAsia="Calibri" w:hAnsi="Times New Roman"/>
          <w:sz w:val="22"/>
          <w:szCs w:val="22"/>
          <w:lang w:val="bg-BG"/>
        </w:rPr>
      </w:pPr>
      <w:r w:rsidRPr="00F3005C">
        <w:rPr>
          <w:rFonts w:ascii="Times New Roman" w:eastAsia="Calibri" w:hAnsi="Times New Roman"/>
          <w:sz w:val="22"/>
          <w:szCs w:val="22"/>
          <w:lang w:val="bg-BG"/>
        </w:rPr>
        <w:t>В приетата Национална статистическа програма за 2022г. са включени 20 изследвания в 8 продуктови анкети, които се организират и провеждат о</w:t>
      </w:r>
      <w:r w:rsidR="007C11B8">
        <w:rPr>
          <w:rFonts w:ascii="Times New Roman" w:eastAsia="Calibri" w:hAnsi="Times New Roman"/>
          <w:sz w:val="22"/>
          <w:szCs w:val="22"/>
          <w:lang w:val="bg-BG"/>
        </w:rPr>
        <w:t>т МЗм и областните дирекции по земеделие</w:t>
      </w:r>
      <w:r w:rsidRPr="00F3005C">
        <w:rPr>
          <w:rFonts w:ascii="Times New Roman" w:eastAsia="Calibri" w:hAnsi="Times New Roman"/>
          <w:sz w:val="22"/>
          <w:szCs w:val="22"/>
          <w:lang w:val="bg-BG"/>
        </w:rPr>
        <w:t xml:space="preserve">. </w:t>
      </w:r>
    </w:p>
    <w:p w:rsidR="003F56AF" w:rsidRPr="00F3005C" w:rsidRDefault="003F56AF" w:rsidP="003F56AF">
      <w:pPr>
        <w:overflowPunct/>
        <w:autoSpaceDE/>
        <w:adjustRightInd/>
        <w:ind w:firstLine="567"/>
        <w:jc w:val="both"/>
        <w:rPr>
          <w:rFonts w:ascii="Times New Roman" w:eastAsia="Calibri" w:hAnsi="Times New Roman"/>
          <w:sz w:val="22"/>
          <w:szCs w:val="22"/>
          <w:lang w:val="bg-BG"/>
        </w:rPr>
      </w:pPr>
      <w:r w:rsidRPr="00F3005C">
        <w:rPr>
          <w:rFonts w:ascii="Times New Roman" w:eastAsia="Calibri" w:hAnsi="Times New Roman"/>
          <w:sz w:val="22"/>
          <w:szCs w:val="22"/>
          <w:lang w:val="bg-BG"/>
        </w:rPr>
        <w:lastRenderedPageBreak/>
        <w:t>С цел намаляване на финансовите разходи за провеждане на наблюденията, анкетирането на стопанствата се извършва от експертите по агростатистика от Областна дирекция „Земеделие” и служители на общинските служби по земеделие, определени със заповед на директора на Обл</w:t>
      </w:r>
      <w:r w:rsidR="007C11B8">
        <w:rPr>
          <w:rFonts w:ascii="Times New Roman" w:eastAsia="Calibri" w:hAnsi="Times New Roman"/>
          <w:sz w:val="22"/>
          <w:szCs w:val="22"/>
          <w:lang w:val="bg-BG"/>
        </w:rPr>
        <w:t>астна дирекция „Земеделие”</w:t>
      </w:r>
      <w:r w:rsidRPr="00F3005C">
        <w:rPr>
          <w:rFonts w:ascii="Times New Roman" w:eastAsia="Calibri" w:hAnsi="Times New Roman"/>
          <w:sz w:val="22"/>
          <w:szCs w:val="22"/>
          <w:lang w:val="bg-BG"/>
        </w:rPr>
        <w:t xml:space="preserve"> Добрич.</w:t>
      </w:r>
    </w:p>
    <w:p w:rsidR="003F56AF" w:rsidRPr="00F3005C" w:rsidRDefault="007C11B8" w:rsidP="003F56AF">
      <w:pPr>
        <w:tabs>
          <w:tab w:val="right" w:pos="0"/>
        </w:tabs>
        <w:ind w:firstLine="567"/>
        <w:jc w:val="both"/>
        <w:rPr>
          <w:rFonts w:ascii="Times New Roman" w:hAnsi="Times New Roman"/>
          <w:bCs/>
          <w:sz w:val="22"/>
          <w:szCs w:val="22"/>
          <w:lang w:val="bg-BG"/>
        </w:rPr>
      </w:pPr>
      <w:r>
        <w:rPr>
          <w:rFonts w:ascii="Times New Roman" w:hAnsi="Times New Roman"/>
          <w:bCs/>
          <w:sz w:val="22"/>
          <w:szCs w:val="22"/>
          <w:lang w:val="bg-BG"/>
        </w:rPr>
        <w:t>През 2022г.</w:t>
      </w:r>
      <w:r w:rsidR="003F56AF" w:rsidRPr="00F3005C">
        <w:rPr>
          <w:rFonts w:ascii="Times New Roman" w:hAnsi="Times New Roman"/>
          <w:bCs/>
          <w:sz w:val="22"/>
          <w:szCs w:val="22"/>
          <w:lang w:val="bg-BG"/>
        </w:rPr>
        <w:t xml:space="preserve"> служители на общински служби по земеделие участваха в анкетиране на  стопанства, извършвайки дейности по агростатистика посочени в таблицата: </w:t>
      </w:r>
    </w:p>
    <w:p w:rsidR="003F56AF" w:rsidRPr="00F3005C" w:rsidRDefault="003F56AF" w:rsidP="003F56AF">
      <w:pPr>
        <w:tabs>
          <w:tab w:val="right" w:pos="0"/>
        </w:tabs>
        <w:ind w:firstLine="567"/>
        <w:jc w:val="both"/>
        <w:rPr>
          <w:rFonts w:ascii="Times New Roman" w:hAnsi="Times New Roman"/>
          <w:bCs/>
          <w:sz w:val="22"/>
          <w:szCs w:val="22"/>
          <w:lang w:val="bg-BG"/>
        </w:rPr>
      </w:pPr>
    </w:p>
    <w:tbl>
      <w:tblPr>
        <w:tblW w:w="10322" w:type="dxa"/>
        <w:jc w:val="center"/>
        <w:tblLayout w:type="fixed"/>
        <w:tblCellMar>
          <w:left w:w="10" w:type="dxa"/>
          <w:right w:w="10" w:type="dxa"/>
        </w:tblCellMar>
        <w:tblLook w:val="0000" w:firstRow="0" w:lastRow="0" w:firstColumn="0" w:lastColumn="0" w:noHBand="0" w:noVBand="0"/>
      </w:tblPr>
      <w:tblGrid>
        <w:gridCol w:w="1392"/>
        <w:gridCol w:w="992"/>
        <w:gridCol w:w="992"/>
        <w:gridCol w:w="1027"/>
        <w:gridCol w:w="989"/>
        <w:gridCol w:w="1103"/>
        <w:gridCol w:w="1027"/>
        <w:gridCol w:w="957"/>
        <w:gridCol w:w="1134"/>
        <w:gridCol w:w="709"/>
      </w:tblGrid>
      <w:tr w:rsidR="003F56AF" w:rsidRPr="00F3005C" w:rsidTr="00AB726A">
        <w:trPr>
          <w:trHeight w:val="1615"/>
          <w:jc w:val="center"/>
        </w:trPr>
        <w:tc>
          <w:tcPr>
            <w:tcW w:w="13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F3005C" w:rsidRDefault="003F56AF" w:rsidP="00AB726A">
            <w:pPr>
              <w:rPr>
                <w:rFonts w:ascii="Times New Roman" w:hAnsi="Times New Roman"/>
                <w:sz w:val="22"/>
                <w:szCs w:val="22"/>
                <w:lang w:val="bg-BG"/>
              </w:rPr>
            </w:pPr>
            <w:r w:rsidRPr="00F3005C">
              <w:rPr>
                <w:rFonts w:ascii="Times New Roman" w:hAnsi="Times New Roman"/>
                <w:sz w:val="22"/>
                <w:szCs w:val="22"/>
              </w:rPr>
              <w:t xml:space="preserve">Общинска </w:t>
            </w:r>
            <w:r w:rsidRPr="00F3005C">
              <w:rPr>
                <w:rFonts w:ascii="Times New Roman" w:hAnsi="Times New Roman"/>
                <w:sz w:val="22"/>
                <w:szCs w:val="22"/>
                <w:lang w:val="bg-BG"/>
              </w:rPr>
              <w:t>с</w:t>
            </w:r>
            <w:r w:rsidRPr="00F3005C">
              <w:rPr>
                <w:rFonts w:ascii="Times New Roman" w:hAnsi="Times New Roman"/>
                <w:sz w:val="22"/>
                <w:szCs w:val="22"/>
              </w:rPr>
              <w:t>лужба</w:t>
            </w:r>
            <w:r w:rsidRPr="00F3005C">
              <w:rPr>
                <w:rFonts w:ascii="Times New Roman" w:hAnsi="Times New Roman"/>
                <w:sz w:val="22"/>
                <w:szCs w:val="22"/>
                <w:lang w:val="bg-BG"/>
              </w:rPr>
              <w:t xml:space="preserve"> по земеделие</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lang w:val="bg-BG"/>
              </w:rPr>
              <w:t>Анкета “Производство на зеленчуци реколта 2022г.“</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lang w:val="bg-BG"/>
              </w:rPr>
              <w:t>Анкета “Брой  селкостопански  животни към 01.11.2022г.”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lang w:val="bg-BG"/>
              </w:rPr>
              <w:t>Анкета “Добиви от полски култури - реколта 2022г.”</w:t>
            </w:r>
          </w:p>
        </w:tc>
        <w:tc>
          <w:tcPr>
            <w:tcW w:w="9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lang w:val="bg-BG"/>
              </w:rPr>
              <w:t>Анкета “Производство на грозде и вино - реколта 2022г.”</w:t>
            </w:r>
          </w:p>
        </w:tc>
        <w:tc>
          <w:tcPr>
            <w:tcW w:w="1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lang w:val="bg-BG"/>
              </w:rPr>
              <w:t>Анкета „Пчеларството в България през 2022г.“</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ind w:right="-108"/>
              <w:jc w:val="center"/>
              <w:rPr>
                <w:rFonts w:ascii="Times New Roman" w:hAnsi="Times New Roman"/>
                <w:sz w:val="22"/>
                <w:szCs w:val="22"/>
                <w:lang w:val="bg-BG"/>
              </w:rPr>
            </w:pPr>
            <w:r w:rsidRPr="00F3005C">
              <w:rPr>
                <w:rFonts w:ascii="Times New Roman" w:hAnsi="Times New Roman"/>
                <w:sz w:val="22"/>
                <w:szCs w:val="22"/>
                <w:lang w:val="bg-BG"/>
              </w:rPr>
              <w:t>Анкета „Птицевъдството в България през 2022г“</w:t>
            </w:r>
          </w:p>
        </w:tc>
        <w:tc>
          <w:tcPr>
            <w:tcW w:w="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ind w:right="-108"/>
              <w:jc w:val="center"/>
              <w:rPr>
                <w:rFonts w:ascii="Times New Roman" w:hAnsi="Times New Roman"/>
                <w:sz w:val="22"/>
                <w:szCs w:val="22"/>
                <w:lang w:val="bg-BG"/>
              </w:rPr>
            </w:pPr>
            <w:r w:rsidRPr="00F3005C">
              <w:rPr>
                <w:rFonts w:ascii="Times New Roman" w:hAnsi="Times New Roman"/>
                <w:sz w:val="22"/>
                <w:szCs w:val="22"/>
                <w:lang w:val="bg-BG"/>
              </w:rPr>
              <w:t>Анкета “Производство на плодове - реколта 2022г.”</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F3005C" w:rsidRDefault="003F56AF" w:rsidP="00AB726A">
            <w:pPr>
              <w:jc w:val="center"/>
              <w:rPr>
                <w:rFonts w:ascii="Times New Roman" w:hAnsi="Times New Roman"/>
                <w:sz w:val="22"/>
                <w:szCs w:val="22"/>
                <w:lang w:val="bg-BG"/>
              </w:rPr>
            </w:pPr>
            <w:r w:rsidRPr="00F3005C">
              <w:rPr>
                <w:rFonts w:ascii="Times New Roman" w:hAnsi="Times New Roman"/>
                <w:sz w:val="22"/>
                <w:szCs w:val="22"/>
              </w:rPr>
              <w:t>БАНСИК 20</w:t>
            </w:r>
            <w:r w:rsidRPr="00F3005C">
              <w:rPr>
                <w:rFonts w:ascii="Times New Roman" w:hAnsi="Times New Roman"/>
                <w:sz w:val="22"/>
                <w:szCs w:val="22"/>
                <w:lang w:val="bg-BG"/>
              </w:rPr>
              <w:t>22</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F3005C" w:rsidRDefault="003F56AF" w:rsidP="00AB726A">
            <w:pPr>
              <w:ind w:right="-155" w:hanging="108"/>
              <w:jc w:val="center"/>
              <w:rPr>
                <w:rFonts w:ascii="Times New Roman" w:hAnsi="Times New Roman"/>
                <w:b/>
                <w:bCs/>
                <w:sz w:val="22"/>
                <w:szCs w:val="22"/>
                <w:lang w:val="bg-BG"/>
              </w:rPr>
            </w:pPr>
            <w:r w:rsidRPr="00F3005C">
              <w:rPr>
                <w:rFonts w:ascii="Times New Roman" w:hAnsi="Times New Roman"/>
                <w:b/>
                <w:bCs/>
                <w:sz w:val="22"/>
                <w:szCs w:val="22"/>
              </w:rPr>
              <w:t>Общо</w:t>
            </w:r>
          </w:p>
        </w:tc>
      </w:tr>
      <w:tr w:rsidR="003F56AF" w:rsidRPr="0002695F" w:rsidTr="00AB726A">
        <w:trPr>
          <w:trHeight w:val="419"/>
          <w:jc w:val="center"/>
        </w:trPr>
        <w:tc>
          <w:tcPr>
            <w:tcW w:w="13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321CCA" w:rsidRDefault="003F56AF" w:rsidP="00AB726A">
            <w:pPr>
              <w:rPr>
                <w:rFonts w:ascii="Times New Roman" w:hAnsi="Times New Roman"/>
                <w:sz w:val="22"/>
                <w:szCs w:val="22"/>
              </w:rPr>
            </w:pP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стопанства</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3F56AF" w:rsidRPr="0002695F" w:rsidRDefault="003F56AF" w:rsidP="00AB726A">
            <w:pPr>
              <w:ind w:right="-108" w:hanging="108"/>
              <w:jc w:val="center"/>
              <w:rPr>
                <w:rFonts w:ascii="Times New Roman" w:hAnsi="Times New Roman"/>
                <w:sz w:val="22"/>
                <w:szCs w:val="22"/>
              </w:rPr>
            </w:pPr>
            <w:r w:rsidRPr="0002695F">
              <w:rPr>
                <w:rFonts w:ascii="Times New Roman" w:hAnsi="Times New Roman"/>
                <w:sz w:val="22"/>
                <w:szCs w:val="22"/>
              </w:rPr>
              <w:t>Бр</w:t>
            </w:r>
            <w:r w:rsidRPr="0002695F">
              <w:rPr>
                <w:rFonts w:ascii="Times New Roman" w:hAnsi="Times New Roman"/>
                <w:sz w:val="22"/>
                <w:szCs w:val="22"/>
                <w:lang w:val="bg-BG"/>
              </w:rPr>
              <w:t>.</w:t>
            </w:r>
            <w:r w:rsidRPr="0002695F">
              <w:rPr>
                <w:rFonts w:ascii="Times New Roman" w:hAnsi="Times New Roman"/>
                <w:sz w:val="22"/>
                <w:szCs w:val="22"/>
              </w:rPr>
              <w:t xml:space="preserve"> сегменти</w:t>
            </w:r>
          </w:p>
        </w:tc>
        <w:tc>
          <w:tcPr>
            <w:tcW w:w="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02695F" w:rsidRDefault="003F56AF" w:rsidP="00AB726A">
            <w:pPr>
              <w:rPr>
                <w:rFonts w:ascii="Times New Roman" w:hAnsi="Times New Roman"/>
                <w:b/>
                <w:bCs/>
                <w:sz w:val="22"/>
                <w:szCs w:val="22"/>
              </w:rPr>
            </w:pPr>
          </w:p>
        </w:tc>
      </w:tr>
      <w:tr w:rsidR="003F56AF" w:rsidRPr="00020FF6" w:rsidTr="00AB726A">
        <w:trPr>
          <w:trHeight w:val="174"/>
          <w:jc w:val="center"/>
        </w:trPr>
        <w:tc>
          <w:tcPr>
            <w:tcW w:w="1392"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F56AF" w:rsidRPr="00321CCA" w:rsidRDefault="003F56AF" w:rsidP="00AB726A">
            <w:pPr>
              <w:rPr>
                <w:rFonts w:ascii="Times New Roman" w:hAnsi="Times New Roman"/>
                <w:bCs/>
                <w:sz w:val="22"/>
                <w:szCs w:val="22"/>
              </w:rPr>
            </w:pPr>
            <w:r w:rsidRPr="00321CCA">
              <w:rPr>
                <w:rFonts w:ascii="Times New Roman" w:hAnsi="Times New Roman"/>
                <w:bCs/>
                <w:sz w:val="22"/>
                <w:szCs w:val="22"/>
              </w:rPr>
              <w:t>Балчик</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32</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15</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lang w:val="bg-BG"/>
              </w:rPr>
            </w:pPr>
            <w:r>
              <w:rPr>
                <w:rFonts w:ascii="Times New Roman" w:hAnsi="Times New Roman"/>
                <w:bCs/>
                <w:sz w:val="22"/>
                <w:szCs w:val="22"/>
              </w:rPr>
              <w:t>3</w:t>
            </w:r>
            <w:r w:rsidRPr="00321CCA">
              <w:rPr>
                <w:rFonts w:ascii="Times New Roman" w:hAnsi="Times New Roman"/>
                <w:bCs/>
                <w:sz w:val="22"/>
                <w:szCs w:val="22"/>
                <w:lang w:val="bg-BG"/>
              </w:rPr>
              <w:t>3</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3</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10</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4</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sidRPr="00321CCA">
              <w:rPr>
                <w:rFonts w:ascii="Times New Roman" w:hAnsi="Times New Roman"/>
                <w:sz w:val="22"/>
                <w:szCs w:val="22"/>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rPr>
            </w:pPr>
            <w:r>
              <w:rPr>
                <w:rFonts w:ascii="Times New Roman" w:hAnsi="Times New Roman"/>
                <w:b/>
                <w:bCs/>
                <w:sz w:val="22"/>
                <w:szCs w:val="22"/>
              </w:rPr>
              <w:fldChar w:fldCharType="begin"/>
            </w:r>
            <w:r>
              <w:rPr>
                <w:rFonts w:ascii="Times New Roman" w:hAnsi="Times New Roman"/>
                <w:b/>
                <w:bCs/>
                <w:sz w:val="22"/>
                <w:szCs w:val="22"/>
              </w:rPr>
              <w:instrText xml:space="preserve"> =SUM(LEFT) </w:instrText>
            </w:r>
            <w:r>
              <w:rPr>
                <w:rFonts w:ascii="Times New Roman" w:hAnsi="Times New Roman"/>
                <w:b/>
                <w:bCs/>
                <w:sz w:val="22"/>
                <w:szCs w:val="22"/>
              </w:rPr>
              <w:fldChar w:fldCharType="separate"/>
            </w:r>
            <w:r>
              <w:rPr>
                <w:rFonts w:ascii="Times New Roman" w:hAnsi="Times New Roman"/>
                <w:b/>
                <w:bCs/>
                <w:noProof/>
                <w:sz w:val="22"/>
                <w:szCs w:val="22"/>
              </w:rPr>
              <w:t>120</w:t>
            </w:r>
            <w:r>
              <w:rPr>
                <w:rFonts w:ascii="Times New Roman" w:hAnsi="Times New Roman"/>
                <w:b/>
                <w:bCs/>
                <w:sz w:val="22"/>
                <w:szCs w:val="22"/>
              </w:rPr>
              <w:fldChar w:fldCharType="end"/>
            </w:r>
          </w:p>
        </w:tc>
      </w:tr>
      <w:tr w:rsidR="003F56AF" w:rsidRPr="00020FF6" w:rsidTr="00AB726A">
        <w:trPr>
          <w:trHeight w:val="255"/>
          <w:jc w:val="center"/>
        </w:trPr>
        <w:tc>
          <w:tcPr>
            <w:tcW w:w="13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3F56AF" w:rsidRPr="00321CCA" w:rsidRDefault="003F56AF" w:rsidP="00AB726A">
            <w:pPr>
              <w:rPr>
                <w:rFonts w:ascii="Times New Roman" w:hAnsi="Times New Roman"/>
                <w:bCs/>
                <w:sz w:val="22"/>
                <w:szCs w:val="22"/>
              </w:rPr>
            </w:pPr>
            <w:r w:rsidRPr="00321CCA">
              <w:rPr>
                <w:rFonts w:ascii="Times New Roman" w:hAnsi="Times New Roman"/>
                <w:bCs/>
                <w:sz w:val="22"/>
                <w:szCs w:val="22"/>
              </w:rPr>
              <w:t>Ген.Тошево</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24</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34</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77</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6</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23</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12</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23</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sidRPr="00321CCA">
              <w:rPr>
                <w:rFonts w:ascii="Times New Roman" w:hAnsi="Times New Roman"/>
                <w:sz w:val="22"/>
                <w:szCs w:val="22"/>
              </w:rPr>
              <w:t>27</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rPr>
            </w:pPr>
            <w:r>
              <w:rPr>
                <w:rFonts w:ascii="Times New Roman" w:hAnsi="Times New Roman"/>
                <w:b/>
                <w:bCs/>
                <w:sz w:val="22"/>
                <w:szCs w:val="22"/>
              </w:rPr>
              <w:fldChar w:fldCharType="begin"/>
            </w:r>
            <w:r>
              <w:rPr>
                <w:rFonts w:ascii="Times New Roman" w:hAnsi="Times New Roman"/>
                <w:b/>
                <w:bCs/>
                <w:sz w:val="22"/>
                <w:szCs w:val="22"/>
              </w:rPr>
              <w:instrText xml:space="preserve"> =SUM(LEFT) </w:instrText>
            </w:r>
            <w:r>
              <w:rPr>
                <w:rFonts w:ascii="Times New Roman" w:hAnsi="Times New Roman"/>
                <w:b/>
                <w:bCs/>
                <w:sz w:val="22"/>
                <w:szCs w:val="22"/>
              </w:rPr>
              <w:fldChar w:fldCharType="separate"/>
            </w:r>
            <w:r>
              <w:rPr>
                <w:rFonts w:ascii="Times New Roman" w:hAnsi="Times New Roman"/>
                <w:b/>
                <w:bCs/>
                <w:noProof/>
                <w:sz w:val="22"/>
                <w:szCs w:val="22"/>
              </w:rPr>
              <w:t>226</w:t>
            </w:r>
            <w:r>
              <w:rPr>
                <w:rFonts w:ascii="Times New Roman" w:hAnsi="Times New Roman"/>
                <w:b/>
                <w:bCs/>
                <w:sz w:val="22"/>
                <w:szCs w:val="22"/>
              </w:rPr>
              <w:fldChar w:fldCharType="end"/>
            </w:r>
          </w:p>
        </w:tc>
      </w:tr>
      <w:tr w:rsidR="003F56AF" w:rsidRPr="00020FF6" w:rsidTr="00AB726A">
        <w:trPr>
          <w:trHeight w:val="255"/>
          <w:jc w:val="center"/>
        </w:trPr>
        <w:tc>
          <w:tcPr>
            <w:tcW w:w="13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3F56AF" w:rsidRPr="00321CCA" w:rsidRDefault="003F56AF" w:rsidP="00AB726A">
            <w:pPr>
              <w:rPr>
                <w:rFonts w:ascii="Times New Roman" w:hAnsi="Times New Roman"/>
                <w:bCs/>
                <w:sz w:val="22"/>
                <w:szCs w:val="22"/>
              </w:rPr>
            </w:pPr>
            <w:r w:rsidRPr="00321CCA">
              <w:rPr>
                <w:rFonts w:ascii="Times New Roman" w:hAnsi="Times New Roman"/>
                <w:bCs/>
                <w:sz w:val="22"/>
                <w:szCs w:val="22"/>
              </w:rPr>
              <w:t>Добричка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66</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64</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114</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12</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110</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13</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96</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Pr>
                <w:rFonts w:ascii="Times New Roman" w:hAnsi="Times New Roman"/>
                <w:sz w:val="22"/>
                <w:szCs w:val="22"/>
              </w:rPr>
              <w:t>37</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rPr>
            </w:pPr>
            <w:r>
              <w:rPr>
                <w:rFonts w:ascii="Times New Roman" w:hAnsi="Times New Roman"/>
                <w:b/>
                <w:bCs/>
                <w:sz w:val="22"/>
                <w:szCs w:val="22"/>
              </w:rPr>
              <w:fldChar w:fldCharType="begin"/>
            </w:r>
            <w:r>
              <w:rPr>
                <w:rFonts w:ascii="Times New Roman" w:hAnsi="Times New Roman"/>
                <w:b/>
                <w:bCs/>
                <w:sz w:val="22"/>
                <w:szCs w:val="22"/>
              </w:rPr>
              <w:instrText xml:space="preserve"> =SUM(LEFT) </w:instrText>
            </w:r>
            <w:r>
              <w:rPr>
                <w:rFonts w:ascii="Times New Roman" w:hAnsi="Times New Roman"/>
                <w:b/>
                <w:bCs/>
                <w:sz w:val="22"/>
                <w:szCs w:val="22"/>
              </w:rPr>
              <w:fldChar w:fldCharType="separate"/>
            </w:r>
            <w:r>
              <w:rPr>
                <w:rFonts w:ascii="Times New Roman" w:hAnsi="Times New Roman"/>
                <w:b/>
                <w:bCs/>
                <w:noProof/>
                <w:sz w:val="22"/>
                <w:szCs w:val="22"/>
              </w:rPr>
              <w:t>512</w:t>
            </w:r>
            <w:r>
              <w:rPr>
                <w:rFonts w:ascii="Times New Roman" w:hAnsi="Times New Roman"/>
                <w:b/>
                <w:bCs/>
                <w:sz w:val="22"/>
                <w:szCs w:val="22"/>
              </w:rPr>
              <w:fldChar w:fldCharType="end"/>
            </w:r>
          </w:p>
        </w:tc>
      </w:tr>
      <w:tr w:rsidR="003F56AF" w:rsidRPr="00020FF6" w:rsidTr="00AB726A">
        <w:trPr>
          <w:trHeight w:val="15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F56AF" w:rsidRPr="00321CCA" w:rsidRDefault="003F56AF" w:rsidP="00AB726A">
            <w:pPr>
              <w:rPr>
                <w:rFonts w:ascii="Times New Roman" w:hAnsi="Times New Roman"/>
                <w:bCs/>
                <w:sz w:val="22"/>
                <w:szCs w:val="22"/>
              </w:rPr>
            </w:pPr>
            <w:r w:rsidRPr="00321CCA">
              <w:rPr>
                <w:rFonts w:ascii="Times New Roman" w:hAnsi="Times New Roman"/>
                <w:bCs/>
                <w:sz w:val="22"/>
                <w:szCs w:val="22"/>
              </w:rPr>
              <w:t>Каварна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54</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15</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30</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6</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20</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6</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10</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sidRPr="00321CCA">
              <w:rPr>
                <w:rFonts w:ascii="Times New Roman" w:hAnsi="Times New Roman"/>
                <w:sz w:val="22"/>
                <w:szCs w:val="22"/>
              </w:rPr>
              <w:t>13</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lang w:val="bg-BG"/>
              </w:rPr>
            </w:pPr>
            <w:r>
              <w:rPr>
                <w:rFonts w:ascii="Times New Roman" w:hAnsi="Times New Roman"/>
                <w:b/>
                <w:bCs/>
                <w:sz w:val="22"/>
                <w:szCs w:val="22"/>
                <w:lang w:val="bg-BG"/>
              </w:rPr>
              <w:fldChar w:fldCharType="begin"/>
            </w:r>
            <w:r>
              <w:rPr>
                <w:rFonts w:ascii="Times New Roman" w:hAnsi="Times New Roman"/>
                <w:b/>
                <w:bCs/>
                <w:sz w:val="22"/>
                <w:szCs w:val="22"/>
                <w:lang w:val="bg-BG"/>
              </w:rPr>
              <w:instrText xml:space="preserve"> =SUM(LEFT) </w:instrText>
            </w:r>
            <w:r>
              <w:rPr>
                <w:rFonts w:ascii="Times New Roman" w:hAnsi="Times New Roman"/>
                <w:b/>
                <w:bCs/>
                <w:sz w:val="22"/>
                <w:szCs w:val="22"/>
                <w:lang w:val="bg-BG"/>
              </w:rPr>
              <w:fldChar w:fldCharType="separate"/>
            </w:r>
            <w:r>
              <w:rPr>
                <w:rFonts w:ascii="Times New Roman" w:hAnsi="Times New Roman"/>
                <w:b/>
                <w:bCs/>
                <w:noProof/>
                <w:sz w:val="22"/>
                <w:szCs w:val="22"/>
                <w:lang w:val="bg-BG"/>
              </w:rPr>
              <w:t>154</w:t>
            </w:r>
            <w:r>
              <w:rPr>
                <w:rFonts w:ascii="Times New Roman" w:hAnsi="Times New Roman"/>
                <w:b/>
                <w:bCs/>
                <w:sz w:val="22"/>
                <w:szCs w:val="22"/>
                <w:lang w:val="bg-BG"/>
              </w:rPr>
              <w:fldChar w:fldCharType="end"/>
            </w:r>
          </w:p>
        </w:tc>
      </w:tr>
      <w:tr w:rsidR="003F56AF" w:rsidRPr="00020FF6" w:rsidTr="00AB726A">
        <w:trPr>
          <w:trHeight w:val="25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F56AF" w:rsidRPr="00321CCA" w:rsidRDefault="003F56AF" w:rsidP="00AB726A">
            <w:pPr>
              <w:rPr>
                <w:rFonts w:ascii="Times New Roman" w:hAnsi="Times New Roman"/>
                <w:sz w:val="22"/>
                <w:szCs w:val="22"/>
              </w:rPr>
            </w:pPr>
            <w:r w:rsidRPr="00321CCA">
              <w:rPr>
                <w:rFonts w:ascii="Times New Roman" w:hAnsi="Times New Roman"/>
                <w:bCs/>
                <w:sz w:val="22"/>
                <w:szCs w:val="22"/>
                <w:lang w:val="bg-BG"/>
              </w:rPr>
              <w:t>Крушари</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5</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13</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19</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9</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4</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4</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sidRPr="00321CCA">
              <w:rPr>
                <w:rFonts w:ascii="Times New Roman" w:hAnsi="Times New Roman"/>
                <w:sz w:val="22"/>
                <w:szCs w:val="22"/>
              </w:rPr>
              <w:t>12</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rPr>
            </w:pPr>
            <w:r>
              <w:rPr>
                <w:rFonts w:ascii="Times New Roman" w:hAnsi="Times New Roman"/>
                <w:b/>
                <w:bCs/>
                <w:sz w:val="22"/>
                <w:szCs w:val="22"/>
              </w:rPr>
              <w:fldChar w:fldCharType="begin"/>
            </w:r>
            <w:r>
              <w:rPr>
                <w:rFonts w:ascii="Times New Roman" w:hAnsi="Times New Roman"/>
                <w:b/>
                <w:bCs/>
                <w:sz w:val="22"/>
                <w:szCs w:val="22"/>
              </w:rPr>
              <w:instrText xml:space="preserve"> =SUM(LEFT) </w:instrText>
            </w:r>
            <w:r>
              <w:rPr>
                <w:rFonts w:ascii="Times New Roman" w:hAnsi="Times New Roman"/>
                <w:b/>
                <w:bCs/>
                <w:sz w:val="22"/>
                <w:szCs w:val="22"/>
              </w:rPr>
              <w:fldChar w:fldCharType="separate"/>
            </w:r>
            <w:r>
              <w:rPr>
                <w:rFonts w:ascii="Times New Roman" w:hAnsi="Times New Roman"/>
                <w:b/>
                <w:bCs/>
                <w:noProof/>
                <w:sz w:val="22"/>
                <w:szCs w:val="22"/>
              </w:rPr>
              <w:t>67</w:t>
            </w:r>
            <w:r>
              <w:rPr>
                <w:rFonts w:ascii="Times New Roman" w:hAnsi="Times New Roman"/>
                <w:b/>
                <w:bCs/>
                <w:sz w:val="22"/>
                <w:szCs w:val="22"/>
              </w:rPr>
              <w:fldChar w:fldCharType="end"/>
            </w:r>
          </w:p>
        </w:tc>
      </w:tr>
      <w:tr w:rsidR="003F56AF" w:rsidRPr="00020FF6" w:rsidTr="00AB726A">
        <w:trPr>
          <w:trHeight w:val="213"/>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F56AF" w:rsidRPr="00321CCA" w:rsidRDefault="003F56AF" w:rsidP="00AB726A">
            <w:pPr>
              <w:rPr>
                <w:rFonts w:ascii="Times New Roman" w:hAnsi="Times New Roman"/>
                <w:sz w:val="22"/>
                <w:szCs w:val="22"/>
              </w:rPr>
            </w:pPr>
            <w:r w:rsidRPr="00321CCA">
              <w:rPr>
                <w:rFonts w:ascii="Times New Roman" w:hAnsi="Times New Roman"/>
                <w:bCs/>
                <w:sz w:val="22"/>
                <w:szCs w:val="22"/>
                <w:lang w:val="bg-BG"/>
              </w:rPr>
              <w:t>Тервел</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4</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53</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59</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5</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26</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5</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Cs/>
                <w:sz w:val="22"/>
                <w:szCs w:val="22"/>
              </w:rPr>
            </w:pPr>
            <w:r>
              <w:rPr>
                <w:rFonts w:ascii="Times New Roman" w:hAnsi="Times New Roman"/>
                <w:bCs/>
                <w:sz w:val="22"/>
                <w:szCs w:val="22"/>
              </w:rPr>
              <w:t>21</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sz w:val="22"/>
                <w:szCs w:val="22"/>
              </w:rPr>
            </w:pPr>
            <w:r>
              <w:rPr>
                <w:rFonts w:ascii="Times New Roman" w:hAnsi="Times New Roman"/>
                <w:sz w:val="22"/>
                <w:szCs w:val="22"/>
              </w:rPr>
              <w:t>16</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lang w:val="bg-BG"/>
              </w:rPr>
            </w:pPr>
            <w:r>
              <w:rPr>
                <w:rFonts w:ascii="Times New Roman" w:hAnsi="Times New Roman"/>
                <w:b/>
                <w:bCs/>
                <w:sz w:val="22"/>
                <w:szCs w:val="22"/>
                <w:lang w:val="bg-BG"/>
              </w:rPr>
              <w:fldChar w:fldCharType="begin"/>
            </w:r>
            <w:r>
              <w:rPr>
                <w:rFonts w:ascii="Times New Roman" w:hAnsi="Times New Roman"/>
                <w:b/>
                <w:bCs/>
                <w:sz w:val="22"/>
                <w:szCs w:val="22"/>
                <w:lang w:val="bg-BG"/>
              </w:rPr>
              <w:instrText xml:space="preserve"> =SUM(LEFT) </w:instrText>
            </w:r>
            <w:r>
              <w:rPr>
                <w:rFonts w:ascii="Times New Roman" w:hAnsi="Times New Roman"/>
                <w:b/>
                <w:bCs/>
                <w:sz w:val="22"/>
                <w:szCs w:val="22"/>
                <w:lang w:val="bg-BG"/>
              </w:rPr>
              <w:fldChar w:fldCharType="separate"/>
            </w:r>
            <w:r>
              <w:rPr>
                <w:rFonts w:ascii="Times New Roman" w:hAnsi="Times New Roman"/>
                <w:b/>
                <w:bCs/>
                <w:noProof/>
                <w:sz w:val="22"/>
                <w:szCs w:val="22"/>
                <w:lang w:val="bg-BG"/>
              </w:rPr>
              <w:t>189</w:t>
            </w:r>
            <w:r>
              <w:rPr>
                <w:rFonts w:ascii="Times New Roman" w:hAnsi="Times New Roman"/>
                <w:b/>
                <w:bCs/>
                <w:sz w:val="22"/>
                <w:szCs w:val="22"/>
                <w:lang w:val="bg-BG"/>
              </w:rPr>
              <w:fldChar w:fldCharType="end"/>
            </w:r>
          </w:p>
        </w:tc>
      </w:tr>
      <w:tr w:rsidR="003F56AF" w:rsidRPr="00020FF6" w:rsidTr="00AB726A">
        <w:trPr>
          <w:trHeight w:val="151"/>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F56AF" w:rsidRPr="00321CCA" w:rsidRDefault="003F56AF" w:rsidP="00AB726A">
            <w:pPr>
              <w:rPr>
                <w:rFonts w:ascii="Times New Roman" w:hAnsi="Times New Roman"/>
                <w:sz w:val="22"/>
                <w:szCs w:val="22"/>
              </w:rPr>
            </w:pPr>
            <w:r w:rsidRPr="00321CCA">
              <w:rPr>
                <w:rFonts w:ascii="Times New Roman" w:hAnsi="Times New Roman"/>
                <w:bCs/>
                <w:sz w:val="22"/>
                <w:szCs w:val="22"/>
                <w:lang w:val="bg-BG"/>
              </w:rPr>
              <w:t>Шабла</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8</w:t>
            </w:r>
          </w:p>
        </w:tc>
        <w:tc>
          <w:tcPr>
            <w:tcW w:w="992"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3</w:t>
            </w:r>
          </w:p>
        </w:tc>
        <w:tc>
          <w:tcPr>
            <w:tcW w:w="102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5C21E7" w:rsidRDefault="003F56AF" w:rsidP="00AB726A">
            <w:pPr>
              <w:jc w:val="center"/>
              <w:rPr>
                <w:rFonts w:ascii="Times New Roman" w:hAnsi="Times New Roman"/>
                <w:bCs/>
                <w:sz w:val="22"/>
                <w:szCs w:val="22"/>
              </w:rPr>
            </w:pPr>
            <w:r>
              <w:rPr>
                <w:rFonts w:ascii="Times New Roman" w:hAnsi="Times New Roman"/>
                <w:bCs/>
                <w:sz w:val="22"/>
                <w:szCs w:val="22"/>
              </w:rPr>
              <w:t>16</w:t>
            </w:r>
          </w:p>
        </w:tc>
        <w:tc>
          <w:tcPr>
            <w:tcW w:w="98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1</w:t>
            </w:r>
          </w:p>
        </w:tc>
        <w:tc>
          <w:tcPr>
            <w:tcW w:w="110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3</w:t>
            </w:r>
          </w:p>
        </w:tc>
        <w:tc>
          <w:tcPr>
            <w:tcW w:w="10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9</w:t>
            </w:r>
          </w:p>
        </w:tc>
        <w:tc>
          <w:tcPr>
            <w:tcW w:w="957"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8973C2" w:rsidRDefault="003F56AF" w:rsidP="00AB726A">
            <w:pPr>
              <w:jc w:val="center"/>
              <w:rPr>
                <w:rFonts w:ascii="Times New Roman" w:hAnsi="Times New Roman"/>
                <w:bCs/>
                <w:sz w:val="22"/>
                <w:szCs w:val="22"/>
              </w:rPr>
            </w:pPr>
            <w:r>
              <w:rPr>
                <w:rFonts w:ascii="Times New Roman" w:hAnsi="Times New Roman"/>
                <w:bCs/>
                <w:sz w:val="22"/>
                <w:szCs w:val="22"/>
              </w:rPr>
              <w:t>4</w:t>
            </w:r>
          </w:p>
        </w:tc>
        <w:tc>
          <w:tcPr>
            <w:tcW w:w="1134"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sz w:val="22"/>
                <w:szCs w:val="22"/>
              </w:rPr>
            </w:pPr>
            <w:r w:rsidRPr="00321CCA">
              <w:rPr>
                <w:rFonts w:ascii="Times New Roman" w:hAnsi="Times New Roman"/>
                <w:sz w:val="22"/>
                <w:szCs w:val="22"/>
              </w:rPr>
              <w:t>11</w:t>
            </w:r>
          </w:p>
        </w:tc>
        <w:tc>
          <w:tcPr>
            <w:tcW w:w="7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3F56AF" w:rsidRPr="00321CCA" w:rsidRDefault="003F56AF" w:rsidP="00AB726A">
            <w:pPr>
              <w:jc w:val="center"/>
              <w:rPr>
                <w:rFonts w:ascii="Times New Roman" w:hAnsi="Times New Roman"/>
                <w:b/>
                <w:bCs/>
                <w:sz w:val="22"/>
                <w:szCs w:val="22"/>
                <w:lang w:val="bg-BG"/>
              </w:rPr>
            </w:pPr>
            <w:r>
              <w:rPr>
                <w:rFonts w:ascii="Times New Roman" w:hAnsi="Times New Roman"/>
                <w:b/>
                <w:bCs/>
                <w:sz w:val="22"/>
                <w:szCs w:val="22"/>
                <w:lang w:val="bg-BG"/>
              </w:rPr>
              <w:fldChar w:fldCharType="begin"/>
            </w:r>
            <w:r>
              <w:rPr>
                <w:rFonts w:ascii="Times New Roman" w:hAnsi="Times New Roman"/>
                <w:b/>
                <w:bCs/>
                <w:sz w:val="22"/>
                <w:szCs w:val="22"/>
                <w:lang w:val="bg-BG"/>
              </w:rPr>
              <w:instrText xml:space="preserve"> =SUM(LEFT) </w:instrText>
            </w:r>
            <w:r>
              <w:rPr>
                <w:rFonts w:ascii="Times New Roman" w:hAnsi="Times New Roman"/>
                <w:b/>
                <w:bCs/>
                <w:sz w:val="22"/>
                <w:szCs w:val="22"/>
                <w:lang w:val="bg-BG"/>
              </w:rPr>
              <w:fldChar w:fldCharType="separate"/>
            </w:r>
            <w:r>
              <w:rPr>
                <w:rFonts w:ascii="Times New Roman" w:hAnsi="Times New Roman"/>
                <w:b/>
                <w:bCs/>
                <w:noProof/>
                <w:sz w:val="22"/>
                <w:szCs w:val="22"/>
                <w:lang w:val="bg-BG"/>
              </w:rPr>
              <w:t>55</w:t>
            </w:r>
            <w:r>
              <w:rPr>
                <w:rFonts w:ascii="Times New Roman" w:hAnsi="Times New Roman"/>
                <w:b/>
                <w:bCs/>
                <w:sz w:val="22"/>
                <w:szCs w:val="22"/>
                <w:lang w:val="bg-BG"/>
              </w:rPr>
              <w:fldChar w:fldCharType="end"/>
            </w:r>
          </w:p>
        </w:tc>
      </w:tr>
      <w:tr w:rsidR="003F56AF" w:rsidRPr="00020FF6" w:rsidTr="00AB726A">
        <w:trPr>
          <w:trHeight w:val="135"/>
          <w:jc w:val="center"/>
        </w:trPr>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3F56AF" w:rsidRPr="00020FF6" w:rsidRDefault="003F56AF" w:rsidP="00AB726A">
            <w:pPr>
              <w:jc w:val="center"/>
              <w:rPr>
                <w:rFonts w:ascii="Times New Roman" w:hAnsi="Times New Roman"/>
                <w:b/>
                <w:bCs/>
                <w:sz w:val="22"/>
                <w:szCs w:val="22"/>
              </w:rPr>
            </w:pPr>
            <w:r w:rsidRPr="00020FF6">
              <w:rPr>
                <w:rFonts w:ascii="Times New Roman" w:hAnsi="Times New Roman"/>
                <w:b/>
                <w:bCs/>
                <w:sz w:val="22"/>
                <w:szCs w:val="22"/>
              </w:rPr>
              <w:t>Общо</w:t>
            </w:r>
          </w:p>
        </w:tc>
        <w:tc>
          <w:tcPr>
            <w:tcW w:w="992"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193</w:t>
            </w:r>
            <w:r>
              <w:rPr>
                <w:rFonts w:ascii="Times New Roman" w:hAnsi="Times New Roman"/>
                <w:b/>
                <w:sz w:val="22"/>
                <w:szCs w:val="22"/>
              </w:rPr>
              <w:fldChar w:fldCharType="end"/>
            </w:r>
          </w:p>
        </w:tc>
        <w:tc>
          <w:tcPr>
            <w:tcW w:w="992"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197</w:t>
            </w:r>
            <w:r>
              <w:rPr>
                <w:rFonts w:ascii="Times New Roman" w:hAnsi="Times New Roman"/>
                <w:b/>
                <w:sz w:val="22"/>
                <w:szCs w:val="22"/>
              </w:rPr>
              <w:fldChar w:fldCharType="end"/>
            </w:r>
          </w:p>
        </w:tc>
        <w:tc>
          <w:tcPr>
            <w:tcW w:w="102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348</w:t>
            </w:r>
            <w:r>
              <w:rPr>
                <w:rFonts w:ascii="Times New Roman" w:hAnsi="Times New Roman"/>
                <w:b/>
                <w:sz w:val="22"/>
                <w:szCs w:val="22"/>
              </w:rPr>
              <w:fldChar w:fldCharType="end"/>
            </w:r>
          </w:p>
        </w:tc>
        <w:tc>
          <w:tcPr>
            <w:tcW w:w="98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34</w:t>
            </w:r>
            <w:r>
              <w:rPr>
                <w:rFonts w:ascii="Times New Roman" w:hAnsi="Times New Roman"/>
                <w:b/>
                <w:sz w:val="22"/>
                <w:szCs w:val="22"/>
              </w:rPr>
              <w:fldChar w:fldCharType="end"/>
            </w:r>
          </w:p>
        </w:tc>
        <w:tc>
          <w:tcPr>
            <w:tcW w:w="1103"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201</w:t>
            </w:r>
            <w:r>
              <w:rPr>
                <w:rFonts w:ascii="Times New Roman" w:hAnsi="Times New Roman"/>
                <w:b/>
                <w:sz w:val="22"/>
                <w:szCs w:val="22"/>
              </w:rPr>
              <w:fldChar w:fldCharType="end"/>
            </w:r>
          </w:p>
        </w:tc>
        <w:tc>
          <w:tcPr>
            <w:tcW w:w="10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53</w:t>
            </w:r>
            <w:r>
              <w:rPr>
                <w:rFonts w:ascii="Times New Roman" w:hAnsi="Times New Roman"/>
                <w:b/>
                <w:sz w:val="22"/>
                <w:szCs w:val="22"/>
              </w:rPr>
              <w:fldChar w:fldCharType="end"/>
            </w:r>
          </w:p>
        </w:tc>
        <w:tc>
          <w:tcPr>
            <w:tcW w:w="957"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165</w:t>
            </w:r>
            <w:r>
              <w:rPr>
                <w:rFonts w:ascii="Times New Roman" w:hAnsi="Times New Roman"/>
                <w:b/>
                <w:sz w:val="22"/>
                <w:szCs w:val="22"/>
              </w:rPr>
              <w:fldChar w:fldCharType="end"/>
            </w:r>
          </w:p>
        </w:tc>
        <w:tc>
          <w:tcPr>
            <w:tcW w:w="1134"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132</w:t>
            </w:r>
            <w:r>
              <w:rPr>
                <w:rFonts w:ascii="Times New Roman" w:hAnsi="Times New Roman"/>
                <w:b/>
                <w:sz w:val="22"/>
                <w:szCs w:val="22"/>
              </w:rPr>
              <w:fldChar w:fldCharType="end"/>
            </w:r>
          </w:p>
        </w:tc>
        <w:tc>
          <w:tcPr>
            <w:tcW w:w="709" w:type="dxa"/>
            <w:tcBorders>
              <w:top w:val="nil"/>
              <w:left w:val="nil"/>
              <w:bottom w:val="single" w:sz="8" w:space="0" w:color="000000"/>
              <w:right w:val="single" w:sz="8" w:space="0" w:color="000000"/>
            </w:tcBorders>
            <w:shd w:val="clear" w:color="auto" w:fill="auto"/>
            <w:noWrap/>
            <w:tcMar>
              <w:top w:w="0" w:type="dxa"/>
              <w:left w:w="108" w:type="dxa"/>
              <w:bottom w:w="0" w:type="dxa"/>
              <w:right w:w="108" w:type="dxa"/>
            </w:tcMar>
          </w:tcPr>
          <w:p w:rsidR="003F56AF" w:rsidRPr="00321CCA" w:rsidRDefault="003F56AF" w:rsidP="00AB726A">
            <w:pPr>
              <w:jc w:val="center"/>
              <w:rPr>
                <w:rFonts w:ascii="Times New Roman" w:hAnsi="Times New Roman"/>
                <w:b/>
                <w:sz w:val="22"/>
                <w:szCs w:val="22"/>
              </w:rPr>
            </w:pPr>
            <w:r>
              <w:rPr>
                <w:rFonts w:ascii="Times New Roman" w:hAnsi="Times New Roman"/>
                <w:b/>
                <w:sz w:val="22"/>
                <w:szCs w:val="22"/>
              </w:rPr>
              <w:fldChar w:fldCharType="begin"/>
            </w:r>
            <w:r>
              <w:rPr>
                <w:rFonts w:ascii="Times New Roman" w:hAnsi="Times New Roman"/>
                <w:b/>
                <w:sz w:val="22"/>
                <w:szCs w:val="22"/>
              </w:rPr>
              <w:instrText xml:space="preserve"> =SUM(ABOVE) </w:instrText>
            </w:r>
            <w:r>
              <w:rPr>
                <w:rFonts w:ascii="Times New Roman" w:hAnsi="Times New Roman"/>
                <w:b/>
                <w:sz w:val="22"/>
                <w:szCs w:val="22"/>
              </w:rPr>
              <w:fldChar w:fldCharType="separate"/>
            </w:r>
            <w:r>
              <w:rPr>
                <w:rFonts w:ascii="Times New Roman" w:hAnsi="Times New Roman"/>
                <w:b/>
                <w:noProof/>
                <w:sz w:val="22"/>
                <w:szCs w:val="22"/>
              </w:rPr>
              <w:t>1323</w:t>
            </w:r>
            <w:r>
              <w:rPr>
                <w:rFonts w:ascii="Times New Roman" w:hAnsi="Times New Roman"/>
                <w:b/>
                <w:sz w:val="22"/>
                <w:szCs w:val="22"/>
              </w:rPr>
              <w:fldChar w:fldCharType="end"/>
            </w:r>
          </w:p>
        </w:tc>
      </w:tr>
    </w:tbl>
    <w:p w:rsidR="00275583" w:rsidRDefault="00275583" w:rsidP="003F56AF">
      <w:pPr>
        <w:ind w:firstLine="851"/>
        <w:jc w:val="both"/>
        <w:rPr>
          <w:rFonts w:ascii="Times New Roman" w:hAnsi="Times New Roman"/>
          <w:bCs/>
          <w:sz w:val="22"/>
          <w:szCs w:val="22"/>
          <w:lang w:val="bg-BG"/>
        </w:rPr>
      </w:pPr>
    </w:p>
    <w:p w:rsidR="00275583" w:rsidRDefault="00275583" w:rsidP="003F56AF">
      <w:pPr>
        <w:ind w:firstLine="851"/>
        <w:jc w:val="both"/>
        <w:rPr>
          <w:rFonts w:ascii="Times New Roman" w:hAnsi="Times New Roman"/>
          <w:bCs/>
          <w:sz w:val="22"/>
          <w:szCs w:val="22"/>
          <w:lang w:val="bg-BG"/>
        </w:rPr>
      </w:pPr>
    </w:p>
    <w:p w:rsidR="003F56AF" w:rsidRPr="00B61118" w:rsidRDefault="002313A8" w:rsidP="003F56AF">
      <w:pPr>
        <w:ind w:firstLine="851"/>
        <w:jc w:val="both"/>
        <w:rPr>
          <w:rFonts w:ascii="Times New Roman" w:hAnsi="Times New Roman"/>
          <w:b/>
          <w:sz w:val="22"/>
          <w:szCs w:val="22"/>
          <w:lang w:val="bg-BG"/>
        </w:rPr>
      </w:pPr>
      <w:r>
        <w:rPr>
          <w:rFonts w:ascii="Times New Roman" w:hAnsi="Times New Roman"/>
          <w:b/>
          <w:bCs/>
          <w:sz w:val="22"/>
          <w:szCs w:val="22"/>
          <w:lang w:val="bg-BG"/>
        </w:rPr>
        <w:t>VІ</w:t>
      </w:r>
      <w:r w:rsidR="003F56AF" w:rsidRPr="00B61118">
        <w:rPr>
          <w:rFonts w:ascii="Times New Roman" w:hAnsi="Times New Roman"/>
          <w:b/>
          <w:sz w:val="22"/>
          <w:szCs w:val="22"/>
          <w:lang w:val="bg-BG"/>
        </w:rPr>
        <w:t>.ДИРЕКТНИ ПЛАЩАНИЯ НА ПЛОЩ – КАМПАНИЯ 20</w:t>
      </w:r>
      <w:r w:rsidR="003F56AF">
        <w:rPr>
          <w:rFonts w:ascii="Times New Roman" w:hAnsi="Times New Roman"/>
          <w:b/>
          <w:sz w:val="22"/>
          <w:szCs w:val="22"/>
          <w:lang w:val="bg-BG"/>
        </w:rPr>
        <w:t>22</w:t>
      </w:r>
      <w:r w:rsidR="003F56AF" w:rsidRPr="00B61118">
        <w:rPr>
          <w:rFonts w:ascii="Times New Roman" w:hAnsi="Times New Roman"/>
          <w:b/>
          <w:sz w:val="22"/>
          <w:szCs w:val="22"/>
          <w:lang w:val="bg-BG"/>
        </w:rPr>
        <w:t xml:space="preserve"> </w:t>
      </w:r>
      <w:r w:rsidR="003F56AF">
        <w:rPr>
          <w:rFonts w:ascii="Times New Roman" w:hAnsi="Times New Roman"/>
          <w:b/>
          <w:sz w:val="22"/>
          <w:szCs w:val="22"/>
          <w:lang w:val="bg-BG"/>
        </w:rPr>
        <w:t>г</w:t>
      </w:r>
      <w:r w:rsidR="003F56AF" w:rsidRPr="00B61118">
        <w:rPr>
          <w:rFonts w:ascii="Times New Roman" w:hAnsi="Times New Roman"/>
          <w:b/>
          <w:sz w:val="22"/>
          <w:szCs w:val="22"/>
          <w:lang w:val="bg-BG"/>
        </w:rPr>
        <w:t>.</w:t>
      </w:r>
    </w:p>
    <w:p w:rsidR="003F56AF" w:rsidRPr="00B61118" w:rsidRDefault="003F56AF" w:rsidP="003F56AF">
      <w:pPr>
        <w:tabs>
          <w:tab w:val="num" w:pos="720"/>
        </w:tabs>
        <w:ind w:firstLine="851"/>
        <w:jc w:val="both"/>
        <w:rPr>
          <w:rFonts w:ascii="Times New Roman" w:hAnsi="Times New Roman"/>
          <w:sz w:val="22"/>
          <w:szCs w:val="22"/>
          <w:lang w:val="bg-BG"/>
        </w:rPr>
      </w:pPr>
    </w:p>
    <w:p w:rsidR="003F56AF" w:rsidRPr="008B3CB2" w:rsidRDefault="003F56AF" w:rsidP="003F56AF">
      <w:pPr>
        <w:ind w:firstLine="851"/>
        <w:jc w:val="both"/>
        <w:rPr>
          <w:rFonts w:ascii="Times New Roman" w:hAnsi="Times New Roman"/>
          <w:sz w:val="22"/>
          <w:szCs w:val="22"/>
          <w:lang w:val="bg-BG"/>
        </w:rPr>
      </w:pPr>
      <w:r w:rsidRPr="00AB726A">
        <w:rPr>
          <w:rFonts w:ascii="Times New Roman" w:hAnsi="Times New Roman"/>
          <w:sz w:val="22"/>
          <w:szCs w:val="22"/>
          <w:lang w:val="bg-BG"/>
        </w:rPr>
        <w:t xml:space="preserve">В края на месец март 2022 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2022 г., общинските служби по земеделие организираха и проведоха процеса по регистрация на бенефициенти и предаване на </w:t>
      </w:r>
      <w:r w:rsidRPr="008B3CB2">
        <w:rPr>
          <w:rFonts w:ascii="Times New Roman" w:hAnsi="Times New Roman"/>
          <w:sz w:val="22"/>
          <w:szCs w:val="22"/>
          <w:lang w:val="bg-BG"/>
        </w:rPr>
        <w:t>заявления за директни плащания в ОД на ДФЗ-РА – град Добрич. Следва да се отчете високото ниво на информираност на земеделските стопани, по отношение на схемите и мерките за кандидатстване за подпомагане, както и на финансовата помощ, която успя да достигне до повече хора, поддържащи площи в добро земеделско състояние. Все повече земеделски стопани осъзнават приоритетите в  селските общини, където това е алтернатива за допълнителен доход.</w:t>
      </w:r>
    </w:p>
    <w:p w:rsidR="003F56AF" w:rsidRDefault="003F56AF" w:rsidP="003F56AF">
      <w:pPr>
        <w:ind w:firstLine="851"/>
        <w:jc w:val="both"/>
        <w:rPr>
          <w:rFonts w:ascii="Times New Roman" w:eastAsia="Malgun Gothic" w:hAnsi="Times New Roman"/>
          <w:b/>
          <w:sz w:val="22"/>
          <w:szCs w:val="22"/>
          <w:u w:val="single"/>
          <w:lang w:val="bg-BG" w:eastAsia="ko-KR"/>
        </w:rPr>
      </w:pPr>
    </w:p>
    <w:p w:rsidR="003F56AF" w:rsidRDefault="003F56AF" w:rsidP="003F56AF">
      <w:pPr>
        <w:ind w:left="720" w:firstLine="1122"/>
        <w:jc w:val="both"/>
        <w:rPr>
          <w:rFonts w:ascii="Times New Roman" w:hAnsi="Times New Roman"/>
          <w:b/>
          <w:sz w:val="22"/>
          <w:szCs w:val="22"/>
        </w:rPr>
      </w:pPr>
      <w:r w:rsidRPr="00C80588">
        <w:rPr>
          <w:rFonts w:ascii="Times New Roman" w:hAnsi="Times New Roman"/>
          <w:b/>
          <w:sz w:val="22"/>
          <w:szCs w:val="22"/>
          <w:lang w:val="bg-BG"/>
        </w:rPr>
        <w:t xml:space="preserve">         </w:t>
      </w:r>
      <w:r>
        <w:rPr>
          <w:rFonts w:ascii="Times New Roman" w:hAnsi="Times New Roman"/>
          <w:b/>
          <w:sz w:val="22"/>
          <w:szCs w:val="22"/>
          <w:lang w:val="bg-BG"/>
        </w:rPr>
        <w:t xml:space="preserve">             </w:t>
      </w:r>
      <w:r w:rsidRPr="00C80588">
        <w:rPr>
          <w:rFonts w:ascii="Times New Roman" w:hAnsi="Times New Roman"/>
          <w:b/>
          <w:sz w:val="22"/>
          <w:szCs w:val="22"/>
          <w:lang w:val="bg-BG"/>
        </w:rPr>
        <w:t xml:space="preserve">       </w:t>
      </w:r>
      <w:r w:rsidRPr="00C80588">
        <w:rPr>
          <w:rFonts w:ascii="Times New Roman" w:hAnsi="Times New Roman"/>
          <w:b/>
          <w:sz w:val="22"/>
          <w:szCs w:val="22"/>
        </w:rPr>
        <w:t>201</w:t>
      </w:r>
      <w:r w:rsidRPr="00C80588">
        <w:rPr>
          <w:rFonts w:ascii="Times New Roman" w:hAnsi="Times New Roman"/>
          <w:b/>
          <w:sz w:val="22"/>
          <w:szCs w:val="22"/>
          <w:lang w:val="bg-BG"/>
        </w:rPr>
        <w:t>9</w:t>
      </w:r>
      <w:r w:rsidRPr="00C80588">
        <w:rPr>
          <w:rFonts w:ascii="Times New Roman" w:hAnsi="Times New Roman"/>
          <w:b/>
          <w:sz w:val="22"/>
          <w:szCs w:val="22"/>
        </w:rPr>
        <w:t>/20</w:t>
      </w:r>
      <w:r w:rsidRPr="00C80588">
        <w:rPr>
          <w:rFonts w:ascii="Times New Roman" w:hAnsi="Times New Roman"/>
          <w:b/>
          <w:sz w:val="22"/>
          <w:szCs w:val="22"/>
          <w:lang w:val="bg-BG"/>
        </w:rPr>
        <w:t>20</w:t>
      </w:r>
      <w:r w:rsidRPr="00C80588">
        <w:rPr>
          <w:rFonts w:ascii="Times New Roman" w:hAnsi="Times New Roman"/>
          <w:b/>
          <w:sz w:val="22"/>
          <w:szCs w:val="22"/>
        </w:rPr>
        <w:t xml:space="preserve"> стопанска година</w:t>
      </w:r>
    </w:p>
    <w:p w:rsidR="003F56AF" w:rsidRPr="00C80588" w:rsidRDefault="003F56AF" w:rsidP="003F56AF">
      <w:pPr>
        <w:ind w:left="720" w:firstLine="1122"/>
        <w:jc w:val="both"/>
        <w:rPr>
          <w:rFonts w:ascii="Times New Roman" w:hAnsi="Times New Roman"/>
          <w:sz w:val="22"/>
          <w:szCs w:val="22"/>
          <w:lang w:val="bg-BG"/>
        </w:rPr>
      </w:pPr>
    </w:p>
    <w:tbl>
      <w:tblPr>
        <w:tblW w:w="7133" w:type="dxa"/>
        <w:jc w:val="center"/>
        <w:tblLayout w:type="fixed"/>
        <w:tblLook w:val="0000" w:firstRow="0" w:lastRow="0" w:firstColumn="0" w:lastColumn="0" w:noHBand="0" w:noVBand="0"/>
      </w:tblPr>
      <w:tblGrid>
        <w:gridCol w:w="2693"/>
        <w:gridCol w:w="1417"/>
        <w:gridCol w:w="3023"/>
      </w:tblGrid>
      <w:tr w:rsidR="003F56AF" w:rsidRPr="001A6817" w:rsidTr="00AB726A">
        <w:trPr>
          <w:trHeight w:val="423"/>
          <w:jc w:val="center"/>
        </w:trPr>
        <w:tc>
          <w:tcPr>
            <w:tcW w:w="2693" w:type="dxa"/>
            <w:vMerge w:val="restart"/>
            <w:tcBorders>
              <w:top w:val="single" w:sz="4" w:space="0" w:color="auto"/>
              <w:left w:val="single" w:sz="4" w:space="0" w:color="auto"/>
              <w:right w:val="single" w:sz="4" w:space="0" w:color="auto"/>
            </w:tcBorders>
            <w:vAlign w:val="center"/>
          </w:tcPr>
          <w:p w:rsidR="003F56AF" w:rsidRPr="00C80588" w:rsidRDefault="003F56AF" w:rsidP="00AB726A">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4440" w:type="dxa"/>
            <w:gridSpan w:val="2"/>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3F56AF" w:rsidRPr="00C80588" w:rsidTr="00AB726A">
        <w:trPr>
          <w:trHeight w:val="349"/>
          <w:jc w:val="center"/>
        </w:trPr>
        <w:tc>
          <w:tcPr>
            <w:tcW w:w="2693" w:type="dxa"/>
            <w:vMerge/>
            <w:tcBorders>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302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p>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1285</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rPr>
            </w:pPr>
            <w:r w:rsidRPr="00C80588">
              <w:rPr>
                <w:rFonts w:ascii="Times New Roman" w:hAnsi="Times New Roman"/>
                <w:sz w:val="22"/>
                <w:szCs w:val="22"/>
              </w:rPr>
              <w:t>107138,3180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rPr>
            </w:pPr>
            <w:r w:rsidRPr="00C80588">
              <w:rPr>
                <w:rFonts w:ascii="Times New Roman" w:hAnsi="Times New Roman"/>
                <w:sz w:val="22"/>
                <w:szCs w:val="22"/>
              </w:rPr>
              <w:t>812</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76050</w:t>
            </w:r>
          </w:p>
        </w:tc>
      </w:tr>
      <w:tr w:rsidR="003F56AF" w:rsidRPr="00C80588" w:rsidTr="00AB726A">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788</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23113,2900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273</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25702,67</w:t>
            </w:r>
          </w:p>
        </w:tc>
      </w:tr>
      <w:tr w:rsidR="003F56AF" w:rsidRPr="00C80588" w:rsidTr="00AB726A">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lastRenderedPageBreak/>
              <w:t>Шабла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174</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22150,12</w:t>
            </w:r>
          </w:p>
        </w:tc>
      </w:tr>
      <w:tr w:rsidR="003F56AF" w:rsidRPr="00C80588" w:rsidTr="00AB726A">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341</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39966,37</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264</w:t>
            </w:r>
          </w:p>
        </w:tc>
        <w:tc>
          <w:tcPr>
            <w:tcW w:w="302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36418,490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C80588" w:rsidRDefault="003F56AF" w:rsidP="00AB726A">
            <w:pPr>
              <w:jc w:val="center"/>
              <w:rPr>
                <w:rFonts w:ascii="Times New Roman" w:hAnsi="Times New Roman"/>
                <w:b/>
                <w:color w:val="000000"/>
                <w:sz w:val="22"/>
                <w:szCs w:val="22"/>
              </w:rPr>
            </w:pPr>
            <w:r w:rsidRPr="00C80588">
              <w:rPr>
                <w:rFonts w:ascii="Times New Roman" w:hAnsi="Times New Roman"/>
                <w:b/>
                <w:color w:val="000000"/>
                <w:sz w:val="22"/>
                <w:szCs w:val="22"/>
              </w:rPr>
              <w:t>3937</w:t>
            </w:r>
          </w:p>
        </w:tc>
        <w:tc>
          <w:tcPr>
            <w:tcW w:w="3023" w:type="dxa"/>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C80588" w:rsidRDefault="003F56AF" w:rsidP="00AB726A">
            <w:pPr>
              <w:jc w:val="center"/>
              <w:rPr>
                <w:rFonts w:ascii="Times New Roman" w:hAnsi="Times New Roman"/>
                <w:b/>
                <w:bCs/>
                <w:color w:val="000000"/>
                <w:sz w:val="22"/>
                <w:szCs w:val="22"/>
              </w:rPr>
            </w:pPr>
            <w:r w:rsidRPr="00C80588">
              <w:rPr>
                <w:rFonts w:ascii="Times New Roman" w:hAnsi="Times New Roman"/>
                <w:b/>
                <w:bCs/>
                <w:color w:val="000000"/>
                <w:sz w:val="22"/>
                <w:szCs w:val="22"/>
              </w:rPr>
              <w:t>304836.588</w:t>
            </w:r>
          </w:p>
        </w:tc>
      </w:tr>
    </w:tbl>
    <w:p w:rsidR="003F56AF" w:rsidRPr="00C80588" w:rsidRDefault="003F56AF" w:rsidP="003F56AF">
      <w:pPr>
        <w:spacing w:line="276" w:lineRule="auto"/>
        <w:ind w:left="567"/>
        <w:jc w:val="both"/>
        <w:rPr>
          <w:rFonts w:ascii="Times New Roman" w:hAnsi="Times New Roman"/>
          <w:b/>
          <w:sz w:val="22"/>
          <w:szCs w:val="22"/>
        </w:rPr>
      </w:pPr>
    </w:p>
    <w:p w:rsidR="003F56AF" w:rsidRDefault="003F56AF" w:rsidP="003F56AF">
      <w:pPr>
        <w:ind w:left="720" w:firstLine="1122"/>
        <w:jc w:val="both"/>
        <w:rPr>
          <w:rFonts w:ascii="Times New Roman" w:hAnsi="Times New Roman"/>
          <w:b/>
          <w:sz w:val="22"/>
          <w:szCs w:val="22"/>
          <w:lang w:val="bg-BG"/>
        </w:rPr>
      </w:pPr>
      <w:r>
        <w:rPr>
          <w:rFonts w:ascii="Times New Roman" w:hAnsi="Times New Roman"/>
          <w:b/>
          <w:sz w:val="22"/>
          <w:szCs w:val="22"/>
          <w:lang w:val="bg-BG"/>
        </w:rPr>
        <w:t xml:space="preserve">                 </w:t>
      </w:r>
      <w:r w:rsidRPr="00C80588">
        <w:rPr>
          <w:rFonts w:ascii="Times New Roman" w:hAnsi="Times New Roman"/>
          <w:b/>
          <w:sz w:val="22"/>
          <w:szCs w:val="22"/>
          <w:lang w:val="bg-BG"/>
        </w:rPr>
        <w:t xml:space="preserve">                </w:t>
      </w:r>
      <w:r w:rsidRPr="00C80588">
        <w:rPr>
          <w:rFonts w:ascii="Times New Roman" w:hAnsi="Times New Roman"/>
          <w:b/>
          <w:sz w:val="22"/>
          <w:szCs w:val="22"/>
        </w:rPr>
        <w:t>20</w:t>
      </w:r>
      <w:r w:rsidRPr="00C80588">
        <w:rPr>
          <w:rFonts w:ascii="Times New Roman" w:hAnsi="Times New Roman"/>
          <w:b/>
          <w:sz w:val="22"/>
          <w:szCs w:val="22"/>
          <w:lang w:val="bg-BG"/>
        </w:rPr>
        <w:t>20</w:t>
      </w:r>
      <w:r w:rsidRPr="00C80588">
        <w:rPr>
          <w:rFonts w:ascii="Times New Roman" w:hAnsi="Times New Roman"/>
          <w:b/>
          <w:sz w:val="22"/>
          <w:szCs w:val="22"/>
        </w:rPr>
        <w:t>/20</w:t>
      </w:r>
      <w:r w:rsidRPr="00C80588">
        <w:rPr>
          <w:rFonts w:ascii="Times New Roman" w:hAnsi="Times New Roman"/>
          <w:b/>
          <w:sz w:val="22"/>
          <w:szCs w:val="22"/>
          <w:lang w:val="bg-BG"/>
        </w:rPr>
        <w:t xml:space="preserve">21 </w:t>
      </w:r>
      <w:r w:rsidRPr="00C80588">
        <w:rPr>
          <w:rFonts w:ascii="Times New Roman" w:hAnsi="Times New Roman"/>
          <w:b/>
          <w:sz w:val="22"/>
          <w:szCs w:val="22"/>
        </w:rPr>
        <w:t>стопанска година</w:t>
      </w:r>
      <w:r>
        <w:rPr>
          <w:rFonts w:ascii="Times New Roman" w:hAnsi="Times New Roman"/>
          <w:b/>
          <w:sz w:val="22"/>
          <w:szCs w:val="22"/>
          <w:lang w:val="bg-BG"/>
        </w:rPr>
        <w:t xml:space="preserve"> </w:t>
      </w:r>
    </w:p>
    <w:p w:rsidR="003F56AF" w:rsidRPr="00394A86" w:rsidRDefault="003F56AF" w:rsidP="003F56AF">
      <w:pPr>
        <w:ind w:left="720" w:firstLine="1122"/>
        <w:jc w:val="both"/>
        <w:rPr>
          <w:rFonts w:ascii="Times New Roman" w:hAnsi="Times New Roman"/>
          <w:sz w:val="22"/>
          <w:szCs w:val="22"/>
          <w:lang w:val="bg-BG"/>
        </w:rPr>
      </w:pPr>
    </w:p>
    <w:tbl>
      <w:tblPr>
        <w:tblW w:w="6957" w:type="dxa"/>
        <w:jc w:val="center"/>
        <w:tblLayout w:type="fixed"/>
        <w:tblLook w:val="0000" w:firstRow="0" w:lastRow="0" w:firstColumn="0" w:lastColumn="0" w:noHBand="0" w:noVBand="0"/>
      </w:tblPr>
      <w:tblGrid>
        <w:gridCol w:w="2693"/>
        <w:gridCol w:w="1417"/>
        <w:gridCol w:w="2847"/>
      </w:tblGrid>
      <w:tr w:rsidR="003F56AF" w:rsidRPr="001A6817" w:rsidTr="00AB726A">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p>
          <w:p w:rsidR="003F56AF" w:rsidRPr="00C80588" w:rsidRDefault="003F56AF" w:rsidP="00AB726A">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4264" w:type="dxa"/>
            <w:gridSpan w:val="2"/>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3F56AF" w:rsidRPr="00C80588" w:rsidTr="00AB726A">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2847"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p>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1120</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rPr>
            </w:pPr>
            <w:r w:rsidRPr="00C80588">
              <w:rPr>
                <w:rFonts w:ascii="Times New Roman" w:hAnsi="Times New Roman"/>
                <w:sz w:val="22"/>
                <w:szCs w:val="22"/>
                <w:lang w:val="bg-BG"/>
              </w:rPr>
              <w:t>106140,910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746</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74798,27</w:t>
            </w:r>
          </w:p>
        </w:tc>
      </w:tr>
      <w:tr w:rsidR="003F56AF" w:rsidRPr="00C80588" w:rsidTr="00AB726A">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752</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31105,670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rPr>
            </w:pPr>
            <w:r w:rsidRPr="00C80588">
              <w:rPr>
                <w:rFonts w:ascii="Times New Roman" w:hAnsi="Times New Roman"/>
                <w:sz w:val="22"/>
                <w:szCs w:val="22"/>
                <w:lang w:val="bg-BG"/>
              </w:rPr>
              <w:t>2</w:t>
            </w:r>
            <w:r w:rsidRPr="00C80588">
              <w:rPr>
                <w:rFonts w:ascii="Times New Roman" w:hAnsi="Times New Roman"/>
                <w:sz w:val="22"/>
                <w:szCs w:val="22"/>
              </w:rPr>
              <w:t>68</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rPr>
            </w:pPr>
            <w:r w:rsidRPr="00C80588">
              <w:rPr>
                <w:rFonts w:ascii="Times New Roman" w:hAnsi="Times New Roman"/>
                <w:sz w:val="22"/>
                <w:szCs w:val="22"/>
              </w:rPr>
              <w:t>25805</w:t>
            </w:r>
            <w:r w:rsidRPr="00C80588">
              <w:rPr>
                <w:rFonts w:ascii="Times New Roman" w:hAnsi="Times New Roman"/>
                <w:sz w:val="22"/>
                <w:szCs w:val="22"/>
                <w:lang w:val="bg-BG"/>
              </w:rPr>
              <w:t>,</w:t>
            </w:r>
            <w:r w:rsidRPr="00C80588">
              <w:rPr>
                <w:rFonts w:ascii="Times New Roman" w:hAnsi="Times New Roman"/>
                <w:sz w:val="22"/>
                <w:szCs w:val="22"/>
              </w:rPr>
              <w:t>97</w:t>
            </w:r>
          </w:p>
        </w:tc>
      </w:tr>
      <w:tr w:rsidR="003F56AF" w:rsidRPr="00C80588" w:rsidTr="00AB726A">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201</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22989,52</w:t>
            </w:r>
          </w:p>
        </w:tc>
      </w:tr>
      <w:tr w:rsidR="003F56AF" w:rsidRPr="00C80588" w:rsidTr="00AB726A">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344</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spacing w:line="276" w:lineRule="auto"/>
              <w:jc w:val="center"/>
              <w:rPr>
                <w:rFonts w:ascii="Times New Roman" w:hAnsi="Times New Roman"/>
                <w:sz w:val="22"/>
                <w:szCs w:val="22"/>
                <w:lang w:val="bg-BG"/>
              </w:rPr>
            </w:pPr>
            <w:r w:rsidRPr="00C80588">
              <w:rPr>
                <w:rFonts w:ascii="Times New Roman" w:hAnsi="Times New Roman"/>
                <w:sz w:val="22"/>
                <w:szCs w:val="22"/>
                <w:lang w:val="bg-BG"/>
              </w:rPr>
              <w:t>48678,74</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258</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sidRPr="00C80588">
              <w:rPr>
                <w:rFonts w:ascii="Times New Roman" w:hAnsi="Times New Roman"/>
                <w:sz w:val="22"/>
                <w:szCs w:val="22"/>
                <w:lang w:val="bg-BG"/>
              </w:rPr>
              <w:t>36726,360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bottom"/>
          </w:tcPr>
          <w:p w:rsidR="003F56AF" w:rsidRPr="00C80588" w:rsidRDefault="003F56AF" w:rsidP="00AB726A">
            <w:pPr>
              <w:jc w:val="center"/>
              <w:rPr>
                <w:rFonts w:ascii="Times New Roman" w:hAnsi="Times New Roman"/>
                <w:b/>
                <w:color w:val="000000"/>
                <w:sz w:val="22"/>
                <w:szCs w:val="22"/>
              </w:rPr>
            </w:pPr>
            <w:r w:rsidRPr="00C80588">
              <w:rPr>
                <w:rFonts w:ascii="Times New Roman" w:hAnsi="Times New Roman"/>
                <w:b/>
                <w:color w:val="000000"/>
                <w:sz w:val="22"/>
                <w:szCs w:val="22"/>
              </w:rPr>
              <w:t>3689</w:t>
            </w:r>
          </w:p>
        </w:tc>
        <w:tc>
          <w:tcPr>
            <w:tcW w:w="2847" w:type="dxa"/>
            <w:tcBorders>
              <w:top w:val="single" w:sz="8" w:space="0" w:color="auto"/>
              <w:left w:val="single" w:sz="8" w:space="0" w:color="auto"/>
              <w:bottom w:val="single" w:sz="8" w:space="0" w:color="000000"/>
              <w:right w:val="single" w:sz="8" w:space="0" w:color="auto"/>
            </w:tcBorders>
            <w:shd w:val="clear" w:color="auto" w:fill="auto"/>
            <w:vAlign w:val="bottom"/>
          </w:tcPr>
          <w:p w:rsidR="003F56AF" w:rsidRPr="00C80588" w:rsidRDefault="003F56AF" w:rsidP="00AB726A">
            <w:pPr>
              <w:jc w:val="center"/>
              <w:rPr>
                <w:rFonts w:ascii="Times New Roman" w:hAnsi="Times New Roman"/>
                <w:b/>
                <w:color w:val="000000"/>
                <w:sz w:val="22"/>
                <w:szCs w:val="22"/>
              </w:rPr>
            </w:pPr>
            <w:r w:rsidRPr="00C80588">
              <w:rPr>
                <w:rFonts w:ascii="Times New Roman" w:hAnsi="Times New Roman"/>
                <w:b/>
                <w:color w:val="000000"/>
                <w:sz w:val="22"/>
                <w:szCs w:val="22"/>
              </w:rPr>
              <w:t>346245,44</w:t>
            </w:r>
          </w:p>
        </w:tc>
      </w:tr>
    </w:tbl>
    <w:p w:rsidR="00275583" w:rsidRDefault="00275583" w:rsidP="003F56AF">
      <w:pPr>
        <w:ind w:left="720" w:firstLine="1122"/>
        <w:jc w:val="both"/>
        <w:rPr>
          <w:rFonts w:ascii="Times New Roman" w:hAnsi="Times New Roman"/>
          <w:b/>
          <w:sz w:val="22"/>
          <w:szCs w:val="22"/>
          <w:lang w:val="bg-BG"/>
        </w:rPr>
      </w:pPr>
    </w:p>
    <w:p w:rsidR="003F56AF" w:rsidRDefault="003F56AF" w:rsidP="003F56AF">
      <w:pPr>
        <w:ind w:left="720" w:firstLine="1122"/>
        <w:jc w:val="both"/>
        <w:rPr>
          <w:rFonts w:ascii="Times New Roman" w:hAnsi="Times New Roman"/>
          <w:b/>
          <w:sz w:val="22"/>
          <w:szCs w:val="22"/>
          <w:lang w:val="bg-BG"/>
        </w:rPr>
      </w:pPr>
      <w:r>
        <w:rPr>
          <w:rFonts w:ascii="Times New Roman" w:hAnsi="Times New Roman"/>
          <w:b/>
          <w:sz w:val="22"/>
          <w:szCs w:val="22"/>
          <w:lang w:val="bg-BG"/>
        </w:rPr>
        <w:t xml:space="preserve">                 </w:t>
      </w:r>
      <w:r w:rsidRPr="00C80588">
        <w:rPr>
          <w:rFonts w:ascii="Times New Roman" w:hAnsi="Times New Roman"/>
          <w:b/>
          <w:sz w:val="22"/>
          <w:szCs w:val="22"/>
          <w:lang w:val="bg-BG"/>
        </w:rPr>
        <w:t xml:space="preserve">                </w:t>
      </w:r>
      <w:r w:rsidRPr="00C80588">
        <w:rPr>
          <w:rFonts w:ascii="Times New Roman" w:hAnsi="Times New Roman"/>
          <w:b/>
          <w:sz w:val="22"/>
          <w:szCs w:val="22"/>
        </w:rPr>
        <w:t>20</w:t>
      </w:r>
      <w:r w:rsidRPr="00C80588">
        <w:rPr>
          <w:rFonts w:ascii="Times New Roman" w:hAnsi="Times New Roman"/>
          <w:b/>
          <w:sz w:val="22"/>
          <w:szCs w:val="22"/>
          <w:lang w:val="bg-BG"/>
        </w:rPr>
        <w:t>2</w:t>
      </w:r>
      <w:r>
        <w:rPr>
          <w:rFonts w:ascii="Times New Roman" w:hAnsi="Times New Roman"/>
          <w:b/>
          <w:sz w:val="22"/>
          <w:szCs w:val="22"/>
          <w:lang w:val="bg-BG"/>
        </w:rPr>
        <w:t>1</w:t>
      </w:r>
      <w:r w:rsidRPr="00C80588">
        <w:rPr>
          <w:rFonts w:ascii="Times New Roman" w:hAnsi="Times New Roman"/>
          <w:b/>
          <w:sz w:val="22"/>
          <w:szCs w:val="22"/>
        </w:rPr>
        <w:t>/20</w:t>
      </w:r>
      <w:r w:rsidRPr="00C80588">
        <w:rPr>
          <w:rFonts w:ascii="Times New Roman" w:hAnsi="Times New Roman"/>
          <w:b/>
          <w:sz w:val="22"/>
          <w:szCs w:val="22"/>
          <w:lang w:val="bg-BG"/>
        </w:rPr>
        <w:t>2</w:t>
      </w:r>
      <w:r>
        <w:rPr>
          <w:rFonts w:ascii="Times New Roman" w:hAnsi="Times New Roman"/>
          <w:b/>
          <w:sz w:val="22"/>
          <w:szCs w:val="22"/>
          <w:lang w:val="bg-BG"/>
        </w:rPr>
        <w:t>2</w:t>
      </w:r>
      <w:r w:rsidRPr="00C80588">
        <w:rPr>
          <w:rFonts w:ascii="Times New Roman" w:hAnsi="Times New Roman"/>
          <w:b/>
          <w:sz w:val="22"/>
          <w:szCs w:val="22"/>
          <w:lang w:val="bg-BG"/>
        </w:rPr>
        <w:t xml:space="preserve"> </w:t>
      </w:r>
      <w:r w:rsidRPr="00C80588">
        <w:rPr>
          <w:rFonts w:ascii="Times New Roman" w:hAnsi="Times New Roman"/>
          <w:b/>
          <w:sz w:val="22"/>
          <w:szCs w:val="22"/>
        </w:rPr>
        <w:t>стопанска година</w:t>
      </w:r>
      <w:r>
        <w:rPr>
          <w:rFonts w:ascii="Times New Roman" w:hAnsi="Times New Roman"/>
          <w:b/>
          <w:sz w:val="22"/>
          <w:szCs w:val="22"/>
          <w:lang w:val="bg-BG"/>
        </w:rPr>
        <w:t xml:space="preserve"> </w:t>
      </w:r>
    </w:p>
    <w:p w:rsidR="003F56AF" w:rsidRPr="00394A86" w:rsidRDefault="003F56AF" w:rsidP="003F56AF">
      <w:pPr>
        <w:ind w:left="720" w:firstLine="1122"/>
        <w:jc w:val="both"/>
        <w:rPr>
          <w:rFonts w:ascii="Times New Roman" w:hAnsi="Times New Roman"/>
          <w:sz w:val="22"/>
          <w:szCs w:val="22"/>
          <w:lang w:val="bg-BG"/>
        </w:rPr>
      </w:pPr>
    </w:p>
    <w:tbl>
      <w:tblPr>
        <w:tblW w:w="6957" w:type="dxa"/>
        <w:jc w:val="center"/>
        <w:tblLayout w:type="fixed"/>
        <w:tblLook w:val="0000" w:firstRow="0" w:lastRow="0" w:firstColumn="0" w:lastColumn="0" w:noHBand="0" w:noVBand="0"/>
      </w:tblPr>
      <w:tblGrid>
        <w:gridCol w:w="2693"/>
        <w:gridCol w:w="1417"/>
        <w:gridCol w:w="2847"/>
      </w:tblGrid>
      <w:tr w:rsidR="003F56AF" w:rsidRPr="001A6817" w:rsidTr="00AB726A">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p>
          <w:p w:rsidR="003F56AF" w:rsidRPr="00C80588" w:rsidRDefault="003F56AF" w:rsidP="00AB726A">
            <w:pPr>
              <w:overflowPunct/>
              <w:jc w:val="center"/>
              <w:textAlignment w:val="auto"/>
              <w:rPr>
                <w:rFonts w:ascii="Times New Roman" w:hAnsi="Times New Roman"/>
                <w:sz w:val="22"/>
                <w:szCs w:val="22"/>
              </w:rPr>
            </w:pPr>
            <w:r w:rsidRPr="00C80588">
              <w:rPr>
                <w:rFonts w:ascii="Times New Roman" w:hAnsi="Times New Roman"/>
                <w:b/>
                <w:sz w:val="22"/>
                <w:szCs w:val="22"/>
              </w:rPr>
              <w:t>ОСЗ</w:t>
            </w:r>
          </w:p>
        </w:tc>
        <w:tc>
          <w:tcPr>
            <w:tcW w:w="4264" w:type="dxa"/>
            <w:gridSpan w:val="2"/>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r w:rsidRPr="00C80588">
              <w:rPr>
                <w:rFonts w:ascii="Times New Roman" w:hAnsi="Times New Roman"/>
                <w:b/>
                <w:sz w:val="22"/>
                <w:szCs w:val="22"/>
                <w:lang w:val="bg-BG"/>
              </w:rPr>
              <w:t>Заявления за директни плащания на площ</w:t>
            </w:r>
          </w:p>
        </w:tc>
      </w:tr>
      <w:tr w:rsidR="003F56AF" w:rsidRPr="00C80588" w:rsidTr="00AB726A">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rPr>
              <w:t>Брой заявления</w:t>
            </w:r>
          </w:p>
        </w:tc>
        <w:tc>
          <w:tcPr>
            <w:tcW w:w="2847"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jc w:val="center"/>
              <w:textAlignment w:val="auto"/>
              <w:rPr>
                <w:rFonts w:ascii="Times New Roman" w:hAnsi="Times New Roman"/>
                <w:b/>
                <w:sz w:val="22"/>
                <w:szCs w:val="22"/>
                <w:lang w:val="bg-BG"/>
              </w:rPr>
            </w:pPr>
          </w:p>
          <w:p w:rsidR="003F56AF" w:rsidRPr="00C80588" w:rsidRDefault="003F56AF" w:rsidP="00AB726A">
            <w:pPr>
              <w:overflowPunct/>
              <w:jc w:val="center"/>
              <w:textAlignment w:val="auto"/>
              <w:rPr>
                <w:rFonts w:ascii="Times New Roman" w:hAnsi="Times New Roman"/>
                <w:b/>
                <w:sz w:val="22"/>
                <w:szCs w:val="22"/>
              </w:rPr>
            </w:pPr>
            <w:r w:rsidRPr="00C80588">
              <w:rPr>
                <w:rFonts w:ascii="Times New Roman" w:hAnsi="Times New Roman"/>
                <w:b/>
                <w:sz w:val="22"/>
                <w:szCs w:val="22"/>
                <w:lang w:val="bg-BG"/>
              </w:rPr>
              <w:t>П</w:t>
            </w:r>
            <w:r w:rsidRPr="00C80588">
              <w:rPr>
                <w:rFonts w:ascii="Times New Roman" w:hAnsi="Times New Roman"/>
                <w:b/>
                <w:sz w:val="22"/>
                <w:szCs w:val="22"/>
              </w:rPr>
              <w:t>лощ /ха/</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Добричка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1128</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B74180" w:rsidRDefault="003F56AF" w:rsidP="00AB726A">
            <w:pPr>
              <w:jc w:val="center"/>
              <w:rPr>
                <w:rFonts w:ascii="Times New Roman" w:hAnsi="Times New Roman"/>
                <w:sz w:val="22"/>
                <w:szCs w:val="22"/>
                <w:lang w:val="bg-BG"/>
              </w:rPr>
            </w:pPr>
            <w:r>
              <w:rPr>
                <w:rFonts w:ascii="Times New Roman" w:hAnsi="Times New Roman"/>
                <w:sz w:val="22"/>
                <w:szCs w:val="22"/>
                <w:lang w:val="bg-BG"/>
              </w:rPr>
              <w:t>168181,00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Ген. Тошево</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729</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73911,54</w:t>
            </w:r>
          </w:p>
        </w:tc>
      </w:tr>
      <w:tr w:rsidR="003F56AF" w:rsidRPr="00C80588" w:rsidTr="00AB726A">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Тервел</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718</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31259,19</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Крушари</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B74180" w:rsidRDefault="003F56AF" w:rsidP="00AB726A">
            <w:pPr>
              <w:jc w:val="center"/>
              <w:rPr>
                <w:rFonts w:ascii="Times New Roman" w:hAnsi="Times New Roman"/>
                <w:sz w:val="22"/>
                <w:szCs w:val="22"/>
                <w:lang w:val="bg-BG"/>
              </w:rPr>
            </w:pPr>
            <w:r>
              <w:rPr>
                <w:rFonts w:ascii="Times New Roman" w:hAnsi="Times New Roman"/>
                <w:sz w:val="22"/>
                <w:szCs w:val="22"/>
                <w:lang w:val="bg-BG"/>
              </w:rPr>
              <w:t>213</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B74180" w:rsidRDefault="003F56AF" w:rsidP="00AB726A">
            <w:pPr>
              <w:jc w:val="center"/>
              <w:rPr>
                <w:rFonts w:ascii="Times New Roman" w:hAnsi="Times New Roman"/>
                <w:sz w:val="22"/>
                <w:szCs w:val="22"/>
                <w:lang w:val="bg-BG"/>
              </w:rPr>
            </w:pPr>
            <w:r>
              <w:rPr>
                <w:rFonts w:ascii="Times New Roman" w:hAnsi="Times New Roman"/>
                <w:sz w:val="22"/>
                <w:szCs w:val="22"/>
                <w:lang w:val="bg-BG"/>
              </w:rPr>
              <w:t>24274,22</w:t>
            </w:r>
          </w:p>
        </w:tc>
      </w:tr>
      <w:tr w:rsidR="003F56AF" w:rsidRPr="00C80588" w:rsidTr="00AB726A">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Шабла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201</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22998,97</w:t>
            </w:r>
          </w:p>
        </w:tc>
      </w:tr>
      <w:tr w:rsidR="003F56AF" w:rsidRPr="00C80588" w:rsidTr="00AB726A">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Каварна</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323</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spacing w:line="276" w:lineRule="auto"/>
              <w:jc w:val="center"/>
              <w:rPr>
                <w:rFonts w:ascii="Times New Roman" w:hAnsi="Times New Roman"/>
                <w:sz w:val="22"/>
                <w:szCs w:val="22"/>
                <w:lang w:val="bg-BG"/>
              </w:rPr>
            </w:pPr>
            <w:r>
              <w:rPr>
                <w:rFonts w:ascii="Times New Roman" w:hAnsi="Times New Roman"/>
                <w:sz w:val="22"/>
                <w:szCs w:val="22"/>
                <w:lang w:val="bg-BG"/>
              </w:rPr>
              <w:t>38132,17</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lang w:val="bg-BG"/>
              </w:rPr>
              <w:t>Балчик</w:t>
            </w:r>
          </w:p>
        </w:tc>
        <w:tc>
          <w:tcPr>
            <w:tcW w:w="141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226</w:t>
            </w:r>
          </w:p>
        </w:tc>
        <w:tc>
          <w:tcPr>
            <w:tcW w:w="2847"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jc w:val="center"/>
              <w:rPr>
                <w:rFonts w:ascii="Times New Roman" w:hAnsi="Times New Roman"/>
                <w:sz w:val="22"/>
                <w:szCs w:val="22"/>
                <w:lang w:val="bg-BG"/>
              </w:rPr>
            </w:pPr>
            <w:r>
              <w:rPr>
                <w:rFonts w:ascii="Times New Roman" w:hAnsi="Times New Roman"/>
                <w:sz w:val="22"/>
                <w:szCs w:val="22"/>
                <w:lang w:val="bg-BG"/>
              </w:rPr>
              <w:t>37914,500</w:t>
            </w:r>
          </w:p>
        </w:tc>
      </w:tr>
      <w:tr w:rsidR="003F56AF" w:rsidRPr="00C80588" w:rsidTr="00AB726A">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3F56AF" w:rsidRPr="00C80588" w:rsidRDefault="003F56AF" w:rsidP="00AB726A">
            <w:pPr>
              <w:overflowPunct/>
              <w:textAlignment w:val="auto"/>
              <w:rPr>
                <w:rFonts w:ascii="Times New Roman" w:hAnsi="Times New Roman"/>
                <w:b/>
                <w:sz w:val="22"/>
                <w:szCs w:val="22"/>
                <w:lang w:val="bg-BG"/>
              </w:rPr>
            </w:pPr>
            <w:r w:rsidRPr="00C80588">
              <w:rPr>
                <w:rFonts w:ascii="Times New Roman" w:hAnsi="Times New Roman"/>
                <w:b/>
                <w:sz w:val="22"/>
                <w:szCs w:val="22"/>
              </w:rPr>
              <w:t>О</w:t>
            </w:r>
            <w:r w:rsidRPr="00C80588">
              <w:rPr>
                <w:rFonts w:ascii="Times New Roman" w:hAnsi="Times New Roman"/>
                <w:b/>
                <w:sz w:val="22"/>
                <w:szCs w:val="22"/>
                <w:lang w:val="bg-BG"/>
              </w:rPr>
              <w:t>бщо</w:t>
            </w:r>
          </w:p>
        </w:tc>
        <w:tc>
          <w:tcPr>
            <w:tcW w:w="1417" w:type="dxa"/>
            <w:tcBorders>
              <w:top w:val="single" w:sz="8" w:space="0" w:color="auto"/>
              <w:left w:val="single" w:sz="8" w:space="0" w:color="auto"/>
              <w:bottom w:val="single" w:sz="8" w:space="0" w:color="000000"/>
              <w:right w:val="single" w:sz="8" w:space="0" w:color="auto"/>
            </w:tcBorders>
            <w:shd w:val="clear" w:color="auto" w:fill="auto"/>
            <w:vAlign w:val="bottom"/>
          </w:tcPr>
          <w:p w:rsidR="003F56AF" w:rsidRPr="00286099" w:rsidRDefault="003F56AF" w:rsidP="00AB726A">
            <w:pPr>
              <w:jc w:val="center"/>
              <w:rPr>
                <w:rFonts w:ascii="Times New Roman" w:hAnsi="Times New Roman"/>
                <w:b/>
                <w:color w:val="000000"/>
                <w:sz w:val="22"/>
                <w:szCs w:val="22"/>
                <w:lang w:val="bg-BG"/>
              </w:rPr>
            </w:pPr>
            <w:r>
              <w:rPr>
                <w:rFonts w:ascii="Times New Roman" w:hAnsi="Times New Roman"/>
                <w:b/>
                <w:color w:val="000000"/>
                <w:sz w:val="22"/>
                <w:szCs w:val="22"/>
                <w:lang w:val="bg-BG"/>
              </w:rPr>
              <w:t>3538</w:t>
            </w:r>
          </w:p>
        </w:tc>
        <w:tc>
          <w:tcPr>
            <w:tcW w:w="2847" w:type="dxa"/>
            <w:tcBorders>
              <w:top w:val="single" w:sz="8" w:space="0" w:color="auto"/>
              <w:left w:val="single" w:sz="8" w:space="0" w:color="auto"/>
              <w:bottom w:val="single" w:sz="8" w:space="0" w:color="000000"/>
              <w:right w:val="single" w:sz="8" w:space="0" w:color="auto"/>
            </w:tcBorders>
            <w:shd w:val="clear" w:color="auto" w:fill="auto"/>
            <w:vAlign w:val="bottom"/>
          </w:tcPr>
          <w:p w:rsidR="003F56AF" w:rsidRPr="00286099" w:rsidRDefault="003F56AF" w:rsidP="00AB726A">
            <w:pPr>
              <w:jc w:val="center"/>
              <w:rPr>
                <w:rFonts w:ascii="Times New Roman" w:hAnsi="Times New Roman"/>
                <w:b/>
                <w:color w:val="000000"/>
                <w:sz w:val="22"/>
                <w:szCs w:val="22"/>
                <w:lang w:val="bg-BG"/>
              </w:rPr>
            </w:pPr>
            <w:r>
              <w:rPr>
                <w:rFonts w:ascii="Times New Roman" w:hAnsi="Times New Roman"/>
                <w:b/>
                <w:color w:val="000000"/>
                <w:sz w:val="22"/>
                <w:szCs w:val="22"/>
                <w:lang w:val="bg-BG"/>
              </w:rPr>
              <w:t>396671,59</w:t>
            </w:r>
          </w:p>
        </w:tc>
      </w:tr>
    </w:tbl>
    <w:p w:rsidR="00F808C4" w:rsidRPr="008B3CB2" w:rsidRDefault="00F808C4" w:rsidP="003F56AF">
      <w:pPr>
        <w:ind w:left="567"/>
        <w:jc w:val="both"/>
        <w:rPr>
          <w:rFonts w:ascii="Times New Roman" w:hAnsi="Times New Roman"/>
          <w:b/>
          <w:sz w:val="22"/>
          <w:szCs w:val="22"/>
          <w:lang w:val="bg-BG"/>
        </w:rPr>
      </w:pPr>
    </w:p>
    <w:p w:rsidR="003F56AF" w:rsidRPr="00B61118" w:rsidRDefault="002313A8" w:rsidP="003F56AF">
      <w:pPr>
        <w:ind w:left="567"/>
        <w:jc w:val="both"/>
        <w:rPr>
          <w:rFonts w:ascii="Times New Roman" w:hAnsi="Times New Roman"/>
          <w:b/>
          <w:sz w:val="22"/>
          <w:szCs w:val="22"/>
          <w:lang w:val="bg-BG"/>
        </w:rPr>
      </w:pPr>
      <w:r>
        <w:rPr>
          <w:rFonts w:ascii="Times New Roman" w:hAnsi="Times New Roman"/>
          <w:b/>
          <w:bCs/>
          <w:sz w:val="22"/>
          <w:szCs w:val="22"/>
          <w:lang w:val="bg-BG"/>
        </w:rPr>
        <w:t>VІ</w:t>
      </w:r>
      <w:r w:rsidR="00AB726A" w:rsidRPr="00B61118">
        <w:rPr>
          <w:rFonts w:ascii="Times New Roman" w:hAnsi="Times New Roman"/>
          <w:b/>
          <w:bCs/>
          <w:sz w:val="22"/>
          <w:szCs w:val="22"/>
          <w:lang w:val="bg-BG"/>
        </w:rPr>
        <w:t>І</w:t>
      </w:r>
      <w:r w:rsidR="003F56AF" w:rsidRPr="00B61118">
        <w:rPr>
          <w:rFonts w:ascii="Times New Roman" w:hAnsi="Times New Roman"/>
          <w:b/>
          <w:sz w:val="22"/>
          <w:szCs w:val="22"/>
          <w:lang w:val="bg-BG"/>
        </w:rPr>
        <w:t>. ПРИЕМАНЕ НА ДЕКЛАРАЦИИ ПО ЧЛ. 69 И ЗАЯВЛЕНИЯ ПО ЧЛ. 70 ОТ ППЗСПЗЗ, РЕГИСТРИРАНЕ НА ПРАВНО ОСНОВАНИЕ</w:t>
      </w:r>
    </w:p>
    <w:p w:rsidR="003F56AF" w:rsidRPr="00B61118" w:rsidRDefault="003F56AF" w:rsidP="003F56AF">
      <w:pPr>
        <w:ind w:left="567"/>
        <w:jc w:val="both"/>
        <w:rPr>
          <w:rFonts w:ascii="Times New Roman" w:hAnsi="Times New Roman"/>
          <w:sz w:val="22"/>
          <w:szCs w:val="22"/>
          <w:lang w:val="bg-BG"/>
        </w:rPr>
      </w:pPr>
    </w:p>
    <w:p w:rsidR="003F56AF" w:rsidRPr="008B3CB2" w:rsidRDefault="003F56AF" w:rsidP="003F56AF">
      <w:pPr>
        <w:ind w:firstLine="720"/>
        <w:jc w:val="both"/>
        <w:rPr>
          <w:rFonts w:ascii="Times New Roman" w:hAnsi="Times New Roman"/>
          <w:sz w:val="22"/>
          <w:szCs w:val="22"/>
          <w:lang w:val="bg-BG"/>
        </w:rPr>
      </w:pPr>
      <w:r w:rsidRPr="00AB726A">
        <w:rPr>
          <w:rFonts w:ascii="Times New Roman" w:hAnsi="Times New Roman"/>
          <w:sz w:val="22"/>
          <w:szCs w:val="22"/>
          <w:lang w:val="bg-BG"/>
        </w:rPr>
        <w:t xml:space="preserve">За стопанската 2021/2022 г. общо в ОСЗ към </w:t>
      </w:r>
      <w:r w:rsidRPr="008B3CB2">
        <w:rPr>
          <w:rFonts w:ascii="Times New Roman" w:hAnsi="Times New Roman"/>
          <w:sz w:val="22"/>
          <w:szCs w:val="22"/>
          <w:lang w:val="bg-BG"/>
        </w:rPr>
        <w:t xml:space="preserve">Областна дирекция „Земеделие“ Добрич са приети </w:t>
      </w:r>
      <w:r>
        <w:rPr>
          <w:rFonts w:ascii="Times New Roman" w:hAnsi="Times New Roman"/>
          <w:sz w:val="22"/>
          <w:szCs w:val="22"/>
          <w:lang w:val="bg-BG"/>
        </w:rPr>
        <w:t>2537</w:t>
      </w:r>
      <w:r w:rsidRPr="008B3CB2">
        <w:rPr>
          <w:rFonts w:ascii="Times New Roman" w:hAnsi="Times New Roman"/>
          <w:sz w:val="22"/>
          <w:szCs w:val="22"/>
          <w:lang w:val="bg-BG"/>
        </w:rPr>
        <w:t xml:space="preserve"> бр. декларации по чл. 69 и  </w:t>
      </w:r>
      <w:r w:rsidRPr="008B3CB2">
        <w:rPr>
          <w:rFonts w:ascii="Times New Roman" w:hAnsi="Times New Roman"/>
          <w:bCs/>
          <w:sz w:val="22"/>
          <w:szCs w:val="22"/>
          <w:lang w:val="bg-BG"/>
        </w:rPr>
        <w:t>5610</w:t>
      </w:r>
      <w:r w:rsidRPr="008B3CB2">
        <w:rPr>
          <w:rFonts w:ascii="Times New Roman" w:hAnsi="Times New Roman"/>
          <w:sz w:val="22"/>
          <w:szCs w:val="22"/>
          <w:lang w:val="bg-BG"/>
        </w:rPr>
        <w:t xml:space="preserve"> бр. заявления по чл. 70 от ППЗСПЗЗ. Наблюдава се нарастване на броя на деклараторите/заявителите. До голяма степен, това се дължи на тенденцията към увеличаване на стопаните, които отглеждат етерично-маслени култури и др. трайни насаждения. </w:t>
      </w:r>
    </w:p>
    <w:p w:rsidR="003F56AF" w:rsidRPr="008B3CB2" w:rsidRDefault="003F56AF" w:rsidP="003F56AF">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Декларациите по чл. 69 и заявленията по чл. 70 от ППЗСПЗЗ се приемат основно през месеците юни/юли. Служителите на ОСЗ извършват проверки на всички представени договори, съгласно изискванията на чл. 37б от ЗСПЗЗ. Актуална информация, включително и относно собствениците на имотите, се получава два пъти годишно от СГКК – гр. Добрич за Общинските служби </w:t>
      </w:r>
      <w:r w:rsidRPr="008B3CB2">
        <w:rPr>
          <w:rFonts w:ascii="Times New Roman" w:hAnsi="Times New Roman"/>
          <w:bCs/>
          <w:sz w:val="22"/>
          <w:szCs w:val="22"/>
          <w:lang w:val="bg-BG"/>
        </w:rPr>
        <w:t xml:space="preserve">в режим на </w:t>
      </w:r>
      <w:r w:rsidRPr="008B3CB2">
        <w:rPr>
          <w:rFonts w:ascii="Times New Roman" w:hAnsi="Times New Roman"/>
          <w:bCs/>
          <w:sz w:val="22"/>
          <w:szCs w:val="22"/>
          <w:lang w:val="bg-BG"/>
        </w:rPr>
        <w:lastRenderedPageBreak/>
        <w:t>поддръжка от АГКК</w:t>
      </w:r>
      <w:r w:rsidRPr="008B3CB2">
        <w:rPr>
          <w:rFonts w:ascii="Times New Roman" w:hAnsi="Times New Roman"/>
          <w:sz w:val="22"/>
          <w:szCs w:val="22"/>
          <w:lang w:val="bg-BG"/>
        </w:rPr>
        <w:t xml:space="preserve">, поради което в процеса на проверка на декларациите/заявленията често се наблюдава разминаване между регистрирания в базата данни на СГКК и действителния собственик на имота. </w:t>
      </w:r>
    </w:p>
    <w:p w:rsidR="003F56AF" w:rsidRPr="008B3CB2" w:rsidRDefault="003F56AF" w:rsidP="003F56AF">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 база данни на ОСЗ целогодишно се регистрират правни основания – договори за наем и аренда на земеделски земи, както и на такива за имоти в урбанизирани територии /дворове/, договори за ползване на пасища и мери. </w:t>
      </w:r>
    </w:p>
    <w:p w:rsidR="003F56AF" w:rsidRPr="008B3CB2" w:rsidRDefault="003F56AF" w:rsidP="003F56AF">
      <w:pPr>
        <w:ind w:left="567" w:firstLine="720"/>
        <w:jc w:val="both"/>
        <w:rPr>
          <w:rFonts w:ascii="Times New Roman" w:hAnsi="Times New Roman"/>
          <w:sz w:val="22"/>
          <w:szCs w:val="22"/>
          <w:lang w:val="bg-BG"/>
        </w:rPr>
      </w:pPr>
    </w:p>
    <w:tbl>
      <w:tblPr>
        <w:tblW w:w="0" w:type="auto"/>
        <w:tblInd w:w="80" w:type="dxa"/>
        <w:tblCellMar>
          <w:left w:w="70" w:type="dxa"/>
          <w:right w:w="70" w:type="dxa"/>
        </w:tblCellMar>
        <w:tblLook w:val="04A0" w:firstRow="1" w:lastRow="0" w:firstColumn="1" w:lastColumn="0" w:noHBand="0" w:noVBand="1"/>
      </w:tblPr>
      <w:tblGrid>
        <w:gridCol w:w="1538"/>
        <w:gridCol w:w="682"/>
        <w:gridCol w:w="682"/>
        <w:gridCol w:w="682"/>
        <w:gridCol w:w="681"/>
        <w:gridCol w:w="681"/>
        <w:gridCol w:w="681"/>
        <w:gridCol w:w="654"/>
        <w:gridCol w:w="654"/>
        <w:gridCol w:w="654"/>
        <w:gridCol w:w="748"/>
        <w:gridCol w:w="748"/>
        <w:gridCol w:w="748"/>
      </w:tblGrid>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b/>
                <w:bCs/>
                <w:color w:val="000000"/>
                <w:sz w:val="22"/>
                <w:szCs w:val="22"/>
                <w:lang w:val="bg-BG" w:eastAsia="bg-BG"/>
              </w:rPr>
            </w:pPr>
            <w:r w:rsidRPr="00FF3A21">
              <w:rPr>
                <w:rFonts w:ascii="Times New Roman" w:hAnsi="Times New Roman"/>
                <w:b/>
                <w:bCs/>
                <w:color w:val="000000"/>
                <w:sz w:val="22"/>
                <w:szCs w:val="22"/>
                <w:lang w:val="bg-BG" w:eastAsia="bg-BG"/>
              </w:rPr>
              <w:t>Общинска служба по земеделие</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color w:val="000000"/>
                <w:sz w:val="22"/>
                <w:szCs w:val="22"/>
                <w:lang w:val="bg-BG" w:eastAsia="bg-BG"/>
              </w:rPr>
            </w:pPr>
            <w:r w:rsidRPr="00FF3A21">
              <w:rPr>
                <w:rFonts w:ascii="Times New Roman" w:hAnsi="Times New Roman"/>
                <w:b/>
                <w:bCs/>
                <w:color w:val="000000"/>
                <w:sz w:val="22"/>
                <w:szCs w:val="22"/>
                <w:lang w:val="bg-BG" w:eastAsia="bg-BG"/>
              </w:rPr>
              <w:t>Подадени декларации по чл. 69 от ППЗСПЗЗ</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color w:val="000000"/>
                <w:sz w:val="22"/>
                <w:szCs w:val="22"/>
                <w:lang w:val="bg-BG" w:eastAsia="bg-BG"/>
              </w:rPr>
            </w:pPr>
            <w:r w:rsidRPr="00FF3A21">
              <w:rPr>
                <w:rFonts w:ascii="Times New Roman" w:hAnsi="Times New Roman"/>
                <w:b/>
                <w:bCs/>
                <w:color w:val="000000"/>
                <w:sz w:val="22"/>
                <w:szCs w:val="22"/>
                <w:lang w:val="bg-BG" w:eastAsia="bg-BG"/>
              </w:rPr>
              <w:t>Подадени декларации по чл. 70 от ППЗСПЗЗ</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color w:val="000000"/>
                <w:sz w:val="22"/>
                <w:szCs w:val="22"/>
                <w:lang w:val="bg-BG" w:eastAsia="bg-BG"/>
              </w:rPr>
            </w:pPr>
            <w:r w:rsidRPr="00FF3A21">
              <w:rPr>
                <w:rFonts w:ascii="Times New Roman" w:hAnsi="Times New Roman"/>
                <w:b/>
                <w:bCs/>
                <w:color w:val="000000"/>
                <w:sz w:val="22"/>
                <w:szCs w:val="22"/>
                <w:lang w:val="bg-BG" w:eastAsia="bg-BG"/>
              </w:rPr>
              <w:t>Регистрирани договори за аренда бр.</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color w:val="000000"/>
                <w:sz w:val="22"/>
                <w:szCs w:val="22"/>
                <w:lang w:val="bg-BG" w:eastAsia="bg-BG"/>
              </w:rPr>
            </w:pPr>
            <w:r w:rsidRPr="00FF3A21">
              <w:rPr>
                <w:rFonts w:ascii="Times New Roman" w:hAnsi="Times New Roman"/>
                <w:b/>
                <w:bCs/>
                <w:color w:val="000000"/>
                <w:sz w:val="22"/>
                <w:szCs w:val="22"/>
                <w:lang w:val="bg-BG" w:eastAsia="bg-BG"/>
              </w:rPr>
              <w:t>Извършени Административни услуги – бр.</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r>
      <w:tr w:rsidR="003F56AF" w:rsidRPr="00FF3A21" w:rsidTr="008A2D73">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color w:val="000000"/>
                <w:sz w:val="22"/>
                <w:szCs w:val="22"/>
                <w:lang w:val="bg-BG" w:eastAsia="bg-BG"/>
              </w:rPr>
            </w:pPr>
          </w:p>
        </w:tc>
        <w:tc>
          <w:tcPr>
            <w:tcW w:w="0" w:type="auto"/>
            <w:tcBorders>
              <w:top w:val="single" w:sz="4" w:space="0" w:color="auto"/>
              <w:left w:val="single" w:sz="4" w:space="0" w:color="auto"/>
              <w:bottom w:val="single" w:sz="4" w:space="0" w:color="auto"/>
              <w:right w:val="single" w:sz="4" w:space="0" w:color="auto"/>
            </w:tcBorders>
            <w:hideMark/>
          </w:tcPr>
          <w:p w:rsidR="003F56AF" w:rsidRPr="00FF3A21" w:rsidRDefault="003F56AF" w:rsidP="00AB726A">
            <w:pPr>
              <w:rPr>
                <w:rFonts w:ascii="Times New Roman" w:hAnsi="Times New Roman"/>
                <w:b/>
                <w:i/>
                <w:sz w:val="22"/>
                <w:szCs w:val="22"/>
              </w:rPr>
            </w:pPr>
            <w:r w:rsidRPr="00FF3A21">
              <w:rPr>
                <w:rFonts w:ascii="Times New Roman" w:hAnsi="Times New Roman"/>
                <w:b/>
                <w:i/>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both"/>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2022</w:t>
            </w:r>
          </w:p>
        </w:tc>
        <w:tc>
          <w:tcPr>
            <w:tcW w:w="0" w:type="auto"/>
            <w:tcBorders>
              <w:top w:val="single" w:sz="4" w:space="0" w:color="auto"/>
              <w:left w:val="single" w:sz="4" w:space="0" w:color="auto"/>
              <w:bottom w:val="single" w:sz="4" w:space="0" w:color="auto"/>
              <w:right w:val="single" w:sz="4" w:space="0" w:color="auto"/>
            </w:tcBorders>
            <w:hideMark/>
          </w:tcPr>
          <w:p w:rsidR="003F56AF" w:rsidRPr="00FF3A21" w:rsidRDefault="003F56AF" w:rsidP="00AB726A">
            <w:pPr>
              <w:rPr>
                <w:rFonts w:ascii="Times New Roman" w:hAnsi="Times New Roman"/>
                <w:b/>
                <w:i/>
                <w:sz w:val="22"/>
                <w:szCs w:val="22"/>
              </w:rPr>
            </w:pPr>
            <w:r w:rsidRPr="00FF3A21">
              <w:rPr>
                <w:rFonts w:ascii="Times New Roman" w:hAnsi="Times New Roman"/>
                <w:b/>
                <w:i/>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2022</w:t>
            </w:r>
          </w:p>
        </w:tc>
        <w:tc>
          <w:tcPr>
            <w:tcW w:w="0" w:type="auto"/>
            <w:tcBorders>
              <w:top w:val="single" w:sz="4" w:space="0" w:color="auto"/>
              <w:left w:val="single" w:sz="4" w:space="0" w:color="auto"/>
              <w:bottom w:val="single" w:sz="4" w:space="0" w:color="auto"/>
              <w:right w:val="single" w:sz="4" w:space="0" w:color="auto"/>
            </w:tcBorders>
            <w:hideMark/>
          </w:tcPr>
          <w:p w:rsidR="003F56AF" w:rsidRPr="00FF3A21" w:rsidRDefault="003F56AF" w:rsidP="00AB726A">
            <w:pPr>
              <w:rPr>
                <w:rFonts w:ascii="Times New Roman" w:hAnsi="Times New Roman"/>
                <w:b/>
                <w:i/>
                <w:sz w:val="22"/>
                <w:szCs w:val="22"/>
              </w:rPr>
            </w:pPr>
            <w:r w:rsidRPr="00FF3A21">
              <w:rPr>
                <w:rFonts w:ascii="Times New Roman" w:hAnsi="Times New Roman"/>
                <w:b/>
                <w:i/>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2022</w:t>
            </w:r>
          </w:p>
        </w:tc>
        <w:tc>
          <w:tcPr>
            <w:tcW w:w="0" w:type="auto"/>
            <w:tcBorders>
              <w:top w:val="single" w:sz="4" w:space="0" w:color="auto"/>
              <w:left w:val="single" w:sz="4" w:space="0" w:color="auto"/>
              <w:bottom w:val="single" w:sz="4" w:space="0" w:color="auto"/>
              <w:right w:val="single" w:sz="4" w:space="0" w:color="auto"/>
            </w:tcBorders>
            <w:hideMark/>
          </w:tcPr>
          <w:p w:rsidR="003F56AF" w:rsidRPr="00FF3A21" w:rsidRDefault="003F56AF" w:rsidP="00AB726A">
            <w:pPr>
              <w:rPr>
                <w:rFonts w:ascii="Times New Roman" w:hAnsi="Times New Roman"/>
                <w:b/>
                <w:i/>
                <w:sz w:val="22"/>
                <w:szCs w:val="22"/>
              </w:rPr>
            </w:pPr>
            <w:r w:rsidRPr="00FF3A21">
              <w:rPr>
                <w:rFonts w:ascii="Times New Roman" w:hAnsi="Times New Roman"/>
                <w:b/>
                <w:i/>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b/>
                <w:bCs/>
                <w:i/>
                <w:color w:val="000000"/>
                <w:sz w:val="22"/>
                <w:szCs w:val="22"/>
                <w:lang w:val="bg-BG" w:eastAsia="bg-BG"/>
              </w:rPr>
            </w:pPr>
            <w:r w:rsidRPr="00FF3A21">
              <w:rPr>
                <w:rFonts w:ascii="Times New Roman" w:hAnsi="Times New Roman"/>
                <w:b/>
                <w:bCs/>
                <w:i/>
                <w:color w:val="000000"/>
                <w:sz w:val="22"/>
                <w:szCs w:val="22"/>
                <w:lang w:val="bg-BG" w:eastAsia="bg-BG"/>
              </w:rPr>
              <w:t>2022</w:t>
            </w: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Добричка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654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617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552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1150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1067</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1010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1900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1854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1487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944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1132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1188</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Ген.Тошево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476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392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374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877</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805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781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1393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1145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1548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519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961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1060</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Тервел</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441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423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440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1079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1113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1154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1074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1492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570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1946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2131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1646</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Крушари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513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244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230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val="bg-BG" w:eastAsia="bg-BG"/>
              </w:rPr>
              <w:t>5</w:t>
            </w:r>
            <w:r w:rsidRPr="00FF3A21">
              <w:rPr>
                <w:rFonts w:ascii="Times New Roman" w:hAnsi="Times New Roman"/>
                <w:sz w:val="22"/>
                <w:szCs w:val="22"/>
                <w:lang w:eastAsia="bg-BG"/>
              </w:rPr>
              <w:t>63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985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962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209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261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380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168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218</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226</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8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textAlignment w:val="auto"/>
              <w:rPr>
                <w:rFonts w:ascii="Times New Roman" w:hAnsi="Times New Roman"/>
                <w:b/>
                <w:bCs/>
                <w:sz w:val="22"/>
                <w:szCs w:val="22"/>
                <w:lang w:val="bg-BG" w:eastAsia="bg-BG"/>
              </w:rPr>
            </w:pPr>
            <w:r w:rsidRPr="00FF3A21">
              <w:rPr>
                <w:rFonts w:ascii="Times New Roman" w:hAnsi="Times New Roman"/>
                <w:b/>
                <w:bCs/>
                <w:sz w:val="22"/>
                <w:szCs w:val="22"/>
                <w:lang w:val="bg-BG" w:eastAsia="bg-BG"/>
              </w:rPr>
              <w:t>Балчик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214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206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190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686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714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722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739</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193</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3176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455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 792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jc w:val="center"/>
              <w:textAlignment w:val="auto"/>
              <w:rPr>
                <w:rFonts w:ascii="Times New Roman" w:hAnsi="Times New Roman"/>
                <w:sz w:val="22"/>
                <w:szCs w:val="22"/>
                <w:lang w:val="bg-BG" w:eastAsia="bg-BG"/>
              </w:rPr>
            </w:pPr>
            <w:r w:rsidRPr="00FF3A21">
              <w:rPr>
                <w:rFonts w:ascii="Times New Roman" w:hAnsi="Times New Roman"/>
                <w:sz w:val="22"/>
                <w:szCs w:val="22"/>
                <w:lang w:val="bg-BG" w:eastAsia="bg-BG"/>
              </w:rPr>
              <w:t>793</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Каварна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226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226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151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jc w:val="center"/>
              <w:rPr>
                <w:rFonts w:ascii="Times New Roman" w:hAnsi="Times New Roman"/>
                <w:sz w:val="22"/>
                <w:szCs w:val="22"/>
              </w:rPr>
            </w:pPr>
            <w:r w:rsidRPr="00FF3A21">
              <w:rPr>
                <w:rFonts w:ascii="Times New Roman" w:hAnsi="Times New Roman"/>
                <w:sz w:val="22"/>
                <w:szCs w:val="22"/>
              </w:rPr>
              <w:t>423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1332</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394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jc w:val="center"/>
              <w:rPr>
                <w:rFonts w:ascii="Times New Roman" w:hAnsi="Times New Roman"/>
                <w:sz w:val="22"/>
                <w:szCs w:val="22"/>
              </w:rPr>
            </w:pPr>
            <w:r w:rsidRPr="00FF3A21">
              <w:rPr>
                <w:rFonts w:ascii="Times New Roman" w:hAnsi="Times New Roman"/>
                <w:sz w:val="22"/>
                <w:szCs w:val="22"/>
              </w:rPr>
              <w:t>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120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752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jc w:val="center"/>
              <w:rPr>
                <w:rFonts w:ascii="Times New Roman" w:hAnsi="Times New Roman"/>
                <w:sz w:val="22"/>
                <w:szCs w:val="22"/>
              </w:rPr>
            </w:pPr>
            <w:r w:rsidRPr="00FF3A21">
              <w:rPr>
                <w:rFonts w:ascii="Times New Roman" w:hAnsi="Times New Roman"/>
                <w:sz w:val="22"/>
                <w:szCs w:val="22"/>
              </w:rPr>
              <w:t>86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136</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164</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Шабла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125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125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120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854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eastAsia="bg-BG"/>
              </w:rPr>
            </w:pPr>
            <w:r w:rsidRPr="00FF3A21">
              <w:rPr>
                <w:rFonts w:ascii="Times New Roman" w:hAnsi="Times New Roman"/>
                <w:sz w:val="22"/>
                <w:szCs w:val="22"/>
                <w:lang w:eastAsia="bg-BG"/>
              </w:rPr>
              <w:t>861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890</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195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45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93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286</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255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djustRightInd/>
              <w:spacing w:line="276" w:lineRule="auto"/>
              <w:jc w:val="center"/>
              <w:rPr>
                <w:rFonts w:ascii="Times New Roman" w:hAnsi="Times New Roman"/>
                <w:sz w:val="22"/>
                <w:szCs w:val="22"/>
                <w:lang w:val="bg-BG" w:eastAsia="bg-BG"/>
              </w:rPr>
            </w:pPr>
            <w:r w:rsidRPr="00FF3A21">
              <w:rPr>
                <w:rFonts w:ascii="Times New Roman" w:hAnsi="Times New Roman"/>
                <w:sz w:val="22"/>
                <w:szCs w:val="22"/>
                <w:lang w:val="bg-BG" w:eastAsia="bg-BG"/>
              </w:rPr>
              <w:t>256</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sz w:val="22"/>
                <w:szCs w:val="22"/>
                <w:lang w:val="bg-BG" w:eastAsia="bg-BG"/>
              </w:rPr>
            </w:pPr>
          </w:p>
        </w:tc>
      </w:tr>
      <w:tr w:rsidR="003F56AF" w:rsidRPr="00FF3A21" w:rsidTr="008A2D73">
        <w:trPr>
          <w:trHeight w:val="29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djustRightInd/>
              <w:spacing w:line="276" w:lineRule="auto"/>
              <w:rPr>
                <w:rFonts w:ascii="Times New Roman" w:hAnsi="Times New Roman"/>
                <w:b/>
                <w:bCs/>
                <w:sz w:val="22"/>
                <w:szCs w:val="22"/>
                <w:lang w:val="bg-BG" w:eastAsia="bg-BG"/>
              </w:rPr>
            </w:pPr>
            <w:r w:rsidRPr="00FF3A21">
              <w:rPr>
                <w:rFonts w:ascii="Times New Roman" w:hAnsi="Times New Roman"/>
                <w:b/>
                <w:bCs/>
                <w:sz w:val="22"/>
                <w:szCs w:val="22"/>
                <w:lang w:val="bg-BG" w:eastAsia="bg-BG"/>
              </w:rPr>
              <w:t>Общо</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bCs/>
                <w:color w:val="000000"/>
                <w:sz w:val="22"/>
                <w:szCs w:val="22"/>
                <w:lang w:val="bg-BG"/>
              </w:rPr>
            </w:pPr>
            <w:r w:rsidRPr="00FF3A21">
              <w:rPr>
                <w:rFonts w:ascii="Times New Roman" w:hAnsi="Times New Roman"/>
                <w:b/>
                <w:bCs/>
                <w:color w:val="000000"/>
                <w:sz w:val="22"/>
                <w:szCs w:val="22"/>
                <w:lang w:val="bg-BG"/>
              </w:rPr>
              <w:t>2233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bCs/>
                <w:color w:val="000000"/>
                <w:sz w:val="22"/>
                <w:szCs w:val="22"/>
                <w:lang w:val="bg-BG"/>
              </w:rPr>
            </w:pPr>
            <w:r w:rsidRPr="00FF3A21">
              <w:rPr>
                <w:rFonts w:ascii="Times New Roman" w:hAnsi="Times New Roman"/>
                <w:b/>
                <w:bCs/>
                <w:color w:val="000000"/>
                <w:sz w:val="22"/>
                <w:szCs w:val="22"/>
                <w:lang w:val="bg-BG"/>
              </w:rPr>
              <w:t>2233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FF3A21" w:rsidRDefault="003F56AF" w:rsidP="00AB726A">
            <w:pPr>
              <w:jc w:val="center"/>
              <w:rPr>
                <w:rFonts w:ascii="Times New Roman" w:hAnsi="Times New Roman"/>
                <w:b/>
                <w:bCs/>
                <w:color w:val="000000"/>
                <w:sz w:val="22"/>
                <w:szCs w:val="22"/>
              </w:rPr>
            </w:pPr>
            <w:r w:rsidRPr="00FF3A21">
              <w:rPr>
                <w:rFonts w:ascii="Times New Roman" w:hAnsi="Times New Roman"/>
                <w:b/>
                <w:bCs/>
                <w:color w:val="000000"/>
                <w:sz w:val="22"/>
                <w:szCs w:val="22"/>
              </w:rPr>
              <w:t>2057</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sz w:val="22"/>
                <w:szCs w:val="22"/>
              </w:rPr>
            </w:pPr>
            <w:r w:rsidRPr="00FF3A21">
              <w:rPr>
                <w:rFonts w:ascii="Times New Roman" w:hAnsi="Times New Roman"/>
                <w:b/>
                <w:sz w:val="22"/>
                <w:szCs w:val="22"/>
              </w:rPr>
              <w:t>5645</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bCs/>
                <w:color w:val="000000"/>
                <w:sz w:val="22"/>
                <w:szCs w:val="22"/>
                <w:lang w:val="bg-BG"/>
              </w:rPr>
            </w:pPr>
            <w:r w:rsidRPr="00FF3A21">
              <w:rPr>
                <w:rFonts w:ascii="Times New Roman" w:hAnsi="Times New Roman"/>
                <w:b/>
                <w:bCs/>
                <w:color w:val="000000"/>
                <w:sz w:val="22"/>
                <w:szCs w:val="22"/>
                <w:lang w:val="bg-BG"/>
              </w:rPr>
              <w:t>6877</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FF3A21" w:rsidRDefault="003F56AF" w:rsidP="00AB726A">
            <w:pPr>
              <w:jc w:val="center"/>
              <w:rPr>
                <w:rFonts w:ascii="Times New Roman" w:hAnsi="Times New Roman"/>
                <w:b/>
                <w:bCs/>
                <w:color w:val="000000"/>
                <w:sz w:val="22"/>
                <w:szCs w:val="22"/>
              </w:rPr>
            </w:pPr>
            <w:r w:rsidRPr="00FF3A21">
              <w:rPr>
                <w:rFonts w:ascii="Times New Roman" w:hAnsi="Times New Roman"/>
                <w:b/>
                <w:bCs/>
                <w:color w:val="000000"/>
                <w:sz w:val="22"/>
                <w:szCs w:val="22"/>
              </w:rPr>
              <w:t>5913</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sz w:val="22"/>
                <w:szCs w:val="22"/>
              </w:rPr>
            </w:pPr>
            <w:r w:rsidRPr="00FF3A21">
              <w:rPr>
                <w:rFonts w:ascii="Times New Roman" w:hAnsi="Times New Roman"/>
                <w:b/>
                <w:sz w:val="22"/>
                <w:szCs w:val="22"/>
              </w:rPr>
              <w:t>5428</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bCs/>
                <w:color w:val="000000"/>
                <w:sz w:val="22"/>
                <w:szCs w:val="22"/>
                <w:lang w:val="bg-BG"/>
              </w:rPr>
            </w:pPr>
            <w:r w:rsidRPr="00FF3A21">
              <w:rPr>
                <w:rFonts w:ascii="Times New Roman" w:hAnsi="Times New Roman"/>
                <w:b/>
                <w:bCs/>
                <w:color w:val="000000"/>
                <w:sz w:val="22"/>
                <w:szCs w:val="22"/>
                <w:lang w:val="bg-BG"/>
              </w:rPr>
              <w:t>5110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FF3A21" w:rsidRDefault="003F56AF" w:rsidP="00AB726A">
            <w:pPr>
              <w:jc w:val="center"/>
              <w:rPr>
                <w:rFonts w:ascii="Times New Roman" w:hAnsi="Times New Roman"/>
                <w:b/>
                <w:bCs/>
                <w:color w:val="000000"/>
                <w:sz w:val="22"/>
                <w:szCs w:val="22"/>
              </w:rPr>
            </w:pPr>
            <w:r w:rsidRPr="00FF3A21">
              <w:rPr>
                <w:rFonts w:ascii="Times New Roman" w:hAnsi="Times New Roman"/>
                <w:b/>
                <w:bCs/>
                <w:color w:val="000000"/>
                <w:sz w:val="22"/>
                <w:szCs w:val="22"/>
              </w:rPr>
              <w:t>8006</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sz w:val="22"/>
                <w:szCs w:val="22"/>
              </w:rPr>
            </w:pPr>
            <w:r w:rsidRPr="00FF3A21">
              <w:rPr>
                <w:rFonts w:ascii="Times New Roman" w:hAnsi="Times New Roman"/>
                <w:b/>
                <w:sz w:val="22"/>
                <w:szCs w:val="22"/>
              </w:rPr>
              <w:t>5281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56AF" w:rsidRPr="00FF3A21" w:rsidRDefault="003F56AF" w:rsidP="00AB726A">
            <w:pPr>
              <w:jc w:val="center"/>
              <w:rPr>
                <w:rFonts w:ascii="Times New Roman" w:hAnsi="Times New Roman"/>
                <w:b/>
                <w:bCs/>
                <w:color w:val="000000"/>
                <w:sz w:val="22"/>
                <w:szCs w:val="22"/>
                <w:lang w:val="bg-BG"/>
              </w:rPr>
            </w:pPr>
            <w:r w:rsidRPr="00FF3A21">
              <w:rPr>
                <w:rFonts w:ascii="Times New Roman" w:hAnsi="Times New Roman"/>
                <w:b/>
                <w:bCs/>
                <w:color w:val="000000"/>
                <w:sz w:val="22"/>
                <w:szCs w:val="22"/>
                <w:lang w:val="bg-BG"/>
              </w:rPr>
              <w:t>5625</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F56AF" w:rsidRPr="00FF3A21" w:rsidRDefault="003F56AF" w:rsidP="00AB726A">
            <w:pPr>
              <w:jc w:val="center"/>
              <w:rPr>
                <w:rFonts w:ascii="Times New Roman" w:hAnsi="Times New Roman"/>
                <w:b/>
                <w:bCs/>
                <w:color w:val="000000"/>
                <w:sz w:val="22"/>
                <w:szCs w:val="22"/>
              </w:rPr>
            </w:pPr>
            <w:r w:rsidRPr="00FF3A21">
              <w:rPr>
                <w:rFonts w:ascii="Times New Roman" w:hAnsi="Times New Roman"/>
                <w:b/>
                <w:bCs/>
                <w:color w:val="000000"/>
                <w:sz w:val="22"/>
                <w:szCs w:val="22"/>
              </w:rPr>
              <w:t>5333</w:t>
            </w:r>
          </w:p>
        </w:tc>
      </w:tr>
      <w:tr w:rsidR="003F56AF" w:rsidRPr="00FF3A21" w:rsidTr="008A2D73">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6AF" w:rsidRPr="00FF3A21" w:rsidRDefault="003F56AF" w:rsidP="00AB726A">
            <w:pPr>
              <w:overflowPunct/>
              <w:autoSpaceDE/>
              <w:autoSpaceDN/>
              <w:adjustRightInd/>
              <w:spacing w:line="276" w:lineRule="auto"/>
              <w:rPr>
                <w:rFonts w:ascii="Times New Roman" w:hAnsi="Times New Roman"/>
                <w:b/>
                <w:bCs/>
                <w:sz w:val="22"/>
                <w:szCs w:val="22"/>
                <w:lang w:val="bg-BG" w:eastAsia="bg-BG"/>
              </w:rPr>
            </w:pPr>
          </w:p>
        </w:tc>
      </w:tr>
    </w:tbl>
    <w:p w:rsidR="002313A8" w:rsidRDefault="002313A8" w:rsidP="003F56AF">
      <w:pPr>
        <w:ind w:left="567"/>
        <w:rPr>
          <w:rFonts w:ascii="Times New Roman" w:hAnsi="Times New Roman"/>
          <w:b/>
          <w:bCs/>
          <w:sz w:val="22"/>
          <w:szCs w:val="22"/>
        </w:rPr>
      </w:pPr>
    </w:p>
    <w:p w:rsidR="003F56AF" w:rsidRPr="00FF3A21" w:rsidRDefault="002313A8" w:rsidP="003F56AF">
      <w:pPr>
        <w:ind w:left="567"/>
        <w:rPr>
          <w:rFonts w:ascii="Times New Roman" w:hAnsi="Times New Roman"/>
          <w:b/>
          <w:bCs/>
          <w:sz w:val="22"/>
          <w:szCs w:val="22"/>
          <w:lang w:val="bg-BG"/>
        </w:rPr>
      </w:pPr>
      <w:r>
        <w:rPr>
          <w:rFonts w:ascii="Times New Roman" w:hAnsi="Times New Roman"/>
          <w:b/>
          <w:bCs/>
          <w:sz w:val="22"/>
          <w:szCs w:val="22"/>
          <w:lang w:val="bg-BG"/>
        </w:rPr>
        <w:t>VІ</w:t>
      </w:r>
      <w:r w:rsidRPr="00B61118">
        <w:rPr>
          <w:rFonts w:ascii="Times New Roman" w:hAnsi="Times New Roman"/>
          <w:b/>
          <w:bCs/>
          <w:sz w:val="22"/>
          <w:szCs w:val="22"/>
          <w:lang w:val="bg-BG"/>
        </w:rPr>
        <w:t>І</w:t>
      </w:r>
      <w:r w:rsidR="00AB726A" w:rsidRPr="00FF3A21">
        <w:rPr>
          <w:rFonts w:ascii="Times New Roman" w:hAnsi="Times New Roman"/>
          <w:b/>
          <w:bCs/>
          <w:sz w:val="22"/>
          <w:szCs w:val="22"/>
        </w:rPr>
        <w:t>I</w:t>
      </w:r>
      <w:r w:rsidR="003F56AF" w:rsidRPr="00FF3A21">
        <w:rPr>
          <w:rFonts w:ascii="Times New Roman" w:hAnsi="Times New Roman"/>
          <w:b/>
          <w:bCs/>
          <w:sz w:val="22"/>
          <w:szCs w:val="22"/>
          <w:lang w:val="bg-BG"/>
        </w:rPr>
        <w:t xml:space="preserve">. СПОРАЗУМЕНИЯ ПО ЧЛ.37В, АЛ.1 ОТ ЗСПЗЗ </w:t>
      </w:r>
    </w:p>
    <w:p w:rsidR="003F56AF" w:rsidRPr="00B61118" w:rsidRDefault="003F56AF" w:rsidP="003F56AF">
      <w:pPr>
        <w:ind w:left="567"/>
        <w:rPr>
          <w:rFonts w:ascii="Times New Roman" w:hAnsi="Times New Roman"/>
          <w:b/>
          <w:bCs/>
          <w:sz w:val="22"/>
          <w:szCs w:val="22"/>
          <w:lang w:val="bg-BG"/>
        </w:rPr>
      </w:pPr>
    </w:p>
    <w:p w:rsidR="003F56AF" w:rsidRPr="008B3CB2" w:rsidRDefault="003F56AF" w:rsidP="003F56AF">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Влезлите в сила на 01.01.2015 г. промени в Закона за подпомагане на земеделските производители обнародвани в ДВ. бр. 40 от 13 май 2014 г. и конкретно разпоредбата на чл. 41, регламентира заявяването на площи за подпомагане по СЕПП, да става само въз основа на регистрирано в ОСЗ правно основание. Само тези земеделски стопани, които ползват земеделска площ въз основа на: документ за собственост, аренден договор, договор за наем на земеделска земя, договор за съвместна обработка и споразумение по чл. 37в, ал. 4 или 10 от Закона за собствеността и ползването на земеделските земи,  могат да кандидатстват за плащане по Схемата за единно плащане на площ  т.е. по този начин споразуменията по чл. 37в ЗСПЗЗ се утвърдиха като едно от основните правни основания, даващи възможност на ползвателите, да заявяват площи за подпомагане. </w:t>
      </w:r>
    </w:p>
    <w:p w:rsidR="003F56AF" w:rsidRPr="008B3CB2" w:rsidRDefault="003F56AF" w:rsidP="003F56AF">
      <w:pPr>
        <w:ind w:firstLine="720"/>
        <w:jc w:val="both"/>
        <w:rPr>
          <w:rFonts w:ascii="Times New Roman" w:hAnsi="Times New Roman"/>
          <w:sz w:val="22"/>
          <w:szCs w:val="22"/>
          <w:lang w:val="bg-BG"/>
        </w:rPr>
      </w:pPr>
      <w:r w:rsidRPr="008B3CB2">
        <w:rPr>
          <w:rFonts w:ascii="Times New Roman" w:hAnsi="Times New Roman"/>
          <w:sz w:val="22"/>
          <w:szCs w:val="22"/>
          <w:lang w:val="bg-BG"/>
        </w:rPr>
        <w:t>Процесът на сключване на споразумения изисква много време и наличие на човешки ресурс.</w:t>
      </w:r>
      <w:r w:rsidRPr="008B3CB2">
        <w:rPr>
          <w:rFonts w:ascii="Times New Roman" w:hAnsi="Times New Roman"/>
          <w:bCs/>
          <w:sz w:val="22"/>
          <w:szCs w:val="22"/>
          <w:lang w:val="bg-BG"/>
        </w:rPr>
        <w:t xml:space="preserve"> Една от основните дейности на Общинските служби по земеделие е </w:t>
      </w:r>
      <w:r w:rsidRPr="008B3CB2">
        <w:rPr>
          <w:rFonts w:ascii="Times New Roman" w:hAnsi="Times New Roman"/>
          <w:sz w:val="22"/>
          <w:szCs w:val="22"/>
          <w:shd w:val="clear" w:color="auto" w:fill="FEFEFE"/>
          <w:lang w:val="bg-BG"/>
        </w:rPr>
        <w:t xml:space="preserve">участие в комисии и администриране процеса по </w:t>
      </w:r>
      <w:r w:rsidRPr="008B3CB2">
        <w:rPr>
          <w:rFonts w:ascii="Times New Roman" w:hAnsi="Times New Roman"/>
          <w:bCs/>
          <w:sz w:val="22"/>
          <w:szCs w:val="22"/>
          <w:lang w:val="bg-BG"/>
        </w:rPr>
        <w:t>с</w:t>
      </w:r>
      <w:r w:rsidRPr="008B3CB2">
        <w:rPr>
          <w:rFonts w:ascii="Times New Roman" w:hAnsi="Times New Roman"/>
          <w:bCs/>
          <w:sz w:val="22"/>
          <w:szCs w:val="22"/>
          <w:lang w:val="ru-RU"/>
        </w:rPr>
        <w:t>ключването на споразумени</w:t>
      </w:r>
      <w:r w:rsidRPr="008B3CB2">
        <w:rPr>
          <w:rFonts w:ascii="Times New Roman" w:hAnsi="Times New Roman"/>
          <w:bCs/>
          <w:sz w:val="22"/>
          <w:szCs w:val="22"/>
          <w:lang w:val="bg-BG"/>
        </w:rPr>
        <w:t>я за</w:t>
      </w:r>
      <w:r w:rsidRPr="008B3CB2">
        <w:rPr>
          <w:rFonts w:ascii="Times New Roman" w:hAnsi="Times New Roman"/>
          <w:bCs/>
          <w:sz w:val="22"/>
          <w:szCs w:val="22"/>
          <w:lang w:val="ru-RU"/>
        </w:rPr>
        <w:t xml:space="preserve"> землищ</w:t>
      </w:r>
      <w:r w:rsidRPr="008B3CB2">
        <w:rPr>
          <w:rFonts w:ascii="Times New Roman" w:hAnsi="Times New Roman"/>
          <w:bCs/>
          <w:sz w:val="22"/>
          <w:szCs w:val="22"/>
          <w:lang w:val="bg-BG"/>
        </w:rPr>
        <w:t>ата</w:t>
      </w:r>
      <w:r w:rsidRPr="008B3CB2">
        <w:rPr>
          <w:rFonts w:ascii="Times New Roman" w:hAnsi="Times New Roman"/>
          <w:bCs/>
          <w:sz w:val="22"/>
          <w:szCs w:val="22"/>
          <w:lang w:val="ru-RU"/>
        </w:rPr>
        <w:t xml:space="preserve"> на територи</w:t>
      </w:r>
      <w:r w:rsidRPr="008B3CB2">
        <w:rPr>
          <w:rFonts w:ascii="Times New Roman" w:hAnsi="Times New Roman"/>
          <w:bCs/>
          <w:sz w:val="22"/>
          <w:szCs w:val="22"/>
          <w:lang w:val="bg-BG"/>
        </w:rPr>
        <w:t>ите</w:t>
      </w:r>
      <w:r w:rsidRPr="008B3CB2">
        <w:rPr>
          <w:rFonts w:ascii="Times New Roman" w:hAnsi="Times New Roman"/>
          <w:bCs/>
          <w:sz w:val="22"/>
          <w:szCs w:val="22"/>
          <w:lang w:val="ru-RU"/>
        </w:rPr>
        <w:t xml:space="preserve"> на </w:t>
      </w:r>
      <w:r w:rsidRPr="008B3CB2">
        <w:rPr>
          <w:rFonts w:ascii="Times New Roman" w:hAnsi="Times New Roman"/>
          <w:bCs/>
          <w:sz w:val="22"/>
          <w:szCs w:val="22"/>
          <w:lang w:val="bg-BG"/>
        </w:rPr>
        <w:t xml:space="preserve">съответните </w:t>
      </w:r>
      <w:r w:rsidRPr="008B3CB2">
        <w:rPr>
          <w:rFonts w:ascii="Times New Roman" w:hAnsi="Times New Roman"/>
          <w:bCs/>
          <w:sz w:val="22"/>
          <w:szCs w:val="22"/>
          <w:lang w:val="ru-RU"/>
        </w:rPr>
        <w:t>общин</w:t>
      </w:r>
      <w:r w:rsidRPr="008B3CB2">
        <w:rPr>
          <w:rFonts w:ascii="Times New Roman" w:hAnsi="Times New Roman"/>
          <w:bCs/>
          <w:sz w:val="22"/>
          <w:szCs w:val="22"/>
          <w:lang w:val="bg-BG"/>
        </w:rPr>
        <w:t>и.</w:t>
      </w:r>
      <w:r w:rsidRPr="008B3CB2">
        <w:rPr>
          <w:rFonts w:ascii="Times New Roman" w:hAnsi="Times New Roman"/>
          <w:sz w:val="22"/>
          <w:szCs w:val="22"/>
          <w:lang w:val="bg-BG"/>
        </w:rPr>
        <w:t xml:space="preserve"> С оглед кратките и интензивни срокове изключително натоварено е изготвянето на предварителни регистри и всички необходими бази данни за всяко землище. </w:t>
      </w:r>
    </w:p>
    <w:p w:rsidR="003F56AF" w:rsidRPr="008B3CB2" w:rsidRDefault="003F56AF" w:rsidP="003F56AF">
      <w:pPr>
        <w:ind w:firstLine="720"/>
        <w:jc w:val="both"/>
        <w:rPr>
          <w:rFonts w:ascii="Times New Roman" w:hAnsi="Times New Roman"/>
          <w:sz w:val="22"/>
          <w:szCs w:val="22"/>
          <w:lang w:val="bg-BG"/>
        </w:rPr>
      </w:pPr>
      <w:r w:rsidRPr="008B3CB2">
        <w:rPr>
          <w:rFonts w:ascii="Times New Roman" w:hAnsi="Times New Roman"/>
          <w:sz w:val="22"/>
          <w:szCs w:val="22"/>
          <w:lang w:val="bg-BG"/>
        </w:rPr>
        <w:t xml:space="preserve">Въпреки трудностите, всички необходими изходни данни са изготвени и  предоставени на комисиите и ползвателите в рамките на инструктивните срокове регламентирани от закона. </w:t>
      </w:r>
    </w:p>
    <w:p w:rsidR="003F56AF" w:rsidRDefault="003F56AF" w:rsidP="003F56AF">
      <w:pPr>
        <w:ind w:firstLine="720"/>
        <w:jc w:val="both"/>
        <w:rPr>
          <w:rFonts w:ascii="Times New Roman" w:hAnsi="Times New Roman"/>
          <w:sz w:val="22"/>
          <w:szCs w:val="22"/>
          <w:lang w:val="bg-BG"/>
        </w:rPr>
      </w:pPr>
    </w:p>
    <w:tbl>
      <w:tblPr>
        <w:tblW w:w="10240" w:type="dxa"/>
        <w:jc w:val="center"/>
        <w:tblCellMar>
          <w:left w:w="70" w:type="dxa"/>
          <w:right w:w="70" w:type="dxa"/>
        </w:tblCellMar>
        <w:tblLook w:val="04A0" w:firstRow="1" w:lastRow="0" w:firstColumn="1" w:lastColumn="0" w:noHBand="0" w:noVBand="1"/>
      </w:tblPr>
      <w:tblGrid>
        <w:gridCol w:w="1403"/>
        <w:gridCol w:w="1526"/>
        <w:gridCol w:w="1238"/>
        <w:gridCol w:w="1396"/>
        <w:gridCol w:w="1511"/>
        <w:gridCol w:w="1343"/>
        <w:gridCol w:w="1823"/>
      </w:tblGrid>
      <w:tr w:rsidR="003F56AF" w:rsidRPr="009B600A" w:rsidTr="00AB726A">
        <w:trPr>
          <w:trHeight w:val="300"/>
          <w:jc w:val="center"/>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lastRenderedPageBreak/>
              <w:t>ОСЗ</w:t>
            </w:r>
          </w:p>
        </w:tc>
        <w:tc>
          <w:tcPr>
            <w:tcW w:w="8837"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2020/2021 стопанска година</w:t>
            </w:r>
          </w:p>
        </w:tc>
      </w:tr>
      <w:tr w:rsidR="003F56AF" w:rsidRPr="009B600A" w:rsidTr="00AB726A">
        <w:trPr>
          <w:trHeight w:val="750"/>
          <w:jc w:val="center"/>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 xml:space="preserve">Площ общо, </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с регистрирано правно основание, дка</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чл.37, ал.3, т.2</w:t>
            </w:r>
          </w:p>
        </w:tc>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Реални граници извън споразумение дка</w:t>
            </w:r>
          </w:p>
        </w:tc>
      </w:tr>
      <w:tr w:rsidR="003F56AF" w:rsidRPr="009B600A" w:rsidTr="00AB726A">
        <w:trPr>
          <w:trHeight w:val="771"/>
          <w:jc w:val="center"/>
        </w:trPr>
        <w:tc>
          <w:tcPr>
            <w:tcW w:w="1403" w:type="dxa"/>
            <w:vMerge/>
            <w:tcBorders>
              <w:top w:val="single" w:sz="4" w:space="0" w:color="auto"/>
              <w:left w:val="single" w:sz="4" w:space="0" w:color="auto"/>
              <w:bottom w:val="single" w:sz="4" w:space="0" w:color="000000"/>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със споразумения</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 разпределе</w:t>
            </w:r>
          </w:p>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ния</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дка</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r>
      <w:tr w:rsidR="003F56AF" w:rsidRPr="009B600A" w:rsidTr="00AB726A">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Добричка</w:t>
            </w:r>
          </w:p>
        </w:tc>
        <w:tc>
          <w:tcPr>
            <w:tcW w:w="152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67</w:t>
            </w:r>
          </w:p>
        </w:tc>
        <w:tc>
          <w:tcPr>
            <w:tcW w:w="1238"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right"/>
              <w:textAlignment w:val="auto"/>
              <w:rPr>
                <w:rFonts w:ascii="Times New Roman" w:hAnsi="Times New Roman"/>
                <w:lang w:val="bg-BG"/>
              </w:rPr>
            </w:pPr>
            <w:r w:rsidRPr="009B600A">
              <w:rPr>
                <w:rFonts w:ascii="Times New Roman" w:hAnsi="Times New Roman"/>
                <w:lang w:val="bg-BG"/>
              </w:rPr>
              <w:t>818180,730</w:t>
            </w:r>
          </w:p>
        </w:tc>
        <w:tc>
          <w:tcPr>
            <w:tcW w:w="1511"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945968,576</w:t>
            </w:r>
          </w:p>
        </w:tc>
        <w:tc>
          <w:tcPr>
            <w:tcW w:w="1343"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1729,851</w:t>
            </w:r>
          </w:p>
        </w:tc>
        <w:tc>
          <w:tcPr>
            <w:tcW w:w="1823"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125480,894</w:t>
            </w:r>
          </w:p>
        </w:tc>
      </w:tr>
      <w:tr w:rsidR="003F56AF" w:rsidRPr="009B600A" w:rsidTr="00AB726A">
        <w:trPr>
          <w:trHeight w:val="300"/>
          <w:jc w:val="center"/>
        </w:trPr>
        <w:tc>
          <w:tcPr>
            <w:tcW w:w="1403" w:type="dxa"/>
            <w:tcBorders>
              <w:top w:val="nil"/>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Г.Тошево</w:t>
            </w:r>
          </w:p>
        </w:tc>
        <w:tc>
          <w:tcPr>
            <w:tcW w:w="152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42</w:t>
            </w:r>
          </w:p>
        </w:tc>
        <w:tc>
          <w:tcPr>
            <w:tcW w:w="1238"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604539,584</w:t>
            </w:r>
          </w:p>
        </w:tc>
        <w:tc>
          <w:tcPr>
            <w:tcW w:w="1511"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603118,065</w:t>
            </w:r>
          </w:p>
        </w:tc>
        <w:tc>
          <w:tcPr>
            <w:tcW w:w="1343"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1421,519</w:t>
            </w:r>
          </w:p>
        </w:tc>
        <w:tc>
          <w:tcPr>
            <w:tcW w:w="1823"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165983,565</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Тервел</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25</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203530,496</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204575,154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1044,658</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127483,846</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Крушари</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19</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233319,225</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232965,894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353,331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33779,926</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Шабла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16</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227364,432</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226804,064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rPr>
            </w:pPr>
            <w:r w:rsidRPr="009B600A">
              <w:rPr>
                <w:rFonts w:ascii="Times New Roman" w:hAnsi="Times New Roman"/>
              </w:rPr>
              <w:t>310,981</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rPr>
            </w:pPr>
            <w:r w:rsidRPr="009B600A">
              <w:rPr>
                <w:rFonts w:ascii="Times New Roman" w:hAnsi="Times New Roman"/>
              </w:rPr>
              <w:t>17126,223</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Каварна</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298539,589</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296691,534</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1848,055</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60239,960</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Балчик</w:t>
            </w:r>
          </w:p>
        </w:tc>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3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295013,052</w:t>
            </w:r>
          </w:p>
        </w:tc>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293343,549</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1669,503</w:t>
            </w:r>
          </w:p>
        </w:tc>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69454,850</w:t>
            </w:r>
          </w:p>
        </w:tc>
      </w:tr>
      <w:tr w:rsidR="003F56AF" w:rsidRPr="009B600A" w:rsidTr="00AB726A">
        <w:trPr>
          <w:trHeight w:val="300"/>
          <w:jc w:val="center"/>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Общо</w:t>
            </w:r>
          </w:p>
        </w:tc>
        <w:tc>
          <w:tcPr>
            <w:tcW w:w="1526" w:type="dxa"/>
            <w:tcBorders>
              <w:top w:val="nil"/>
              <w:left w:val="nil"/>
              <w:bottom w:val="single" w:sz="8" w:space="0" w:color="auto"/>
              <w:right w:val="single" w:sz="8"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color w:val="000000"/>
              </w:rPr>
            </w:pPr>
            <w:r w:rsidRPr="009B600A">
              <w:rPr>
                <w:rFonts w:ascii="Times New Roman" w:hAnsi="Times New Roman"/>
                <w:b/>
                <w:bCs/>
                <w:color w:val="000000"/>
              </w:rPr>
              <w:t>211</w:t>
            </w:r>
          </w:p>
        </w:tc>
        <w:tc>
          <w:tcPr>
            <w:tcW w:w="1238" w:type="dxa"/>
            <w:tcBorders>
              <w:top w:val="nil"/>
              <w:left w:val="nil"/>
              <w:bottom w:val="single" w:sz="8" w:space="0" w:color="auto"/>
              <w:right w:val="single" w:sz="8" w:space="0" w:color="auto"/>
            </w:tcBorders>
            <w:shd w:val="clear" w:color="auto" w:fill="auto"/>
            <w:noWrap/>
            <w:vAlign w:val="center"/>
            <w:hideMark/>
          </w:tcPr>
          <w:p w:rsidR="003F56AF" w:rsidRPr="009B600A" w:rsidRDefault="003F56AF" w:rsidP="00AB726A">
            <w:pPr>
              <w:jc w:val="center"/>
              <w:rPr>
                <w:rFonts w:ascii="Times New Roman" w:hAnsi="Times New Roman"/>
                <w:b/>
                <w:bCs/>
                <w:color w:val="000000"/>
              </w:rPr>
            </w:pPr>
            <w:r w:rsidRPr="009B600A">
              <w:rPr>
                <w:rFonts w:ascii="Times New Roman" w:hAnsi="Times New Roman"/>
                <w:b/>
                <w:bCs/>
                <w:color w:val="000000"/>
              </w:rPr>
              <w:t>0</w:t>
            </w:r>
          </w:p>
        </w:tc>
        <w:tc>
          <w:tcPr>
            <w:tcW w:w="1396" w:type="dxa"/>
            <w:tcBorders>
              <w:top w:val="nil"/>
              <w:left w:val="nil"/>
              <w:bottom w:val="single" w:sz="8" w:space="0" w:color="auto"/>
              <w:right w:val="single" w:sz="8" w:space="0" w:color="auto"/>
            </w:tcBorders>
            <w:shd w:val="clear" w:color="auto" w:fill="auto"/>
            <w:noWrap/>
            <w:vAlign w:val="center"/>
            <w:hideMark/>
          </w:tcPr>
          <w:p w:rsidR="003F56AF" w:rsidRPr="009B600A" w:rsidRDefault="003F56AF" w:rsidP="00AB726A">
            <w:pPr>
              <w:jc w:val="right"/>
              <w:rPr>
                <w:rFonts w:ascii="Times New Roman" w:hAnsi="Times New Roman"/>
                <w:b/>
                <w:bCs/>
                <w:color w:val="000000"/>
                <w:lang w:val="bg-BG"/>
              </w:rPr>
            </w:pPr>
            <w:r w:rsidRPr="009B600A">
              <w:rPr>
                <w:rFonts w:ascii="Times New Roman" w:hAnsi="Times New Roman"/>
                <w:b/>
                <w:bCs/>
                <w:color w:val="000000"/>
              </w:rPr>
              <w:t>2680487</w:t>
            </w:r>
            <w:r w:rsidRPr="009B600A">
              <w:rPr>
                <w:rFonts w:ascii="Times New Roman" w:hAnsi="Times New Roman"/>
                <w:b/>
                <w:bCs/>
                <w:color w:val="000000"/>
                <w:lang w:val="bg-BG"/>
              </w:rPr>
              <w:t>,</w:t>
            </w:r>
            <w:r w:rsidRPr="009B600A">
              <w:rPr>
                <w:rFonts w:ascii="Times New Roman" w:hAnsi="Times New Roman"/>
                <w:b/>
                <w:bCs/>
                <w:color w:val="000000"/>
              </w:rPr>
              <w:t>11</w:t>
            </w:r>
            <w:r w:rsidRPr="009B600A">
              <w:rPr>
                <w:rFonts w:ascii="Times New Roman" w:hAnsi="Times New Roman"/>
                <w:b/>
                <w:bCs/>
                <w:color w:val="000000"/>
                <w:lang w:val="bg-BG"/>
              </w:rPr>
              <w:t>0</w:t>
            </w:r>
          </w:p>
        </w:tc>
        <w:tc>
          <w:tcPr>
            <w:tcW w:w="1511" w:type="dxa"/>
            <w:tcBorders>
              <w:top w:val="nil"/>
              <w:left w:val="nil"/>
              <w:bottom w:val="single" w:sz="8" w:space="0" w:color="auto"/>
              <w:right w:val="single" w:sz="8" w:space="0" w:color="auto"/>
            </w:tcBorders>
            <w:shd w:val="clear" w:color="auto" w:fill="auto"/>
            <w:noWrap/>
            <w:vAlign w:val="center"/>
          </w:tcPr>
          <w:p w:rsidR="003F56AF" w:rsidRPr="009B600A" w:rsidRDefault="003F56AF" w:rsidP="00AB726A">
            <w:pPr>
              <w:jc w:val="right"/>
              <w:rPr>
                <w:rFonts w:ascii="Times New Roman" w:hAnsi="Times New Roman"/>
                <w:b/>
                <w:bCs/>
                <w:color w:val="000000"/>
              </w:rPr>
            </w:pPr>
            <w:r w:rsidRPr="009B600A">
              <w:rPr>
                <w:rFonts w:ascii="Times New Roman" w:hAnsi="Times New Roman"/>
                <w:b/>
                <w:bCs/>
                <w:color w:val="000000"/>
              </w:rPr>
              <w:t>2803466</w:t>
            </w:r>
            <w:r w:rsidRPr="009B600A">
              <w:rPr>
                <w:rFonts w:ascii="Times New Roman" w:hAnsi="Times New Roman"/>
                <w:b/>
                <w:bCs/>
                <w:color w:val="000000"/>
                <w:lang w:val="bg-BG"/>
              </w:rPr>
              <w:t>,</w:t>
            </w:r>
            <w:r w:rsidRPr="009B600A">
              <w:rPr>
                <w:rFonts w:ascii="Times New Roman" w:hAnsi="Times New Roman"/>
                <w:b/>
                <w:bCs/>
                <w:color w:val="000000"/>
              </w:rPr>
              <w:t>836</w:t>
            </w:r>
          </w:p>
        </w:tc>
        <w:tc>
          <w:tcPr>
            <w:tcW w:w="1343" w:type="dxa"/>
            <w:tcBorders>
              <w:top w:val="nil"/>
              <w:left w:val="nil"/>
              <w:bottom w:val="single" w:sz="8" w:space="0" w:color="auto"/>
              <w:right w:val="single" w:sz="8" w:space="0" w:color="auto"/>
            </w:tcBorders>
            <w:shd w:val="clear" w:color="auto" w:fill="auto"/>
            <w:noWrap/>
            <w:vAlign w:val="center"/>
          </w:tcPr>
          <w:p w:rsidR="003F56AF" w:rsidRPr="009B600A" w:rsidRDefault="003F56AF" w:rsidP="00AB726A">
            <w:pPr>
              <w:jc w:val="right"/>
              <w:rPr>
                <w:rFonts w:ascii="Times New Roman" w:hAnsi="Times New Roman"/>
                <w:b/>
                <w:bCs/>
                <w:color w:val="000000"/>
                <w:lang w:val="bg-BG"/>
              </w:rPr>
            </w:pPr>
            <w:r w:rsidRPr="009B600A">
              <w:rPr>
                <w:rFonts w:ascii="Times New Roman" w:hAnsi="Times New Roman"/>
                <w:b/>
                <w:bCs/>
                <w:color w:val="000000"/>
              </w:rPr>
              <w:t>8377</w:t>
            </w:r>
            <w:r w:rsidRPr="009B600A">
              <w:rPr>
                <w:rFonts w:ascii="Times New Roman" w:hAnsi="Times New Roman"/>
                <w:b/>
                <w:bCs/>
                <w:color w:val="000000"/>
                <w:lang w:val="bg-BG"/>
              </w:rPr>
              <w:t>,</w:t>
            </w:r>
            <w:r w:rsidRPr="009B600A">
              <w:rPr>
                <w:rFonts w:ascii="Times New Roman" w:hAnsi="Times New Roman"/>
                <w:b/>
                <w:bCs/>
                <w:color w:val="000000"/>
              </w:rPr>
              <w:t>9</w:t>
            </w:r>
            <w:r w:rsidRPr="009B600A">
              <w:rPr>
                <w:rFonts w:ascii="Times New Roman" w:hAnsi="Times New Roman"/>
                <w:b/>
                <w:bCs/>
                <w:color w:val="000000"/>
                <w:lang w:val="bg-BG"/>
              </w:rPr>
              <w:t>00</w:t>
            </w:r>
          </w:p>
        </w:tc>
        <w:tc>
          <w:tcPr>
            <w:tcW w:w="1823" w:type="dxa"/>
            <w:tcBorders>
              <w:top w:val="nil"/>
              <w:left w:val="nil"/>
              <w:bottom w:val="single" w:sz="8" w:space="0" w:color="auto"/>
              <w:right w:val="single" w:sz="8" w:space="0" w:color="auto"/>
            </w:tcBorders>
            <w:shd w:val="clear" w:color="auto" w:fill="auto"/>
            <w:noWrap/>
            <w:vAlign w:val="center"/>
          </w:tcPr>
          <w:p w:rsidR="003F56AF" w:rsidRPr="009B600A" w:rsidRDefault="003F56AF" w:rsidP="00AB726A">
            <w:pPr>
              <w:jc w:val="right"/>
              <w:rPr>
                <w:rFonts w:ascii="Times New Roman" w:hAnsi="Times New Roman"/>
                <w:b/>
                <w:bCs/>
                <w:color w:val="000000"/>
                <w:lang w:val="bg-BG"/>
              </w:rPr>
            </w:pPr>
            <w:r w:rsidRPr="009B600A">
              <w:rPr>
                <w:rFonts w:ascii="Times New Roman" w:hAnsi="Times New Roman"/>
                <w:b/>
                <w:bCs/>
                <w:color w:val="000000"/>
              </w:rPr>
              <w:t>599549</w:t>
            </w:r>
            <w:r w:rsidRPr="009B600A">
              <w:rPr>
                <w:rFonts w:ascii="Times New Roman" w:hAnsi="Times New Roman"/>
                <w:b/>
                <w:bCs/>
                <w:color w:val="000000"/>
                <w:lang w:val="bg-BG"/>
              </w:rPr>
              <w:t>,264</w:t>
            </w:r>
          </w:p>
        </w:tc>
      </w:tr>
    </w:tbl>
    <w:p w:rsidR="003F56AF" w:rsidRDefault="003F56AF" w:rsidP="003F56AF">
      <w:pPr>
        <w:ind w:firstLine="567"/>
        <w:jc w:val="both"/>
        <w:rPr>
          <w:rFonts w:ascii="Times New Roman" w:hAnsi="Times New Roman"/>
          <w:sz w:val="22"/>
          <w:szCs w:val="22"/>
          <w:lang w:val="bg-BG"/>
        </w:rPr>
      </w:pPr>
    </w:p>
    <w:p w:rsidR="003F56AF" w:rsidRPr="008B3CB2" w:rsidRDefault="003F56AF" w:rsidP="003F56AF">
      <w:pPr>
        <w:ind w:firstLine="567"/>
        <w:jc w:val="both"/>
        <w:rPr>
          <w:rFonts w:ascii="Times New Roman" w:hAnsi="Times New Roman"/>
          <w:sz w:val="22"/>
          <w:szCs w:val="22"/>
          <w:lang w:val="bg-BG"/>
        </w:rPr>
      </w:pPr>
    </w:p>
    <w:tbl>
      <w:tblPr>
        <w:tblW w:w="10063" w:type="dxa"/>
        <w:jc w:val="center"/>
        <w:tblLayout w:type="fixed"/>
        <w:tblCellMar>
          <w:left w:w="70" w:type="dxa"/>
          <w:right w:w="70" w:type="dxa"/>
        </w:tblCellMar>
        <w:tblLook w:val="04A0" w:firstRow="1" w:lastRow="0" w:firstColumn="1" w:lastColumn="0" w:noHBand="0" w:noVBand="1"/>
      </w:tblPr>
      <w:tblGrid>
        <w:gridCol w:w="1234"/>
        <w:gridCol w:w="1246"/>
        <w:gridCol w:w="1276"/>
        <w:gridCol w:w="1559"/>
        <w:gridCol w:w="1559"/>
        <w:gridCol w:w="1482"/>
        <w:gridCol w:w="1707"/>
      </w:tblGrid>
      <w:tr w:rsidR="003F56AF" w:rsidRPr="009B600A" w:rsidTr="00AB726A">
        <w:trPr>
          <w:trHeight w:val="300"/>
          <w:jc w:val="center"/>
        </w:trPr>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ОСЗ</w:t>
            </w:r>
          </w:p>
        </w:tc>
        <w:tc>
          <w:tcPr>
            <w:tcW w:w="8829"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202</w:t>
            </w:r>
            <w:r w:rsidRPr="009B600A">
              <w:rPr>
                <w:rFonts w:ascii="Times New Roman" w:hAnsi="Times New Roman"/>
                <w:b/>
                <w:bCs/>
                <w:lang w:eastAsia="bg-BG"/>
              </w:rPr>
              <w:t>1</w:t>
            </w:r>
            <w:r w:rsidRPr="009B600A">
              <w:rPr>
                <w:rFonts w:ascii="Times New Roman" w:hAnsi="Times New Roman"/>
                <w:b/>
                <w:bCs/>
                <w:lang w:val="bg-BG" w:eastAsia="bg-BG"/>
              </w:rPr>
              <w:t>/202</w:t>
            </w:r>
            <w:r w:rsidRPr="009B600A">
              <w:rPr>
                <w:rFonts w:ascii="Times New Roman" w:hAnsi="Times New Roman"/>
                <w:b/>
                <w:bCs/>
                <w:lang w:eastAsia="bg-BG"/>
              </w:rPr>
              <w:t>2</w:t>
            </w:r>
            <w:r w:rsidRPr="009B600A">
              <w:rPr>
                <w:rFonts w:ascii="Times New Roman" w:hAnsi="Times New Roman"/>
                <w:b/>
                <w:bCs/>
                <w:lang w:val="bg-BG" w:eastAsia="bg-BG"/>
              </w:rPr>
              <w:t xml:space="preserve"> стопанска година</w:t>
            </w:r>
          </w:p>
        </w:tc>
      </w:tr>
      <w:tr w:rsidR="003F56AF" w:rsidRPr="009B600A" w:rsidTr="00AB726A">
        <w:trPr>
          <w:trHeight w:val="750"/>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559"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 xml:space="preserve">Площ общо,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с регистрирано правно основание, дка</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чл.37, ал.3, т.2</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Реални граници извън споразумение дка</w:t>
            </w:r>
          </w:p>
        </w:tc>
      </w:tr>
      <w:tr w:rsidR="003F56AF" w:rsidRPr="009B600A" w:rsidTr="00AB726A">
        <w:trPr>
          <w:trHeight w:val="347"/>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със споразумения</w:t>
            </w:r>
          </w:p>
        </w:tc>
        <w:tc>
          <w:tcPr>
            <w:tcW w:w="127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 разпределе</w:t>
            </w:r>
          </w:p>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ния</w:t>
            </w:r>
          </w:p>
        </w:tc>
        <w:tc>
          <w:tcPr>
            <w:tcW w:w="1559"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дка</w:t>
            </w:r>
          </w:p>
        </w:tc>
        <w:tc>
          <w:tcPr>
            <w:tcW w:w="1559"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482"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707"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r>
      <w:tr w:rsidR="003F56AF" w:rsidRPr="009B600A" w:rsidTr="00AB726A">
        <w:trPr>
          <w:trHeight w:val="300"/>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Добричка</w:t>
            </w:r>
          </w:p>
        </w:tc>
        <w:tc>
          <w:tcPr>
            <w:tcW w:w="124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67</w:t>
            </w:r>
          </w:p>
        </w:tc>
        <w:tc>
          <w:tcPr>
            <w:tcW w:w="127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right"/>
              <w:textAlignment w:val="auto"/>
              <w:rPr>
                <w:rFonts w:ascii="Times New Roman" w:hAnsi="Times New Roman"/>
                <w:lang w:val="bg-BG"/>
              </w:rPr>
            </w:pPr>
            <w:r w:rsidRPr="009B600A">
              <w:rPr>
                <w:rFonts w:ascii="Times New Roman" w:hAnsi="Times New Roman"/>
                <w:lang w:val="bg-BG"/>
              </w:rPr>
              <w:t>822061,875</w:t>
            </w:r>
          </w:p>
        </w:tc>
        <w:tc>
          <w:tcPr>
            <w:tcW w:w="1559"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rPr>
              <w:t>839942</w:t>
            </w:r>
            <w:r w:rsidRPr="009B600A">
              <w:rPr>
                <w:rFonts w:ascii="Times New Roman" w:hAnsi="Times New Roman"/>
                <w:lang w:val="bg-BG"/>
              </w:rPr>
              <w:t>,</w:t>
            </w:r>
            <w:r w:rsidRPr="009B600A">
              <w:rPr>
                <w:rFonts w:ascii="Times New Roman" w:hAnsi="Times New Roman"/>
              </w:rPr>
              <w:t>391</w:t>
            </w:r>
          </w:p>
        </w:tc>
        <w:tc>
          <w:tcPr>
            <w:tcW w:w="1482"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2274,020</w:t>
            </w:r>
          </w:p>
        </w:tc>
        <w:tc>
          <w:tcPr>
            <w:tcW w:w="1707"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lang w:val="bg-BG"/>
              </w:rPr>
              <w:t>1254</w:t>
            </w:r>
            <w:r w:rsidRPr="009B600A">
              <w:rPr>
                <w:rFonts w:ascii="Times New Roman" w:hAnsi="Times New Roman"/>
              </w:rPr>
              <w:t>34</w:t>
            </w:r>
            <w:r w:rsidRPr="009B600A">
              <w:rPr>
                <w:rFonts w:ascii="Times New Roman" w:hAnsi="Times New Roman"/>
                <w:lang w:val="bg-BG"/>
              </w:rPr>
              <w:t>,</w:t>
            </w:r>
            <w:r w:rsidRPr="009B600A">
              <w:rPr>
                <w:rFonts w:ascii="Times New Roman" w:hAnsi="Times New Roman"/>
              </w:rPr>
              <w:t>5</w:t>
            </w:r>
            <w:r w:rsidRPr="009B600A">
              <w:rPr>
                <w:rFonts w:ascii="Times New Roman" w:hAnsi="Times New Roman"/>
                <w:lang w:val="bg-BG"/>
              </w:rPr>
              <w:t>9</w:t>
            </w:r>
            <w:r w:rsidRPr="009B600A">
              <w:rPr>
                <w:rFonts w:ascii="Times New Roman" w:hAnsi="Times New Roman"/>
              </w:rPr>
              <w:t>8</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Г.Тошево</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lang w:val="bg-BG"/>
              </w:rPr>
              <w:t>6</w:t>
            </w:r>
            <w:r w:rsidRPr="009B600A">
              <w:rPr>
                <w:rFonts w:ascii="Times New Roman" w:hAnsi="Times New Roman"/>
              </w:rPr>
              <w:t>07611,726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lang w:val="bg-BG"/>
              </w:rPr>
              <w:t>60</w:t>
            </w:r>
            <w:r w:rsidRPr="009B600A">
              <w:rPr>
                <w:rFonts w:ascii="Times New Roman" w:hAnsi="Times New Roman"/>
              </w:rPr>
              <w:t>5943,201</w:t>
            </w:r>
          </w:p>
        </w:tc>
        <w:tc>
          <w:tcPr>
            <w:tcW w:w="1482"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rPr>
              <w:t>1668,525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lang w:val="bg-BG"/>
              </w:rPr>
              <w:t>16</w:t>
            </w:r>
            <w:r w:rsidRPr="009B600A">
              <w:rPr>
                <w:rFonts w:ascii="Times New Roman" w:hAnsi="Times New Roman"/>
              </w:rPr>
              <w:t>1387,332</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Тервел</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216674,846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215745,898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928,948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eastAsia="Calibri" w:hAnsi="Times New Roman"/>
                <w:lang w:val="bg-BG"/>
              </w:rPr>
              <w:t>118743,154</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Крушари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eastAsia="Calibri" w:hAnsi="Times New Roman"/>
              </w:rPr>
              <w:t>235213,492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234885,031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eastAsia="Calibri" w:hAnsi="Times New Roman"/>
              </w:rPr>
              <w:t>328,461</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rPr>
            </w:pPr>
            <w:r w:rsidRPr="009B600A">
              <w:rPr>
                <w:rFonts w:ascii="Times New Roman" w:hAnsi="Times New Roman"/>
              </w:rPr>
              <w:t>30165</w:t>
            </w:r>
            <w:r w:rsidRPr="009B600A">
              <w:rPr>
                <w:rFonts w:ascii="Times New Roman" w:hAnsi="Times New Roman"/>
                <w:lang w:val="bg-BG"/>
              </w:rPr>
              <w:t>,</w:t>
            </w:r>
            <w:r w:rsidRPr="009B600A">
              <w:rPr>
                <w:rFonts w:ascii="Times New Roman" w:hAnsi="Times New Roman"/>
              </w:rPr>
              <w:t>387</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Шабла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225113,052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rPr>
            </w:pPr>
            <w:r w:rsidRPr="009B600A">
              <w:rPr>
                <w:rFonts w:ascii="Times New Roman" w:hAnsi="Times New Roman"/>
              </w:rPr>
              <w:t>224441</w:t>
            </w:r>
            <w:r w:rsidRPr="009B600A">
              <w:rPr>
                <w:rFonts w:ascii="Times New Roman" w:hAnsi="Times New Roman"/>
                <w:lang w:val="bg-BG"/>
              </w:rPr>
              <w:t>,</w:t>
            </w:r>
            <w:r w:rsidRPr="009B600A">
              <w:rPr>
                <w:rFonts w:ascii="Times New Roman" w:hAnsi="Times New Roman"/>
              </w:rPr>
              <w:t>53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rPr>
            </w:pPr>
            <w:r w:rsidRPr="009B600A">
              <w:rPr>
                <w:rFonts w:ascii="Times New Roman" w:hAnsi="Times New Roman"/>
              </w:rPr>
              <w:t>668</w:t>
            </w:r>
            <w:r w:rsidRPr="009B600A">
              <w:rPr>
                <w:rFonts w:ascii="Times New Roman" w:hAnsi="Times New Roman"/>
                <w:lang w:val="bg-BG"/>
              </w:rPr>
              <w:t>,</w:t>
            </w:r>
            <w:r w:rsidRPr="009B600A">
              <w:rPr>
                <w:rFonts w:ascii="Times New Roman" w:hAnsi="Times New Roman"/>
              </w:rPr>
              <w:t>192</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rPr>
            </w:pPr>
            <w:r w:rsidRPr="009B600A">
              <w:rPr>
                <w:rFonts w:ascii="Times New Roman" w:hAnsi="Times New Roman"/>
              </w:rPr>
              <w:t>28199</w:t>
            </w:r>
            <w:r w:rsidRPr="009B600A">
              <w:rPr>
                <w:rFonts w:ascii="Times New Roman" w:hAnsi="Times New Roman"/>
                <w:lang w:val="bg-BG"/>
              </w:rPr>
              <w:t>,</w:t>
            </w:r>
            <w:r w:rsidRPr="009B600A">
              <w:rPr>
                <w:rFonts w:ascii="Times New Roman" w:hAnsi="Times New Roman"/>
              </w:rPr>
              <w:t>29</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Каварна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278650,928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277297,13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1353,798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80888,014</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Балчик</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296944,617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294144,879</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2799,738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right"/>
              <w:rPr>
                <w:rFonts w:ascii="Times New Roman" w:hAnsi="Times New Roman"/>
                <w:lang w:val="bg-BG"/>
              </w:rPr>
            </w:pPr>
            <w:r w:rsidRPr="009B600A">
              <w:rPr>
                <w:rFonts w:ascii="Times New Roman" w:hAnsi="Times New Roman"/>
                <w:lang w:val="bg-BG"/>
              </w:rPr>
              <w:t>43555,345</w:t>
            </w:r>
          </w:p>
        </w:tc>
      </w:tr>
      <w:tr w:rsidR="003F56AF" w:rsidRPr="009B600A" w:rsidTr="00275583">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Общо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rPr>
            </w:pPr>
            <w:r w:rsidRPr="009B600A">
              <w:rPr>
                <w:rFonts w:ascii="Times New Roman" w:hAnsi="Times New Roman"/>
                <w:b/>
                <w:bCs/>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center"/>
              <w:rPr>
                <w:rFonts w:ascii="Times New Roman" w:hAnsi="Times New Roman"/>
                <w:b/>
                <w:bCs/>
              </w:rPr>
            </w:pPr>
            <w:r w:rsidRPr="009B600A">
              <w:rPr>
                <w:rFonts w:ascii="Times New Roman" w:hAnsi="Times New Roman"/>
                <w:b/>
                <w:b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b/>
                <w:bCs/>
              </w:rPr>
            </w:pPr>
            <w:r w:rsidRPr="009B600A">
              <w:rPr>
                <w:rFonts w:ascii="Times New Roman" w:hAnsi="Times New Roman"/>
                <w:b/>
                <w:color w:val="000000"/>
              </w:rPr>
              <w:t>2682270,536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b/>
                <w:bCs/>
                <w:lang w:val="bg-BG"/>
              </w:rPr>
            </w:pPr>
            <w:r w:rsidRPr="009B600A">
              <w:rPr>
                <w:rFonts w:ascii="Times New Roman" w:hAnsi="Times New Roman"/>
                <w:b/>
              </w:rPr>
              <w:t>2692400,06</w:t>
            </w:r>
            <w:r w:rsidRPr="009B600A">
              <w:rPr>
                <w:rFonts w:ascii="Times New Roman" w:hAnsi="Times New Roman"/>
                <w:b/>
                <w:lang w:val="bg-BG"/>
              </w:rPr>
              <w:t>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b/>
                <w:bCs/>
                <w:lang w:val="bg-BG"/>
              </w:rPr>
            </w:pPr>
            <w:r w:rsidRPr="009B600A">
              <w:rPr>
                <w:rFonts w:ascii="Times New Roman" w:hAnsi="Times New Roman"/>
                <w:b/>
              </w:rPr>
              <w:t>10021,68</w:t>
            </w:r>
            <w:r w:rsidRPr="009B600A">
              <w:rPr>
                <w:rFonts w:ascii="Times New Roman" w:hAnsi="Times New Roman"/>
                <w:b/>
                <w:lang w:val="bg-BG"/>
              </w:rPr>
              <w:t>0</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b/>
                <w:bCs/>
                <w:lang w:val="bg-BG"/>
              </w:rPr>
            </w:pPr>
            <w:r w:rsidRPr="009B600A">
              <w:rPr>
                <w:rFonts w:ascii="Times New Roman" w:hAnsi="Times New Roman"/>
                <w:b/>
              </w:rPr>
              <w:t>588373,12</w:t>
            </w:r>
            <w:r w:rsidRPr="009B600A">
              <w:rPr>
                <w:rFonts w:ascii="Times New Roman" w:hAnsi="Times New Roman"/>
                <w:b/>
                <w:lang w:val="bg-BG"/>
              </w:rPr>
              <w:t>0</w:t>
            </w:r>
          </w:p>
        </w:tc>
      </w:tr>
      <w:tr w:rsidR="00275583" w:rsidRPr="009B600A" w:rsidTr="00275583">
        <w:trPr>
          <w:trHeight w:val="300"/>
          <w:jc w:val="center"/>
        </w:trPr>
        <w:tc>
          <w:tcPr>
            <w:tcW w:w="1234" w:type="dxa"/>
            <w:tcBorders>
              <w:top w:val="single" w:sz="4" w:space="0" w:color="auto"/>
            </w:tcBorders>
            <w:shd w:val="clear" w:color="auto" w:fill="auto"/>
            <w:vAlign w:val="center"/>
          </w:tcPr>
          <w:p w:rsidR="00275583" w:rsidRPr="009B600A" w:rsidRDefault="00275583" w:rsidP="00AB726A">
            <w:pPr>
              <w:overflowPunct/>
              <w:autoSpaceDE/>
              <w:autoSpaceDN/>
              <w:adjustRightInd/>
              <w:jc w:val="center"/>
              <w:textAlignment w:val="auto"/>
              <w:rPr>
                <w:rFonts w:ascii="Times New Roman" w:hAnsi="Times New Roman"/>
                <w:b/>
                <w:bCs/>
                <w:lang w:val="bg-BG" w:eastAsia="bg-BG"/>
              </w:rPr>
            </w:pPr>
          </w:p>
        </w:tc>
        <w:tc>
          <w:tcPr>
            <w:tcW w:w="8829" w:type="dxa"/>
            <w:gridSpan w:val="6"/>
            <w:tcBorders>
              <w:top w:val="single" w:sz="4" w:space="0" w:color="auto"/>
            </w:tcBorders>
            <w:shd w:val="clear" w:color="auto" w:fill="auto"/>
            <w:noWrap/>
            <w:vAlign w:val="center"/>
          </w:tcPr>
          <w:p w:rsidR="00275583" w:rsidRPr="009B600A" w:rsidRDefault="00275583" w:rsidP="00AB726A">
            <w:pPr>
              <w:overflowPunct/>
              <w:autoSpaceDE/>
              <w:autoSpaceDN/>
              <w:adjustRightInd/>
              <w:jc w:val="center"/>
              <w:textAlignment w:val="auto"/>
              <w:rPr>
                <w:rFonts w:ascii="Times New Roman" w:hAnsi="Times New Roman"/>
                <w:b/>
                <w:bCs/>
                <w:lang w:val="bg-BG" w:eastAsia="bg-BG"/>
              </w:rPr>
            </w:pPr>
          </w:p>
        </w:tc>
      </w:tr>
      <w:tr w:rsidR="00275583" w:rsidRPr="009B600A" w:rsidTr="000C5921">
        <w:trPr>
          <w:trHeight w:val="300"/>
          <w:jc w:val="center"/>
        </w:trPr>
        <w:tc>
          <w:tcPr>
            <w:tcW w:w="1234" w:type="dxa"/>
            <w:tcBorders>
              <w:bottom w:val="single" w:sz="4" w:space="0" w:color="auto"/>
            </w:tcBorders>
            <w:shd w:val="clear" w:color="auto" w:fill="auto"/>
            <w:vAlign w:val="center"/>
          </w:tcPr>
          <w:p w:rsidR="00275583" w:rsidRPr="009B600A" w:rsidRDefault="00275583" w:rsidP="00AB726A">
            <w:pPr>
              <w:overflowPunct/>
              <w:autoSpaceDE/>
              <w:autoSpaceDN/>
              <w:adjustRightInd/>
              <w:jc w:val="center"/>
              <w:textAlignment w:val="auto"/>
              <w:rPr>
                <w:rFonts w:ascii="Times New Roman" w:hAnsi="Times New Roman"/>
                <w:b/>
                <w:bCs/>
                <w:lang w:val="bg-BG" w:eastAsia="bg-BG"/>
              </w:rPr>
            </w:pPr>
          </w:p>
        </w:tc>
        <w:tc>
          <w:tcPr>
            <w:tcW w:w="8829" w:type="dxa"/>
            <w:gridSpan w:val="6"/>
            <w:tcBorders>
              <w:bottom w:val="single" w:sz="4" w:space="0" w:color="auto"/>
            </w:tcBorders>
            <w:shd w:val="clear" w:color="auto" w:fill="auto"/>
            <w:noWrap/>
            <w:vAlign w:val="center"/>
          </w:tcPr>
          <w:p w:rsidR="00275583" w:rsidRPr="009B600A" w:rsidRDefault="00275583" w:rsidP="00AB726A">
            <w:pPr>
              <w:overflowPunct/>
              <w:autoSpaceDE/>
              <w:autoSpaceDN/>
              <w:adjustRightInd/>
              <w:jc w:val="center"/>
              <w:textAlignment w:val="auto"/>
              <w:rPr>
                <w:rFonts w:ascii="Times New Roman" w:hAnsi="Times New Roman"/>
                <w:b/>
                <w:bCs/>
                <w:lang w:val="bg-BG" w:eastAsia="bg-BG"/>
              </w:rPr>
            </w:pPr>
          </w:p>
        </w:tc>
      </w:tr>
      <w:tr w:rsidR="003F56AF" w:rsidRPr="009B600A" w:rsidTr="000C5921">
        <w:trPr>
          <w:trHeight w:val="300"/>
          <w:jc w:val="center"/>
        </w:trPr>
        <w:tc>
          <w:tcPr>
            <w:tcW w:w="1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ОСЗ</w:t>
            </w:r>
          </w:p>
        </w:tc>
        <w:tc>
          <w:tcPr>
            <w:tcW w:w="8829" w:type="dxa"/>
            <w:gridSpan w:val="6"/>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2022/2023 стопанска година</w:t>
            </w:r>
          </w:p>
        </w:tc>
      </w:tr>
      <w:tr w:rsidR="003F56AF" w:rsidRPr="009B600A" w:rsidTr="000C5921">
        <w:trPr>
          <w:trHeight w:val="750"/>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Брой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 xml:space="preserve">Площ общо,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с регистрирано правно основание, дка</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Площ на имоти чл.37, ал.3, т.2</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Реални граници извън споразумение дка</w:t>
            </w:r>
          </w:p>
        </w:tc>
      </w:tr>
      <w:tr w:rsidR="003F56AF" w:rsidRPr="009B600A" w:rsidTr="00AB726A">
        <w:trPr>
          <w:trHeight w:val="347"/>
          <w:jc w:val="center"/>
        </w:trPr>
        <w:tc>
          <w:tcPr>
            <w:tcW w:w="1234" w:type="dxa"/>
            <w:vMerge/>
            <w:tcBorders>
              <w:top w:val="single" w:sz="4" w:space="0" w:color="auto"/>
              <w:left w:val="single" w:sz="4" w:space="0" w:color="auto"/>
              <w:bottom w:val="single" w:sz="4" w:space="0" w:color="000000"/>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24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със споразумения</w:t>
            </w:r>
          </w:p>
        </w:tc>
        <w:tc>
          <w:tcPr>
            <w:tcW w:w="1276"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землища с разпределе</w:t>
            </w:r>
          </w:p>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ния</w:t>
            </w:r>
          </w:p>
        </w:tc>
        <w:tc>
          <w:tcPr>
            <w:tcW w:w="1559" w:type="dxa"/>
            <w:tcBorders>
              <w:top w:val="nil"/>
              <w:left w:val="nil"/>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дка</w:t>
            </w:r>
          </w:p>
        </w:tc>
        <w:tc>
          <w:tcPr>
            <w:tcW w:w="1559"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482"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c>
          <w:tcPr>
            <w:tcW w:w="1707" w:type="dxa"/>
            <w:vMerge/>
            <w:tcBorders>
              <w:top w:val="nil"/>
              <w:left w:val="single" w:sz="4" w:space="0" w:color="auto"/>
              <w:bottom w:val="single" w:sz="4" w:space="0" w:color="auto"/>
              <w:right w:val="single" w:sz="4" w:space="0" w:color="auto"/>
            </w:tcBorders>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p>
        </w:tc>
      </w:tr>
      <w:tr w:rsidR="003F56AF" w:rsidRPr="009B600A" w:rsidTr="00AB726A">
        <w:trPr>
          <w:trHeight w:val="300"/>
          <w:jc w:val="center"/>
        </w:trPr>
        <w:tc>
          <w:tcPr>
            <w:tcW w:w="1234" w:type="dxa"/>
            <w:tcBorders>
              <w:top w:val="nil"/>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Добричка</w:t>
            </w:r>
          </w:p>
        </w:tc>
        <w:tc>
          <w:tcPr>
            <w:tcW w:w="124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67</w:t>
            </w:r>
          </w:p>
        </w:tc>
        <w:tc>
          <w:tcPr>
            <w:tcW w:w="1276" w:type="dxa"/>
            <w:tcBorders>
              <w:top w:val="nil"/>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lang w:val="bg-BG"/>
              </w:rPr>
            </w:pPr>
            <w:r w:rsidRPr="009B600A">
              <w:rPr>
                <w:rFonts w:ascii="Times New Roman" w:hAnsi="Times New Roman"/>
                <w:lang w:val="bg-BG"/>
              </w:rPr>
              <w:t>838321,778</w:t>
            </w:r>
          </w:p>
        </w:tc>
        <w:tc>
          <w:tcPr>
            <w:tcW w:w="1559" w:type="dxa"/>
            <w:tcBorders>
              <w:top w:val="nil"/>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955388,840</w:t>
            </w:r>
          </w:p>
        </w:tc>
        <w:tc>
          <w:tcPr>
            <w:tcW w:w="1482" w:type="dxa"/>
            <w:tcBorders>
              <w:top w:val="nil"/>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2003,131</w:t>
            </w:r>
          </w:p>
        </w:tc>
        <w:tc>
          <w:tcPr>
            <w:tcW w:w="1707" w:type="dxa"/>
            <w:tcBorders>
              <w:top w:val="nil"/>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116821,16</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Г.Тошево</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612678,613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611165,626</w:t>
            </w:r>
          </w:p>
        </w:tc>
        <w:tc>
          <w:tcPr>
            <w:tcW w:w="1482" w:type="dxa"/>
            <w:tcBorders>
              <w:top w:val="single" w:sz="4" w:space="0" w:color="auto"/>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1512,987</w:t>
            </w:r>
          </w:p>
        </w:tc>
        <w:tc>
          <w:tcPr>
            <w:tcW w:w="1707" w:type="dxa"/>
            <w:tcBorders>
              <w:top w:val="single" w:sz="4" w:space="0" w:color="auto"/>
              <w:left w:val="nil"/>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164208,284</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lastRenderedPageBreak/>
              <w:t>Тервел</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222116,687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221203,480</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913,207</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102776,041</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Крушари</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238784,720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238459,268</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325,452</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29740,780</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Шабла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234637,111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234120,143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516,968</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18951,12</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Каварна</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293906,867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292833,321</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1073,546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66122,05</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Балчик</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296787,412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294419,556</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2367,856</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lang w:val="bg-BG"/>
              </w:rPr>
            </w:pPr>
            <w:r w:rsidRPr="009B600A">
              <w:rPr>
                <w:rFonts w:ascii="Times New Roman" w:hAnsi="Times New Roman"/>
                <w:lang w:val="bg-BG"/>
              </w:rPr>
              <w:t>72596,639</w:t>
            </w:r>
          </w:p>
        </w:tc>
      </w:tr>
      <w:tr w:rsidR="003F56AF" w:rsidRPr="009B600A" w:rsidTr="00AB726A">
        <w:trPr>
          <w:trHeight w:val="300"/>
          <w:jc w:val="center"/>
        </w:trPr>
        <w:tc>
          <w:tcPr>
            <w:tcW w:w="1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b/>
                <w:bCs/>
                <w:lang w:val="bg-BG" w:eastAsia="bg-BG"/>
              </w:rPr>
            </w:pPr>
            <w:r w:rsidRPr="009B600A">
              <w:rPr>
                <w:rFonts w:ascii="Times New Roman" w:hAnsi="Times New Roman"/>
                <w:b/>
                <w:bCs/>
                <w:lang w:val="bg-BG" w:eastAsia="bg-BG"/>
              </w:rPr>
              <w:t>Общо</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b/>
                <w:bCs/>
              </w:rPr>
            </w:pPr>
            <w:r w:rsidRPr="009B600A">
              <w:rPr>
                <w:rFonts w:ascii="Times New Roman" w:hAnsi="Times New Roman"/>
                <w:b/>
                <w:bCs/>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jc w:val="center"/>
              <w:rPr>
                <w:rFonts w:ascii="Times New Roman" w:hAnsi="Times New Roman"/>
                <w:b/>
                <w:bCs/>
              </w:rPr>
            </w:pPr>
            <w:r w:rsidRPr="009B600A">
              <w:rPr>
                <w:rFonts w:ascii="Times New Roman" w:hAnsi="Times New Roman"/>
                <w:b/>
                <w:bCs/>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overflowPunct/>
              <w:autoSpaceDE/>
              <w:autoSpaceDN/>
              <w:adjustRightInd/>
              <w:jc w:val="right"/>
              <w:textAlignment w:val="auto"/>
              <w:rPr>
                <w:rFonts w:ascii="Times New Roman" w:hAnsi="Times New Roman"/>
                <w:b/>
                <w:bCs/>
                <w:color w:val="000000"/>
              </w:rPr>
            </w:pPr>
            <w:r w:rsidRPr="009B600A">
              <w:rPr>
                <w:rFonts w:ascii="Times New Roman" w:hAnsi="Times New Roman"/>
                <w:b/>
                <w:bCs/>
                <w:color w:val="000000"/>
              </w:rPr>
              <w:t>2737233,188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b/>
                <w:bCs/>
                <w:color w:val="000000"/>
              </w:rPr>
            </w:pPr>
            <w:r w:rsidRPr="009B600A">
              <w:rPr>
                <w:rFonts w:ascii="Times New Roman" w:hAnsi="Times New Roman"/>
                <w:b/>
                <w:bCs/>
                <w:color w:val="000000"/>
              </w:rPr>
              <w:t>2847590,23</w:t>
            </w:r>
          </w:p>
        </w:tc>
        <w:tc>
          <w:tcPr>
            <w:tcW w:w="1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b/>
                <w:bCs/>
                <w:color w:val="000000"/>
              </w:rPr>
            </w:pPr>
            <w:r w:rsidRPr="009B600A">
              <w:rPr>
                <w:rFonts w:ascii="Times New Roman" w:hAnsi="Times New Roman"/>
                <w:b/>
                <w:bCs/>
                <w:color w:val="000000"/>
              </w:rPr>
              <w:t>8713,147</w:t>
            </w: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56AF" w:rsidRPr="009B600A" w:rsidRDefault="003F56AF" w:rsidP="00AB726A">
            <w:pPr>
              <w:jc w:val="right"/>
              <w:rPr>
                <w:rFonts w:ascii="Times New Roman" w:hAnsi="Times New Roman"/>
                <w:b/>
                <w:bCs/>
                <w:color w:val="000000"/>
              </w:rPr>
            </w:pPr>
            <w:r w:rsidRPr="009B600A">
              <w:rPr>
                <w:rFonts w:ascii="Times New Roman" w:hAnsi="Times New Roman"/>
                <w:b/>
                <w:bCs/>
                <w:color w:val="000000"/>
              </w:rPr>
              <w:t>571216,07</w:t>
            </w:r>
          </w:p>
        </w:tc>
      </w:tr>
    </w:tbl>
    <w:p w:rsidR="003F56AF" w:rsidRDefault="003F56AF" w:rsidP="003F56AF">
      <w:pPr>
        <w:ind w:firstLine="567"/>
        <w:jc w:val="both"/>
        <w:rPr>
          <w:rFonts w:ascii="Times New Roman" w:hAnsi="Times New Roman"/>
          <w:sz w:val="22"/>
          <w:szCs w:val="22"/>
          <w:lang w:val="bg-BG"/>
        </w:rPr>
      </w:pPr>
    </w:p>
    <w:p w:rsidR="003F56AF" w:rsidRPr="008B3CB2" w:rsidRDefault="003F56AF" w:rsidP="003F56AF">
      <w:pPr>
        <w:ind w:firstLine="567"/>
        <w:jc w:val="both"/>
        <w:rPr>
          <w:rFonts w:ascii="Times New Roman" w:hAnsi="Times New Roman"/>
          <w:sz w:val="22"/>
          <w:szCs w:val="22"/>
          <w:lang w:val="bg-BG"/>
        </w:rPr>
      </w:pPr>
      <w:r w:rsidRPr="008B3CB2">
        <w:rPr>
          <w:rFonts w:ascii="Times New Roman" w:hAnsi="Times New Roman"/>
          <w:sz w:val="22"/>
          <w:szCs w:val="22"/>
          <w:lang w:val="bg-BG"/>
        </w:rPr>
        <w:t>От таблиците по горе е видно че се запазва тенденцията по увеличаване на площите обхванати от споразумения за комасирано ползване. Данните показват, че обработваемите земи, които се заявяват за подпомагане са обхванати от споразумения, което е пряко свързано с промените на чл.41, ал.2,т.4 от ЗПЗП, определящи заповедта по чл.37в, ал.4 и ал.12 като правно основание за заявяване на площи за подпомагане.</w:t>
      </w:r>
    </w:p>
    <w:p w:rsidR="003F56AF" w:rsidRPr="00B61118" w:rsidRDefault="003F56AF" w:rsidP="003F56AF">
      <w:pPr>
        <w:overflowPunct/>
        <w:ind w:firstLine="567"/>
        <w:jc w:val="both"/>
        <w:textAlignment w:val="auto"/>
        <w:rPr>
          <w:rFonts w:ascii="Times New Roman" w:hAnsi="Times New Roman"/>
          <w:b/>
          <w:sz w:val="22"/>
          <w:szCs w:val="22"/>
          <w:lang w:val="bg-BG"/>
        </w:rPr>
      </w:pPr>
    </w:p>
    <w:p w:rsidR="003F56AF" w:rsidRPr="00B61118" w:rsidRDefault="002313A8" w:rsidP="003F56AF">
      <w:pPr>
        <w:overflowPunct/>
        <w:ind w:firstLine="567"/>
        <w:jc w:val="both"/>
        <w:textAlignment w:val="auto"/>
        <w:rPr>
          <w:rFonts w:ascii="Times New Roman" w:hAnsi="Times New Roman"/>
          <w:b/>
          <w:sz w:val="22"/>
          <w:szCs w:val="22"/>
          <w:lang w:val="bg-BG"/>
        </w:rPr>
      </w:pPr>
      <w:r>
        <w:rPr>
          <w:rFonts w:ascii="Times New Roman" w:hAnsi="Times New Roman"/>
          <w:b/>
          <w:sz w:val="22"/>
          <w:szCs w:val="22"/>
        </w:rPr>
        <w:t>I</w:t>
      </w:r>
      <w:r w:rsidR="003F56AF" w:rsidRPr="00B61118">
        <w:rPr>
          <w:rFonts w:ascii="Times New Roman" w:hAnsi="Times New Roman"/>
          <w:b/>
          <w:sz w:val="22"/>
          <w:szCs w:val="22"/>
        </w:rPr>
        <w:t>X</w:t>
      </w:r>
      <w:r w:rsidR="003F56AF" w:rsidRPr="00B61118">
        <w:rPr>
          <w:rFonts w:ascii="Times New Roman" w:hAnsi="Times New Roman"/>
          <w:b/>
          <w:sz w:val="22"/>
          <w:szCs w:val="22"/>
          <w:lang w:val="bg-BG"/>
        </w:rPr>
        <w:t>. СХЕМА ЗА ДЪРЖАВНА ПОМОЩ „ПОМОЩ ПОД ФОРМАТА НА ОТСТЪПКА ОТ СТОЙНОСТТА НА АКЦИЗА ВЪРХУ ГАЗЬОЛА, ИЗПОЛЗВАН В ПЪРВИЧНОТО СЕЛСКОСТОПАНСКО ПРОИЗВОДСТВО”- 20</w:t>
      </w:r>
      <w:r w:rsidR="003F56AF">
        <w:rPr>
          <w:rFonts w:ascii="Times New Roman" w:hAnsi="Times New Roman"/>
          <w:b/>
          <w:sz w:val="22"/>
          <w:szCs w:val="22"/>
          <w:lang w:val="bg-BG"/>
        </w:rPr>
        <w:t>22</w:t>
      </w:r>
      <w:r w:rsidR="003F56AF" w:rsidRPr="00B61118">
        <w:rPr>
          <w:rFonts w:ascii="Times New Roman" w:hAnsi="Times New Roman"/>
          <w:b/>
          <w:sz w:val="22"/>
          <w:szCs w:val="22"/>
          <w:lang w:val="bg-BG"/>
        </w:rPr>
        <w:t xml:space="preserve"> г.</w:t>
      </w:r>
    </w:p>
    <w:p w:rsidR="003F56AF" w:rsidRPr="00AB726A" w:rsidRDefault="003F56AF" w:rsidP="003F56AF">
      <w:pPr>
        <w:overflowPunct/>
        <w:autoSpaceDE/>
        <w:adjustRightInd/>
        <w:ind w:firstLine="567"/>
        <w:jc w:val="both"/>
        <w:rPr>
          <w:rFonts w:ascii="Times New Roman" w:hAnsi="Times New Roman"/>
          <w:sz w:val="22"/>
          <w:szCs w:val="22"/>
          <w:lang w:val="bg-BG"/>
        </w:rPr>
      </w:pPr>
      <w:r w:rsidRPr="00BC30DE">
        <w:rPr>
          <w:rFonts w:ascii="Times New Roman" w:hAnsi="Times New Roman"/>
          <w:sz w:val="22"/>
          <w:szCs w:val="22"/>
          <w:lang w:val="bg-BG"/>
        </w:rPr>
        <w:t xml:space="preserve">С цел подпомагане на земеделските стопани при производство на първични селскостопански продукти, на основание на чл. 47в, ал. 3 от Закона за подпомагане на земеделските производители заповед на министъра на земеделието, храните и горите стартира прием по схема за държавна помощ: „Помощ под формата на отстъпка от стойността на акциза върху газьола, използван при първично селскостопанско </w:t>
      </w:r>
      <w:r w:rsidRPr="00AB726A">
        <w:rPr>
          <w:rFonts w:ascii="Times New Roman" w:hAnsi="Times New Roman"/>
          <w:sz w:val="22"/>
          <w:szCs w:val="22"/>
          <w:lang w:val="bg-BG"/>
        </w:rPr>
        <w:t>производство” кампания 2022г. в периода от 01.09.202</w:t>
      </w:r>
      <w:r w:rsidR="00AB726A">
        <w:rPr>
          <w:rFonts w:ascii="Times New Roman" w:hAnsi="Times New Roman"/>
          <w:sz w:val="22"/>
          <w:szCs w:val="22"/>
          <w:lang w:val="bg-BG"/>
        </w:rPr>
        <w:t>2</w:t>
      </w:r>
      <w:r w:rsidRPr="00AB726A">
        <w:rPr>
          <w:rFonts w:ascii="Times New Roman" w:hAnsi="Times New Roman"/>
          <w:sz w:val="22"/>
          <w:szCs w:val="22"/>
          <w:lang w:val="bg-BG"/>
        </w:rPr>
        <w:t xml:space="preserve"> г. до 24.09.202</w:t>
      </w:r>
      <w:r w:rsidR="00AB726A">
        <w:rPr>
          <w:rFonts w:ascii="Times New Roman" w:hAnsi="Times New Roman"/>
          <w:sz w:val="22"/>
          <w:szCs w:val="22"/>
          <w:lang w:val="bg-BG"/>
        </w:rPr>
        <w:t>2</w:t>
      </w:r>
      <w:r w:rsidRPr="00AB726A">
        <w:rPr>
          <w:rFonts w:ascii="Times New Roman" w:hAnsi="Times New Roman"/>
          <w:sz w:val="22"/>
          <w:szCs w:val="22"/>
          <w:lang w:val="bg-BG"/>
        </w:rPr>
        <w:t xml:space="preserve"> г.</w:t>
      </w:r>
    </w:p>
    <w:p w:rsidR="003F56AF" w:rsidRDefault="003F56AF" w:rsidP="003F56AF">
      <w:pPr>
        <w:overflowPunct/>
        <w:autoSpaceDE/>
        <w:adjustRightInd/>
        <w:ind w:firstLine="567"/>
        <w:jc w:val="both"/>
        <w:rPr>
          <w:rFonts w:ascii="Times New Roman" w:hAnsi="Times New Roman"/>
          <w:sz w:val="22"/>
          <w:szCs w:val="22"/>
          <w:lang w:val="bg-BG"/>
        </w:rPr>
      </w:pPr>
      <w:r w:rsidRPr="00AB726A">
        <w:rPr>
          <w:rFonts w:ascii="Times New Roman" w:hAnsi="Times New Roman"/>
          <w:sz w:val="22"/>
          <w:szCs w:val="22"/>
          <w:lang w:val="bg-BG"/>
        </w:rPr>
        <w:t xml:space="preserve">Тази кампания в ОСЗ бяха приети общо </w:t>
      </w:r>
      <w:r w:rsidRPr="00AB726A">
        <w:rPr>
          <w:rFonts w:ascii="Times New Roman" w:hAnsi="Times New Roman"/>
          <w:b/>
          <w:sz w:val="22"/>
          <w:szCs w:val="22"/>
        </w:rPr>
        <w:t>1182</w:t>
      </w:r>
      <w:r w:rsidRPr="00AB726A">
        <w:rPr>
          <w:rFonts w:ascii="Times New Roman" w:hAnsi="Times New Roman"/>
          <w:b/>
          <w:sz w:val="22"/>
          <w:szCs w:val="22"/>
          <w:lang w:val="bg-BG"/>
        </w:rPr>
        <w:t xml:space="preserve"> </w:t>
      </w:r>
      <w:r w:rsidRPr="00AB726A">
        <w:rPr>
          <w:rFonts w:ascii="Times New Roman" w:hAnsi="Times New Roman"/>
          <w:sz w:val="22"/>
          <w:szCs w:val="22"/>
          <w:lang w:val="bg-BG"/>
        </w:rPr>
        <w:t xml:space="preserve">бр. заявления за акциз разпределени </w:t>
      </w:r>
      <w:r w:rsidRPr="00BC30DE">
        <w:rPr>
          <w:rFonts w:ascii="Times New Roman" w:hAnsi="Times New Roman"/>
          <w:sz w:val="22"/>
          <w:szCs w:val="22"/>
          <w:lang w:val="bg-BG"/>
        </w:rPr>
        <w:t>по общини както следва:</w:t>
      </w:r>
    </w:p>
    <w:p w:rsidR="003F56AF" w:rsidRPr="00BC30DE" w:rsidRDefault="003F56AF" w:rsidP="003F56AF">
      <w:pPr>
        <w:overflowPunct/>
        <w:autoSpaceDE/>
        <w:adjustRightInd/>
        <w:ind w:firstLine="567"/>
        <w:jc w:val="both"/>
        <w:rPr>
          <w:rFonts w:ascii="Times New Roman" w:hAnsi="Times New Roman"/>
          <w:sz w:val="22"/>
          <w:szCs w:val="22"/>
          <w:lang w:val="bg-BG"/>
        </w:rPr>
      </w:pPr>
    </w:p>
    <w:tbl>
      <w:tblPr>
        <w:tblW w:w="9993" w:type="dxa"/>
        <w:tblInd w:w="70" w:type="dxa"/>
        <w:tblCellMar>
          <w:left w:w="70" w:type="dxa"/>
          <w:right w:w="70" w:type="dxa"/>
        </w:tblCellMar>
        <w:tblLook w:val="04A0" w:firstRow="1" w:lastRow="0" w:firstColumn="1" w:lastColumn="0" w:noHBand="0" w:noVBand="1"/>
      </w:tblPr>
      <w:tblGrid>
        <w:gridCol w:w="426"/>
        <w:gridCol w:w="1134"/>
        <w:gridCol w:w="1342"/>
        <w:gridCol w:w="1354"/>
        <w:gridCol w:w="1638"/>
        <w:gridCol w:w="1387"/>
        <w:gridCol w:w="1356"/>
        <w:gridCol w:w="1356"/>
      </w:tblGrid>
      <w:tr w:rsidR="003F56AF" w:rsidRPr="009B600A" w:rsidTr="00AB726A">
        <w:trPr>
          <w:trHeight w:val="115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ОСЗ</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Общ брой подадени заявления за  акциз 2020 г.</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Литри газьол за 2020 г.</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Общ брой подадени заявления за  акциз 2021 г.</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Литри газьол за 2021 г.</w:t>
            </w:r>
          </w:p>
        </w:tc>
        <w:tc>
          <w:tcPr>
            <w:tcW w:w="1356"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Общ брой подадени заявления за  акциз 2022 г.</w:t>
            </w:r>
          </w:p>
        </w:tc>
        <w:tc>
          <w:tcPr>
            <w:tcW w:w="1356"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b/>
                <w:bCs/>
                <w:lang w:val="bg-BG" w:eastAsia="bg-BG"/>
              </w:rPr>
            </w:pPr>
            <w:r w:rsidRPr="009B600A">
              <w:rPr>
                <w:rFonts w:ascii="Times New Roman" w:hAnsi="Times New Roman"/>
                <w:b/>
                <w:bCs/>
                <w:lang w:val="bg-BG" w:eastAsia="bg-BG"/>
              </w:rPr>
              <w:t>Литри газьол за 2022 г.</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Добричка</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499</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11694181,54</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503</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rPr>
              <w:t>11</w:t>
            </w:r>
            <w:r w:rsidRPr="009B600A">
              <w:rPr>
                <w:rFonts w:ascii="Times New Roman" w:hAnsi="Times New Roman"/>
              </w:rPr>
              <w:t>148975</w:t>
            </w:r>
            <w:r w:rsidRPr="009B600A">
              <w:rPr>
                <w:rFonts w:ascii="Times New Roman" w:hAnsi="Times New Roman"/>
                <w:lang w:val="bg-BG"/>
              </w:rPr>
              <w:t>,78</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rPr>
            </w:pPr>
            <w:r w:rsidRPr="009B600A">
              <w:rPr>
                <w:rFonts w:ascii="Times New Roman" w:hAnsi="Times New Roman"/>
                <w:lang w:val="bg-BG"/>
              </w:rPr>
              <w:t>545</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rPr>
            </w:pPr>
            <w:r w:rsidRPr="009B600A">
              <w:rPr>
                <w:rFonts w:ascii="Times New Roman" w:hAnsi="Times New Roman"/>
                <w:lang w:val="bg-BG"/>
              </w:rPr>
              <w:t>12226255,41</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Г.Тошево</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177</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3451077,558</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eastAsia="bg-BG"/>
              </w:rPr>
            </w:pPr>
            <w:r w:rsidRPr="009B600A">
              <w:rPr>
                <w:rFonts w:ascii="Times New Roman" w:hAnsi="Times New Roman"/>
                <w:lang w:val="bg-BG" w:eastAsia="bg-BG"/>
              </w:rPr>
              <w:t>1</w:t>
            </w:r>
            <w:r w:rsidRPr="009B600A">
              <w:rPr>
                <w:rFonts w:ascii="Times New Roman" w:hAnsi="Times New Roman"/>
                <w:lang w:eastAsia="bg-BG"/>
              </w:rPr>
              <w:t>86</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eastAsia="bg-BG"/>
              </w:rPr>
            </w:pPr>
            <w:r w:rsidRPr="009B600A">
              <w:rPr>
                <w:rFonts w:ascii="Times New Roman" w:hAnsi="Times New Roman"/>
                <w:lang w:val="bg-BG" w:eastAsia="bg-BG"/>
              </w:rPr>
              <w:t>3</w:t>
            </w:r>
            <w:r w:rsidRPr="009B600A">
              <w:rPr>
                <w:rFonts w:ascii="Times New Roman" w:hAnsi="Times New Roman"/>
                <w:lang w:eastAsia="bg-BG"/>
              </w:rPr>
              <w:t>502901</w:t>
            </w:r>
            <w:r w:rsidRPr="009B600A">
              <w:rPr>
                <w:rFonts w:ascii="Times New Roman" w:hAnsi="Times New Roman"/>
                <w:lang w:val="bg-BG" w:eastAsia="bg-BG"/>
              </w:rPr>
              <w:t>,</w:t>
            </w:r>
            <w:r w:rsidRPr="009B600A">
              <w:rPr>
                <w:rFonts w:ascii="Times New Roman" w:hAnsi="Times New Roman"/>
                <w:lang w:eastAsia="bg-BG"/>
              </w:rPr>
              <w:t>49</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182</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3517703</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Тервел</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136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1708599,830</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147</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eastAsia="Calibri" w:hAnsi="Times New Roman"/>
                <w:lang w:val="bg-BG"/>
              </w:rPr>
              <w:t>1778 371,876</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eastAsia="Calibri" w:hAnsi="Times New Roman"/>
                <w:lang w:val="bg-BG"/>
              </w:rPr>
            </w:pPr>
            <w:r w:rsidRPr="009B600A">
              <w:rPr>
                <w:rFonts w:ascii="Times New Roman" w:eastAsia="Calibri" w:hAnsi="Times New Roman"/>
                <w:lang w:val="bg-BG"/>
              </w:rPr>
              <w:t>169</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eastAsia="Calibri" w:hAnsi="Times New Roman"/>
                <w:lang w:val="bg-BG"/>
              </w:rPr>
            </w:pPr>
            <w:r w:rsidRPr="009B600A">
              <w:rPr>
                <w:rFonts w:ascii="Times New Roman" w:eastAsia="Calibri" w:hAnsi="Times New Roman"/>
                <w:lang w:val="bg-BG"/>
              </w:rPr>
              <w:t>1889412,354</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Крушари</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75</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eastAsia="Calibri" w:hAnsi="Times New Roman"/>
                <w:lang w:val="bg-BG"/>
              </w:rPr>
              <w:t>1703931,547</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79</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eastAsia="Calibri" w:hAnsi="Times New Roman"/>
                <w:lang w:val="bg-BG"/>
              </w:rPr>
              <w:t>1395313,798</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eastAsia="Calibri" w:hAnsi="Times New Roman"/>
                <w:lang w:val="bg-BG"/>
              </w:rPr>
            </w:pPr>
            <w:r w:rsidRPr="009B600A">
              <w:rPr>
                <w:rFonts w:ascii="Times New Roman" w:eastAsia="Calibri" w:hAnsi="Times New Roman"/>
                <w:lang w:val="bg-BG"/>
              </w:rPr>
              <w:t>80</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eastAsia="Calibri" w:hAnsi="Times New Roman"/>
                <w:lang w:val="bg-BG"/>
              </w:rPr>
            </w:pPr>
            <w:r w:rsidRPr="009B600A">
              <w:rPr>
                <w:rFonts w:ascii="Times New Roman" w:eastAsia="Calibri" w:hAnsi="Times New Roman"/>
                <w:lang w:val="bg-BG"/>
              </w:rPr>
              <w:t>1394653,961</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Шабла</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36 </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1497756,343 </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36 </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1239024,601</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38</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1414151,502</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Каварна</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98</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2375530,853</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101</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2336440,100</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109</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2508490,83</w:t>
            </w:r>
          </w:p>
        </w:tc>
      </w:tr>
      <w:tr w:rsidR="003F56AF" w:rsidRPr="009B600A" w:rsidTr="00AB726A">
        <w:trPr>
          <w:trHeight w:val="31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textAlignment w:val="auto"/>
              <w:rPr>
                <w:rFonts w:ascii="Times New Roman" w:hAnsi="Times New Roman"/>
                <w:lang w:val="bg-BG" w:eastAsia="bg-BG"/>
              </w:rPr>
            </w:pPr>
            <w:r w:rsidRPr="009B600A">
              <w:rPr>
                <w:rFonts w:ascii="Times New Roman" w:hAnsi="Times New Roman"/>
                <w:lang w:val="bg-BG" w:eastAsia="bg-BG"/>
              </w:rPr>
              <w:t>Балчик</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56</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2199184,147</w:t>
            </w:r>
          </w:p>
        </w:tc>
        <w:tc>
          <w:tcPr>
            <w:tcW w:w="1638"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53</w:t>
            </w:r>
          </w:p>
        </w:tc>
        <w:tc>
          <w:tcPr>
            <w:tcW w:w="1387"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2097859,255</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59</w:t>
            </w:r>
          </w:p>
        </w:tc>
        <w:tc>
          <w:tcPr>
            <w:tcW w:w="1356" w:type="dxa"/>
            <w:tcBorders>
              <w:top w:val="single" w:sz="4" w:space="0" w:color="auto"/>
              <w:left w:val="single" w:sz="4" w:space="0" w:color="auto"/>
              <w:bottom w:val="single" w:sz="4" w:space="0" w:color="auto"/>
              <w:right w:val="single" w:sz="4" w:space="0" w:color="auto"/>
            </w:tcBorders>
          </w:tcPr>
          <w:p w:rsidR="003F56AF" w:rsidRPr="009B600A" w:rsidRDefault="003F56AF" w:rsidP="00AB726A">
            <w:pPr>
              <w:overflowPunct/>
              <w:autoSpaceDE/>
              <w:autoSpaceDN/>
              <w:adjustRightInd/>
              <w:jc w:val="center"/>
              <w:textAlignment w:val="auto"/>
              <w:rPr>
                <w:rFonts w:ascii="Times New Roman" w:hAnsi="Times New Roman"/>
                <w:lang w:val="bg-BG" w:eastAsia="bg-BG"/>
              </w:rPr>
            </w:pPr>
            <w:r w:rsidRPr="009B600A">
              <w:rPr>
                <w:rFonts w:ascii="Times New Roman" w:hAnsi="Times New Roman"/>
                <w:lang w:val="bg-BG" w:eastAsia="bg-BG"/>
              </w:rPr>
              <w:t>2348594,272</w:t>
            </w:r>
          </w:p>
        </w:tc>
      </w:tr>
      <w:tr w:rsidR="003F56AF" w:rsidRPr="009B600A" w:rsidTr="00AB726A">
        <w:trPr>
          <w:trHeight w:val="31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6AF" w:rsidRPr="009B600A" w:rsidRDefault="003F56AF" w:rsidP="00AB726A">
            <w:pPr>
              <w:overflowPunct/>
              <w:autoSpaceDE/>
              <w:autoSpaceDN/>
              <w:adjustRightInd/>
              <w:jc w:val="right"/>
              <w:textAlignment w:val="auto"/>
              <w:rPr>
                <w:rFonts w:ascii="Times New Roman" w:hAnsi="Times New Roman"/>
                <w:b/>
                <w:bCs/>
                <w:lang w:val="bg-BG" w:eastAsia="bg-BG"/>
              </w:rPr>
            </w:pPr>
            <w:r w:rsidRPr="009B600A">
              <w:rPr>
                <w:rFonts w:ascii="Times New Roman" w:hAnsi="Times New Roman"/>
                <w:b/>
                <w:bCs/>
                <w:lang w:val="bg-BG" w:eastAsia="bg-BG"/>
              </w:rPr>
              <w:t>ОБЩО</w:t>
            </w:r>
            <w:r w:rsidRPr="009B600A">
              <w:rPr>
                <w:rFonts w:ascii="Times New Roman" w:hAnsi="Times New Roman"/>
                <w:b/>
                <w:lang w:val="bg-BG" w:eastAsia="bg-BG"/>
              </w:rPr>
              <w:t> </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6AF" w:rsidRPr="009B600A" w:rsidRDefault="003F56AF" w:rsidP="00AB726A">
            <w:pPr>
              <w:jc w:val="center"/>
              <w:rPr>
                <w:rFonts w:ascii="Times New Roman" w:hAnsi="Times New Roman"/>
                <w:b/>
                <w:color w:val="000000"/>
              </w:rPr>
            </w:pPr>
            <w:r w:rsidRPr="009B600A">
              <w:rPr>
                <w:rFonts w:ascii="Times New Roman" w:hAnsi="Times New Roman"/>
                <w:b/>
                <w:color w:val="000000"/>
              </w:rPr>
              <w:t>1041</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56AF" w:rsidRPr="009B600A" w:rsidRDefault="003F56AF" w:rsidP="00AB726A">
            <w:pPr>
              <w:jc w:val="center"/>
              <w:rPr>
                <w:rFonts w:ascii="Times New Roman" w:hAnsi="Times New Roman"/>
                <w:b/>
                <w:color w:val="000000"/>
              </w:rPr>
            </w:pPr>
            <w:r w:rsidRPr="009B600A">
              <w:rPr>
                <w:rFonts w:ascii="Times New Roman" w:hAnsi="Times New Roman"/>
                <w:b/>
                <w:color w:val="000000"/>
              </w:rPr>
              <w:t>23132505,48</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3F56AF" w:rsidRPr="009B600A" w:rsidRDefault="003F56AF" w:rsidP="00AB726A">
            <w:pPr>
              <w:jc w:val="center"/>
              <w:rPr>
                <w:rFonts w:ascii="Times New Roman" w:hAnsi="Times New Roman"/>
                <w:b/>
                <w:color w:val="000000"/>
              </w:rPr>
            </w:pPr>
            <w:r w:rsidRPr="009B600A">
              <w:rPr>
                <w:rFonts w:ascii="Times New Roman" w:hAnsi="Times New Roman"/>
                <w:b/>
                <w:color w:val="000000"/>
              </w:rPr>
              <w:t>1069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bottom"/>
          </w:tcPr>
          <w:p w:rsidR="003F56AF" w:rsidRPr="009B600A" w:rsidRDefault="003F56AF" w:rsidP="00AB726A">
            <w:pPr>
              <w:jc w:val="center"/>
              <w:rPr>
                <w:rFonts w:ascii="Times New Roman" w:hAnsi="Times New Roman"/>
                <w:b/>
                <w:color w:val="000000"/>
              </w:rPr>
            </w:pPr>
            <w:r w:rsidRPr="009B600A">
              <w:rPr>
                <w:rFonts w:ascii="Times New Roman" w:hAnsi="Times New Roman"/>
                <w:b/>
                <w:color w:val="000000"/>
              </w:rPr>
              <w:t>23498886,9</w:t>
            </w:r>
          </w:p>
        </w:tc>
        <w:tc>
          <w:tcPr>
            <w:tcW w:w="1356"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overflowPunct/>
              <w:autoSpaceDE/>
              <w:autoSpaceDN/>
              <w:adjustRightInd/>
              <w:jc w:val="center"/>
              <w:textAlignment w:val="auto"/>
              <w:rPr>
                <w:rFonts w:ascii="Times New Roman" w:hAnsi="Times New Roman"/>
                <w:b/>
                <w:bCs/>
                <w:color w:val="000000"/>
              </w:rPr>
            </w:pPr>
            <w:r w:rsidRPr="009B600A">
              <w:rPr>
                <w:rFonts w:ascii="Times New Roman" w:hAnsi="Times New Roman"/>
                <w:b/>
                <w:bCs/>
                <w:color w:val="000000"/>
              </w:rPr>
              <w:t>1182</w:t>
            </w:r>
          </w:p>
        </w:tc>
        <w:tc>
          <w:tcPr>
            <w:tcW w:w="1356" w:type="dxa"/>
            <w:tcBorders>
              <w:top w:val="single" w:sz="4" w:space="0" w:color="auto"/>
              <w:left w:val="single" w:sz="4" w:space="0" w:color="auto"/>
              <w:bottom w:val="single" w:sz="4" w:space="0" w:color="auto"/>
              <w:right w:val="single" w:sz="4" w:space="0" w:color="auto"/>
            </w:tcBorders>
            <w:vAlign w:val="center"/>
          </w:tcPr>
          <w:p w:rsidR="003F56AF" w:rsidRPr="009B600A" w:rsidRDefault="003F56AF" w:rsidP="00AB726A">
            <w:pPr>
              <w:jc w:val="center"/>
              <w:rPr>
                <w:rFonts w:ascii="Times New Roman" w:hAnsi="Times New Roman"/>
                <w:b/>
                <w:bCs/>
                <w:color w:val="000000"/>
              </w:rPr>
            </w:pPr>
            <w:r w:rsidRPr="009B600A">
              <w:rPr>
                <w:rFonts w:ascii="Times New Roman" w:hAnsi="Times New Roman"/>
                <w:b/>
                <w:bCs/>
                <w:color w:val="000000"/>
              </w:rPr>
              <w:t>25299261,33</w:t>
            </w:r>
          </w:p>
        </w:tc>
      </w:tr>
    </w:tbl>
    <w:p w:rsidR="003F56AF" w:rsidRPr="00BC30DE" w:rsidRDefault="003F56AF" w:rsidP="003F56AF">
      <w:pPr>
        <w:overflowPunct/>
        <w:autoSpaceDE/>
        <w:adjustRightInd/>
        <w:ind w:firstLine="567"/>
        <w:jc w:val="both"/>
        <w:rPr>
          <w:rFonts w:ascii="Times New Roman" w:hAnsi="Times New Roman"/>
          <w:sz w:val="22"/>
          <w:szCs w:val="22"/>
          <w:lang w:val="bg-BG"/>
        </w:rPr>
      </w:pPr>
    </w:p>
    <w:p w:rsidR="003F56AF" w:rsidRPr="002313A8" w:rsidRDefault="003F56AF" w:rsidP="002313A8">
      <w:pPr>
        <w:pStyle w:val="af"/>
        <w:ind w:firstLine="720"/>
        <w:jc w:val="both"/>
        <w:rPr>
          <w:b/>
          <w:sz w:val="22"/>
          <w:szCs w:val="22"/>
          <w:lang w:val="ru-RU"/>
        </w:rPr>
      </w:pPr>
      <w:r w:rsidRPr="002313A8">
        <w:rPr>
          <w:b/>
          <w:sz w:val="22"/>
          <w:szCs w:val="22"/>
        </w:rPr>
        <w:t>X</w:t>
      </w:r>
      <w:r w:rsidRPr="002313A8">
        <w:rPr>
          <w:b/>
          <w:sz w:val="22"/>
          <w:szCs w:val="22"/>
          <w:lang w:val="ru-RU"/>
        </w:rPr>
        <w:t>. ПРИЕМ ПО СХЕМИ И МЕРКИ ЗА ПОДПОМАГАНЕ</w:t>
      </w:r>
    </w:p>
    <w:p w:rsidR="003F56AF" w:rsidRPr="002313A8" w:rsidRDefault="003F56AF" w:rsidP="002313A8">
      <w:pPr>
        <w:ind w:firstLine="720"/>
        <w:jc w:val="both"/>
        <w:rPr>
          <w:rFonts w:ascii="Times New Roman" w:hAnsi="Times New Roman"/>
          <w:color w:val="000000"/>
          <w:sz w:val="22"/>
          <w:szCs w:val="22"/>
          <w:lang w:val="bg-BG"/>
        </w:rPr>
      </w:pPr>
      <w:r w:rsidRPr="002313A8">
        <w:rPr>
          <w:rFonts w:ascii="Times New Roman" w:hAnsi="Times New Roman"/>
          <w:bCs/>
          <w:color w:val="000000"/>
          <w:sz w:val="22"/>
          <w:szCs w:val="22"/>
        </w:rPr>
        <w:t>В</w:t>
      </w:r>
      <w:r w:rsidRPr="002313A8">
        <w:rPr>
          <w:rFonts w:ascii="Times New Roman" w:hAnsi="Times New Roman"/>
          <w:bCs/>
          <w:color w:val="000000"/>
          <w:sz w:val="22"/>
          <w:szCs w:val="22"/>
          <w:lang w:val="bg-BG"/>
        </w:rPr>
        <w:t xml:space="preserve"> </w:t>
      </w:r>
      <w:r w:rsidRPr="002313A8">
        <w:rPr>
          <w:rFonts w:ascii="Times New Roman" w:hAnsi="Times New Roman"/>
          <w:color w:val="000000"/>
          <w:sz w:val="22"/>
          <w:szCs w:val="22"/>
          <w:lang w:val="bg-BG"/>
        </w:rPr>
        <w:t>О</w:t>
      </w:r>
      <w:r w:rsidRPr="002313A8">
        <w:rPr>
          <w:rFonts w:ascii="Times New Roman" w:hAnsi="Times New Roman"/>
          <w:color w:val="000000"/>
          <w:sz w:val="22"/>
          <w:szCs w:val="22"/>
        </w:rPr>
        <w:t>бщинските служби по земеделие се осъществи прием по</w:t>
      </w:r>
      <w:r w:rsidRPr="002313A8">
        <w:rPr>
          <w:rFonts w:ascii="Times New Roman" w:hAnsi="Times New Roman"/>
          <w:color w:val="000000"/>
          <w:sz w:val="22"/>
          <w:szCs w:val="22"/>
          <w:lang w:val="bg-BG"/>
        </w:rPr>
        <w:t xml:space="preserve"> различни схеми за държавна помощ в подкрепа дейността на земеделските стопани:</w:t>
      </w:r>
    </w:p>
    <w:p w:rsidR="003F56AF" w:rsidRPr="002313A8" w:rsidRDefault="003F56AF" w:rsidP="003F56AF">
      <w:pPr>
        <w:jc w:val="both"/>
        <w:rPr>
          <w:rFonts w:ascii="Times New Roman" w:hAnsi="Times New Roman"/>
          <w:color w:val="000000"/>
          <w:sz w:val="22"/>
          <w:szCs w:val="22"/>
          <w:lang w:val="bg-BG"/>
        </w:rPr>
      </w:pPr>
    </w:p>
    <w:p w:rsidR="003F56AF" w:rsidRPr="002313A8" w:rsidRDefault="003F56AF" w:rsidP="002313A8">
      <w:pPr>
        <w:pStyle w:val="af2"/>
        <w:numPr>
          <w:ilvl w:val="0"/>
          <w:numId w:val="24"/>
        </w:numPr>
        <w:ind w:left="0" w:firstLine="851"/>
        <w:jc w:val="both"/>
        <w:rPr>
          <w:rFonts w:ascii="Times New Roman" w:hAnsi="Times New Roman"/>
          <w:sz w:val="22"/>
          <w:szCs w:val="22"/>
          <w:lang w:eastAsia="bg-BG"/>
        </w:rPr>
      </w:pPr>
      <w:r w:rsidRPr="002313A8">
        <w:rPr>
          <w:rFonts w:ascii="Times New Roman" w:hAnsi="Times New Roman"/>
          <w:b/>
          <w:color w:val="000000"/>
          <w:sz w:val="22"/>
          <w:szCs w:val="22"/>
        </w:rPr>
        <w:lastRenderedPageBreak/>
        <w:t xml:space="preserve"> </w:t>
      </w:r>
      <w:r w:rsidRPr="002313A8">
        <w:rPr>
          <w:rFonts w:ascii="Times New Roman" w:hAnsi="Times New Roman"/>
          <w:bCs/>
          <w:sz w:val="22"/>
          <w:szCs w:val="22"/>
        </w:rPr>
        <w:t>„</w:t>
      </w:r>
      <w:r w:rsidRPr="002313A8">
        <w:rPr>
          <w:rFonts w:ascii="Times New Roman" w:hAnsi="Times New Roman"/>
          <w:bCs/>
          <w:sz w:val="22"/>
          <w:szCs w:val="22"/>
          <w:lang w:val="bg-BG"/>
        </w:rPr>
        <w:t>П</w:t>
      </w:r>
      <w:r w:rsidRPr="002313A8">
        <w:rPr>
          <w:rFonts w:ascii="Times New Roman" w:hAnsi="Times New Roman"/>
          <w:bCs/>
          <w:sz w:val="22"/>
          <w:szCs w:val="22"/>
        </w:rPr>
        <w:t>омощ в подкрепа на ликвидността на земеделски стопани за преодоляване на негативното икономическо въздействие на COVID-19“</w:t>
      </w:r>
      <w:r w:rsidRPr="002313A8">
        <w:rPr>
          <w:rFonts w:ascii="Times New Roman" w:hAnsi="Times New Roman"/>
          <w:sz w:val="22"/>
          <w:szCs w:val="22"/>
          <w:lang w:val="bg-BG" w:eastAsia="bg-BG"/>
        </w:rPr>
        <w:t xml:space="preserve"> </w:t>
      </w:r>
      <w:r w:rsidRPr="002313A8">
        <w:rPr>
          <w:rFonts w:ascii="Times New Roman" w:hAnsi="Times New Roman"/>
          <w:bCs/>
          <w:sz w:val="22"/>
          <w:szCs w:val="22"/>
        </w:rPr>
        <w:t>през</w:t>
      </w:r>
      <w:r w:rsidRPr="002313A8">
        <w:rPr>
          <w:rFonts w:ascii="Times New Roman" w:hAnsi="Times New Roman"/>
          <w:bCs/>
          <w:sz w:val="22"/>
          <w:szCs w:val="22"/>
          <w:lang w:val="bg-BG"/>
        </w:rPr>
        <w:t xml:space="preserve"> 2022 година, в периода 21 април – 20 май 2022г.;</w:t>
      </w:r>
    </w:p>
    <w:p w:rsidR="003F56AF" w:rsidRPr="002313A8" w:rsidRDefault="003F56AF" w:rsidP="002313A8">
      <w:pPr>
        <w:pStyle w:val="af2"/>
        <w:numPr>
          <w:ilvl w:val="0"/>
          <w:numId w:val="24"/>
        </w:numPr>
        <w:ind w:left="0" w:firstLine="851"/>
        <w:jc w:val="both"/>
        <w:rPr>
          <w:rFonts w:ascii="Times New Roman" w:hAnsi="Times New Roman"/>
          <w:sz w:val="22"/>
          <w:szCs w:val="22"/>
          <w:lang w:eastAsia="bg-BG"/>
        </w:rPr>
      </w:pPr>
      <w:r w:rsidRPr="002313A8">
        <w:rPr>
          <w:rFonts w:ascii="Times New Roman" w:hAnsi="Times New Roman"/>
          <w:bCs/>
          <w:color w:val="000000"/>
          <w:sz w:val="22"/>
          <w:szCs w:val="22"/>
        </w:rPr>
        <w:t>„</w:t>
      </w:r>
      <w:r w:rsidRPr="002313A8">
        <w:rPr>
          <w:rFonts w:ascii="Times New Roman" w:hAnsi="Times New Roman"/>
          <w:bCs/>
          <w:color w:val="000000"/>
          <w:sz w:val="22"/>
          <w:szCs w:val="22"/>
          <w:lang w:val="bg-BG"/>
        </w:rPr>
        <w:t>П</w:t>
      </w:r>
      <w:r w:rsidRPr="002313A8">
        <w:rPr>
          <w:rFonts w:ascii="Times New Roman" w:hAnsi="Times New Roman"/>
          <w:bCs/>
          <w:color w:val="000000"/>
          <w:sz w:val="22"/>
          <w:szCs w:val="22"/>
        </w:rPr>
        <w:t xml:space="preserve">омощ в подкрепа на ликвидността на земеделски стопани за преодоляване на негативното икономическо въздействие на руската агресия срещу </w:t>
      </w:r>
      <w:r w:rsidRPr="002313A8">
        <w:rPr>
          <w:rFonts w:ascii="Times New Roman" w:hAnsi="Times New Roman"/>
          <w:bCs/>
          <w:color w:val="000000"/>
          <w:sz w:val="22"/>
          <w:szCs w:val="22"/>
          <w:lang w:val="bg-BG"/>
        </w:rPr>
        <w:t>У</w:t>
      </w:r>
      <w:r w:rsidRPr="002313A8">
        <w:rPr>
          <w:rFonts w:ascii="Times New Roman" w:hAnsi="Times New Roman"/>
          <w:bCs/>
          <w:color w:val="000000"/>
          <w:sz w:val="22"/>
          <w:szCs w:val="22"/>
        </w:rPr>
        <w:t>крайна“ за 2022 г.</w:t>
      </w:r>
      <w:r w:rsidRPr="002313A8">
        <w:rPr>
          <w:rFonts w:ascii="Times New Roman" w:hAnsi="Times New Roman"/>
          <w:color w:val="000000"/>
          <w:sz w:val="22"/>
          <w:szCs w:val="22"/>
        </w:rPr>
        <w:t xml:space="preserve">, в периода </w:t>
      </w:r>
      <w:r w:rsidRPr="002313A8">
        <w:rPr>
          <w:rFonts w:ascii="Times New Roman" w:hAnsi="Times New Roman"/>
          <w:bCs/>
          <w:color w:val="000000"/>
          <w:sz w:val="22"/>
          <w:szCs w:val="22"/>
        </w:rPr>
        <w:t>1 септември - 23 септември 2022 г., с допълнителен прием от 14 ноември до 18 ноември 2022г.</w:t>
      </w:r>
    </w:p>
    <w:p w:rsidR="003F56AF" w:rsidRPr="002313A8" w:rsidRDefault="003F56AF" w:rsidP="002313A8">
      <w:pPr>
        <w:pStyle w:val="af2"/>
        <w:numPr>
          <w:ilvl w:val="0"/>
          <w:numId w:val="24"/>
        </w:numPr>
        <w:ind w:left="0" w:firstLine="851"/>
        <w:jc w:val="both"/>
        <w:rPr>
          <w:rFonts w:ascii="Times New Roman" w:hAnsi="Times New Roman"/>
          <w:sz w:val="22"/>
          <w:szCs w:val="22"/>
          <w:lang w:eastAsia="bg-BG"/>
        </w:rPr>
      </w:pPr>
      <w:r w:rsidRPr="002313A8">
        <w:rPr>
          <w:rFonts w:ascii="Times New Roman" w:hAnsi="Times New Roman"/>
          <w:color w:val="000000"/>
          <w:sz w:val="22"/>
          <w:szCs w:val="22"/>
          <w:lang w:val="bg-BG"/>
        </w:rPr>
        <w:t>П</w:t>
      </w:r>
      <w:r w:rsidRPr="002313A8">
        <w:rPr>
          <w:rFonts w:ascii="Times New Roman" w:hAnsi="Times New Roman"/>
          <w:color w:val="000000"/>
          <w:sz w:val="22"/>
          <w:szCs w:val="22"/>
        </w:rPr>
        <w:t xml:space="preserve">рием по </w:t>
      </w:r>
      <w:r w:rsidRPr="002313A8">
        <w:rPr>
          <w:rFonts w:ascii="Times New Roman" w:hAnsi="Times New Roman"/>
          <w:bCs/>
          <w:sz w:val="22"/>
          <w:szCs w:val="22"/>
        </w:rPr>
        <w:t>подмярка 22.1 "</w:t>
      </w:r>
      <w:r w:rsidRPr="002313A8">
        <w:rPr>
          <w:rFonts w:ascii="Times New Roman" w:hAnsi="Times New Roman"/>
          <w:bCs/>
          <w:sz w:val="22"/>
          <w:szCs w:val="22"/>
          <w:lang w:val="bg-BG"/>
        </w:rPr>
        <w:t>И</w:t>
      </w:r>
      <w:r w:rsidRPr="002313A8">
        <w:rPr>
          <w:rFonts w:ascii="Times New Roman" w:hAnsi="Times New Roman"/>
          <w:bCs/>
          <w:sz w:val="22"/>
          <w:szCs w:val="22"/>
        </w:rPr>
        <w:t xml:space="preserve">звънредно временно подпомагане за земеделските стопани, които са особено засегнати от последиците от руското нашествие в </w:t>
      </w:r>
      <w:r w:rsidRPr="002313A8">
        <w:rPr>
          <w:rFonts w:ascii="Times New Roman" w:hAnsi="Times New Roman"/>
          <w:bCs/>
          <w:sz w:val="22"/>
          <w:szCs w:val="22"/>
          <w:lang w:val="bg-BG"/>
        </w:rPr>
        <w:t>У</w:t>
      </w:r>
      <w:r w:rsidRPr="002313A8">
        <w:rPr>
          <w:rFonts w:ascii="Times New Roman" w:hAnsi="Times New Roman"/>
          <w:bCs/>
          <w:sz w:val="22"/>
          <w:szCs w:val="22"/>
        </w:rPr>
        <w:t xml:space="preserve">крайна" от </w:t>
      </w:r>
      <w:r w:rsidRPr="002313A8">
        <w:rPr>
          <w:rFonts w:ascii="Times New Roman" w:hAnsi="Times New Roman"/>
          <w:bCs/>
          <w:sz w:val="22"/>
          <w:szCs w:val="22"/>
          <w:lang w:val="bg-BG"/>
        </w:rPr>
        <w:t>П</w:t>
      </w:r>
      <w:r w:rsidRPr="002313A8">
        <w:rPr>
          <w:rFonts w:ascii="Times New Roman" w:hAnsi="Times New Roman"/>
          <w:bCs/>
          <w:sz w:val="22"/>
          <w:szCs w:val="22"/>
        </w:rPr>
        <w:t>рограмата за развитие на селските райони за периода 2014 - 2020 г.</w:t>
      </w:r>
      <w:r w:rsidRPr="002313A8">
        <w:rPr>
          <w:rFonts w:ascii="Times New Roman" w:hAnsi="Times New Roman"/>
          <w:color w:val="000000"/>
          <w:sz w:val="22"/>
          <w:szCs w:val="22"/>
        </w:rPr>
        <w:t xml:space="preserve">, в периода </w:t>
      </w:r>
      <w:r w:rsidRPr="002313A8">
        <w:rPr>
          <w:rFonts w:ascii="Times New Roman" w:hAnsi="Times New Roman"/>
          <w:color w:val="000000"/>
          <w:sz w:val="22"/>
          <w:szCs w:val="22"/>
          <w:lang w:val="bg-BG"/>
        </w:rPr>
        <w:t>22</w:t>
      </w:r>
      <w:r w:rsidRPr="002313A8">
        <w:rPr>
          <w:rFonts w:ascii="Times New Roman" w:hAnsi="Times New Roman"/>
          <w:bCs/>
          <w:color w:val="000000"/>
          <w:sz w:val="22"/>
          <w:szCs w:val="22"/>
        </w:rPr>
        <w:t xml:space="preserve"> </w:t>
      </w:r>
      <w:r w:rsidRPr="002313A8">
        <w:rPr>
          <w:rFonts w:ascii="Times New Roman" w:hAnsi="Times New Roman"/>
          <w:bCs/>
          <w:color w:val="000000"/>
          <w:sz w:val="22"/>
          <w:szCs w:val="22"/>
          <w:lang w:val="bg-BG"/>
        </w:rPr>
        <w:t>ноември</w:t>
      </w:r>
      <w:r w:rsidRPr="002313A8">
        <w:rPr>
          <w:rFonts w:ascii="Times New Roman" w:hAnsi="Times New Roman"/>
          <w:bCs/>
          <w:color w:val="000000"/>
          <w:sz w:val="22"/>
          <w:szCs w:val="22"/>
        </w:rPr>
        <w:t xml:space="preserve"> – </w:t>
      </w:r>
      <w:r w:rsidRPr="002313A8">
        <w:rPr>
          <w:rFonts w:ascii="Times New Roman" w:hAnsi="Times New Roman"/>
          <w:bCs/>
          <w:color w:val="000000"/>
          <w:sz w:val="22"/>
          <w:szCs w:val="22"/>
          <w:lang w:val="bg-BG"/>
        </w:rPr>
        <w:t>5 декември</w:t>
      </w:r>
      <w:r w:rsidRPr="002313A8">
        <w:rPr>
          <w:rFonts w:ascii="Times New Roman" w:hAnsi="Times New Roman"/>
          <w:bCs/>
          <w:color w:val="000000"/>
          <w:sz w:val="22"/>
          <w:szCs w:val="22"/>
        </w:rPr>
        <w:t xml:space="preserve"> 2022 г</w:t>
      </w:r>
    </w:p>
    <w:p w:rsidR="00F62094" w:rsidRPr="002313A8" w:rsidRDefault="00F62094" w:rsidP="00F62094">
      <w:pPr>
        <w:pStyle w:val="af2"/>
        <w:ind w:left="1440"/>
        <w:jc w:val="both"/>
        <w:rPr>
          <w:rFonts w:ascii="Times New Roman" w:hAnsi="Times New Roman"/>
          <w:sz w:val="22"/>
          <w:szCs w:val="22"/>
          <w:lang w:eastAsia="bg-BG"/>
        </w:rPr>
      </w:pPr>
    </w:p>
    <w:tbl>
      <w:tblPr>
        <w:tblStyle w:val="ae"/>
        <w:tblW w:w="0" w:type="auto"/>
        <w:tblLook w:val="04A0" w:firstRow="1" w:lastRow="0" w:firstColumn="1" w:lastColumn="0" w:noHBand="0" w:noVBand="1"/>
      </w:tblPr>
      <w:tblGrid>
        <w:gridCol w:w="2476"/>
        <w:gridCol w:w="2480"/>
        <w:gridCol w:w="2480"/>
        <w:gridCol w:w="2477"/>
      </w:tblGrid>
      <w:tr w:rsidR="003F56AF" w:rsidTr="00AB726A">
        <w:trPr>
          <w:trHeight w:val="416"/>
        </w:trPr>
        <w:tc>
          <w:tcPr>
            <w:tcW w:w="2515" w:type="dxa"/>
            <w:vAlign w:val="center"/>
          </w:tcPr>
          <w:p w:rsidR="003F56AF" w:rsidRPr="00F62094" w:rsidRDefault="003F56AF" w:rsidP="00AB726A">
            <w:pPr>
              <w:pStyle w:val="af"/>
              <w:jc w:val="both"/>
              <w:rPr>
                <w:sz w:val="20"/>
                <w:szCs w:val="20"/>
                <w:lang w:val="ru-RU"/>
              </w:rPr>
            </w:pPr>
            <w:r w:rsidRPr="00F62094">
              <w:rPr>
                <w:sz w:val="20"/>
                <w:szCs w:val="20"/>
                <w:lang w:val="ru-RU"/>
              </w:rPr>
              <w:t>Общинска служба по земеделие</w:t>
            </w:r>
          </w:p>
        </w:tc>
        <w:tc>
          <w:tcPr>
            <w:tcW w:w="2516" w:type="dxa"/>
            <w:vAlign w:val="center"/>
          </w:tcPr>
          <w:p w:rsidR="003F56AF" w:rsidRPr="00FF3A21" w:rsidRDefault="003F56AF" w:rsidP="00F62094">
            <w:pPr>
              <w:pStyle w:val="af"/>
              <w:jc w:val="both"/>
              <w:rPr>
                <w:b/>
                <w:sz w:val="20"/>
                <w:szCs w:val="20"/>
                <w:lang w:val="bg-BG"/>
              </w:rPr>
            </w:pPr>
            <w:r w:rsidRPr="00FF3A21">
              <w:rPr>
                <w:bCs/>
                <w:sz w:val="20"/>
                <w:szCs w:val="20"/>
              </w:rPr>
              <w:t>„</w:t>
            </w:r>
            <w:r w:rsidRPr="00FF3A21">
              <w:rPr>
                <w:bCs/>
                <w:sz w:val="20"/>
                <w:szCs w:val="20"/>
                <w:lang w:val="bg-BG"/>
              </w:rPr>
              <w:t>П</w:t>
            </w:r>
            <w:r w:rsidRPr="00FF3A21">
              <w:rPr>
                <w:bCs/>
                <w:sz w:val="20"/>
                <w:szCs w:val="20"/>
              </w:rPr>
              <w:t>омощ в подкрепа на ликвидността на земеделски стопани за преодоляване на негативното икономическо въздействие на COVID-19“</w:t>
            </w:r>
            <w:r w:rsidRPr="00FF3A21">
              <w:rPr>
                <w:bCs/>
                <w:sz w:val="20"/>
                <w:szCs w:val="20"/>
                <w:lang w:val="bg-BG"/>
              </w:rPr>
              <w:t>- Бр.заявления</w:t>
            </w:r>
          </w:p>
        </w:tc>
        <w:tc>
          <w:tcPr>
            <w:tcW w:w="2516" w:type="dxa"/>
            <w:vAlign w:val="center"/>
          </w:tcPr>
          <w:p w:rsidR="003F56AF" w:rsidRPr="00FF3A21" w:rsidRDefault="003F56AF" w:rsidP="00AB726A">
            <w:pPr>
              <w:pStyle w:val="af"/>
              <w:jc w:val="both"/>
              <w:rPr>
                <w:b/>
                <w:sz w:val="20"/>
                <w:szCs w:val="20"/>
                <w:lang w:val="bg-BG"/>
              </w:rPr>
            </w:pPr>
            <w:r w:rsidRPr="00FF3A21">
              <w:rPr>
                <w:bCs/>
                <w:color w:val="000000"/>
                <w:sz w:val="20"/>
                <w:szCs w:val="20"/>
                <w:lang w:val="bg-BG"/>
              </w:rPr>
              <w:t>П</w:t>
            </w:r>
            <w:r w:rsidRPr="00FF3A21">
              <w:rPr>
                <w:bCs/>
                <w:color w:val="000000"/>
                <w:sz w:val="20"/>
                <w:szCs w:val="20"/>
              </w:rPr>
              <w:t xml:space="preserve">омощ в подкрепа на ликвидността на земеделски стопани за преодоляване на негативното икономическо въздействие на руската агресия срещу </w:t>
            </w:r>
            <w:r w:rsidRPr="00FF3A21">
              <w:rPr>
                <w:bCs/>
                <w:color w:val="000000"/>
                <w:sz w:val="20"/>
                <w:szCs w:val="20"/>
                <w:lang w:val="bg-BG"/>
              </w:rPr>
              <w:t>У</w:t>
            </w:r>
            <w:r w:rsidRPr="00FF3A21">
              <w:rPr>
                <w:bCs/>
                <w:color w:val="000000"/>
                <w:sz w:val="20"/>
                <w:szCs w:val="20"/>
              </w:rPr>
              <w:t>крайна“</w:t>
            </w:r>
            <w:r w:rsidRPr="00FF3A21">
              <w:rPr>
                <w:bCs/>
                <w:color w:val="000000"/>
                <w:sz w:val="20"/>
                <w:szCs w:val="20"/>
                <w:lang w:val="bg-BG"/>
              </w:rPr>
              <w:t xml:space="preserve"> – бр. заявления</w:t>
            </w:r>
          </w:p>
        </w:tc>
        <w:tc>
          <w:tcPr>
            <w:tcW w:w="2516" w:type="dxa"/>
            <w:vAlign w:val="center"/>
          </w:tcPr>
          <w:p w:rsidR="003F56AF" w:rsidRPr="00FF3A21" w:rsidRDefault="003F56AF" w:rsidP="00AB726A">
            <w:pPr>
              <w:pStyle w:val="af"/>
              <w:jc w:val="both"/>
              <w:rPr>
                <w:b/>
                <w:sz w:val="20"/>
                <w:szCs w:val="20"/>
                <w:lang w:val="bg-BG"/>
              </w:rPr>
            </w:pPr>
            <w:r w:rsidRPr="00FF3A21">
              <w:rPr>
                <w:bCs/>
                <w:sz w:val="20"/>
                <w:szCs w:val="20"/>
              </w:rPr>
              <w:t>"</w:t>
            </w:r>
            <w:r w:rsidRPr="00FF3A21">
              <w:rPr>
                <w:bCs/>
                <w:sz w:val="20"/>
                <w:szCs w:val="20"/>
                <w:lang w:val="bg-BG"/>
              </w:rPr>
              <w:t>И</w:t>
            </w:r>
            <w:r w:rsidRPr="00FF3A21">
              <w:rPr>
                <w:bCs/>
                <w:sz w:val="20"/>
                <w:szCs w:val="20"/>
              </w:rPr>
              <w:t xml:space="preserve">звънредно временно подпомагане за земеделските стопани, които са особено засегнати от последиците от руското нашествие в </w:t>
            </w:r>
            <w:r w:rsidRPr="00FF3A21">
              <w:rPr>
                <w:bCs/>
                <w:sz w:val="20"/>
                <w:szCs w:val="20"/>
                <w:lang w:val="bg-BG"/>
              </w:rPr>
              <w:t>У</w:t>
            </w:r>
            <w:r w:rsidRPr="00FF3A21">
              <w:rPr>
                <w:bCs/>
                <w:sz w:val="20"/>
                <w:szCs w:val="20"/>
              </w:rPr>
              <w:t>крайна"</w:t>
            </w:r>
            <w:r w:rsidRPr="00FF3A21">
              <w:rPr>
                <w:bCs/>
                <w:sz w:val="20"/>
                <w:szCs w:val="20"/>
                <w:lang w:val="bg-BG"/>
              </w:rPr>
              <w:t xml:space="preserve"> – бр. заявления</w:t>
            </w:r>
          </w:p>
        </w:tc>
      </w:tr>
      <w:tr w:rsidR="003F56AF" w:rsidRPr="00FF3A21" w:rsidTr="00FF3A21">
        <w:trPr>
          <w:trHeight w:val="274"/>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Балчик</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50</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62</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72</w:t>
            </w:r>
          </w:p>
        </w:tc>
      </w:tr>
      <w:tr w:rsidR="003F56AF" w:rsidRPr="00FF3A21" w:rsidTr="00FF3A21">
        <w:trPr>
          <w:trHeight w:val="274"/>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Ген.Тошево</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193</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131</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213</w:t>
            </w:r>
          </w:p>
        </w:tc>
      </w:tr>
      <w:tr w:rsidR="003F56AF" w:rsidRPr="00FF3A21" w:rsidTr="00FF3A21">
        <w:trPr>
          <w:trHeight w:val="264"/>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Каварна</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110</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172</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194</w:t>
            </w:r>
          </w:p>
        </w:tc>
      </w:tr>
      <w:tr w:rsidR="003F56AF" w:rsidRPr="00FF3A21" w:rsidTr="00FF3A21">
        <w:trPr>
          <w:trHeight w:val="140"/>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Крушари</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53</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65</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120</w:t>
            </w:r>
          </w:p>
        </w:tc>
      </w:tr>
      <w:tr w:rsidR="003F56AF" w:rsidRPr="00FF3A21" w:rsidTr="00FF3A21">
        <w:trPr>
          <w:trHeight w:val="172"/>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Тервел</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156</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228</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207</w:t>
            </w:r>
          </w:p>
        </w:tc>
      </w:tr>
      <w:tr w:rsidR="003F56AF" w:rsidRPr="00FF3A21" w:rsidTr="00FF3A21">
        <w:trPr>
          <w:trHeight w:val="190"/>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Добричка</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429</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525</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600</w:t>
            </w:r>
          </w:p>
        </w:tc>
      </w:tr>
      <w:tr w:rsidR="003F56AF" w:rsidRPr="00FF3A21" w:rsidTr="00FF3A21">
        <w:trPr>
          <w:trHeight w:val="208"/>
        </w:trPr>
        <w:tc>
          <w:tcPr>
            <w:tcW w:w="2515" w:type="dxa"/>
          </w:tcPr>
          <w:p w:rsidR="003F56AF" w:rsidRPr="00FF3A21" w:rsidRDefault="003F56AF" w:rsidP="00AB726A">
            <w:pPr>
              <w:rPr>
                <w:rFonts w:ascii="Times New Roman" w:hAnsi="Times New Roman"/>
                <w:sz w:val="22"/>
                <w:szCs w:val="22"/>
              </w:rPr>
            </w:pPr>
            <w:r w:rsidRPr="00FF3A21">
              <w:rPr>
                <w:rFonts w:ascii="Times New Roman" w:hAnsi="Times New Roman"/>
                <w:sz w:val="22"/>
                <w:szCs w:val="22"/>
              </w:rPr>
              <w:t>Шабла</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39</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54</w:t>
            </w:r>
          </w:p>
        </w:tc>
        <w:tc>
          <w:tcPr>
            <w:tcW w:w="2516" w:type="dxa"/>
          </w:tcPr>
          <w:p w:rsidR="003F56AF" w:rsidRPr="00F62094" w:rsidRDefault="003F56AF" w:rsidP="00F62094">
            <w:pPr>
              <w:pStyle w:val="af"/>
              <w:jc w:val="center"/>
              <w:rPr>
                <w:sz w:val="22"/>
                <w:szCs w:val="22"/>
                <w:lang w:val="ru-RU"/>
              </w:rPr>
            </w:pPr>
            <w:r w:rsidRPr="00F62094">
              <w:rPr>
                <w:sz w:val="22"/>
                <w:szCs w:val="22"/>
                <w:lang w:val="ru-RU"/>
              </w:rPr>
              <w:t>84</w:t>
            </w:r>
          </w:p>
        </w:tc>
      </w:tr>
      <w:tr w:rsidR="003F56AF" w:rsidRPr="00FF3A21" w:rsidTr="00FF3A21">
        <w:trPr>
          <w:trHeight w:val="225"/>
        </w:trPr>
        <w:tc>
          <w:tcPr>
            <w:tcW w:w="2515" w:type="dxa"/>
          </w:tcPr>
          <w:p w:rsidR="003F56AF" w:rsidRPr="00F62094" w:rsidRDefault="003F56AF" w:rsidP="00AB726A">
            <w:pPr>
              <w:rPr>
                <w:rFonts w:ascii="Times New Roman" w:hAnsi="Times New Roman"/>
                <w:b/>
                <w:sz w:val="22"/>
                <w:szCs w:val="22"/>
              </w:rPr>
            </w:pPr>
            <w:r w:rsidRPr="00F62094">
              <w:rPr>
                <w:rFonts w:ascii="Times New Roman" w:hAnsi="Times New Roman"/>
                <w:b/>
                <w:sz w:val="22"/>
                <w:szCs w:val="22"/>
              </w:rPr>
              <w:t>Общо</w:t>
            </w:r>
          </w:p>
        </w:tc>
        <w:tc>
          <w:tcPr>
            <w:tcW w:w="2516" w:type="dxa"/>
            <w:vAlign w:val="center"/>
          </w:tcPr>
          <w:p w:rsidR="003F56AF" w:rsidRPr="00F62094" w:rsidRDefault="003F56AF" w:rsidP="00F62094">
            <w:pPr>
              <w:overflowPunct/>
              <w:autoSpaceDE/>
              <w:autoSpaceDN/>
              <w:adjustRightInd/>
              <w:jc w:val="center"/>
              <w:textAlignment w:val="auto"/>
              <w:rPr>
                <w:rFonts w:ascii="Times New Roman" w:hAnsi="Times New Roman"/>
                <w:b/>
                <w:bCs/>
                <w:color w:val="000000"/>
                <w:sz w:val="22"/>
                <w:szCs w:val="22"/>
              </w:rPr>
            </w:pPr>
            <w:r w:rsidRPr="00F62094">
              <w:rPr>
                <w:rFonts w:ascii="Times New Roman" w:hAnsi="Times New Roman"/>
                <w:b/>
                <w:bCs/>
                <w:color w:val="000000"/>
                <w:sz w:val="22"/>
                <w:szCs w:val="22"/>
                <w:lang w:val="ru-RU"/>
              </w:rPr>
              <w:t>1030</w:t>
            </w:r>
          </w:p>
        </w:tc>
        <w:tc>
          <w:tcPr>
            <w:tcW w:w="2516" w:type="dxa"/>
            <w:vAlign w:val="center"/>
          </w:tcPr>
          <w:p w:rsidR="003F56AF" w:rsidRPr="00F62094" w:rsidRDefault="003F56AF" w:rsidP="00F62094">
            <w:pPr>
              <w:jc w:val="center"/>
              <w:rPr>
                <w:rFonts w:ascii="Times New Roman" w:hAnsi="Times New Roman"/>
                <w:b/>
                <w:bCs/>
                <w:color w:val="000000"/>
                <w:sz w:val="22"/>
                <w:szCs w:val="22"/>
              </w:rPr>
            </w:pPr>
            <w:r w:rsidRPr="00F62094">
              <w:rPr>
                <w:rFonts w:ascii="Times New Roman" w:hAnsi="Times New Roman"/>
                <w:b/>
                <w:bCs/>
                <w:color w:val="000000"/>
                <w:sz w:val="22"/>
                <w:szCs w:val="22"/>
                <w:lang w:val="ru-RU"/>
              </w:rPr>
              <w:t>1237</w:t>
            </w:r>
          </w:p>
        </w:tc>
        <w:tc>
          <w:tcPr>
            <w:tcW w:w="2516" w:type="dxa"/>
            <w:vAlign w:val="center"/>
          </w:tcPr>
          <w:p w:rsidR="003F56AF" w:rsidRPr="00F62094" w:rsidRDefault="003F56AF" w:rsidP="00F62094">
            <w:pPr>
              <w:jc w:val="center"/>
              <w:rPr>
                <w:rFonts w:ascii="Times New Roman" w:hAnsi="Times New Roman"/>
                <w:b/>
                <w:bCs/>
                <w:color w:val="000000"/>
                <w:sz w:val="22"/>
                <w:szCs w:val="22"/>
              </w:rPr>
            </w:pPr>
            <w:r w:rsidRPr="00F62094">
              <w:rPr>
                <w:rFonts w:ascii="Times New Roman" w:hAnsi="Times New Roman"/>
                <w:b/>
                <w:bCs/>
                <w:color w:val="000000"/>
                <w:sz w:val="22"/>
                <w:szCs w:val="22"/>
                <w:lang w:val="ru-RU"/>
              </w:rPr>
              <w:t>1490</w:t>
            </w:r>
          </w:p>
        </w:tc>
      </w:tr>
    </w:tbl>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2313A8" w:rsidRDefault="002313A8" w:rsidP="003F56AF">
      <w:pPr>
        <w:keepNext/>
        <w:keepLines/>
        <w:widowControl w:val="0"/>
        <w:overflowPunct/>
        <w:autoSpaceDE/>
        <w:autoSpaceDN/>
        <w:adjustRightInd/>
        <w:ind w:left="709"/>
        <w:jc w:val="both"/>
        <w:textAlignment w:val="auto"/>
        <w:rPr>
          <w:rFonts w:ascii="Times New Roman" w:hAnsi="Times New Roman"/>
          <w:b/>
          <w:sz w:val="22"/>
          <w:szCs w:val="22"/>
        </w:rPr>
      </w:pPr>
    </w:p>
    <w:p w:rsidR="003F56AF" w:rsidRPr="003B0B16" w:rsidRDefault="003F56AF" w:rsidP="003F56AF">
      <w:pPr>
        <w:keepNext/>
        <w:keepLines/>
        <w:widowControl w:val="0"/>
        <w:overflowPunct/>
        <w:autoSpaceDE/>
        <w:autoSpaceDN/>
        <w:adjustRightInd/>
        <w:ind w:left="709"/>
        <w:jc w:val="both"/>
        <w:textAlignment w:val="auto"/>
        <w:rPr>
          <w:rFonts w:ascii="Times New Roman" w:hAnsi="Times New Roman"/>
          <w:b/>
          <w:bCs/>
          <w:sz w:val="22"/>
          <w:szCs w:val="22"/>
          <w:lang w:val="bg-BG"/>
        </w:rPr>
      </w:pPr>
      <w:r w:rsidRPr="003B0B16">
        <w:rPr>
          <w:rFonts w:ascii="Times New Roman" w:hAnsi="Times New Roman"/>
          <w:b/>
          <w:bCs/>
          <w:sz w:val="22"/>
          <w:szCs w:val="22"/>
          <w:lang w:val="be-BY"/>
        </w:rPr>
        <w:t xml:space="preserve">ЗАКЛЮЧЕНИЕ </w:t>
      </w:r>
    </w:p>
    <w:p w:rsidR="003F56AF" w:rsidRPr="003B0B16" w:rsidRDefault="003F56AF" w:rsidP="003F56AF">
      <w:pPr>
        <w:keepNext/>
        <w:keepLines/>
        <w:widowControl w:val="0"/>
        <w:overflowPunct/>
        <w:autoSpaceDE/>
        <w:autoSpaceDN/>
        <w:adjustRightInd/>
        <w:ind w:left="709" w:firstLine="720"/>
        <w:jc w:val="both"/>
        <w:textAlignment w:val="auto"/>
        <w:rPr>
          <w:rFonts w:ascii="Times New Roman" w:hAnsi="Times New Roman"/>
          <w:b/>
          <w:bCs/>
          <w:sz w:val="22"/>
          <w:szCs w:val="22"/>
          <w:lang w:val="bg-BG"/>
        </w:rPr>
      </w:pPr>
    </w:p>
    <w:p w:rsidR="003F56AF" w:rsidRPr="003B0B16" w:rsidRDefault="003F56AF" w:rsidP="003F56AF">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r w:rsidRPr="003B0B16">
        <w:rPr>
          <w:rFonts w:ascii="Times New Roman" w:hAnsi="Times New Roman"/>
          <w:bCs/>
          <w:sz w:val="22"/>
          <w:szCs w:val="22"/>
          <w:lang w:val="bg-BG"/>
        </w:rPr>
        <w:t>Целите на Общинските служби по земеделие и на О</w:t>
      </w:r>
      <w:r w:rsidR="002313A8">
        <w:rPr>
          <w:rFonts w:ascii="Times New Roman" w:hAnsi="Times New Roman"/>
          <w:bCs/>
          <w:sz w:val="22"/>
          <w:szCs w:val="22"/>
          <w:lang w:val="bg-BG"/>
        </w:rPr>
        <w:t>бластна дирекция „Земеделие“</w:t>
      </w:r>
      <w:r w:rsidRPr="003B0B16">
        <w:rPr>
          <w:rFonts w:ascii="Times New Roman" w:hAnsi="Times New Roman"/>
          <w:bCs/>
          <w:sz w:val="22"/>
          <w:szCs w:val="22"/>
          <w:lang w:val="bg-BG"/>
        </w:rPr>
        <w:t xml:space="preserve"> Добрич, за 202</w:t>
      </w:r>
      <w:r w:rsidR="00FF3A21">
        <w:rPr>
          <w:rFonts w:ascii="Times New Roman" w:hAnsi="Times New Roman"/>
          <w:bCs/>
          <w:sz w:val="22"/>
          <w:szCs w:val="22"/>
          <w:lang w:val="bg-BG"/>
        </w:rPr>
        <w:t>2</w:t>
      </w:r>
      <w:r w:rsidRPr="003B0B16">
        <w:rPr>
          <w:rFonts w:ascii="Times New Roman" w:hAnsi="Times New Roman"/>
          <w:bCs/>
          <w:sz w:val="22"/>
          <w:szCs w:val="22"/>
          <w:lang w:val="bg-BG"/>
        </w:rPr>
        <w:t xml:space="preserve"> г. кореспондират с целите на</w:t>
      </w:r>
      <w:r>
        <w:rPr>
          <w:rFonts w:ascii="Times New Roman" w:hAnsi="Times New Roman"/>
          <w:bCs/>
          <w:sz w:val="22"/>
          <w:szCs w:val="22"/>
          <w:lang w:val="bg-BG"/>
        </w:rPr>
        <w:t xml:space="preserve"> Министерството на земеделието:</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1. Подкрепа на доходите на земеделските стопани чрез оказване на навременна експертна помощ при прилагане на системите за директни плащания и държавни помощи, с цел гарантиране на добър стандарт на живот на земеделските стопани.</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2. Ефективно управление на Държавния поземлен фонд с цел, пълноценно използване на възможностите на ДПФ за насърчаване развитието на земеделието и в частност на животновъдството, преодоляване на негативната тенденция за намаляване броя на отглежданите селскостопански животни и запазване на сравнително стабилни нива през последните години.</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 xml:space="preserve">3. Повишаване на информираността на земеделските стопани и своевременно иницииране на процесите администрирани и провеждани чрез ОСЗ. </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 xml:space="preserve">4. Подкрепа на процеса на комасация, с цел подобряване на процесите на стопанисване и ползване на земеделските земи. В резултат на прилагане на ОСП и съобразно пазарната логика, е очевидно уедряване на масивите за ползване, чрез придобиване на собственост и/или ползване по договори. Чрез </w:t>
      </w:r>
      <w:r w:rsidRPr="003B0B16">
        <w:rPr>
          <w:rFonts w:ascii="Times New Roman" w:hAnsi="Times New Roman"/>
          <w:bCs/>
          <w:sz w:val="22"/>
          <w:szCs w:val="22"/>
          <w:lang w:val="bg-BG"/>
        </w:rPr>
        <w:lastRenderedPageBreak/>
        <w:t>продължаване на работата ни по процедурата за доброволна комасация на ползване на земеделските земи, ще продължим да насочваме усилията си  към :</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 Гарантиране правата на собствениците;</w:t>
      </w:r>
    </w:p>
    <w:p w:rsidR="003F56AF" w:rsidRPr="003B0B16" w:rsidRDefault="003F56AF" w:rsidP="003F56AF">
      <w:pPr>
        <w:widowControl w:val="0"/>
        <w:shd w:val="clear" w:color="auto" w:fill="FFFFFF"/>
        <w:overflowPunct/>
        <w:autoSpaceDE/>
        <w:autoSpaceDN/>
        <w:adjustRightInd/>
        <w:spacing w:line="264" w:lineRule="exact"/>
        <w:ind w:firstLine="709"/>
        <w:jc w:val="both"/>
        <w:textAlignment w:val="auto"/>
        <w:rPr>
          <w:rFonts w:ascii="Times New Roman" w:hAnsi="Times New Roman"/>
          <w:bCs/>
          <w:sz w:val="22"/>
          <w:szCs w:val="22"/>
          <w:lang w:val="bg-BG"/>
        </w:rPr>
      </w:pPr>
      <w:r w:rsidRPr="003B0B16">
        <w:rPr>
          <w:rFonts w:ascii="Times New Roman" w:hAnsi="Times New Roman"/>
          <w:bCs/>
          <w:sz w:val="22"/>
          <w:szCs w:val="22"/>
          <w:lang w:val="bg-BG"/>
        </w:rPr>
        <w:t>• Създаване на масиви за комасирано, уедрено ползване.</w:t>
      </w:r>
    </w:p>
    <w:p w:rsidR="003F56AF" w:rsidRDefault="003F56AF" w:rsidP="003F56AF">
      <w:pPr>
        <w:widowControl w:val="0"/>
        <w:shd w:val="clear" w:color="auto" w:fill="FFFFFF"/>
        <w:overflowPunct/>
        <w:autoSpaceDE/>
        <w:autoSpaceDN/>
        <w:adjustRightInd/>
        <w:spacing w:line="264" w:lineRule="exact"/>
        <w:ind w:firstLine="708"/>
        <w:jc w:val="both"/>
        <w:textAlignment w:val="auto"/>
        <w:rPr>
          <w:rFonts w:ascii="Times New Roman" w:hAnsi="Times New Roman"/>
          <w:bCs/>
          <w:sz w:val="22"/>
          <w:szCs w:val="22"/>
          <w:lang w:val="bg-BG"/>
        </w:rPr>
      </w:pPr>
    </w:p>
    <w:p w:rsidR="00F808C4" w:rsidRPr="002313A8" w:rsidRDefault="00F808C4" w:rsidP="003F56AF">
      <w:pPr>
        <w:ind w:firstLine="709"/>
        <w:rPr>
          <w:rFonts w:ascii="Times New Roman" w:hAnsi="Times New Roman"/>
          <w:b/>
          <w:sz w:val="22"/>
          <w:szCs w:val="22"/>
          <w:lang w:val="bg-BG"/>
        </w:rPr>
      </w:pPr>
    </w:p>
    <w:p w:rsidR="002313A8" w:rsidRDefault="002313A8" w:rsidP="003F56AF">
      <w:pPr>
        <w:ind w:firstLine="709"/>
        <w:rPr>
          <w:rFonts w:ascii="Times New Roman" w:hAnsi="Times New Roman"/>
          <w:b/>
          <w:sz w:val="22"/>
          <w:szCs w:val="22"/>
          <w:lang w:val="bg-BG"/>
        </w:rPr>
      </w:pPr>
    </w:p>
    <w:p w:rsidR="003F56AF" w:rsidRPr="002313A8" w:rsidRDefault="003F56AF" w:rsidP="003F56AF">
      <w:pPr>
        <w:ind w:firstLine="709"/>
        <w:rPr>
          <w:rFonts w:ascii="Times New Roman" w:hAnsi="Times New Roman"/>
          <w:b/>
          <w:sz w:val="22"/>
          <w:szCs w:val="22"/>
          <w:lang w:val="bg-BG"/>
        </w:rPr>
      </w:pPr>
      <w:bookmarkStart w:id="2" w:name="_GoBack"/>
      <w:bookmarkEnd w:id="2"/>
      <w:r w:rsidRPr="002313A8">
        <w:rPr>
          <w:rFonts w:ascii="Times New Roman" w:hAnsi="Times New Roman"/>
          <w:b/>
          <w:sz w:val="22"/>
          <w:szCs w:val="22"/>
          <w:lang w:val="bg-BG"/>
        </w:rPr>
        <w:t>инж. ДЕСИСЛАВА ИВАНОВА</w:t>
      </w:r>
    </w:p>
    <w:p w:rsidR="003F56AF" w:rsidRPr="002313A8" w:rsidRDefault="003F56AF" w:rsidP="00F808C4">
      <w:pPr>
        <w:ind w:firstLine="709"/>
        <w:rPr>
          <w:rFonts w:ascii="Times New Roman" w:hAnsi="Times New Roman"/>
          <w:bCs/>
          <w:sz w:val="22"/>
          <w:szCs w:val="22"/>
          <w:lang w:val="bg-BG"/>
        </w:rPr>
      </w:pPr>
      <w:r w:rsidRPr="002313A8">
        <w:rPr>
          <w:rFonts w:ascii="Times New Roman" w:hAnsi="Times New Roman"/>
          <w:i/>
          <w:sz w:val="22"/>
          <w:szCs w:val="22"/>
          <w:lang w:val="bg-BG"/>
        </w:rPr>
        <w:t>Директор на ОД “Земеделие” гр.Добрич</w:t>
      </w:r>
      <w:r w:rsidRPr="002313A8">
        <w:rPr>
          <w:rFonts w:ascii="Times New Roman" w:hAnsi="Times New Roman"/>
          <w:b/>
          <w:sz w:val="22"/>
          <w:szCs w:val="22"/>
          <w:lang w:val="bg-BG"/>
        </w:rPr>
        <w:t xml:space="preserve">                                         </w:t>
      </w:r>
    </w:p>
    <w:sectPr w:rsidR="003F56AF" w:rsidRPr="002313A8" w:rsidSect="0031793C">
      <w:headerReference w:type="default" r:id="rId8"/>
      <w:footerReference w:type="even" r:id="rId9"/>
      <w:footerReference w:type="default" r:id="rId10"/>
      <w:footerReference w:type="first" r:id="rId11"/>
      <w:pgSz w:w="12240" w:h="15840"/>
      <w:pgMar w:top="1440" w:right="1183"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2B" w:rsidRDefault="0084532B">
      <w:r>
        <w:separator/>
      </w:r>
    </w:p>
  </w:endnote>
  <w:endnote w:type="continuationSeparator" w:id="0">
    <w:p w:rsidR="0084532B" w:rsidRDefault="00845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DF" w:rsidRDefault="00DC61DF"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57</w:t>
    </w:r>
    <w:r>
      <w:rPr>
        <w:rStyle w:val="af6"/>
      </w:rPr>
      <w:fldChar w:fldCharType="end"/>
    </w:r>
  </w:p>
  <w:p w:rsidR="00DC61DF" w:rsidRDefault="00DC61DF" w:rsidP="0031583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DF" w:rsidRDefault="00DC61DF"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2313A8">
      <w:rPr>
        <w:rStyle w:val="af6"/>
        <w:noProof/>
      </w:rPr>
      <w:t>35</w:t>
    </w:r>
    <w:r>
      <w:rPr>
        <w:rStyle w:val="af6"/>
      </w:rPr>
      <w:fldChar w:fldCharType="end"/>
    </w:r>
  </w:p>
  <w:p w:rsidR="00DC61DF" w:rsidRDefault="00DC61DF" w:rsidP="00323E3F">
    <w:pPr>
      <w:jc w:val="center"/>
      <w:rPr>
        <w:b/>
        <w:color w:val="808080"/>
        <w:spacing w:val="40"/>
        <w:sz w:val="16"/>
        <w:szCs w:val="16"/>
        <w:lang w:val="bg-BG"/>
      </w:rPr>
    </w:pPr>
    <w:r w:rsidRPr="00035B2A">
      <w:rPr>
        <w:b/>
        <w:color w:val="808080"/>
        <w:spacing w:val="40"/>
        <w:sz w:val="16"/>
        <w:szCs w:val="16"/>
        <w:lang w:val="bg-BG"/>
      </w:rPr>
      <w:t>9300 гр.Добрич, ул.”Независимост” №5,тел/факс. 058/605 572, 603</w:t>
    </w:r>
    <w:r>
      <w:rPr>
        <w:b/>
        <w:color w:val="808080"/>
        <w:spacing w:val="40"/>
        <w:sz w:val="16"/>
        <w:szCs w:val="16"/>
        <w:lang w:val="bg-BG"/>
      </w:rPr>
      <w:t> </w:t>
    </w:r>
    <w:r w:rsidRPr="00035B2A">
      <w:rPr>
        <w:b/>
        <w:color w:val="808080"/>
        <w:spacing w:val="40"/>
        <w:sz w:val="16"/>
        <w:szCs w:val="16"/>
        <w:lang w:val="bg-BG"/>
      </w:rPr>
      <w:t xml:space="preserve">712 </w:t>
    </w:r>
  </w:p>
  <w:p w:rsidR="00DC61DF" w:rsidRPr="00035B2A" w:rsidRDefault="00DC61DF" w:rsidP="00323E3F">
    <w:pPr>
      <w:jc w:val="center"/>
      <w:rPr>
        <w:b/>
        <w:color w:val="808080"/>
        <w:spacing w:val="40"/>
        <w:sz w:val="16"/>
        <w:szCs w:val="16"/>
        <w:lang w:val="bg-BG"/>
      </w:rPr>
    </w:pPr>
    <w:r w:rsidRPr="00035B2A">
      <w:rPr>
        <w:b/>
        <w:color w:val="808080"/>
        <w:spacing w:val="40"/>
        <w:sz w:val="16"/>
        <w:szCs w:val="16"/>
        <w:lang w:val="de-DE"/>
      </w:rPr>
      <w:t>E-mail:</w:t>
    </w:r>
    <w:r w:rsidRPr="00035B2A">
      <w:rPr>
        <w:b/>
        <w:color w:val="808080"/>
        <w:spacing w:val="40"/>
        <w:sz w:val="16"/>
        <w:szCs w:val="16"/>
        <w:lang w:val="bg-BG"/>
      </w:rPr>
      <w:t xml:space="preserve"> </w:t>
    </w:r>
    <w:hyperlink r:id="rId1" w:history="1">
      <w:r w:rsidRPr="00035B2A">
        <w:rPr>
          <w:rStyle w:val="af3"/>
          <w:spacing w:val="40"/>
          <w:sz w:val="16"/>
          <w:szCs w:val="16"/>
          <w:lang w:val="de-DE"/>
        </w:rPr>
        <w:t>ODZG_</w:t>
      </w:r>
      <w:r w:rsidRPr="00035B2A">
        <w:rPr>
          <w:rStyle w:val="af3"/>
          <w:spacing w:val="40"/>
          <w:sz w:val="16"/>
          <w:szCs w:val="16"/>
        </w:rPr>
        <w:t>Dobrich</w:t>
      </w:r>
      <w:r w:rsidRPr="00035B2A">
        <w:rPr>
          <w:rStyle w:val="af3"/>
          <w:spacing w:val="40"/>
          <w:sz w:val="16"/>
          <w:szCs w:val="16"/>
          <w:lang w:val="de-DE"/>
        </w:rPr>
        <w:t>@mzh.government.bg</w:t>
      </w:r>
    </w:hyperlink>
    <w:r w:rsidRPr="00035B2A">
      <w:rPr>
        <w:b/>
        <w:color w:val="808080"/>
        <w:spacing w:val="40"/>
        <w:sz w:val="16"/>
        <w:szCs w:val="16"/>
        <w:lang w:val="de-DE"/>
      </w:rPr>
      <w:t xml:space="preserve">, </w:t>
    </w:r>
    <w:hyperlink r:id="rId2" w:history="1">
      <w:r w:rsidRPr="00035B2A">
        <w:rPr>
          <w:rStyle w:val="af3"/>
          <w:spacing w:val="40"/>
          <w:sz w:val="16"/>
          <w:szCs w:val="16"/>
          <w:lang w:val="de-DE"/>
        </w:rPr>
        <w:t>odzg_d@abv.bg</w:t>
      </w:r>
    </w:hyperlink>
    <w:r w:rsidRPr="00035B2A">
      <w:rPr>
        <w:b/>
        <w:color w:val="808080"/>
        <w:spacing w:val="40"/>
        <w:sz w:val="16"/>
        <w:szCs w:val="16"/>
        <w:lang w:val="de-DE"/>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DF" w:rsidRPr="00627A1B" w:rsidRDefault="00DC61DF" w:rsidP="00315835">
    <w:pPr>
      <w:pStyle w:val="a6"/>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DC61DF" w:rsidRPr="00091694" w:rsidRDefault="00DC61DF" w:rsidP="00315835">
    <w:pPr>
      <w:pStyle w:val="a6"/>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84 15 65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2B" w:rsidRDefault="0084532B">
      <w:r>
        <w:separator/>
      </w:r>
    </w:p>
  </w:footnote>
  <w:footnote w:type="continuationSeparator" w:id="0">
    <w:p w:rsidR="0084532B" w:rsidRDefault="008453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1DF" w:rsidRPr="00323E3F" w:rsidRDefault="00DC61DF" w:rsidP="00DC61DF">
    <w:pPr>
      <w:keepNext/>
      <w:tabs>
        <w:tab w:val="left" w:pos="1276"/>
      </w:tabs>
      <w:overflowPunct/>
      <w:autoSpaceDE/>
      <w:autoSpaceDN/>
      <w:adjustRightInd/>
      <w:textAlignment w:val="auto"/>
      <w:outlineLvl w:val="0"/>
      <w:rPr>
        <w:rFonts w:ascii="Helen Bg Condensed" w:hAnsi="Helen Bg Condensed"/>
        <w:b/>
        <w:bCs/>
        <w:color w:val="333333"/>
        <w:spacing w:val="40"/>
        <w:sz w:val="30"/>
        <w:szCs w:val="30"/>
        <w:lang w:val="bg-BG"/>
      </w:rPr>
    </w:pPr>
    <w:r w:rsidRPr="00323E3F">
      <w:rPr>
        <w:rFonts w:ascii="Times New Roman" w:hAnsi="Times New Roman"/>
        <w:b/>
        <w:bCs/>
        <w:noProof/>
        <w:sz w:val="24"/>
        <w:szCs w:val="24"/>
        <w:lang w:val="bg-BG" w:eastAsia="bg-BG"/>
      </w:rPr>
      <mc:AlternateContent>
        <mc:Choice Requires="wps">
          <w:drawing>
            <wp:anchor distT="0" distB="0" distL="114300" distR="114300" simplePos="0" relativeHeight="251659264" behindDoc="0" locked="0" layoutInCell="1" allowOverlap="1" wp14:anchorId="5F93BB92" wp14:editId="418FBFE8">
              <wp:simplePos x="0" y="0"/>
              <wp:positionH relativeFrom="column">
                <wp:posOffset>673735</wp:posOffset>
              </wp:positionH>
              <wp:positionV relativeFrom="paragraph">
                <wp:posOffset>8255</wp:posOffset>
              </wp:positionV>
              <wp:extent cx="0" cy="612140"/>
              <wp:effectExtent l="6985" t="8255" r="1206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022FD"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P0HA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"/>
          </w:pict>
        </mc:Fallback>
      </mc:AlternateContent>
    </w:r>
    <w:r>
      <w:rPr>
        <w:rFonts w:ascii="Helen Bg Condensed" w:hAnsi="Helen Bg Condensed"/>
        <w:b/>
        <w:bCs/>
        <w:color w:val="333333"/>
        <w:spacing w:val="40"/>
        <w:sz w:val="30"/>
        <w:szCs w:val="30"/>
        <w:lang w:val="bg-BG"/>
      </w:rPr>
      <w:t xml:space="preserve"> </w:t>
    </w:r>
    <w:r w:rsidRPr="00323E3F">
      <w:rPr>
        <w:rFonts w:ascii="Helen Bg Condensed" w:hAnsi="Helen Bg Condensed"/>
        <w:b/>
        <w:bCs/>
        <w:color w:val="333333"/>
        <w:spacing w:val="40"/>
        <w:sz w:val="30"/>
        <w:szCs w:val="30"/>
        <w:lang w:val="bg-BG"/>
      </w:rPr>
      <w:t>РЕПУБЛИКА БЪЛГАРИЯ</w:t>
    </w:r>
  </w:p>
  <w:p w:rsidR="00DC61DF" w:rsidRPr="00323E3F" w:rsidRDefault="00DC61DF" w:rsidP="00323E3F">
    <w:pPr>
      <w:keepNext/>
      <w:tabs>
        <w:tab w:val="left" w:pos="1276"/>
      </w:tabs>
      <w:overflowPunct/>
      <w:autoSpaceDE/>
      <w:autoSpaceDN/>
      <w:adjustRightInd/>
      <w:textAlignment w:val="auto"/>
      <w:outlineLvl w:val="0"/>
      <w:rPr>
        <w:rFonts w:ascii="Helen Bg Condensed" w:hAnsi="Helen Bg Condensed"/>
        <w:b/>
        <w:bCs/>
        <w:color w:val="333333"/>
        <w:spacing w:val="40"/>
        <w:sz w:val="26"/>
        <w:szCs w:val="26"/>
        <w:lang w:val="bg-BG"/>
      </w:rPr>
    </w:pPr>
    <w:r w:rsidRPr="00323E3F">
      <w:rPr>
        <w:rFonts w:ascii="Times New Roman" w:hAnsi="Times New Roman"/>
        <w:b/>
        <w:bCs/>
        <w:noProof/>
        <w:sz w:val="24"/>
        <w:szCs w:val="24"/>
        <w:lang w:val="bg-BG" w:eastAsia="bg-BG"/>
      </w:rPr>
      <w:drawing>
        <wp:anchor distT="0" distB="0" distL="114300" distR="114300" simplePos="0" relativeHeight="251660288" behindDoc="0" locked="0" layoutInCell="1" allowOverlap="1" wp14:anchorId="25DEE538" wp14:editId="730C61FE">
          <wp:simplePos x="0" y="0"/>
          <wp:positionH relativeFrom="column">
            <wp:posOffset>0</wp:posOffset>
          </wp:positionH>
          <wp:positionV relativeFrom="paragraph">
            <wp:posOffset>-335915</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r w:rsidRPr="00323E3F">
      <w:rPr>
        <w:rFonts w:ascii="Times New Roman" w:hAnsi="Times New Roman"/>
        <w:b/>
        <w:bCs/>
        <w:color w:val="333333"/>
        <w:sz w:val="36"/>
        <w:szCs w:val="36"/>
        <w:lang w:val="bg-BG"/>
      </w:rPr>
      <w:tab/>
    </w:r>
    <w:r w:rsidRPr="00323E3F">
      <w:rPr>
        <w:rFonts w:ascii="Helen Bg Condensed" w:hAnsi="Helen Bg Condensed"/>
        <w:b/>
        <w:bCs/>
        <w:color w:val="333333"/>
        <w:spacing w:val="40"/>
        <w:sz w:val="26"/>
        <w:szCs w:val="26"/>
        <w:lang w:val="bg-BG"/>
      </w:rPr>
      <w:t>Министерство на земеделието</w:t>
    </w:r>
  </w:p>
  <w:p w:rsidR="00DC61DF" w:rsidRPr="00323E3F" w:rsidRDefault="00DC61DF" w:rsidP="00323E3F">
    <w:pPr>
      <w:keepNext/>
      <w:tabs>
        <w:tab w:val="left" w:pos="1276"/>
      </w:tabs>
      <w:overflowPunct/>
      <w:autoSpaceDE/>
      <w:autoSpaceDN/>
      <w:adjustRightInd/>
      <w:textAlignment w:val="auto"/>
      <w:outlineLvl w:val="0"/>
      <w:rPr>
        <w:rFonts w:ascii="Helen Bg Condensed" w:hAnsi="Helen Bg Condensed"/>
        <w:b/>
        <w:bCs/>
        <w:color w:val="333333"/>
        <w:spacing w:val="40"/>
        <w:sz w:val="26"/>
        <w:szCs w:val="26"/>
        <w:lang w:val="bg-BG"/>
      </w:rPr>
    </w:pPr>
    <w:r>
      <w:rPr>
        <w:rFonts w:ascii="Times New Roman" w:hAnsi="Times New Roman"/>
        <w:sz w:val="24"/>
        <w:szCs w:val="24"/>
        <w:lang w:val="bg-BG"/>
      </w:rPr>
      <w:t xml:space="preserve"> </w:t>
    </w:r>
    <w:r w:rsidRPr="00323E3F">
      <w:rPr>
        <w:rFonts w:ascii="Times New Roman" w:hAnsi="Times New Roman"/>
        <w:sz w:val="24"/>
        <w:szCs w:val="24"/>
        <w:lang w:val="bg-BG"/>
      </w:rPr>
      <w:t xml:space="preserve"> </w:t>
    </w:r>
    <w:r w:rsidRPr="00323E3F">
      <w:rPr>
        <w:rFonts w:ascii="Helen Bg Condensed" w:hAnsi="Helen Bg Condensed"/>
        <w:b/>
        <w:bCs/>
        <w:color w:val="333333"/>
        <w:spacing w:val="40"/>
        <w:sz w:val="26"/>
        <w:szCs w:val="26"/>
        <w:lang w:val="bg-BG"/>
      </w:rPr>
      <w:t>Областна дирекция “Земеделие” Добрич</w:t>
    </w:r>
  </w:p>
  <w:p w:rsidR="00DC61DF" w:rsidRDefault="00DC61D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461E9F"/>
    <w:multiLevelType w:val="hybridMultilevel"/>
    <w:tmpl w:val="539024E8"/>
    <w:lvl w:ilvl="0" w:tplc="E4D4565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15:restartNumberingAfterBreak="0">
    <w:nsid w:val="05511BB8"/>
    <w:multiLevelType w:val="hybridMultilevel"/>
    <w:tmpl w:val="62F25BC2"/>
    <w:lvl w:ilvl="0" w:tplc="7A9E8C8A">
      <w:start w:val="1"/>
      <w:numFmt w:val="decimal"/>
      <w:lvlText w:val="%1."/>
      <w:lvlJc w:val="left"/>
      <w:pPr>
        <w:ind w:left="420" w:hanging="360"/>
      </w:pPr>
      <w:rPr>
        <w:rFonts w:ascii="Times New Roman" w:eastAsia="Times New Roman" w:hAnsi="Times New Roman" w:cs="Times New Roman"/>
        <w:color w:val="auto"/>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5" w15:restartNumberingAfterBreak="0">
    <w:nsid w:val="0F097FAE"/>
    <w:multiLevelType w:val="hybridMultilevel"/>
    <w:tmpl w:val="D302B06E"/>
    <w:lvl w:ilvl="0" w:tplc="D2C6AB7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6D2952"/>
    <w:multiLevelType w:val="hybridMultilevel"/>
    <w:tmpl w:val="040A5CDA"/>
    <w:lvl w:ilvl="0" w:tplc="24A8A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0117D9"/>
    <w:multiLevelType w:val="hybridMultilevel"/>
    <w:tmpl w:val="066C9C62"/>
    <w:lvl w:ilvl="0" w:tplc="019C1A9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5CC3101"/>
    <w:multiLevelType w:val="hybridMultilevel"/>
    <w:tmpl w:val="551C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0FEB"/>
    <w:multiLevelType w:val="hybridMultilevel"/>
    <w:tmpl w:val="9F6EDA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BE3934"/>
    <w:multiLevelType w:val="multilevel"/>
    <w:tmpl w:val="5A18A0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0F902A4"/>
    <w:multiLevelType w:val="hybridMultilevel"/>
    <w:tmpl w:val="CE868B1A"/>
    <w:lvl w:ilvl="0" w:tplc="1C5C3446">
      <w:start w:val="1"/>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abstractNum w:abstractNumId="12" w15:restartNumberingAfterBreak="0">
    <w:nsid w:val="3FB41D43"/>
    <w:multiLevelType w:val="multilevel"/>
    <w:tmpl w:val="A7EA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C128C8"/>
    <w:multiLevelType w:val="hybridMultilevel"/>
    <w:tmpl w:val="7B4A5346"/>
    <w:lvl w:ilvl="0" w:tplc="9AF66934">
      <w:start w:val="1"/>
      <w:numFmt w:val="upperRoman"/>
      <w:lvlText w:val="%1."/>
      <w:lvlJc w:val="left"/>
      <w:pPr>
        <w:ind w:left="1440" w:hanging="72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467C5183"/>
    <w:multiLevelType w:val="hybridMultilevel"/>
    <w:tmpl w:val="F9DE63D2"/>
    <w:lvl w:ilvl="0" w:tplc="0402000F">
      <w:start w:val="1"/>
      <w:numFmt w:val="decimal"/>
      <w:lvlText w:val="%1."/>
      <w:lvlJc w:val="left"/>
      <w:pPr>
        <w:ind w:left="12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DB27208"/>
    <w:multiLevelType w:val="hybridMultilevel"/>
    <w:tmpl w:val="FA68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41A4D"/>
    <w:multiLevelType w:val="multilevel"/>
    <w:tmpl w:val="B7C203B4"/>
    <w:lvl w:ilvl="0">
      <w:start w:val="1"/>
      <w:numFmt w:val="decimal"/>
      <w:lvlText w:val="%1."/>
      <w:lvlJc w:val="left"/>
      <w:pPr>
        <w:ind w:left="720" w:hanging="360"/>
      </w:pPr>
      <w:rPr>
        <w:rFonts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884BCB"/>
    <w:multiLevelType w:val="multilevel"/>
    <w:tmpl w:val="5A18A0E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9B765C"/>
    <w:multiLevelType w:val="hybridMultilevel"/>
    <w:tmpl w:val="7B2CB5EE"/>
    <w:lvl w:ilvl="0" w:tplc="4F22322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59763E11"/>
    <w:multiLevelType w:val="hybridMultilevel"/>
    <w:tmpl w:val="23B0605C"/>
    <w:lvl w:ilvl="0" w:tplc="6F548BF2">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0" w15:restartNumberingAfterBreak="0">
    <w:nsid w:val="5A7B666E"/>
    <w:multiLevelType w:val="hybridMultilevel"/>
    <w:tmpl w:val="1E946F6C"/>
    <w:lvl w:ilvl="0" w:tplc="9F9A545E">
      <w:numFmt w:val="bullet"/>
      <w:lvlText w:val="-"/>
      <w:lvlJc w:val="left"/>
      <w:pPr>
        <w:ind w:left="1098" w:hanging="360"/>
      </w:pPr>
      <w:rPr>
        <w:rFonts w:ascii="Calibri" w:eastAsia="Calibri" w:hAnsi="Calibri"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1" w15:restartNumberingAfterBreak="0">
    <w:nsid w:val="5E510B01"/>
    <w:multiLevelType w:val="hybridMultilevel"/>
    <w:tmpl w:val="4C142A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E9B2E78"/>
    <w:multiLevelType w:val="hybridMultilevel"/>
    <w:tmpl w:val="F21CDBC6"/>
    <w:lvl w:ilvl="0" w:tplc="04090001">
      <w:start w:val="1"/>
      <w:numFmt w:val="bullet"/>
      <w:lvlText w:val=""/>
      <w:lvlJc w:val="left"/>
      <w:pPr>
        <w:ind w:left="786" w:hanging="360"/>
      </w:pPr>
      <w:rPr>
        <w:rFonts w:ascii="Symbol" w:hAnsi="Symbol" w:hint="default"/>
      </w:rPr>
    </w:lvl>
    <w:lvl w:ilvl="1" w:tplc="93B4F4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5035E"/>
    <w:multiLevelType w:val="hybridMultilevel"/>
    <w:tmpl w:val="59AC8CD6"/>
    <w:lvl w:ilvl="0" w:tplc="04020001">
      <w:start w:val="1"/>
      <w:numFmt w:val="bullet"/>
      <w:lvlText w:val=""/>
      <w:lvlJc w:val="left"/>
      <w:pPr>
        <w:ind w:left="2007" w:hanging="360"/>
      </w:pPr>
      <w:rPr>
        <w:rFonts w:ascii="Symbol" w:hAnsi="Symbol"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24" w15:restartNumberingAfterBreak="0">
    <w:nsid w:val="6D313348"/>
    <w:multiLevelType w:val="hybridMultilevel"/>
    <w:tmpl w:val="FC0026C4"/>
    <w:lvl w:ilvl="0" w:tplc="0402000F">
      <w:start w:val="1"/>
      <w:numFmt w:val="decimal"/>
      <w:lvlText w:val="%1."/>
      <w:lvlJc w:val="left"/>
      <w:pPr>
        <w:ind w:left="1440" w:hanging="360"/>
      </w:pPr>
      <w:rPr>
        <w:rFonts w:cs="Times New Roman"/>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25" w15:restartNumberingAfterBreak="0">
    <w:nsid w:val="6D31488D"/>
    <w:multiLevelType w:val="hybridMultilevel"/>
    <w:tmpl w:val="661CB4FC"/>
    <w:lvl w:ilvl="0" w:tplc="6F3E314A">
      <w:start w:val="1"/>
      <w:numFmt w:val="decimal"/>
      <w:lvlText w:val="%1."/>
      <w:lvlJc w:val="left"/>
      <w:pPr>
        <w:ind w:left="1440" w:hanging="360"/>
      </w:pPr>
      <w:rPr>
        <w:rFonts w:hint="default"/>
        <w:color w:val="00000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6" w15:restartNumberingAfterBreak="0">
    <w:nsid w:val="70B801C2"/>
    <w:multiLevelType w:val="hybridMultilevel"/>
    <w:tmpl w:val="2DC0ABE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7" w15:restartNumberingAfterBreak="0">
    <w:nsid w:val="76D05905"/>
    <w:multiLevelType w:val="hybridMultilevel"/>
    <w:tmpl w:val="FBDA6454"/>
    <w:lvl w:ilvl="0" w:tplc="897A7938">
      <w:start w:val="1"/>
      <w:numFmt w:val="decimal"/>
      <w:lvlText w:val="%1."/>
      <w:lvlJc w:val="left"/>
      <w:pPr>
        <w:ind w:left="1647" w:hanging="360"/>
      </w:pPr>
      <w:rPr>
        <w:rFonts w:hint="default"/>
      </w:rPr>
    </w:lvl>
    <w:lvl w:ilvl="1" w:tplc="04020019">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28" w15:restartNumberingAfterBreak="0">
    <w:nsid w:val="78CF67F7"/>
    <w:multiLevelType w:val="hybridMultilevel"/>
    <w:tmpl w:val="9DFC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9252D5"/>
    <w:multiLevelType w:val="hybridMultilevel"/>
    <w:tmpl w:val="1904152E"/>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Times New Roman"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Times New Roman"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Times New Roman" w:hint="default"/>
      </w:rPr>
    </w:lvl>
    <w:lvl w:ilvl="8" w:tplc="04020005">
      <w:start w:val="1"/>
      <w:numFmt w:val="bullet"/>
      <w:lvlText w:val=""/>
      <w:lvlJc w:val="left"/>
      <w:pPr>
        <w:ind w:left="6906" w:hanging="360"/>
      </w:pPr>
      <w:rPr>
        <w:rFonts w:ascii="Wingdings" w:hAnsi="Wingdings" w:hint="default"/>
      </w:rPr>
    </w:lvl>
  </w:abstractNum>
  <w:num w:numId="1">
    <w:abstractNumId w:val="20"/>
  </w:num>
  <w:num w:numId="2">
    <w:abstractNumId w:val="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
  </w:num>
  <w:num w:numId="6">
    <w:abstractNumId w:val="1"/>
  </w:num>
  <w:num w:numId="7">
    <w:abstractNumId w:val="0"/>
  </w:num>
  <w:num w:numId="8">
    <w:abstractNumId w:val="8"/>
  </w:num>
  <w:num w:numId="9">
    <w:abstractNumId w:val="22"/>
  </w:num>
  <w:num w:numId="10">
    <w:abstractNumId w:val="14"/>
  </w:num>
  <w:num w:numId="11">
    <w:abstractNumId w:val="19"/>
  </w:num>
  <w:num w:numId="12">
    <w:abstractNumId w:val="12"/>
  </w:num>
  <w:num w:numId="13">
    <w:abstractNumId w:val="15"/>
  </w:num>
  <w:num w:numId="14">
    <w:abstractNumId w:val="16"/>
  </w:num>
  <w:num w:numId="15">
    <w:abstractNumId w:val="27"/>
  </w:num>
  <w:num w:numId="16">
    <w:abstractNumId w:val="23"/>
  </w:num>
  <w:num w:numId="17">
    <w:abstractNumId w:val="4"/>
  </w:num>
  <w:num w:numId="18">
    <w:abstractNumId w:val="11"/>
  </w:num>
  <w:num w:numId="19">
    <w:abstractNumId w:val="3"/>
  </w:num>
  <w:num w:numId="20">
    <w:abstractNumId w:val="10"/>
  </w:num>
  <w:num w:numId="21">
    <w:abstractNumId w:val="26"/>
  </w:num>
  <w:num w:numId="22">
    <w:abstractNumId w:val="21"/>
  </w:num>
  <w:num w:numId="23">
    <w:abstractNumId w:val="5"/>
  </w:num>
  <w:num w:numId="24">
    <w:abstractNumId w:val="25"/>
  </w:num>
  <w:num w:numId="25">
    <w:abstractNumId w:val="29"/>
  </w:num>
  <w:num w:numId="26">
    <w:abstractNumId w:val="7"/>
  </w:num>
  <w:num w:numId="27">
    <w:abstractNumId w:val="9"/>
  </w:num>
  <w:num w:numId="28">
    <w:abstractNumId w:val="17"/>
  </w:num>
  <w:num w:numId="29">
    <w:abstractNumId w:val="18"/>
  </w:num>
  <w:num w:numId="30">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36"/>
    <w:rsid w:val="000008AA"/>
    <w:rsid w:val="0000369F"/>
    <w:rsid w:val="00007DC7"/>
    <w:rsid w:val="00007E3C"/>
    <w:rsid w:val="000117C7"/>
    <w:rsid w:val="000130CF"/>
    <w:rsid w:val="00015516"/>
    <w:rsid w:val="00015555"/>
    <w:rsid w:val="0001559C"/>
    <w:rsid w:val="000155BF"/>
    <w:rsid w:val="00015DE7"/>
    <w:rsid w:val="00016B6D"/>
    <w:rsid w:val="0002098B"/>
    <w:rsid w:val="00020C08"/>
    <w:rsid w:val="00020FF6"/>
    <w:rsid w:val="00021231"/>
    <w:rsid w:val="00025041"/>
    <w:rsid w:val="000255FB"/>
    <w:rsid w:val="0002695F"/>
    <w:rsid w:val="00032C3E"/>
    <w:rsid w:val="00032CF9"/>
    <w:rsid w:val="000331B6"/>
    <w:rsid w:val="00035268"/>
    <w:rsid w:val="00041493"/>
    <w:rsid w:val="00041FD9"/>
    <w:rsid w:val="00042888"/>
    <w:rsid w:val="00042B1F"/>
    <w:rsid w:val="00044A93"/>
    <w:rsid w:val="0004530B"/>
    <w:rsid w:val="000456B7"/>
    <w:rsid w:val="00046243"/>
    <w:rsid w:val="00046AFC"/>
    <w:rsid w:val="00047FF7"/>
    <w:rsid w:val="0005116C"/>
    <w:rsid w:val="000523A0"/>
    <w:rsid w:val="00053EA0"/>
    <w:rsid w:val="00054707"/>
    <w:rsid w:val="0005482C"/>
    <w:rsid w:val="00054907"/>
    <w:rsid w:val="00060CBE"/>
    <w:rsid w:val="0006585D"/>
    <w:rsid w:val="00066D5E"/>
    <w:rsid w:val="00067782"/>
    <w:rsid w:val="00067E5B"/>
    <w:rsid w:val="00071A7C"/>
    <w:rsid w:val="00071E0F"/>
    <w:rsid w:val="00073AB6"/>
    <w:rsid w:val="000748F0"/>
    <w:rsid w:val="00076CE7"/>
    <w:rsid w:val="00080CAE"/>
    <w:rsid w:val="000814C7"/>
    <w:rsid w:val="00085147"/>
    <w:rsid w:val="00087940"/>
    <w:rsid w:val="000906A3"/>
    <w:rsid w:val="00093885"/>
    <w:rsid w:val="00093A99"/>
    <w:rsid w:val="00096733"/>
    <w:rsid w:val="0009716E"/>
    <w:rsid w:val="000A0A36"/>
    <w:rsid w:val="000A2BD6"/>
    <w:rsid w:val="000A2D1B"/>
    <w:rsid w:val="000A49E5"/>
    <w:rsid w:val="000A4E9B"/>
    <w:rsid w:val="000A50FA"/>
    <w:rsid w:val="000A57EE"/>
    <w:rsid w:val="000A73E3"/>
    <w:rsid w:val="000B1BD1"/>
    <w:rsid w:val="000B203A"/>
    <w:rsid w:val="000B25E2"/>
    <w:rsid w:val="000B6455"/>
    <w:rsid w:val="000B72EA"/>
    <w:rsid w:val="000C0167"/>
    <w:rsid w:val="000C2AF4"/>
    <w:rsid w:val="000C36D1"/>
    <w:rsid w:val="000C5921"/>
    <w:rsid w:val="000C5D59"/>
    <w:rsid w:val="000C6964"/>
    <w:rsid w:val="000C6C61"/>
    <w:rsid w:val="000C7015"/>
    <w:rsid w:val="000D1970"/>
    <w:rsid w:val="000D3F5E"/>
    <w:rsid w:val="000D53C3"/>
    <w:rsid w:val="000D6177"/>
    <w:rsid w:val="000E0541"/>
    <w:rsid w:val="000E2DF5"/>
    <w:rsid w:val="000E3A87"/>
    <w:rsid w:val="000E4B11"/>
    <w:rsid w:val="000E54AD"/>
    <w:rsid w:val="000F0E1F"/>
    <w:rsid w:val="000F163B"/>
    <w:rsid w:val="000F5B22"/>
    <w:rsid w:val="000F6D20"/>
    <w:rsid w:val="000F7A16"/>
    <w:rsid w:val="00101DE2"/>
    <w:rsid w:val="00102955"/>
    <w:rsid w:val="00105FA4"/>
    <w:rsid w:val="0010712B"/>
    <w:rsid w:val="001074A4"/>
    <w:rsid w:val="00107E6B"/>
    <w:rsid w:val="00110FE3"/>
    <w:rsid w:val="001167FA"/>
    <w:rsid w:val="00116D7A"/>
    <w:rsid w:val="00116D8D"/>
    <w:rsid w:val="0012057B"/>
    <w:rsid w:val="00121D3B"/>
    <w:rsid w:val="00123BC6"/>
    <w:rsid w:val="00124361"/>
    <w:rsid w:val="00124685"/>
    <w:rsid w:val="001255EC"/>
    <w:rsid w:val="0012704B"/>
    <w:rsid w:val="00131F65"/>
    <w:rsid w:val="00134B16"/>
    <w:rsid w:val="00136CF4"/>
    <w:rsid w:val="0013797C"/>
    <w:rsid w:val="00140D74"/>
    <w:rsid w:val="001414D3"/>
    <w:rsid w:val="0014154B"/>
    <w:rsid w:val="00141756"/>
    <w:rsid w:val="0014338B"/>
    <w:rsid w:val="001441BD"/>
    <w:rsid w:val="0015423B"/>
    <w:rsid w:val="0015610A"/>
    <w:rsid w:val="0015689B"/>
    <w:rsid w:val="00157569"/>
    <w:rsid w:val="00157DAC"/>
    <w:rsid w:val="001611BC"/>
    <w:rsid w:val="0016254A"/>
    <w:rsid w:val="00162956"/>
    <w:rsid w:val="001633FF"/>
    <w:rsid w:val="001641C3"/>
    <w:rsid w:val="001646CF"/>
    <w:rsid w:val="00164858"/>
    <w:rsid w:val="00164DAE"/>
    <w:rsid w:val="00164F14"/>
    <w:rsid w:val="00165371"/>
    <w:rsid w:val="00170B56"/>
    <w:rsid w:val="00171ACC"/>
    <w:rsid w:val="00173DBB"/>
    <w:rsid w:val="001756F5"/>
    <w:rsid w:val="001765C3"/>
    <w:rsid w:val="001774B9"/>
    <w:rsid w:val="0017760D"/>
    <w:rsid w:val="0018156C"/>
    <w:rsid w:val="00181F99"/>
    <w:rsid w:val="00185C13"/>
    <w:rsid w:val="001865F2"/>
    <w:rsid w:val="0018662D"/>
    <w:rsid w:val="00190692"/>
    <w:rsid w:val="001908D3"/>
    <w:rsid w:val="00193C33"/>
    <w:rsid w:val="001967F8"/>
    <w:rsid w:val="00197296"/>
    <w:rsid w:val="00197610"/>
    <w:rsid w:val="001A089D"/>
    <w:rsid w:val="001A1056"/>
    <w:rsid w:val="001A1851"/>
    <w:rsid w:val="001A330A"/>
    <w:rsid w:val="001A33BB"/>
    <w:rsid w:val="001A4904"/>
    <w:rsid w:val="001A5D7A"/>
    <w:rsid w:val="001A66D7"/>
    <w:rsid w:val="001A6817"/>
    <w:rsid w:val="001A725D"/>
    <w:rsid w:val="001B087C"/>
    <w:rsid w:val="001B13CB"/>
    <w:rsid w:val="001B1F65"/>
    <w:rsid w:val="001B3BB9"/>
    <w:rsid w:val="001B45AA"/>
    <w:rsid w:val="001B4B81"/>
    <w:rsid w:val="001B4C7C"/>
    <w:rsid w:val="001C5638"/>
    <w:rsid w:val="001C5F58"/>
    <w:rsid w:val="001D1A4A"/>
    <w:rsid w:val="001D249B"/>
    <w:rsid w:val="001D24BB"/>
    <w:rsid w:val="001D2C41"/>
    <w:rsid w:val="001D3363"/>
    <w:rsid w:val="001D4D7B"/>
    <w:rsid w:val="001D5027"/>
    <w:rsid w:val="001D5741"/>
    <w:rsid w:val="001D67B2"/>
    <w:rsid w:val="001D7904"/>
    <w:rsid w:val="001E0472"/>
    <w:rsid w:val="001E07D0"/>
    <w:rsid w:val="001E2B33"/>
    <w:rsid w:val="001E34CC"/>
    <w:rsid w:val="001E35B6"/>
    <w:rsid w:val="001E3D64"/>
    <w:rsid w:val="001E60FA"/>
    <w:rsid w:val="001F00CF"/>
    <w:rsid w:val="001F25A0"/>
    <w:rsid w:val="001F2E63"/>
    <w:rsid w:val="001F2F68"/>
    <w:rsid w:val="001F30A4"/>
    <w:rsid w:val="001F45B9"/>
    <w:rsid w:val="001F55FC"/>
    <w:rsid w:val="001F7330"/>
    <w:rsid w:val="002009BE"/>
    <w:rsid w:val="002010C8"/>
    <w:rsid w:val="002012DC"/>
    <w:rsid w:val="00204534"/>
    <w:rsid w:val="0020625C"/>
    <w:rsid w:val="00206B83"/>
    <w:rsid w:val="002112E8"/>
    <w:rsid w:val="00211BDE"/>
    <w:rsid w:val="00212DDD"/>
    <w:rsid w:val="00212F9B"/>
    <w:rsid w:val="00214B01"/>
    <w:rsid w:val="00216B56"/>
    <w:rsid w:val="002171E0"/>
    <w:rsid w:val="00217FAD"/>
    <w:rsid w:val="00221218"/>
    <w:rsid w:val="0022211B"/>
    <w:rsid w:val="002227E6"/>
    <w:rsid w:val="002237AF"/>
    <w:rsid w:val="002238DB"/>
    <w:rsid w:val="00223F62"/>
    <w:rsid w:val="00224E49"/>
    <w:rsid w:val="00227035"/>
    <w:rsid w:val="002310DA"/>
    <w:rsid w:val="002313A8"/>
    <w:rsid w:val="002341A5"/>
    <w:rsid w:val="00235F0A"/>
    <w:rsid w:val="0023713E"/>
    <w:rsid w:val="0024043E"/>
    <w:rsid w:val="0024081A"/>
    <w:rsid w:val="002408CD"/>
    <w:rsid w:val="002424BB"/>
    <w:rsid w:val="00243B04"/>
    <w:rsid w:val="00244C3F"/>
    <w:rsid w:val="00247021"/>
    <w:rsid w:val="00250332"/>
    <w:rsid w:val="0025051B"/>
    <w:rsid w:val="002513F0"/>
    <w:rsid w:val="0025188F"/>
    <w:rsid w:val="00252851"/>
    <w:rsid w:val="00252BFA"/>
    <w:rsid w:val="002551D6"/>
    <w:rsid w:val="0025660F"/>
    <w:rsid w:val="002576F2"/>
    <w:rsid w:val="00257CBC"/>
    <w:rsid w:val="00262757"/>
    <w:rsid w:val="002636ED"/>
    <w:rsid w:val="00263FCE"/>
    <w:rsid w:val="00264F42"/>
    <w:rsid w:val="00266690"/>
    <w:rsid w:val="00271155"/>
    <w:rsid w:val="00271B17"/>
    <w:rsid w:val="00272B1C"/>
    <w:rsid w:val="0027346A"/>
    <w:rsid w:val="002739C4"/>
    <w:rsid w:val="00274140"/>
    <w:rsid w:val="002753A6"/>
    <w:rsid w:val="00275583"/>
    <w:rsid w:val="00275BD3"/>
    <w:rsid w:val="002760F9"/>
    <w:rsid w:val="0028082A"/>
    <w:rsid w:val="00280EEE"/>
    <w:rsid w:val="00282D8D"/>
    <w:rsid w:val="002830C9"/>
    <w:rsid w:val="00283446"/>
    <w:rsid w:val="00285FF7"/>
    <w:rsid w:val="002908F8"/>
    <w:rsid w:val="00291828"/>
    <w:rsid w:val="002938AC"/>
    <w:rsid w:val="002968DB"/>
    <w:rsid w:val="00296E8E"/>
    <w:rsid w:val="002A3183"/>
    <w:rsid w:val="002A5C5C"/>
    <w:rsid w:val="002A6000"/>
    <w:rsid w:val="002A7159"/>
    <w:rsid w:val="002B1097"/>
    <w:rsid w:val="002B2612"/>
    <w:rsid w:val="002B269F"/>
    <w:rsid w:val="002B4EDB"/>
    <w:rsid w:val="002B5E06"/>
    <w:rsid w:val="002B6597"/>
    <w:rsid w:val="002B7374"/>
    <w:rsid w:val="002C00B4"/>
    <w:rsid w:val="002C0C04"/>
    <w:rsid w:val="002C3497"/>
    <w:rsid w:val="002C5B06"/>
    <w:rsid w:val="002D0F2A"/>
    <w:rsid w:val="002D0F67"/>
    <w:rsid w:val="002D1D10"/>
    <w:rsid w:val="002D239B"/>
    <w:rsid w:val="002D3DB6"/>
    <w:rsid w:val="002D4631"/>
    <w:rsid w:val="002D6AED"/>
    <w:rsid w:val="002D72E6"/>
    <w:rsid w:val="002E0247"/>
    <w:rsid w:val="002E084A"/>
    <w:rsid w:val="002E0D67"/>
    <w:rsid w:val="002E0DD0"/>
    <w:rsid w:val="002E0FDC"/>
    <w:rsid w:val="002E796D"/>
    <w:rsid w:val="002E7BEF"/>
    <w:rsid w:val="002F31BF"/>
    <w:rsid w:val="002F6BDF"/>
    <w:rsid w:val="003017EB"/>
    <w:rsid w:val="00301C02"/>
    <w:rsid w:val="00302208"/>
    <w:rsid w:val="00302234"/>
    <w:rsid w:val="003050D9"/>
    <w:rsid w:val="00305CA4"/>
    <w:rsid w:val="00307A79"/>
    <w:rsid w:val="00310CD6"/>
    <w:rsid w:val="00314476"/>
    <w:rsid w:val="00314F78"/>
    <w:rsid w:val="003157B7"/>
    <w:rsid w:val="00315835"/>
    <w:rsid w:val="00316105"/>
    <w:rsid w:val="0031704A"/>
    <w:rsid w:val="0031793C"/>
    <w:rsid w:val="00321CCA"/>
    <w:rsid w:val="0032298A"/>
    <w:rsid w:val="00322EA1"/>
    <w:rsid w:val="00323E3F"/>
    <w:rsid w:val="00324642"/>
    <w:rsid w:val="00324F30"/>
    <w:rsid w:val="003253D0"/>
    <w:rsid w:val="00325750"/>
    <w:rsid w:val="00325F90"/>
    <w:rsid w:val="00326D30"/>
    <w:rsid w:val="003275DB"/>
    <w:rsid w:val="00331FB2"/>
    <w:rsid w:val="00332751"/>
    <w:rsid w:val="00332897"/>
    <w:rsid w:val="003343D2"/>
    <w:rsid w:val="003365D3"/>
    <w:rsid w:val="003367BF"/>
    <w:rsid w:val="003401A6"/>
    <w:rsid w:val="00343981"/>
    <w:rsid w:val="0034732F"/>
    <w:rsid w:val="00350DA1"/>
    <w:rsid w:val="003511FE"/>
    <w:rsid w:val="00352826"/>
    <w:rsid w:val="00353AB4"/>
    <w:rsid w:val="0035612E"/>
    <w:rsid w:val="00356F74"/>
    <w:rsid w:val="00360936"/>
    <w:rsid w:val="00361348"/>
    <w:rsid w:val="003618D0"/>
    <w:rsid w:val="0036340D"/>
    <w:rsid w:val="003649D2"/>
    <w:rsid w:val="00370FB5"/>
    <w:rsid w:val="00372ED7"/>
    <w:rsid w:val="00374866"/>
    <w:rsid w:val="00375775"/>
    <w:rsid w:val="00375C13"/>
    <w:rsid w:val="00377B12"/>
    <w:rsid w:val="00380D1C"/>
    <w:rsid w:val="0038226E"/>
    <w:rsid w:val="00383178"/>
    <w:rsid w:val="00384B04"/>
    <w:rsid w:val="00385B24"/>
    <w:rsid w:val="00386E16"/>
    <w:rsid w:val="00387057"/>
    <w:rsid w:val="00390A09"/>
    <w:rsid w:val="00393AF4"/>
    <w:rsid w:val="003940B8"/>
    <w:rsid w:val="00394A86"/>
    <w:rsid w:val="00396B4F"/>
    <w:rsid w:val="00397313"/>
    <w:rsid w:val="003A08BA"/>
    <w:rsid w:val="003A4187"/>
    <w:rsid w:val="003A534B"/>
    <w:rsid w:val="003A5FB6"/>
    <w:rsid w:val="003A61FA"/>
    <w:rsid w:val="003A67BC"/>
    <w:rsid w:val="003A7259"/>
    <w:rsid w:val="003A7286"/>
    <w:rsid w:val="003A740D"/>
    <w:rsid w:val="003A7B98"/>
    <w:rsid w:val="003B0377"/>
    <w:rsid w:val="003B0B16"/>
    <w:rsid w:val="003B160C"/>
    <w:rsid w:val="003B189B"/>
    <w:rsid w:val="003B1DC9"/>
    <w:rsid w:val="003B1EF8"/>
    <w:rsid w:val="003B355C"/>
    <w:rsid w:val="003B37F8"/>
    <w:rsid w:val="003B4F4C"/>
    <w:rsid w:val="003B71E1"/>
    <w:rsid w:val="003B737E"/>
    <w:rsid w:val="003C0DDC"/>
    <w:rsid w:val="003C1FA9"/>
    <w:rsid w:val="003C3292"/>
    <w:rsid w:val="003C3FC6"/>
    <w:rsid w:val="003C4304"/>
    <w:rsid w:val="003C44AF"/>
    <w:rsid w:val="003C5BC1"/>
    <w:rsid w:val="003C726A"/>
    <w:rsid w:val="003C758E"/>
    <w:rsid w:val="003C76EC"/>
    <w:rsid w:val="003D13C2"/>
    <w:rsid w:val="003D167F"/>
    <w:rsid w:val="003D17AB"/>
    <w:rsid w:val="003D51BD"/>
    <w:rsid w:val="003D61E0"/>
    <w:rsid w:val="003D66D7"/>
    <w:rsid w:val="003D6E7D"/>
    <w:rsid w:val="003E11DC"/>
    <w:rsid w:val="003E3067"/>
    <w:rsid w:val="003E3A73"/>
    <w:rsid w:val="003E42FA"/>
    <w:rsid w:val="003E4D35"/>
    <w:rsid w:val="003E610A"/>
    <w:rsid w:val="003E6967"/>
    <w:rsid w:val="003E7CAF"/>
    <w:rsid w:val="003F03A8"/>
    <w:rsid w:val="003F0A60"/>
    <w:rsid w:val="003F1276"/>
    <w:rsid w:val="003F2188"/>
    <w:rsid w:val="003F3411"/>
    <w:rsid w:val="003F56AF"/>
    <w:rsid w:val="003F691B"/>
    <w:rsid w:val="003F7237"/>
    <w:rsid w:val="003F760D"/>
    <w:rsid w:val="003F7996"/>
    <w:rsid w:val="00400AA1"/>
    <w:rsid w:val="00400CE2"/>
    <w:rsid w:val="00403B9E"/>
    <w:rsid w:val="00404E73"/>
    <w:rsid w:val="004062DA"/>
    <w:rsid w:val="0040712A"/>
    <w:rsid w:val="00407385"/>
    <w:rsid w:val="00410D6D"/>
    <w:rsid w:val="00412F46"/>
    <w:rsid w:val="00416047"/>
    <w:rsid w:val="00416522"/>
    <w:rsid w:val="00417065"/>
    <w:rsid w:val="00417525"/>
    <w:rsid w:val="00417786"/>
    <w:rsid w:val="004203AE"/>
    <w:rsid w:val="00420F20"/>
    <w:rsid w:val="00421695"/>
    <w:rsid w:val="00421E56"/>
    <w:rsid w:val="00430219"/>
    <w:rsid w:val="00430F1D"/>
    <w:rsid w:val="0043149B"/>
    <w:rsid w:val="00433EFA"/>
    <w:rsid w:val="004352CC"/>
    <w:rsid w:val="004355CD"/>
    <w:rsid w:val="00436628"/>
    <w:rsid w:val="00437943"/>
    <w:rsid w:val="00444680"/>
    <w:rsid w:val="0044585D"/>
    <w:rsid w:val="004465DB"/>
    <w:rsid w:val="004471F2"/>
    <w:rsid w:val="00447B9D"/>
    <w:rsid w:val="00447CC7"/>
    <w:rsid w:val="0045109B"/>
    <w:rsid w:val="00451EB3"/>
    <w:rsid w:val="004536F4"/>
    <w:rsid w:val="00453F70"/>
    <w:rsid w:val="00455E4F"/>
    <w:rsid w:val="00456BD8"/>
    <w:rsid w:val="00456D70"/>
    <w:rsid w:val="0046043D"/>
    <w:rsid w:val="004610B7"/>
    <w:rsid w:val="0046615E"/>
    <w:rsid w:val="00470F76"/>
    <w:rsid w:val="0047130A"/>
    <w:rsid w:val="00472FA0"/>
    <w:rsid w:val="004732B8"/>
    <w:rsid w:val="00473523"/>
    <w:rsid w:val="00476A6B"/>
    <w:rsid w:val="0047795A"/>
    <w:rsid w:val="00480FBE"/>
    <w:rsid w:val="00482D1C"/>
    <w:rsid w:val="00484FB7"/>
    <w:rsid w:val="00486068"/>
    <w:rsid w:val="004864CC"/>
    <w:rsid w:val="00490238"/>
    <w:rsid w:val="0049241C"/>
    <w:rsid w:val="00492836"/>
    <w:rsid w:val="004A0078"/>
    <w:rsid w:val="004A0F6A"/>
    <w:rsid w:val="004A2841"/>
    <w:rsid w:val="004A4D66"/>
    <w:rsid w:val="004A66E8"/>
    <w:rsid w:val="004A6CC3"/>
    <w:rsid w:val="004B070D"/>
    <w:rsid w:val="004B09A5"/>
    <w:rsid w:val="004B195D"/>
    <w:rsid w:val="004B20A5"/>
    <w:rsid w:val="004B2885"/>
    <w:rsid w:val="004B4B35"/>
    <w:rsid w:val="004B7061"/>
    <w:rsid w:val="004B719D"/>
    <w:rsid w:val="004B79E1"/>
    <w:rsid w:val="004C0C50"/>
    <w:rsid w:val="004C1136"/>
    <w:rsid w:val="004C1629"/>
    <w:rsid w:val="004C1FB5"/>
    <w:rsid w:val="004C5F21"/>
    <w:rsid w:val="004C625C"/>
    <w:rsid w:val="004D04C9"/>
    <w:rsid w:val="004D0B38"/>
    <w:rsid w:val="004D0DA8"/>
    <w:rsid w:val="004D109A"/>
    <w:rsid w:val="004D5409"/>
    <w:rsid w:val="004E0A17"/>
    <w:rsid w:val="004E3423"/>
    <w:rsid w:val="004E7A11"/>
    <w:rsid w:val="004F06DD"/>
    <w:rsid w:val="004F0746"/>
    <w:rsid w:val="004F1637"/>
    <w:rsid w:val="004F1961"/>
    <w:rsid w:val="004F3A0F"/>
    <w:rsid w:val="004F4BC0"/>
    <w:rsid w:val="004F4F24"/>
    <w:rsid w:val="004F534D"/>
    <w:rsid w:val="004F7011"/>
    <w:rsid w:val="005005B7"/>
    <w:rsid w:val="00501257"/>
    <w:rsid w:val="00501F56"/>
    <w:rsid w:val="00502B90"/>
    <w:rsid w:val="00503F71"/>
    <w:rsid w:val="00505F33"/>
    <w:rsid w:val="0050799C"/>
    <w:rsid w:val="005107A5"/>
    <w:rsid w:val="005115DF"/>
    <w:rsid w:val="00512209"/>
    <w:rsid w:val="00512DFC"/>
    <w:rsid w:val="0051476D"/>
    <w:rsid w:val="0051497A"/>
    <w:rsid w:val="00514AC6"/>
    <w:rsid w:val="00521A9A"/>
    <w:rsid w:val="00522870"/>
    <w:rsid w:val="005237A3"/>
    <w:rsid w:val="00524765"/>
    <w:rsid w:val="005258FD"/>
    <w:rsid w:val="0052655D"/>
    <w:rsid w:val="0053118F"/>
    <w:rsid w:val="0053198E"/>
    <w:rsid w:val="00532892"/>
    <w:rsid w:val="0053412A"/>
    <w:rsid w:val="00534ACE"/>
    <w:rsid w:val="00534C33"/>
    <w:rsid w:val="00536986"/>
    <w:rsid w:val="0053785A"/>
    <w:rsid w:val="00541BDA"/>
    <w:rsid w:val="00542DB5"/>
    <w:rsid w:val="00542E91"/>
    <w:rsid w:val="005440EB"/>
    <w:rsid w:val="0054613E"/>
    <w:rsid w:val="00546B50"/>
    <w:rsid w:val="00551DEF"/>
    <w:rsid w:val="0055260B"/>
    <w:rsid w:val="005538F6"/>
    <w:rsid w:val="0055524E"/>
    <w:rsid w:val="005558B4"/>
    <w:rsid w:val="0055640E"/>
    <w:rsid w:val="00556491"/>
    <w:rsid w:val="00557B95"/>
    <w:rsid w:val="00557C61"/>
    <w:rsid w:val="005620E3"/>
    <w:rsid w:val="00562701"/>
    <w:rsid w:val="00563AB1"/>
    <w:rsid w:val="0056461C"/>
    <w:rsid w:val="00564E98"/>
    <w:rsid w:val="00564EDB"/>
    <w:rsid w:val="005657AF"/>
    <w:rsid w:val="00566852"/>
    <w:rsid w:val="00566BFE"/>
    <w:rsid w:val="00567985"/>
    <w:rsid w:val="0057017D"/>
    <w:rsid w:val="00573327"/>
    <w:rsid w:val="00574811"/>
    <w:rsid w:val="00574F44"/>
    <w:rsid w:val="00574FE2"/>
    <w:rsid w:val="005761F9"/>
    <w:rsid w:val="00580A71"/>
    <w:rsid w:val="00582255"/>
    <w:rsid w:val="00583435"/>
    <w:rsid w:val="00584181"/>
    <w:rsid w:val="005865B8"/>
    <w:rsid w:val="00586ED3"/>
    <w:rsid w:val="0059201A"/>
    <w:rsid w:val="0059432B"/>
    <w:rsid w:val="00595DF7"/>
    <w:rsid w:val="00597553"/>
    <w:rsid w:val="005A13D7"/>
    <w:rsid w:val="005A28A0"/>
    <w:rsid w:val="005A32D3"/>
    <w:rsid w:val="005A5A29"/>
    <w:rsid w:val="005A5D89"/>
    <w:rsid w:val="005A6C7C"/>
    <w:rsid w:val="005B01B9"/>
    <w:rsid w:val="005B109C"/>
    <w:rsid w:val="005B3EBA"/>
    <w:rsid w:val="005B453F"/>
    <w:rsid w:val="005B580C"/>
    <w:rsid w:val="005B6286"/>
    <w:rsid w:val="005C147C"/>
    <w:rsid w:val="005C1DEB"/>
    <w:rsid w:val="005C3854"/>
    <w:rsid w:val="005C437C"/>
    <w:rsid w:val="005C4585"/>
    <w:rsid w:val="005C48AB"/>
    <w:rsid w:val="005C4C68"/>
    <w:rsid w:val="005C51DD"/>
    <w:rsid w:val="005C5B18"/>
    <w:rsid w:val="005C62EF"/>
    <w:rsid w:val="005C66CE"/>
    <w:rsid w:val="005D18BB"/>
    <w:rsid w:val="005D2663"/>
    <w:rsid w:val="005D3849"/>
    <w:rsid w:val="005D5400"/>
    <w:rsid w:val="005D5587"/>
    <w:rsid w:val="005D5ECD"/>
    <w:rsid w:val="005E1A9B"/>
    <w:rsid w:val="005E25A8"/>
    <w:rsid w:val="005E29DC"/>
    <w:rsid w:val="005E317D"/>
    <w:rsid w:val="005E6AA3"/>
    <w:rsid w:val="005E6AB3"/>
    <w:rsid w:val="005F0931"/>
    <w:rsid w:val="005F11AC"/>
    <w:rsid w:val="005F175A"/>
    <w:rsid w:val="005F1E19"/>
    <w:rsid w:val="005F54A7"/>
    <w:rsid w:val="005F5634"/>
    <w:rsid w:val="005F5BD1"/>
    <w:rsid w:val="005F649F"/>
    <w:rsid w:val="005F6DA1"/>
    <w:rsid w:val="005F6E95"/>
    <w:rsid w:val="00601659"/>
    <w:rsid w:val="00601803"/>
    <w:rsid w:val="00601CD8"/>
    <w:rsid w:val="0060215E"/>
    <w:rsid w:val="006028F3"/>
    <w:rsid w:val="00602AE0"/>
    <w:rsid w:val="00603711"/>
    <w:rsid w:val="0060510D"/>
    <w:rsid w:val="00605166"/>
    <w:rsid w:val="00605903"/>
    <w:rsid w:val="00606A5A"/>
    <w:rsid w:val="00610820"/>
    <w:rsid w:val="00610FB4"/>
    <w:rsid w:val="006123BB"/>
    <w:rsid w:val="006127C9"/>
    <w:rsid w:val="00612C7E"/>
    <w:rsid w:val="006148D2"/>
    <w:rsid w:val="00614E1B"/>
    <w:rsid w:val="006168F8"/>
    <w:rsid w:val="0061779A"/>
    <w:rsid w:val="006209C9"/>
    <w:rsid w:val="00622606"/>
    <w:rsid w:val="00623789"/>
    <w:rsid w:val="006262D4"/>
    <w:rsid w:val="00627F53"/>
    <w:rsid w:val="00630003"/>
    <w:rsid w:val="006330A3"/>
    <w:rsid w:val="006360F6"/>
    <w:rsid w:val="006425FA"/>
    <w:rsid w:val="00642892"/>
    <w:rsid w:val="00643249"/>
    <w:rsid w:val="0064380F"/>
    <w:rsid w:val="0064645F"/>
    <w:rsid w:val="0064652B"/>
    <w:rsid w:val="00646569"/>
    <w:rsid w:val="0064713D"/>
    <w:rsid w:val="006510C3"/>
    <w:rsid w:val="00654EB4"/>
    <w:rsid w:val="006555D6"/>
    <w:rsid w:val="00656B79"/>
    <w:rsid w:val="0065793B"/>
    <w:rsid w:val="0066027E"/>
    <w:rsid w:val="006605CD"/>
    <w:rsid w:val="00660D66"/>
    <w:rsid w:val="00662179"/>
    <w:rsid w:val="00662424"/>
    <w:rsid w:val="00662E61"/>
    <w:rsid w:val="0066355D"/>
    <w:rsid w:val="006675C2"/>
    <w:rsid w:val="00667CBF"/>
    <w:rsid w:val="0067386A"/>
    <w:rsid w:val="00675F98"/>
    <w:rsid w:val="006808B7"/>
    <w:rsid w:val="00680BF7"/>
    <w:rsid w:val="00680C76"/>
    <w:rsid w:val="006810E8"/>
    <w:rsid w:val="006827D2"/>
    <w:rsid w:val="00683A9A"/>
    <w:rsid w:val="00685070"/>
    <w:rsid w:val="006850DB"/>
    <w:rsid w:val="00686644"/>
    <w:rsid w:val="0068751C"/>
    <w:rsid w:val="00687DE6"/>
    <w:rsid w:val="006904AC"/>
    <w:rsid w:val="00692C8A"/>
    <w:rsid w:val="006940DE"/>
    <w:rsid w:val="00695039"/>
    <w:rsid w:val="00695518"/>
    <w:rsid w:val="00696200"/>
    <w:rsid w:val="00696C59"/>
    <w:rsid w:val="006A071D"/>
    <w:rsid w:val="006A10F2"/>
    <w:rsid w:val="006A1C5E"/>
    <w:rsid w:val="006A1DCF"/>
    <w:rsid w:val="006A2169"/>
    <w:rsid w:val="006A21A5"/>
    <w:rsid w:val="006A2ACD"/>
    <w:rsid w:val="006A2BA5"/>
    <w:rsid w:val="006A3EEF"/>
    <w:rsid w:val="006A443E"/>
    <w:rsid w:val="006A5E9F"/>
    <w:rsid w:val="006B1017"/>
    <w:rsid w:val="006B505B"/>
    <w:rsid w:val="006B6CE5"/>
    <w:rsid w:val="006B6E35"/>
    <w:rsid w:val="006B7879"/>
    <w:rsid w:val="006B7AD7"/>
    <w:rsid w:val="006B7BD0"/>
    <w:rsid w:val="006C0150"/>
    <w:rsid w:val="006C318E"/>
    <w:rsid w:val="006C57BA"/>
    <w:rsid w:val="006C5857"/>
    <w:rsid w:val="006D1E89"/>
    <w:rsid w:val="006D29E7"/>
    <w:rsid w:val="006D54EF"/>
    <w:rsid w:val="006D7021"/>
    <w:rsid w:val="006D7045"/>
    <w:rsid w:val="006D75CE"/>
    <w:rsid w:val="006D7A7C"/>
    <w:rsid w:val="006D7DBE"/>
    <w:rsid w:val="006E0090"/>
    <w:rsid w:val="006E11CE"/>
    <w:rsid w:val="006E1E43"/>
    <w:rsid w:val="006E34EA"/>
    <w:rsid w:val="006E404E"/>
    <w:rsid w:val="006E4714"/>
    <w:rsid w:val="006E4819"/>
    <w:rsid w:val="006E481C"/>
    <w:rsid w:val="006F17C3"/>
    <w:rsid w:val="006F1F99"/>
    <w:rsid w:val="006F2A72"/>
    <w:rsid w:val="006F2F56"/>
    <w:rsid w:val="006F5525"/>
    <w:rsid w:val="006F57D1"/>
    <w:rsid w:val="006F5EF1"/>
    <w:rsid w:val="00700715"/>
    <w:rsid w:val="00702E54"/>
    <w:rsid w:val="00702E7A"/>
    <w:rsid w:val="00703967"/>
    <w:rsid w:val="00705907"/>
    <w:rsid w:val="007163E8"/>
    <w:rsid w:val="00717458"/>
    <w:rsid w:val="00723898"/>
    <w:rsid w:val="00723DFD"/>
    <w:rsid w:val="007253E6"/>
    <w:rsid w:val="007266A6"/>
    <w:rsid w:val="00726E0A"/>
    <w:rsid w:val="007272FE"/>
    <w:rsid w:val="00730481"/>
    <w:rsid w:val="007311CD"/>
    <w:rsid w:val="0073138F"/>
    <w:rsid w:val="00731E35"/>
    <w:rsid w:val="00732E23"/>
    <w:rsid w:val="00734344"/>
    <w:rsid w:val="0073447E"/>
    <w:rsid w:val="007351CA"/>
    <w:rsid w:val="007365E4"/>
    <w:rsid w:val="007376E6"/>
    <w:rsid w:val="007415D0"/>
    <w:rsid w:val="00743808"/>
    <w:rsid w:val="00743D91"/>
    <w:rsid w:val="007452CA"/>
    <w:rsid w:val="00747A67"/>
    <w:rsid w:val="00751B90"/>
    <w:rsid w:val="0075481C"/>
    <w:rsid w:val="0075511A"/>
    <w:rsid w:val="00763936"/>
    <w:rsid w:val="00765753"/>
    <w:rsid w:val="00765FF3"/>
    <w:rsid w:val="0076631C"/>
    <w:rsid w:val="00766860"/>
    <w:rsid w:val="00771534"/>
    <w:rsid w:val="00771995"/>
    <w:rsid w:val="00775528"/>
    <w:rsid w:val="00775D0E"/>
    <w:rsid w:val="00775E39"/>
    <w:rsid w:val="007765B2"/>
    <w:rsid w:val="00776D41"/>
    <w:rsid w:val="00777BB8"/>
    <w:rsid w:val="007800B5"/>
    <w:rsid w:val="0078196A"/>
    <w:rsid w:val="0078281C"/>
    <w:rsid w:val="00783247"/>
    <w:rsid w:val="00787287"/>
    <w:rsid w:val="00787DAD"/>
    <w:rsid w:val="007911DE"/>
    <w:rsid w:val="0079238D"/>
    <w:rsid w:val="00792C32"/>
    <w:rsid w:val="0079300A"/>
    <w:rsid w:val="00793126"/>
    <w:rsid w:val="00793935"/>
    <w:rsid w:val="00794141"/>
    <w:rsid w:val="007941DB"/>
    <w:rsid w:val="00795574"/>
    <w:rsid w:val="00796354"/>
    <w:rsid w:val="00797B49"/>
    <w:rsid w:val="007A13A4"/>
    <w:rsid w:val="007A3456"/>
    <w:rsid w:val="007A52FD"/>
    <w:rsid w:val="007A5DCC"/>
    <w:rsid w:val="007B32CC"/>
    <w:rsid w:val="007B3C25"/>
    <w:rsid w:val="007B703A"/>
    <w:rsid w:val="007B785F"/>
    <w:rsid w:val="007C04F7"/>
    <w:rsid w:val="007C0BF9"/>
    <w:rsid w:val="007C11B8"/>
    <w:rsid w:val="007C15DB"/>
    <w:rsid w:val="007C5687"/>
    <w:rsid w:val="007C627B"/>
    <w:rsid w:val="007D082D"/>
    <w:rsid w:val="007D108E"/>
    <w:rsid w:val="007D2C6A"/>
    <w:rsid w:val="007D2FCE"/>
    <w:rsid w:val="007D45AC"/>
    <w:rsid w:val="007D7EBC"/>
    <w:rsid w:val="007E2DF3"/>
    <w:rsid w:val="007E4338"/>
    <w:rsid w:val="007E4423"/>
    <w:rsid w:val="007E78F0"/>
    <w:rsid w:val="007F03A5"/>
    <w:rsid w:val="007F1DA8"/>
    <w:rsid w:val="007F6692"/>
    <w:rsid w:val="007F6A42"/>
    <w:rsid w:val="008021E6"/>
    <w:rsid w:val="0080472C"/>
    <w:rsid w:val="00805097"/>
    <w:rsid w:val="00805BFC"/>
    <w:rsid w:val="00806103"/>
    <w:rsid w:val="00806846"/>
    <w:rsid w:val="00806DBE"/>
    <w:rsid w:val="008143A0"/>
    <w:rsid w:val="00814DEE"/>
    <w:rsid w:val="0081501C"/>
    <w:rsid w:val="008164B6"/>
    <w:rsid w:val="008166DE"/>
    <w:rsid w:val="00820231"/>
    <w:rsid w:val="00821A39"/>
    <w:rsid w:val="00822860"/>
    <w:rsid w:val="00824788"/>
    <w:rsid w:val="00824905"/>
    <w:rsid w:val="008260BF"/>
    <w:rsid w:val="00827521"/>
    <w:rsid w:val="008277E3"/>
    <w:rsid w:val="008309E9"/>
    <w:rsid w:val="008314D1"/>
    <w:rsid w:val="008337F7"/>
    <w:rsid w:val="0083541A"/>
    <w:rsid w:val="00837F56"/>
    <w:rsid w:val="0084273F"/>
    <w:rsid w:val="008434AC"/>
    <w:rsid w:val="008449C0"/>
    <w:rsid w:val="0084532B"/>
    <w:rsid w:val="008474AC"/>
    <w:rsid w:val="008504DF"/>
    <w:rsid w:val="00850879"/>
    <w:rsid w:val="00850880"/>
    <w:rsid w:val="0085088A"/>
    <w:rsid w:val="00850956"/>
    <w:rsid w:val="0086085A"/>
    <w:rsid w:val="008627D0"/>
    <w:rsid w:val="00862B92"/>
    <w:rsid w:val="00862EDB"/>
    <w:rsid w:val="0087090B"/>
    <w:rsid w:val="00871530"/>
    <w:rsid w:val="00873551"/>
    <w:rsid w:val="00873EA4"/>
    <w:rsid w:val="00874CA9"/>
    <w:rsid w:val="008758BB"/>
    <w:rsid w:val="00875B0C"/>
    <w:rsid w:val="0087742C"/>
    <w:rsid w:val="00880402"/>
    <w:rsid w:val="00880D89"/>
    <w:rsid w:val="00880E01"/>
    <w:rsid w:val="008817B1"/>
    <w:rsid w:val="0088530E"/>
    <w:rsid w:val="00887CC3"/>
    <w:rsid w:val="00887D28"/>
    <w:rsid w:val="00891439"/>
    <w:rsid w:val="00891C41"/>
    <w:rsid w:val="00891DBA"/>
    <w:rsid w:val="00892D86"/>
    <w:rsid w:val="0089366E"/>
    <w:rsid w:val="00895CD2"/>
    <w:rsid w:val="0089723A"/>
    <w:rsid w:val="0089785D"/>
    <w:rsid w:val="008A051A"/>
    <w:rsid w:val="008A2481"/>
    <w:rsid w:val="008A2D73"/>
    <w:rsid w:val="008A2E12"/>
    <w:rsid w:val="008A31C7"/>
    <w:rsid w:val="008A348F"/>
    <w:rsid w:val="008A5832"/>
    <w:rsid w:val="008A7848"/>
    <w:rsid w:val="008B2B46"/>
    <w:rsid w:val="008B33D1"/>
    <w:rsid w:val="008B3CB2"/>
    <w:rsid w:val="008B4916"/>
    <w:rsid w:val="008B5145"/>
    <w:rsid w:val="008C259F"/>
    <w:rsid w:val="008C2701"/>
    <w:rsid w:val="008C2827"/>
    <w:rsid w:val="008C35AE"/>
    <w:rsid w:val="008C4861"/>
    <w:rsid w:val="008C6FC4"/>
    <w:rsid w:val="008C7662"/>
    <w:rsid w:val="008D0501"/>
    <w:rsid w:val="008D32F3"/>
    <w:rsid w:val="008D3309"/>
    <w:rsid w:val="008D3ADD"/>
    <w:rsid w:val="008D7EFB"/>
    <w:rsid w:val="008E06D7"/>
    <w:rsid w:val="008E25D8"/>
    <w:rsid w:val="008E42D6"/>
    <w:rsid w:val="008E466A"/>
    <w:rsid w:val="008E572A"/>
    <w:rsid w:val="008E7AE1"/>
    <w:rsid w:val="008F01EB"/>
    <w:rsid w:val="008F0E93"/>
    <w:rsid w:val="008F25E1"/>
    <w:rsid w:val="008F30E9"/>
    <w:rsid w:val="008F35C8"/>
    <w:rsid w:val="008F7902"/>
    <w:rsid w:val="00900419"/>
    <w:rsid w:val="00900445"/>
    <w:rsid w:val="00900879"/>
    <w:rsid w:val="0090247A"/>
    <w:rsid w:val="00903BD5"/>
    <w:rsid w:val="00904E87"/>
    <w:rsid w:val="00906198"/>
    <w:rsid w:val="0090747E"/>
    <w:rsid w:val="0090785F"/>
    <w:rsid w:val="00910576"/>
    <w:rsid w:val="009118B1"/>
    <w:rsid w:val="009146D1"/>
    <w:rsid w:val="009149D6"/>
    <w:rsid w:val="00922D12"/>
    <w:rsid w:val="00923A41"/>
    <w:rsid w:val="00924A16"/>
    <w:rsid w:val="00926041"/>
    <w:rsid w:val="00927E55"/>
    <w:rsid w:val="0093253C"/>
    <w:rsid w:val="009332B8"/>
    <w:rsid w:val="0093608E"/>
    <w:rsid w:val="00936C67"/>
    <w:rsid w:val="00941D04"/>
    <w:rsid w:val="00943E26"/>
    <w:rsid w:val="00944F21"/>
    <w:rsid w:val="00950A47"/>
    <w:rsid w:val="00953618"/>
    <w:rsid w:val="00955027"/>
    <w:rsid w:val="0095585B"/>
    <w:rsid w:val="009575E4"/>
    <w:rsid w:val="00960089"/>
    <w:rsid w:val="00960DD9"/>
    <w:rsid w:val="00962301"/>
    <w:rsid w:val="009627A9"/>
    <w:rsid w:val="00962AD7"/>
    <w:rsid w:val="00964CCA"/>
    <w:rsid w:val="00965290"/>
    <w:rsid w:val="0096592D"/>
    <w:rsid w:val="00965EB8"/>
    <w:rsid w:val="009661D0"/>
    <w:rsid w:val="0096739E"/>
    <w:rsid w:val="00973AB1"/>
    <w:rsid w:val="009766A2"/>
    <w:rsid w:val="00982E9C"/>
    <w:rsid w:val="00983A6D"/>
    <w:rsid w:val="00984203"/>
    <w:rsid w:val="009843F1"/>
    <w:rsid w:val="0098582F"/>
    <w:rsid w:val="009865EF"/>
    <w:rsid w:val="00990046"/>
    <w:rsid w:val="00992AF7"/>
    <w:rsid w:val="00992B5D"/>
    <w:rsid w:val="00993A84"/>
    <w:rsid w:val="00995E83"/>
    <w:rsid w:val="0099674D"/>
    <w:rsid w:val="00997EF7"/>
    <w:rsid w:val="009A13C4"/>
    <w:rsid w:val="009A2763"/>
    <w:rsid w:val="009A2E65"/>
    <w:rsid w:val="009A3DA2"/>
    <w:rsid w:val="009A4459"/>
    <w:rsid w:val="009A57CC"/>
    <w:rsid w:val="009A5A19"/>
    <w:rsid w:val="009A6886"/>
    <w:rsid w:val="009A723C"/>
    <w:rsid w:val="009B2721"/>
    <w:rsid w:val="009B3F3F"/>
    <w:rsid w:val="009B40F0"/>
    <w:rsid w:val="009B4FFA"/>
    <w:rsid w:val="009B600A"/>
    <w:rsid w:val="009B6641"/>
    <w:rsid w:val="009B6E4C"/>
    <w:rsid w:val="009C0249"/>
    <w:rsid w:val="009C3153"/>
    <w:rsid w:val="009C3324"/>
    <w:rsid w:val="009C409E"/>
    <w:rsid w:val="009C476C"/>
    <w:rsid w:val="009C4F4E"/>
    <w:rsid w:val="009C6FDD"/>
    <w:rsid w:val="009C769B"/>
    <w:rsid w:val="009C7F3A"/>
    <w:rsid w:val="009D0552"/>
    <w:rsid w:val="009D0A9D"/>
    <w:rsid w:val="009D1BB1"/>
    <w:rsid w:val="009D3B64"/>
    <w:rsid w:val="009E0ABF"/>
    <w:rsid w:val="009E27C6"/>
    <w:rsid w:val="009E3A23"/>
    <w:rsid w:val="009E4598"/>
    <w:rsid w:val="009E485A"/>
    <w:rsid w:val="009E5A7C"/>
    <w:rsid w:val="009E635D"/>
    <w:rsid w:val="009F392D"/>
    <w:rsid w:val="009F6925"/>
    <w:rsid w:val="009F6C3C"/>
    <w:rsid w:val="009F782B"/>
    <w:rsid w:val="009F7E0C"/>
    <w:rsid w:val="00A0279E"/>
    <w:rsid w:val="00A027DF"/>
    <w:rsid w:val="00A046EA"/>
    <w:rsid w:val="00A068D0"/>
    <w:rsid w:val="00A10831"/>
    <w:rsid w:val="00A124E0"/>
    <w:rsid w:val="00A13672"/>
    <w:rsid w:val="00A13C0F"/>
    <w:rsid w:val="00A1698A"/>
    <w:rsid w:val="00A16E0A"/>
    <w:rsid w:val="00A17831"/>
    <w:rsid w:val="00A20587"/>
    <w:rsid w:val="00A2258B"/>
    <w:rsid w:val="00A23759"/>
    <w:rsid w:val="00A24BAE"/>
    <w:rsid w:val="00A312A4"/>
    <w:rsid w:val="00A32535"/>
    <w:rsid w:val="00A33789"/>
    <w:rsid w:val="00A35CB2"/>
    <w:rsid w:val="00A361D9"/>
    <w:rsid w:val="00A37250"/>
    <w:rsid w:val="00A4111F"/>
    <w:rsid w:val="00A42768"/>
    <w:rsid w:val="00A42C7F"/>
    <w:rsid w:val="00A4375E"/>
    <w:rsid w:val="00A4522A"/>
    <w:rsid w:val="00A4668E"/>
    <w:rsid w:val="00A471A7"/>
    <w:rsid w:val="00A500E1"/>
    <w:rsid w:val="00A5206D"/>
    <w:rsid w:val="00A5236C"/>
    <w:rsid w:val="00A560CD"/>
    <w:rsid w:val="00A61CDC"/>
    <w:rsid w:val="00A64D0D"/>
    <w:rsid w:val="00A64EDF"/>
    <w:rsid w:val="00A64F09"/>
    <w:rsid w:val="00A65898"/>
    <w:rsid w:val="00A66C00"/>
    <w:rsid w:val="00A67170"/>
    <w:rsid w:val="00A717FE"/>
    <w:rsid w:val="00A75574"/>
    <w:rsid w:val="00A758CD"/>
    <w:rsid w:val="00A75F08"/>
    <w:rsid w:val="00A767DF"/>
    <w:rsid w:val="00A803EB"/>
    <w:rsid w:val="00A81BA9"/>
    <w:rsid w:val="00A82CC6"/>
    <w:rsid w:val="00A8350C"/>
    <w:rsid w:val="00A83C04"/>
    <w:rsid w:val="00A85A9C"/>
    <w:rsid w:val="00A920D5"/>
    <w:rsid w:val="00A96119"/>
    <w:rsid w:val="00A97199"/>
    <w:rsid w:val="00A97CAE"/>
    <w:rsid w:val="00AA143F"/>
    <w:rsid w:val="00AA1CB4"/>
    <w:rsid w:val="00AA24EC"/>
    <w:rsid w:val="00AA2C27"/>
    <w:rsid w:val="00AA2EAC"/>
    <w:rsid w:val="00AA327F"/>
    <w:rsid w:val="00AA34D0"/>
    <w:rsid w:val="00AA35D0"/>
    <w:rsid w:val="00AA4890"/>
    <w:rsid w:val="00AA5288"/>
    <w:rsid w:val="00AB01DD"/>
    <w:rsid w:val="00AB0EAB"/>
    <w:rsid w:val="00AB2FBD"/>
    <w:rsid w:val="00AB3073"/>
    <w:rsid w:val="00AB3591"/>
    <w:rsid w:val="00AB3717"/>
    <w:rsid w:val="00AB41A2"/>
    <w:rsid w:val="00AB4204"/>
    <w:rsid w:val="00AB55BB"/>
    <w:rsid w:val="00AB5DC7"/>
    <w:rsid w:val="00AB726A"/>
    <w:rsid w:val="00AB7CDC"/>
    <w:rsid w:val="00AC0EF2"/>
    <w:rsid w:val="00AC62E9"/>
    <w:rsid w:val="00AC657A"/>
    <w:rsid w:val="00AD5AD0"/>
    <w:rsid w:val="00AD5ECE"/>
    <w:rsid w:val="00AD6C1B"/>
    <w:rsid w:val="00AD782B"/>
    <w:rsid w:val="00AD7BF6"/>
    <w:rsid w:val="00AE09BF"/>
    <w:rsid w:val="00AE1A29"/>
    <w:rsid w:val="00AE2C92"/>
    <w:rsid w:val="00AE7F99"/>
    <w:rsid w:val="00AF2B5C"/>
    <w:rsid w:val="00AF52E8"/>
    <w:rsid w:val="00AF712A"/>
    <w:rsid w:val="00B00191"/>
    <w:rsid w:val="00B002AB"/>
    <w:rsid w:val="00B01A56"/>
    <w:rsid w:val="00B01E46"/>
    <w:rsid w:val="00B01EE6"/>
    <w:rsid w:val="00B03177"/>
    <w:rsid w:val="00B0591A"/>
    <w:rsid w:val="00B06ED1"/>
    <w:rsid w:val="00B10025"/>
    <w:rsid w:val="00B107FA"/>
    <w:rsid w:val="00B11D1F"/>
    <w:rsid w:val="00B131EE"/>
    <w:rsid w:val="00B14AE0"/>
    <w:rsid w:val="00B15580"/>
    <w:rsid w:val="00B16457"/>
    <w:rsid w:val="00B166BC"/>
    <w:rsid w:val="00B16CA7"/>
    <w:rsid w:val="00B21CA0"/>
    <w:rsid w:val="00B23126"/>
    <w:rsid w:val="00B2583D"/>
    <w:rsid w:val="00B25918"/>
    <w:rsid w:val="00B263AC"/>
    <w:rsid w:val="00B3163C"/>
    <w:rsid w:val="00B327FE"/>
    <w:rsid w:val="00B334F7"/>
    <w:rsid w:val="00B40DCF"/>
    <w:rsid w:val="00B41B14"/>
    <w:rsid w:val="00B43520"/>
    <w:rsid w:val="00B4468B"/>
    <w:rsid w:val="00B44D79"/>
    <w:rsid w:val="00B44D80"/>
    <w:rsid w:val="00B46D4E"/>
    <w:rsid w:val="00B4714A"/>
    <w:rsid w:val="00B47A62"/>
    <w:rsid w:val="00B510DC"/>
    <w:rsid w:val="00B55DB8"/>
    <w:rsid w:val="00B57933"/>
    <w:rsid w:val="00B57A98"/>
    <w:rsid w:val="00B57AAD"/>
    <w:rsid w:val="00B57D43"/>
    <w:rsid w:val="00B57D64"/>
    <w:rsid w:val="00B61118"/>
    <w:rsid w:val="00B62237"/>
    <w:rsid w:val="00B63899"/>
    <w:rsid w:val="00B70ECE"/>
    <w:rsid w:val="00B72891"/>
    <w:rsid w:val="00B729B9"/>
    <w:rsid w:val="00B745FF"/>
    <w:rsid w:val="00B75A5E"/>
    <w:rsid w:val="00B75CC3"/>
    <w:rsid w:val="00B77E25"/>
    <w:rsid w:val="00B80B28"/>
    <w:rsid w:val="00B82F81"/>
    <w:rsid w:val="00B843B8"/>
    <w:rsid w:val="00B8664E"/>
    <w:rsid w:val="00B90B99"/>
    <w:rsid w:val="00B9118A"/>
    <w:rsid w:val="00B9210F"/>
    <w:rsid w:val="00B93B0B"/>
    <w:rsid w:val="00B93BE6"/>
    <w:rsid w:val="00B944FF"/>
    <w:rsid w:val="00B95654"/>
    <w:rsid w:val="00B95E82"/>
    <w:rsid w:val="00B963AD"/>
    <w:rsid w:val="00B963EF"/>
    <w:rsid w:val="00B9710A"/>
    <w:rsid w:val="00BA01B4"/>
    <w:rsid w:val="00BA0C2C"/>
    <w:rsid w:val="00BA0C75"/>
    <w:rsid w:val="00BA18AE"/>
    <w:rsid w:val="00BA29C3"/>
    <w:rsid w:val="00BA2F1D"/>
    <w:rsid w:val="00BA32C1"/>
    <w:rsid w:val="00BA3EE9"/>
    <w:rsid w:val="00BA4112"/>
    <w:rsid w:val="00BA5F9C"/>
    <w:rsid w:val="00BA6B5F"/>
    <w:rsid w:val="00BA7E9F"/>
    <w:rsid w:val="00BB06B7"/>
    <w:rsid w:val="00BB0959"/>
    <w:rsid w:val="00BB1C77"/>
    <w:rsid w:val="00BB3671"/>
    <w:rsid w:val="00BB49E0"/>
    <w:rsid w:val="00BB54B9"/>
    <w:rsid w:val="00BB5E62"/>
    <w:rsid w:val="00BC0B41"/>
    <w:rsid w:val="00BC0DD5"/>
    <w:rsid w:val="00BC1325"/>
    <w:rsid w:val="00BC2347"/>
    <w:rsid w:val="00BC26D3"/>
    <w:rsid w:val="00BC2782"/>
    <w:rsid w:val="00BC30DE"/>
    <w:rsid w:val="00BC52FC"/>
    <w:rsid w:val="00BC6177"/>
    <w:rsid w:val="00BC6AC1"/>
    <w:rsid w:val="00BC6B6D"/>
    <w:rsid w:val="00BD0635"/>
    <w:rsid w:val="00BD254A"/>
    <w:rsid w:val="00BD51BC"/>
    <w:rsid w:val="00BD53E1"/>
    <w:rsid w:val="00BD65A3"/>
    <w:rsid w:val="00BE132E"/>
    <w:rsid w:val="00BE2919"/>
    <w:rsid w:val="00BE3847"/>
    <w:rsid w:val="00BE3D2B"/>
    <w:rsid w:val="00BE609E"/>
    <w:rsid w:val="00BE6D97"/>
    <w:rsid w:val="00BE7FF6"/>
    <w:rsid w:val="00BF000C"/>
    <w:rsid w:val="00BF01FC"/>
    <w:rsid w:val="00BF1D46"/>
    <w:rsid w:val="00BF2154"/>
    <w:rsid w:val="00BF32E6"/>
    <w:rsid w:val="00BF3559"/>
    <w:rsid w:val="00BF3B7F"/>
    <w:rsid w:val="00BF48B7"/>
    <w:rsid w:val="00BF604F"/>
    <w:rsid w:val="00BF6FFB"/>
    <w:rsid w:val="00BF7163"/>
    <w:rsid w:val="00BF745B"/>
    <w:rsid w:val="00BF7867"/>
    <w:rsid w:val="00BF7EDE"/>
    <w:rsid w:val="00C0038D"/>
    <w:rsid w:val="00C019A0"/>
    <w:rsid w:val="00C0236C"/>
    <w:rsid w:val="00C031AE"/>
    <w:rsid w:val="00C04A64"/>
    <w:rsid w:val="00C04D97"/>
    <w:rsid w:val="00C05244"/>
    <w:rsid w:val="00C0583F"/>
    <w:rsid w:val="00C05C1B"/>
    <w:rsid w:val="00C07BDE"/>
    <w:rsid w:val="00C14399"/>
    <w:rsid w:val="00C161B5"/>
    <w:rsid w:val="00C16DC0"/>
    <w:rsid w:val="00C171B5"/>
    <w:rsid w:val="00C17B27"/>
    <w:rsid w:val="00C21820"/>
    <w:rsid w:val="00C21962"/>
    <w:rsid w:val="00C21A45"/>
    <w:rsid w:val="00C241B6"/>
    <w:rsid w:val="00C2438D"/>
    <w:rsid w:val="00C2449B"/>
    <w:rsid w:val="00C27066"/>
    <w:rsid w:val="00C306F0"/>
    <w:rsid w:val="00C30DE7"/>
    <w:rsid w:val="00C316F7"/>
    <w:rsid w:val="00C31FB2"/>
    <w:rsid w:val="00C34ABF"/>
    <w:rsid w:val="00C37988"/>
    <w:rsid w:val="00C4063B"/>
    <w:rsid w:val="00C407A5"/>
    <w:rsid w:val="00C40DA1"/>
    <w:rsid w:val="00C443D4"/>
    <w:rsid w:val="00C4493F"/>
    <w:rsid w:val="00C45738"/>
    <w:rsid w:val="00C46DAF"/>
    <w:rsid w:val="00C51CB1"/>
    <w:rsid w:val="00C51DB4"/>
    <w:rsid w:val="00C52679"/>
    <w:rsid w:val="00C54686"/>
    <w:rsid w:val="00C5725A"/>
    <w:rsid w:val="00C601D3"/>
    <w:rsid w:val="00C60465"/>
    <w:rsid w:val="00C62CB6"/>
    <w:rsid w:val="00C64247"/>
    <w:rsid w:val="00C642EF"/>
    <w:rsid w:val="00C64E7B"/>
    <w:rsid w:val="00C7010C"/>
    <w:rsid w:val="00C70957"/>
    <w:rsid w:val="00C72196"/>
    <w:rsid w:val="00C740A4"/>
    <w:rsid w:val="00C75199"/>
    <w:rsid w:val="00C759E3"/>
    <w:rsid w:val="00C761E7"/>
    <w:rsid w:val="00C76522"/>
    <w:rsid w:val="00C76AAE"/>
    <w:rsid w:val="00C80588"/>
    <w:rsid w:val="00C81DBB"/>
    <w:rsid w:val="00C84B3F"/>
    <w:rsid w:val="00C84B41"/>
    <w:rsid w:val="00C854EF"/>
    <w:rsid w:val="00C9192F"/>
    <w:rsid w:val="00C939E9"/>
    <w:rsid w:val="00C95AA3"/>
    <w:rsid w:val="00C9666E"/>
    <w:rsid w:val="00C979C5"/>
    <w:rsid w:val="00CA0002"/>
    <w:rsid w:val="00CA056C"/>
    <w:rsid w:val="00CA084B"/>
    <w:rsid w:val="00CA0FF8"/>
    <w:rsid w:val="00CA1282"/>
    <w:rsid w:val="00CA1E8C"/>
    <w:rsid w:val="00CA3922"/>
    <w:rsid w:val="00CA4679"/>
    <w:rsid w:val="00CA4F91"/>
    <w:rsid w:val="00CA70EB"/>
    <w:rsid w:val="00CB17AD"/>
    <w:rsid w:val="00CB1AEB"/>
    <w:rsid w:val="00CB3048"/>
    <w:rsid w:val="00CB32EA"/>
    <w:rsid w:val="00CC008A"/>
    <w:rsid w:val="00CC0934"/>
    <w:rsid w:val="00CC0A15"/>
    <w:rsid w:val="00CC106A"/>
    <w:rsid w:val="00CC11DB"/>
    <w:rsid w:val="00CC30E2"/>
    <w:rsid w:val="00CC39B7"/>
    <w:rsid w:val="00CC44AD"/>
    <w:rsid w:val="00CC5DE2"/>
    <w:rsid w:val="00CC6A8E"/>
    <w:rsid w:val="00CC78A9"/>
    <w:rsid w:val="00CD06B2"/>
    <w:rsid w:val="00CD28DA"/>
    <w:rsid w:val="00CD3505"/>
    <w:rsid w:val="00CD46BB"/>
    <w:rsid w:val="00CD4F2E"/>
    <w:rsid w:val="00CD6BD2"/>
    <w:rsid w:val="00CD6BF3"/>
    <w:rsid w:val="00CE0496"/>
    <w:rsid w:val="00CE076C"/>
    <w:rsid w:val="00CE1A97"/>
    <w:rsid w:val="00CE3032"/>
    <w:rsid w:val="00CE483C"/>
    <w:rsid w:val="00CE7259"/>
    <w:rsid w:val="00CF159C"/>
    <w:rsid w:val="00CF22C6"/>
    <w:rsid w:val="00CF3C59"/>
    <w:rsid w:val="00CF477A"/>
    <w:rsid w:val="00CF66AF"/>
    <w:rsid w:val="00CF6E41"/>
    <w:rsid w:val="00CF7ACF"/>
    <w:rsid w:val="00CF7F54"/>
    <w:rsid w:val="00D00FD0"/>
    <w:rsid w:val="00D01B4B"/>
    <w:rsid w:val="00D046C9"/>
    <w:rsid w:val="00D04869"/>
    <w:rsid w:val="00D049BB"/>
    <w:rsid w:val="00D04A33"/>
    <w:rsid w:val="00D05E88"/>
    <w:rsid w:val="00D06148"/>
    <w:rsid w:val="00D12796"/>
    <w:rsid w:val="00D1341F"/>
    <w:rsid w:val="00D159C8"/>
    <w:rsid w:val="00D160D3"/>
    <w:rsid w:val="00D2103C"/>
    <w:rsid w:val="00D24786"/>
    <w:rsid w:val="00D24E27"/>
    <w:rsid w:val="00D251A5"/>
    <w:rsid w:val="00D2566F"/>
    <w:rsid w:val="00D26A24"/>
    <w:rsid w:val="00D2727B"/>
    <w:rsid w:val="00D31731"/>
    <w:rsid w:val="00D333CC"/>
    <w:rsid w:val="00D33537"/>
    <w:rsid w:val="00D34636"/>
    <w:rsid w:val="00D354C8"/>
    <w:rsid w:val="00D35AB0"/>
    <w:rsid w:val="00D411BF"/>
    <w:rsid w:val="00D418CA"/>
    <w:rsid w:val="00D41EE3"/>
    <w:rsid w:val="00D4247B"/>
    <w:rsid w:val="00D42BF7"/>
    <w:rsid w:val="00D43056"/>
    <w:rsid w:val="00D4444B"/>
    <w:rsid w:val="00D4445B"/>
    <w:rsid w:val="00D45726"/>
    <w:rsid w:val="00D45E82"/>
    <w:rsid w:val="00D50F73"/>
    <w:rsid w:val="00D5263D"/>
    <w:rsid w:val="00D528E8"/>
    <w:rsid w:val="00D52E15"/>
    <w:rsid w:val="00D54974"/>
    <w:rsid w:val="00D54FB1"/>
    <w:rsid w:val="00D56782"/>
    <w:rsid w:val="00D56D95"/>
    <w:rsid w:val="00D611F5"/>
    <w:rsid w:val="00D66E93"/>
    <w:rsid w:val="00D671AA"/>
    <w:rsid w:val="00D67549"/>
    <w:rsid w:val="00D71107"/>
    <w:rsid w:val="00D7220A"/>
    <w:rsid w:val="00D72AD9"/>
    <w:rsid w:val="00D75C5B"/>
    <w:rsid w:val="00D764C6"/>
    <w:rsid w:val="00D769A1"/>
    <w:rsid w:val="00D77A34"/>
    <w:rsid w:val="00D80481"/>
    <w:rsid w:val="00D81C73"/>
    <w:rsid w:val="00D84F82"/>
    <w:rsid w:val="00D8649F"/>
    <w:rsid w:val="00D91B1B"/>
    <w:rsid w:val="00D928EF"/>
    <w:rsid w:val="00D92AD5"/>
    <w:rsid w:val="00D94C6D"/>
    <w:rsid w:val="00D952A8"/>
    <w:rsid w:val="00D95511"/>
    <w:rsid w:val="00D97651"/>
    <w:rsid w:val="00DA0140"/>
    <w:rsid w:val="00DA15C0"/>
    <w:rsid w:val="00DA5158"/>
    <w:rsid w:val="00DA574D"/>
    <w:rsid w:val="00DA7B66"/>
    <w:rsid w:val="00DB1BA6"/>
    <w:rsid w:val="00DB3BEE"/>
    <w:rsid w:val="00DB4B05"/>
    <w:rsid w:val="00DC1B44"/>
    <w:rsid w:val="00DC3754"/>
    <w:rsid w:val="00DC4FF4"/>
    <w:rsid w:val="00DC5385"/>
    <w:rsid w:val="00DC5847"/>
    <w:rsid w:val="00DC6098"/>
    <w:rsid w:val="00DC61DF"/>
    <w:rsid w:val="00DC6BAE"/>
    <w:rsid w:val="00DC6BFF"/>
    <w:rsid w:val="00DC75A2"/>
    <w:rsid w:val="00DD2DA8"/>
    <w:rsid w:val="00DD5B71"/>
    <w:rsid w:val="00DD6A4E"/>
    <w:rsid w:val="00DD7C0A"/>
    <w:rsid w:val="00DD7FB0"/>
    <w:rsid w:val="00DE217E"/>
    <w:rsid w:val="00DE35EA"/>
    <w:rsid w:val="00DE391D"/>
    <w:rsid w:val="00DE4469"/>
    <w:rsid w:val="00DE6321"/>
    <w:rsid w:val="00DE7B39"/>
    <w:rsid w:val="00DF1595"/>
    <w:rsid w:val="00DF16E4"/>
    <w:rsid w:val="00DF1A16"/>
    <w:rsid w:val="00DF38C7"/>
    <w:rsid w:val="00DF550D"/>
    <w:rsid w:val="00DF6679"/>
    <w:rsid w:val="00DF6689"/>
    <w:rsid w:val="00DF763C"/>
    <w:rsid w:val="00DF79D0"/>
    <w:rsid w:val="00E01B7D"/>
    <w:rsid w:val="00E04E4A"/>
    <w:rsid w:val="00E0692D"/>
    <w:rsid w:val="00E06C92"/>
    <w:rsid w:val="00E07CC7"/>
    <w:rsid w:val="00E10911"/>
    <w:rsid w:val="00E10E57"/>
    <w:rsid w:val="00E11A93"/>
    <w:rsid w:val="00E11BEF"/>
    <w:rsid w:val="00E13314"/>
    <w:rsid w:val="00E14EC5"/>
    <w:rsid w:val="00E174BE"/>
    <w:rsid w:val="00E20C86"/>
    <w:rsid w:val="00E21BB1"/>
    <w:rsid w:val="00E22374"/>
    <w:rsid w:val="00E23367"/>
    <w:rsid w:val="00E2360E"/>
    <w:rsid w:val="00E25CC0"/>
    <w:rsid w:val="00E26BD4"/>
    <w:rsid w:val="00E278EB"/>
    <w:rsid w:val="00E279CA"/>
    <w:rsid w:val="00E27C62"/>
    <w:rsid w:val="00E30B69"/>
    <w:rsid w:val="00E3122B"/>
    <w:rsid w:val="00E317FC"/>
    <w:rsid w:val="00E31FA5"/>
    <w:rsid w:val="00E33837"/>
    <w:rsid w:val="00E33CA5"/>
    <w:rsid w:val="00E36B73"/>
    <w:rsid w:val="00E370D5"/>
    <w:rsid w:val="00E373E4"/>
    <w:rsid w:val="00E37878"/>
    <w:rsid w:val="00E40057"/>
    <w:rsid w:val="00E40CF9"/>
    <w:rsid w:val="00E42197"/>
    <w:rsid w:val="00E455D0"/>
    <w:rsid w:val="00E461C8"/>
    <w:rsid w:val="00E467F1"/>
    <w:rsid w:val="00E55669"/>
    <w:rsid w:val="00E55C4E"/>
    <w:rsid w:val="00E57FBB"/>
    <w:rsid w:val="00E60770"/>
    <w:rsid w:val="00E60C15"/>
    <w:rsid w:val="00E61C76"/>
    <w:rsid w:val="00E622FF"/>
    <w:rsid w:val="00E62D81"/>
    <w:rsid w:val="00E639A3"/>
    <w:rsid w:val="00E64056"/>
    <w:rsid w:val="00E65A80"/>
    <w:rsid w:val="00E66817"/>
    <w:rsid w:val="00E668E5"/>
    <w:rsid w:val="00E675A4"/>
    <w:rsid w:val="00E70AE0"/>
    <w:rsid w:val="00E71846"/>
    <w:rsid w:val="00E736D0"/>
    <w:rsid w:val="00E7512E"/>
    <w:rsid w:val="00E75E58"/>
    <w:rsid w:val="00E77DA2"/>
    <w:rsid w:val="00E8142C"/>
    <w:rsid w:val="00E81C05"/>
    <w:rsid w:val="00E82BD2"/>
    <w:rsid w:val="00E838D7"/>
    <w:rsid w:val="00E84C12"/>
    <w:rsid w:val="00E84D04"/>
    <w:rsid w:val="00E84EB9"/>
    <w:rsid w:val="00E86D17"/>
    <w:rsid w:val="00E95DBD"/>
    <w:rsid w:val="00E96816"/>
    <w:rsid w:val="00E96C5A"/>
    <w:rsid w:val="00E977BA"/>
    <w:rsid w:val="00EA13C0"/>
    <w:rsid w:val="00EA19C4"/>
    <w:rsid w:val="00EB1163"/>
    <w:rsid w:val="00EB151F"/>
    <w:rsid w:val="00EB15EF"/>
    <w:rsid w:val="00EB288C"/>
    <w:rsid w:val="00EB34A9"/>
    <w:rsid w:val="00EB4AF8"/>
    <w:rsid w:val="00EB68EA"/>
    <w:rsid w:val="00EB74C4"/>
    <w:rsid w:val="00EC0F2A"/>
    <w:rsid w:val="00EC2590"/>
    <w:rsid w:val="00EC3231"/>
    <w:rsid w:val="00EC4B98"/>
    <w:rsid w:val="00EC5D32"/>
    <w:rsid w:val="00ED1FB7"/>
    <w:rsid w:val="00ED52FE"/>
    <w:rsid w:val="00ED55FA"/>
    <w:rsid w:val="00ED64FD"/>
    <w:rsid w:val="00ED672B"/>
    <w:rsid w:val="00ED6F90"/>
    <w:rsid w:val="00ED748B"/>
    <w:rsid w:val="00EE1B01"/>
    <w:rsid w:val="00EE1D2B"/>
    <w:rsid w:val="00EE2C41"/>
    <w:rsid w:val="00EE2E5C"/>
    <w:rsid w:val="00EE3111"/>
    <w:rsid w:val="00EF18A7"/>
    <w:rsid w:val="00EF18C2"/>
    <w:rsid w:val="00EF4AD2"/>
    <w:rsid w:val="00EF4D24"/>
    <w:rsid w:val="00F018D1"/>
    <w:rsid w:val="00F02177"/>
    <w:rsid w:val="00F0328E"/>
    <w:rsid w:val="00F06447"/>
    <w:rsid w:val="00F10B3F"/>
    <w:rsid w:val="00F11C99"/>
    <w:rsid w:val="00F126EE"/>
    <w:rsid w:val="00F12B1E"/>
    <w:rsid w:val="00F16894"/>
    <w:rsid w:val="00F20407"/>
    <w:rsid w:val="00F20DA2"/>
    <w:rsid w:val="00F26E05"/>
    <w:rsid w:val="00F27C9B"/>
    <w:rsid w:val="00F356A2"/>
    <w:rsid w:val="00F37755"/>
    <w:rsid w:val="00F41B48"/>
    <w:rsid w:val="00F44716"/>
    <w:rsid w:val="00F4530B"/>
    <w:rsid w:val="00F45895"/>
    <w:rsid w:val="00F51185"/>
    <w:rsid w:val="00F516DB"/>
    <w:rsid w:val="00F52A85"/>
    <w:rsid w:val="00F54704"/>
    <w:rsid w:val="00F57BFE"/>
    <w:rsid w:val="00F605BA"/>
    <w:rsid w:val="00F60C53"/>
    <w:rsid w:val="00F611E3"/>
    <w:rsid w:val="00F61C42"/>
    <w:rsid w:val="00F62094"/>
    <w:rsid w:val="00F637CE"/>
    <w:rsid w:val="00F638EA"/>
    <w:rsid w:val="00F647F8"/>
    <w:rsid w:val="00F64AD8"/>
    <w:rsid w:val="00F713E4"/>
    <w:rsid w:val="00F718C7"/>
    <w:rsid w:val="00F72538"/>
    <w:rsid w:val="00F72A9F"/>
    <w:rsid w:val="00F7649C"/>
    <w:rsid w:val="00F771B6"/>
    <w:rsid w:val="00F7750B"/>
    <w:rsid w:val="00F808C4"/>
    <w:rsid w:val="00F813E9"/>
    <w:rsid w:val="00F8249B"/>
    <w:rsid w:val="00F82EE4"/>
    <w:rsid w:val="00F83B98"/>
    <w:rsid w:val="00F83F5B"/>
    <w:rsid w:val="00F85477"/>
    <w:rsid w:val="00F86AA4"/>
    <w:rsid w:val="00F8778B"/>
    <w:rsid w:val="00F903C7"/>
    <w:rsid w:val="00F918B5"/>
    <w:rsid w:val="00F936F3"/>
    <w:rsid w:val="00F93B80"/>
    <w:rsid w:val="00F949D3"/>
    <w:rsid w:val="00F9505D"/>
    <w:rsid w:val="00F95C56"/>
    <w:rsid w:val="00F97616"/>
    <w:rsid w:val="00F97DFD"/>
    <w:rsid w:val="00FA3B45"/>
    <w:rsid w:val="00FA768E"/>
    <w:rsid w:val="00FB07F7"/>
    <w:rsid w:val="00FB11BE"/>
    <w:rsid w:val="00FB163B"/>
    <w:rsid w:val="00FB2660"/>
    <w:rsid w:val="00FB3D48"/>
    <w:rsid w:val="00FB483E"/>
    <w:rsid w:val="00FB4E36"/>
    <w:rsid w:val="00FB534D"/>
    <w:rsid w:val="00FB5F3E"/>
    <w:rsid w:val="00FB7902"/>
    <w:rsid w:val="00FC1827"/>
    <w:rsid w:val="00FC1D53"/>
    <w:rsid w:val="00FC216E"/>
    <w:rsid w:val="00FC559A"/>
    <w:rsid w:val="00FC7936"/>
    <w:rsid w:val="00FD1415"/>
    <w:rsid w:val="00FD4FF7"/>
    <w:rsid w:val="00FD531D"/>
    <w:rsid w:val="00FD6F5D"/>
    <w:rsid w:val="00FD70C9"/>
    <w:rsid w:val="00FE0FE0"/>
    <w:rsid w:val="00FE4225"/>
    <w:rsid w:val="00FE4243"/>
    <w:rsid w:val="00FE44D2"/>
    <w:rsid w:val="00FE59C9"/>
    <w:rsid w:val="00FE5DFD"/>
    <w:rsid w:val="00FE68D0"/>
    <w:rsid w:val="00FE6D18"/>
    <w:rsid w:val="00FF0EA7"/>
    <w:rsid w:val="00FF1E95"/>
    <w:rsid w:val="00FF3A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24FB"/>
  <w15:docId w15:val="{31D93E86-083B-4448-8783-EA994F98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13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1">
    <w:name w:val="heading 1"/>
    <w:basedOn w:val="a0"/>
    <w:next w:val="a0"/>
    <w:link w:val="10"/>
    <w:qFormat/>
    <w:rsid w:val="004C1136"/>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20">
    <w:name w:val="heading 2"/>
    <w:basedOn w:val="a0"/>
    <w:next w:val="a0"/>
    <w:link w:val="21"/>
    <w:qFormat/>
    <w:rsid w:val="004C1136"/>
    <w:pPr>
      <w:keepNext/>
      <w:jc w:val="right"/>
      <w:outlineLvl w:val="1"/>
    </w:pPr>
    <w:rPr>
      <w:rFonts w:ascii="Times New Roman" w:hAnsi="Times New Roman"/>
      <w:u w:val="single"/>
      <w:lang w:val="bg-BG"/>
    </w:rPr>
  </w:style>
  <w:style w:type="paragraph" w:styleId="30">
    <w:name w:val="heading 3"/>
    <w:basedOn w:val="a0"/>
    <w:next w:val="a0"/>
    <w:link w:val="31"/>
    <w:qFormat/>
    <w:rsid w:val="00315835"/>
    <w:pPr>
      <w:keepNext/>
      <w:outlineLvl w:val="2"/>
    </w:pPr>
    <w:rPr>
      <w:b/>
      <w:sz w:val="28"/>
    </w:rPr>
  </w:style>
  <w:style w:type="paragraph" w:styleId="4">
    <w:name w:val="heading 4"/>
    <w:basedOn w:val="a0"/>
    <w:next w:val="a0"/>
    <w:link w:val="40"/>
    <w:qFormat/>
    <w:rsid w:val="00315835"/>
    <w:pPr>
      <w:keepNext/>
      <w:outlineLvl w:val="3"/>
    </w:pPr>
    <w:rPr>
      <w:b/>
      <w:bCs/>
      <w:lang w:val="x-none"/>
    </w:rPr>
  </w:style>
  <w:style w:type="paragraph" w:styleId="5">
    <w:name w:val="heading 5"/>
    <w:basedOn w:val="a0"/>
    <w:next w:val="a0"/>
    <w:link w:val="50"/>
    <w:qFormat/>
    <w:rsid w:val="00315835"/>
    <w:pPr>
      <w:spacing w:before="240" w:after="60"/>
      <w:outlineLvl w:val="4"/>
    </w:pPr>
    <w:rPr>
      <w:b/>
      <w:bCs/>
      <w:i/>
      <w:iCs/>
      <w:sz w:val="26"/>
      <w:szCs w:val="26"/>
    </w:rPr>
  </w:style>
  <w:style w:type="paragraph" w:styleId="6">
    <w:name w:val="heading 6"/>
    <w:basedOn w:val="a0"/>
    <w:next w:val="a0"/>
    <w:link w:val="60"/>
    <w:qFormat/>
    <w:rsid w:val="00315835"/>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4C1136"/>
    <w:rPr>
      <w:rFonts w:ascii="Bookman Old Style" w:eastAsia="Times New Roman" w:hAnsi="Bookman Old Style" w:cs="Times New Roman"/>
      <w:b/>
      <w:spacing w:val="30"/>
      <w:sz w:val="24"/>
      <w:szCs w:val="20"/>
      <w:lang w:val="x-none"/>
    </w:rPr>
  </w:style>
  <w:style w:type="character" w:customStyle="1" w:styleId="21">
    <w:name w:val="Заглавие 2 Знак"/>
    <w:basedOn w:val="a1"/>
    <w:link w:val="20"/>
    <w:rsid w:val="004C1136"/>
    <w:rPr>
      <w:rFonts w:ascii="Times New Roman" w:eastAsia="Times New Roman" w:hAnsi="Times New Roman" w:cs="Times New Roman"/>
      <w:sz w:val="20"/>
      <w:szCs w:val="20"/>
      <w:u w:val="single"/>
      <w:lang w:val="bg-BG"/>
    </w:rPr>
  </w:style>
  <w:style w:type="paragraph" w:styleId="a4">
    <w:name w:val="header"/>
    <w:basedOn w:val="a0"/>
    <w:link w:val="a5"/>
    <w:rsid w:val="004C1136"/>
    <w:pPr>
      <w:tabs>
        <w:tab w:val="center" w:pos="4320"/>
        <w:tab w:val="right" w:pos="8640"/>
      </w:tabs>
    </w:pPr>
  </w:style>
  <w:style w:type="character" w:customStyle="1" w:styleId="a5">
    <w:name w:val="Горен колонтитул Знак"/>
    <w:basedOn w:val="a1"/>
    <w:link w:val="a4"/>
    <w:rsid w:val="004C1136"/>
    <w:rPr>
      <w:rFonts w:ascii="Arial" w:eastAsia="Times New Roman" w:hAnsi="Arial" w:cs="Times New Roman"/>
      <w:sz w:val="20"/>
      <w:szCs w:val="20"/>
    </w:rPr>
  </w:style>
  <w:style w:type="paragraph" w:styleId="a6">
    <w:name w:val="footer"/>
    <w:basedOn w:val="a0"/>
    <w:link w:val="a7"/>
    <w:rsid w:val="004C1136"/>
    <w:pPr>
      <w:tabs>
        <w:tab w:val="center" w:pos="4320"/>
        <w:tab w:val="right" w:pos="8640"/>
      </w:tabs>
    </w:pPr>
  </w:style>
  <w:style w:type="character" w:customStyle="1" w:styleId="a7">
    <w:name w:val="Долен колонтитул Знак"/>
    <w:basedOn w:val="a1"/>
    <w:link w:val="a6"/>
    <w:rsid w:val="004C1136"/>
    <w:rPr>
      <w:rFonts w:ascii="Arial" w:eastAsia="Times New Roman" w:hAnsi="Arial" w:cs="Times New Roman"/>
      <w:sz w:val="20"/>
      <w:szCs w:val="20"/>
    </w:rPr>
  </w:style>
  <w:style w:type="paragraph" w:styleId="a8">
    <w:name w:val="Body Text"/>
    <w:basedOn w:val="a0"/>
    <w:link w:val="a9"/>
    <w:rsid w:val="004C1136"/>
    <w:pPr>
      <w:jc w:val="both"/>
    </w:pPr>
    <w:rPr>
      <w:rFonts w:ascii="Times New Roman" w:hAnsi="Times New Roman"/>
      <w:lang w:val="x-none"/>
    </w:rPr>
  </w:style>
  <w:style w:type="character" w:customStyle="1" w:styleId="a9">
    <w:name w:val="Основен текст Знак"/>
    <w:basedOn w:val="a1"/>
    <w:link w:val="a8"/>
    <w:rsid w:val="004C1136"/>
    <w:rPr>
      <w:rFonts w:ascii="Times New Roman" w:eastAsia="Times New Roman" w:hAnsi="Times New Roman" w:cs="Times New Roman"/>
      <w:sz w:val="20"/>
      <w:szCs w:val="20"/>
      <w:lang w:val="x-none"/>
    </w:rPr>
  </w:style>
  <w:style w:type="paragraph" w:customStyle="1" w:styleId="11">
    <w:name w:val="Списък на абзаци1"/>
    <w:basedOn w:val="a0"/>
    <w:uiPriority w:val="34"/>
    <w:qFormat/>
    <w:rsid w:val="004C1136"/>
    <w:pPr>
      <w:ind w:left="720"/>
    </w:pPr>
  </w:style>
  <w:style w:type="paragraph" w:styleId="aa">
    <w:name w:val="Title"/>
    <w:basedOn w:val="a0"/>
    <w:link w:val="ab"/>
    <w:qFormat/>
    <w:rsid w:val="004C1136"/>
    <w:pPr>
      <w:overflowPunct/>
      <w:autoSpaceDE/>
      <w:autoSpaceDN/>
      <w:adjustRightInd/>
      <w:jc w:val="center"/>
      <w:textAlignment w:val="auto"/>
    </w:pPr>
    <w:rPr>
      <w:rFonts w:ascii="Times New Roman" w:hAnsi="Times New Roman"/>
      <w:b/>
      <w:bCs/>
      <w:sz w:val="24"/>
      <w:szCs w:val="24"/>
      <w:lang w:val="x-none"/>
    </w:rPr>
  </w:style>
  <w:style w:type="character" w:customStyle="1" w:styleId="ab">
    <w:name w:val="Заглавие Знак"/>
    <w:basedOn w:val="a1"/>
    <w:link w:val="aa"/>
    <w:rsid w:val="004C1136"/>
    <w:rPr>
      <w:rFonts w:ascii="Times New Roman" w:eastAsia="Times New Roman" w:hAnsi="Times New Roman" w:cs="Times New Roman"/>
      <w:b/>
      <w:bCs/>
      <w:sz w:val="24"/>
      <w:szCs w:val="24"/>
      <w:lang w:val="x-none"/>
    </w:rPr>
  </w:style>
  <w:style w:type="paragraph" w:styleId="ac">
    <w:name w:val="Balloon Text"/>
    <w:basedOn w:val="a0"/>
    <w:link w:val="ad"/>
    <w:semiHidden/>
    <w:unhideWhenUsed/>
    <w:rsid w:val="004C1136"/>
    <w:rPr>
      <w:rFonts w:ascii="Tahoma" w:hAnsi="Tahoma" w:cs="Tahoma"/>
      <w:sz w:val="16"/>
      <w:szCs w:val="16"/>
    </w:rPr>
  </w:style>
  <w:style w:type="character" w:customStyle="1" w:styleId="ad">
    <w:name w:val="Изнесен текст Знак"/>
    <w:basedOn w:val="a1"/>
    <w:link w:val="ac"/>
    <w:semiHidden/>
    <w:rsid w:val="004C1136"/>
    <w:rPr>
      <w:rFonts w:ascii="Tahoma" w:eastAsia="Times New Roman" w:hAnsi="Tahoma" w:cs="Tahoma"/>
      <w:sz w:val="16"/>
      <w:szCs w:val="16"/>
    </w:rPr>
  </w:style>
  <w:style w:type="table" w:customStyle="1" w:styleId="51">
    <w:name w:val="Мрежа в таблица5"/>
    <w:basedOn w:val="a2"/>
    <w:next w:val="ae"/>
    <w:uiPriority w:val="39"/>
    <w:rsid w:val="004C1136"/>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uiPriority w:val="59"/>
    <w:rsid w:val="004C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5F6DA1"/>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af0">
    <w:name w:val="Body Text Indent"/>
    <w:basedOn w:val="a0"/>
    <w:link w:val="af1"/>
    <w:unhideWhenUsed/>
    <w:rsid w:val="00B95654"/>
    <w:pPr>
      <w:spacing w:after="120"/>
      <w:ind w:left="283"/>
    </w:pPr>
  </w:style>
  <w:style w:type="character" w:customStyle="1" w:styleId="af1">
    <w:name w:val="Основен текст с отстъп Знак"/>
    <w:basedOn w:val="a1"/>
    <w:link w:val="af0"/>
    <w:rsid w:val="00B95654"/>
    <w:rPr>
      <w:rFonts w:ascii="Arial" w:eastAsia="Times New Roman" w:hAnsi="Arial" w:cs="Times New Roman"/>
      <w:sz w:val="20"/>
      <w:szCs w:val="20"/>
    </w:rPr>
  </w:style>
  <w:style w:type="paragraph" w:styleId="af2">
    <w:name w:val="List Paragraph"/>
    <w:basedOn w:val="a0"/>
    <w:qFormat/>
    <w:rsid w:val="00F83B98"/>
    <w:pPr>
      <w:ind w:left="720"/>
      <w:contextualSpacing/>
    </w:pPr>
  </w:style>
  <w:style w:type="table" w:customStyle="1" w:styleId="12">
    <w:name w:val="Мрежа в таблица1"/>
    <w:basedOn w:val="a2"/>
    <w:next w:val="ae"/>
    <w:rsid w:val="008309E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лавие 3 Знак"/>
    <w:basedOn w:val="a1"/>
    <w:link w:val="30"/>
    <w:rsid w:val="00315835"/>
    <w:rPr>
      <w:rFonts w:ascii="Arial" w:eastAsia="Times New Roman" w:hAnsi="Arial" w:cs="Times New Roman"/>
      <w:b/>
      <w:sz w:val="28"/>
      <w:szCs w:val="20"/>
    </w:rPr>
  </w:style>
  <w:style w:type="character" w:customStyle="1" w:styleId="40">
    <w:name w:val="Заглавие 4 Знак"/>
    <w:basedOn w:val="a1"/>
    <w:link w:val="4"/>
    <w:rsid w:val="00315835"/>
    <w:rPr>
      <w:rFonts w:ascii="Arial" w:eastAsia="Times New Roman" w:hAnsi="Arial" w:cs="Times New Roman"/>
      <w:b/>
      <w:bCs/>
      <w:sz w:val="20"/>
      <w:szCs w:val="20"/>
      <w:lang w:val="x-none"/>
    </w:rPr>
  </w:style>
  <w:style w:type="character" w:customStyle="1" w:styleId="50">
    <w:name w:val="Заглавие 5 Знак"/>
    <w:basedOn w:val="a1"/>
    <w:link w:val="5"/>
    <w:rsid w:val="00315835"/>
    <w:rPr>
      <w:rFonts w:ascii="Arial" w:eastAsia="Times New Roman" w:hAnsi="Arial" w:cs="Times New Roman"/>
      <w:b/>
      <w:bCs/>
      <w:i/>
      <w:iCs/>
      <w:sz w:val="26"/>
      <w:szCs w:val="26"/>
    </w:rPr>
  </w:style>
  <w:style w:type="character" w:customStyle="1" w:styleId="60">
    <w:name w:val="Заглавие 6 Знак"/>
    <w:basedOn w:val="a1"/>
    <w:link w:val="6"/>
    <w:rsid w:val="00315835"/>
    <w:rPr>
      <w:rFonts w:ascii="Times New Roman" w:eastAsia="Times New Roman" w:hAnsi="Times New Roman" w:cs="Times New Roman"/>
      <w:b/>
      <w:bCs/>
    </w:rPr>
  </w:style>
  <w:style w:type="paragraph" w:styleId="22">
    <w:name w:val="Body Text 2"/>
    <w:basedOn w:val="a0"/>
    <w:link w:val="23"/>
    <w:rsid w:val="00315835"/>
    <w:pPr>
      <w:jc w:val="both"/>
    </w:pPr>
    <w:rPr>
      <w:rFonts w:ascii="Times New Roman" w:hAnsi="Times New Roman"/>
      <w:sz w:val="24"/>
      <w:lang w:val="x-none"/>
    </w:rPr>
  </w:style>
  <w:style w:type="character" w:customStyle="1" w:styleId="23">
    <w:name w:val="Основен текст 2 Знак"/>
    <w:basedOn w:val="a1"/>
    <w:link w:val="22"/>
    <w:rsid w:val="00315835"/>
    <w:rPr>
      <w:rFonts w:ascii="Times New Roman" w:eastAsia="Times New Roman" w:hAnsi="Times New Roman" w:cs="Times New Roman"/>
      <w:sz w:val="24"/>
      <w:szCs w:val="20"/>
      <w:lang w:val="x-none"/>
    </w:rPr>
  </w:style>
  <w:style w:type="character" w:styleId="af3">
    <w:name w:val="Hyperlink"/>
    <w:rsid w:val="00315835"/>
    <w:rPr>
      <w:rFonts w:cs="Times New Roman"/>
      <w:color w:val="0000FF"/>
      <w:u w:val="single"/>
    </w:rPr>
  </w:style>
  <w:style w:type="character" w:styleId="af4">
    <w:name w:val="Emphasis"/>
    <w:qFormat/>
    <w:rsid w:val="00315835"/>
    <w:rPr>
      <w:rFonts w:cs="Times New Roman"/>
      <w:i/>
      <w:iCs/>
    </w:rPr>
  </w:style>
  <w:style w:type="paragraph" w:customStyle="1" w:styleId="13">
    <w:name w:val="Знак Знак1"/>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styleId="af5">
    <w:name w:val="Strong"/>
    <w:uiPriority w:val="22"/>
    <w:qFormat/>
    <w:rsid w:val="00315835"/>
    <w:rPr>
      <w:b/>
      <w:bCs/>
    </w:rPr>
  </w:style>
  <w:style w:type="paragraph" w:customStyle="1" w:styleId="Char">
    <w:name w:val="Char Знак 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a1"/>
    <w:rsid w:val="00315835"/>
  </w:style>
  <w:style w:type="character" w:customStyle="1" w:styleId="apple-converted-space">
    <w:name w:val="apple-converted-space"/>
    <w:basedOn w:val="a1"/>
    <w:rsid w:val="00315835"/>
  </w:style>
  <w:style w:type="paragraph" w:customStyle="1" w:styleId="14">
    <w:name w:val="Заглавие1"/>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Знак Char Знак"/>
    <w:basedOn w:val="a0"/>
    <w:rsid w:val="00315835"/>
    <w:pPr>
      <w:overflowPunct/>
      <w:autoSpaceDE/>
      <w:autoSpaceDN/>
      <w:adjustRightInd/>
      <w:textAlignment w:val="auto"/>
    </w:pPr>
    <w:rPr>
      <w:rFonts w:ascii="Times New Roman" w:hAnsi="Times New Roman"/>
      <w:sz w:val="24"/>
      <w:szCs w:val="24"/>
      <w:lang w:val="pl-PL" w:eastAsia="pl-PL"/>
    </w:rPr>
  </w:style>
  <w:style w:type="table" w:customStyle="1" w:styleId="24">
    <w:name w:val="Мрежа в таблица2"/>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315835"/>
  </w:style>
  <w:style w:type="paragraph" w:customStyle="1" w:styleId="CharCharCharCharCharChar0">
    <w:name w:val="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a0"/>
    <w:rsid w:val="00315835"/>
    <w:pPr>
      <w:overflowPunct/>
      <w:autoSpaceDE/>
      <w:autoSpaceDN/>
      <w:adjustRightInd/>
      <w:textAlignment w:val="auto"/>
    </w:pPr>
    <w:rPr>
      <w:rFonts w:ascii="Times New Roman" w:hAnsi="Times New Roman"/>
      <w:sz w:val="24"/>
      <w:szCs w:val="24"/>
      <w:lang w:val="pl-PL" w:eastAsia="pl-PL"/>
    </w:rPr>
  </w:style>
  <w:style w:type="paragraph" w:styleId="32">
    <w:name w:val="Body Text 3"/>
    <w:basedOn w:val="a0"/>
    <w:link w:val="33"/>
    <w:rsid w:val="00315835"/>
    <w:pPr>
      <w:overflowPunct/>
      <w:autoSpaceDE/>
      <w:autoSpaceDN/>
      <w:adjustRightInd/>
      <w:spacing w:after="120"/>
      <w:textAlignment w:val="auto"/>
    </w:pPr>
    <w:rPr>
      <w:rFonts w:ascii="Times New Roman" w:hAnsi="Times New Roman"/>
      <w:sz w:val="16"/>
      <w:szCs w:val="16"/>
    </w:rPr>
  </w:style>
  <w:style w:type="character" w:customStyle="1" w:styleId="33">
    <w:name w:val="Основен текст 3 Знак"/>
    <w:basedOn w:val="a1"/>
    <w:link w:val="32"/>
    <w:rsid w:val="00315835"/>
    <w:rPr>
      <w:rFonts w:ascii="Times New Roman" w:eastAsia="Times New Roman" w:hAnsi="Times New Roman" w:cs="Times New Roman"/>
      <w:sz w:val="16"/>
      <w:szCs w:val="16"/>
    </w:rPr>
  </w:style>
  <w:style w:type="paragraph" w:customStyle="1" w:styleId="CharCharCharCharCharCharCharCharChar">
    <w:name w:val="Char Char Знак Знак Char Char Char Знак Знак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f7">
    <w:name w:val="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31583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CharCharCharCharCharCharCharCharCharCharChar">
    <w:name w:val="Char Char Char Char Char Char Char Знак Знак Char Char Знак Знак Char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styleId="25">
    <w:name w:val="Body Text Indent 2"/>
    <w:basedOn w:val="a0"/>
    <w:link w:val="26"/>
    <w:rsid w:val="00315835"/>
    <w:pPr>
      <w:spacing w:after="120" w:line="480" w:lineRule="auto"/>
      <w:ind w:left="283"/>
    </w:pPr>
  </w:style>
  <w:style w:type="character" w:customStyle="1" w:styleId="26">
    <w:name w:val="Основен текст с отстъп 2 Знак"/>
    <w:basedOn w:val="a1"/>
    <w:link w:val="25"/>
    <w:rsid w:val="00315835"/>
    <w:rPr>
      <w:rFonts w:ascii="Arial" w:eastAsia="Times New Roman" w:hAnsi="Arial" w:cs="Times New Roman"/>
      <w:sz w:val="20"/>
      <w:szCs w:val="20"/>
    </w:rPr>
  </w:style>
  <w:style w:type="paragraph" w:customStyle="1" w:styleId="af8">
    <w:name w:val="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a1"/>
    <w:rsid w:val="00315835"/>
  </w:style>
  <w:style w:type="paragraph" w:styleId="af9">
    <w:name w:val="Plain Text"/>
    <w:basedOn w:val="a0"/>
    <w:link w:val="afa"/>
    <w:rsid w:val="00315835"/>
    <w:pPr>
      <w:overflowPunct/>
      <w:autoSpaceDE/>
      <w:autoSpaceDN/>
      <w:adjustRightInd/>
      <w:textAlignment w:val="auto"/>
    </w:pPr>
    <w:rPr>
      <w:rFonts w:ascii="Courier New" w:hAnsi="Courier New"/>
    </w:rPr>
  </w:style>
  <w:style w:type="character" w:customStyle="1" w:styleId="afa">
    <w:name w:val="Обикновен текст Знак"/>
    <w:basedOn w:val="a1"/>
    <w:link w:val="af9"/>
    <w:rsid w:val="00315835"/>
    <w:rPr>
      <w:rFonts w:ascii="Courier New" w:eastAsia="Times New Roman" w:hAnsi="Courier New" w:cs="Times New Roman"/>
      <w:sz w:val="20"/>
      <w:szCs w:val="20"/>
    </w:rPr>
  </w:style>
  <w:style w:type="paragraph" w:customStyle="1" w:styleId="CharCharCharChar">
    <w:name w:val="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0">
    <w:name w:val="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27">
    <w:name w:val="toc 2"/>
    <w:basedOn w:val="a0"/>
    <w:next w:val="a0"/>
    <w:autoRedefine/>
    <w:semiHidden/>
    <w:qFormat/>
    <w:rsid w:val="00315835"/>
    <w:pPr>
      <w:ind w:left="200"/>
    </w:pPr>
  </w:style>
  <w:style w:type="paragraph" w:styleId="15">
    <w:name w:val="toc 1"/>
    <w:basedOn w:val="a0"/>
    <w:next w:val="a0"/>
    <w:autoRedefine/>
    <w:semiHidden/>
    <w:qFormat/>
    <w:rsid w:val="00315835"/>
  </w:style>
  <w:style w:type="paragraph" w:customStyle="1" w:styleId="CharCharChar0">
    <w:name w:val="Char Знак Char Char"/>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afb">
    <w:name w:val="Основен текст_"/>
    <w:link w:val="28"/>
    <w:rsid w:val="00315835"/>
    <w:rPr>
      <w:sz w:val="23"/>
      <w:szCs w:val="23"/>
      <w:shd w:val="clear" w:color="auto" w:fill="FFFFFF"/>
    </w:rPr>
  </w:style>
  <w:style w:type="paragraph" w:customStyle="1" w:styleId="28">
    <w:name w:val="Основен текст2"/>
    <w:basedOn w:val="a0"/>
    <w:link w:val="afb"/>
    <w:rsid w:val="00315835"/>
    <w:pPr>
      <w:widowControl w:val="0"/>
      <w:shd w:val="clear" w:color="auto" w:fill="FFFFFF"/>
      <w:overflowPunct/>
      <w:autoSpaceDE/>
      <w:autoSpaceDN/>
      <w:adjustRightInd/>
      <w:spacing w:after="180" w:line="0" w:lineRule="atLeast"/>
      <w:ind w:hanging="700"/>
      <w:textAlignment w:val="auto"/>
    </w:pPr>
    <w:rPr>
      <w:rFonts w:asciiTheme="minorHAnsi" w:eastAsiaTheme="minorHAnsi" w:hAnsiTheme="minorHAnsi" w:cstheme="minorBidi"/>
      <w:sz w:val="23"/>
      <w:szCs w:val="23"/>
    </w:rPr>
  </w:style>
  <w:style w:type="paragraph" w:customStyle="1" w:styleId="CharChar2CharChar">
    <w:name w:val="Char Char2 Char Char"/>
    <w:basedOn w:val="a0"/>
    <w:rsid w:val="00315835"/>
    <w:pPr>
      <w:overflowPunct/>
      <w:autoSpaceDE/>
      <w:autoSpaceDN/>
      <w:adjustRightInd/>
      <w:textAlignment w:val="auto"/>
    </w:pPr>
    <w:rPr>
      <w:rFonts w:ascii="Times New Roman" w:hAnsi="Times New Roman"/>
      <w:lang w:val="pl-PL" w:eastAsia="pl-PL"/>
    </w:rPr>
  </w:style>
  <w:style w:type="character" w:styleId="afc">
    <w:name w:val="FollowedHyperlink"/>
    <w:rsid w:val="00315835"/>
    <w:rPr>
      <w:color w:val="800080"/>
      <w:u w:val="single"/>
    </w:rPr>
  </w:style>
  <w:style w:type="character" w:customStyle="1" w:styleId="mlist1">
    <w:name w:val="mlist1"/>
    <w:rsid w:val="00315835"/>
    <w:rPr>
      <w:rFonts w:ascii="Arial" w:hAnsi="Arial" w:cs="Arial" w:hint="default"/>
      <w:b/>
      <w:bCs/>
      <w:color w:val="000000"/>
      <w:sz w:val="18"/>
      <w:szCs w:val="18"/>
    </w:rPr>
  </w:style>
  <w:style w:type="paragraph" w:customStyle="1" w:styleId="Char2">
    <w:name w:val="Char2"/>
    <w:basedOn w:val="a0"/>
    <w:rsid w:val="00315835"/>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2">
    <w:name w:val="Char 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a1"/>
    <w:rsid w:val="00315835"/>
  </w:style>
  <w:style w:type="character" w:customStyle="1" w:styleId="stmainservicesst-facebook-counter">
    <w:name w:val="stmainservices st-facebook-counter"/>
    <w:basedOn w:val="a1"/>
    <w:rsid w:val="00315835"/>
  </w:style>
  <w:style w:type="character" w:customStyle="1" w:styleId="stmainservicesst-twitter-counter">
    <w:name w:val="stmainservices st-twitter-counter"/>
    <w:basedOn w:val="a1"/>
    <w:rsid w:val="00315835"/>
  </w:style>
  <w:style w:type="character" w:customStyle="1" w:styleId="stmainservicesst-email-counter">
    <w:name w:val="stmainservices st-email-counter"/>
    <w:basedOn w:val="a1"/>
    <w:rsid w:val="00315835"/>
  </w:style>
  <w:style w:type="character" w:customStyle="1" w:styleId="stplusonevcount">
    <w:name w:val="st_plusone_vcount"/>
    <w:basedOn w:val="a1"/>
    <w:rsid w:val="00315835"/>
  </w:style>
  <w:style w:type="character" w:customStyle="1" w:styleId="paragraphcontent">
    <w:name w:val="paragraphcontent"/>
    <w:basedOn w:val="a1"/>
    <w:rsid w:val="00315835"/>
  </w:style>
  <w:style w:type="character" w:customStyle="1" w:styleId="16">
    <w:name w:val="Заглавие #1_"/>
    <w:link w:val="17"/>
    <w:rsid w:val="00315835"/>
    <w:rPr>
      <w:sz w:val="27"/>
      <w:szCs w:val="27"/>
      <w:shd w:val="clear" w:color="auto" w:fill="FFFFFF"/>
    </w:rPr>
  </w:style>
  <w:style w:type="character" w:customStyle="1" w:styleId="34">
    <w:name w:val="Основен текст + Удебелен3"/>
    <w:rsid w:val="00315835"/>
    <w:rPr>
      <w:b/>
      <w:bCs/>
      <w:sz w:val="23"/>
      <w:szCs w:val="23"/>
      <w:lang w:bidi="ar-SA"/>
    </w:rPr>
  </w:style>
  <w:style w:type="paragraph" w:customStyle="1" w:styleId="17">
    <w:name w:val="Заглавие #1"/>
    <w:basedOn w:val="a0"/>
    <w:link w:val="16"/>
    <w:rsid w:val="00315835"/>
    <w:pPr>
      <w:shd w:val="clear" w:color="auto" w:fill="FFFFFF"/>
      <w:overflowPunct/>
      <w:autoSpaceDE/>
      <w:autoSpaceDN/>
      <w:adjustRightInd/>
      <w:spacing w:before="180" w:after="180" w:line="331" w:lineRule="exact"/>
      <w:jc w:val="both"/>
      <w:textAlignment w:val="auto"/>
      <w:outlineLvl w:val="0"/>
    </w:pPr>
    <w:rPr>
      <w:rFonts w:asciiTheme="minorHAnsi" w:eastAsiaTheme="minorHAnsi" w:hAnsiTheme="minorHAnsi" w:cstheme="minorBidi"/>
      <w:sz w:val="27"/>
      <w:szCs w:val="27"/>
    </w:rPr>
  </w:style>
  <w:style w:type="character" w:customStyle="1" w:styleId="18">
    <w:name w:val="Заглавие #1 + Удебелен"/>
    <w:rsid w:val="00315835"/>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315835"/>
    <w:rPr>
      <w:rFonts w:ascii="Times New Roman" w:hAnsi="Times New Roman" w:cs="Times New Roman"/>
      <w:b/>
      <w:bCs/>
      <w:i/>
      <w:iCs/>
      <w:spacing w:val="0"/>
      <w:sz w:val="23"/>
      <w:szCs w:val="23"/>
      <w:lang w:bidi="ar-SA"/>
    </w:rPr>
  </w:style>
  <w:style w:type="character" w:customStyle="1" w:styleId="41">
    <w:name w:val="Основен текст + Удебелен4"/>
    <w:rsid w:val="00315835"/>
    <w:rPr>
      <w:rFonts w:ascii="Times New Roman" w:hAnsi="Times New Roman" w:cs="Times New Roman"/>
      <w:b/>
      <w:bCs/>
      <w:spacing w:val="0"/>
      <w:sz w:val="23"/>
      <w:szCs w:val="23"/>
      <w:lang w:bidi="ar-SA"/>
    </w:rPr>
  </w:style>
  <w:style w:type="character" w:customStyle="1" w:styleId="110">
    <w:name w:val="Заглавие #1 + Удебелен1"/>
    <w:rsid w:val="00315835"/>
    <w:rPr>
      <w:rFonts w:ascii="Times New Roman" w:hAnsi="Times New Roman" w:cs="Times New Roman"/>
      <w:b/>
      <w:bCs/>
      <w:spacing w:val="0"/>
      <w:sz w:val="27"/>
      <w:szCs w:val="27"/>
      <w:lang w:bidi="ar-SA"/>
    </w:rPr>
  </w:style>
  <w:style w:type="character" w:customStyle="1" w:styleId="42">
    <w:name w:val="Основен текст + Курсив4"/>
    <w:rsid w:val="00315835"/>
    <w:rPr>
      <w:rFonts w:ascii="Times New Roman" w:hAnsi="Times New Roman" w:cs="Times New Roman"/>
      <w:i/>
      <w:iCs/>
      <w:spacing w:val="0"/>
      <w:sz w:val="23"/>
      <w:szCs w:val="23"/>
      <w:lang w:bidi="ar-SA"/>
    </w:rPr>
  </w:style>
  <w:style w:type="paragraph" w:customStyle="1" w:styleId="Char1Char">
    <w:name w:val="Char1 Знак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0"/>
    <w:rsid w:val="00315835"/>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9">
    <w:name w:val="Основен текст1"/>
    <w:basedOn w:val="a0"/>
    <w:rsid w:val="00315835"/>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Знак Знак1 Char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able">
    <w:name w:val="Table"/>
    <w:basedOn w:val="a0"/>
    <w:rsid w:val="00315835"/>
    <w:pPr>
      <w:keepNext/>
      <w:keepLines/>
      <w:overflowPunct/>
      <w:autoSpaceDE/>
      <w:autoSpaceDN/>
      <w:adjustRightInd/>
      <w:spacing w:line="240" w:lineRule="atLeast"/>
      <w:jc w:val="both"/>
      <w:textAlignment w:val="auto"/>
    </w:pPr>
    <w:rPr>
      <w:rFonts w:ascii="Times New Roman" w:hAnsi="Times New Roman"/>
    </w:rPr>
  </w:style>
  <w:style w:type="table" w:customStyle="1" w:styleId="TableGrid1">
    <w:name w:val="Table Grid1"/>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ен текст3"/>
    <w:basedOn w:val="a0"/>
    <w:rsid w:val="00315835"/>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numbering" w:customStyle="1" w:styleId="1a">
    <w:name w:val="Без списък1"/>
    <w:next w:val="a3"/>
    <w:semiHidden/>
    <w:rsid w:val="00315835"/>
  </w:style>
  <w:style w:type="paragraph" w:customStyle="1" w:styleId="Char1CharChar">
    <w:name w:val="Char1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315835"/>
    <w:rPr>
      <w:i w:val="0"/>
      <w:iCs w:val="0"/>
      <w:color w:val="0000FF"/>
      <w:u w:val="single"/>
    </w:rPr>
  </w:style>
  <w:style w:type="character" w:customStyle="1" w:styleId="43">
    <w:name w:val="Основен текст (4)_"/>
    <w:link w:val="410"/>
    <w:rsid w:val="00315835"/>
    <w:rPr>
      <w:b/>
      <w:bCs/>
      <w:sz w:val="23"/>
      <w:szCs w:val="23"/>
      <w:shd w:val="clear" w:color="auto" w:fill="FFFFFF"/>
    </w:rPr>
  </w:style>
  <w:style w:type="character" w:customStyle="1" w:styleId="44">
    <w:name w:val="Основен текст (4)"/>
    <w:basedOn w:val="43"/>
    <w:rsid w:val="00315835"/>
    <w:rPr>
      <w:b/>
      <w:bCs/>
      <w:sz w:val="23"/>
      <w:szCs w:val="23"/>
      <w:shd w:val="clear" w:color="auto" w:fill="FFFFFF"/>
    </w:rPr>
  </w:style>
  <w:style w:type="paragraph" w:customStyle="1" w:styleId="410">
    <w:name w:val="Основен текст (4)1"/>
    <w:basedOn w:val="a0"/>
    <w:link w:val="43"/>
    <w:rsid w:val="00315835"/>
    <w:pPr>
      <w:shd w:val="clear" w:color="auto" w:fill="FFFFFF"/>
      <w:overflowPunct/>
      <w:autoSpaceDE/>
      <w:autoSpaceDN/>
      <w:adjustRightInd/>
      <w:spacing w:before="240" w:after="300" w:line="240" w:lineRule="atLeast"/>
      <w:jc w:val="both"/>
      <w:textAlignment w:val="auto"/>
    </w:pPr>
    <w:rPr>
      <w:rFonts w:asciiTheme="minorHAnsi" w:eastAsiaTheme="minorHAnsi" w:hAnsiTheme="minorHAnsi" w:cstheme="minorBidi"/>
      <w:b/>
      <w:bCs/>
      <w:sz w:val="23"/>
      <w:szCs w:val="23"/>
    </w:rPr>
  </w:style>
  <w:style w:type="paragraph" w:styleId="afd">
    <w:name w:val="List"/>
    <w:basedOn w:val="a0"/>
    <w:rsid w:val="00315835"/>
    <w:pPr>
      <w:ind w:left="283" w:hanging="283"/>
      <w:contextualSpacing/>
    </w:pPr>
  </w:style>
  <w:style w:type="paragraph" w:styleId="29">
    <w:name w:val="List 2"/>
    <w:basedOn w:val="a0"/>
    <w:rsid w:val="00315835"/>
    <w:pPr>
      <w:ind w:left="566" w:hanging="283"/>
      <w:contextualSpacing/>
    </w:pPr>
  </w:style>
  <w:style w:type="paragraph" w:styleId="36">
    <w:name w:val="List 3"/>
    <w:basedOn w:val="a0"/>
    <w:rsid w:val="00315835"/>
    <w:pPr>
      <w:ind w:left="849" w:hanging="283"/>
      <w:contextualSpacing/>
    </w:pPr>
  </w:style>
  <w:style w:type="paragraph" w:styleId="45">
    <w:name w:val="List 4"/>
    <w:basedOn w:val="a0"/>
    <w:rsid w:val="00315835"/>
    <w:pPr>
      <w:ind w:left="1132" w:hanging="283"/>
      <w:contextualSpacing/>
    </w:pPr>
  </w:style>
  <w:style w:type="paragraph" w:styleId="afe">
    <w:name w:val="Salutation"/>
    <w:basedOn w:val="a0"/>
    <w:next w:val="a0"/>
    <w:link w:val="aff"/>
    <w:rsid w:val="00315835"/>
  </w:style>
  <w:style w:type="character" w:customStyle="1" w:styleId="aff">
    <w:name w:val="Приветствие Знак"/>
    <w:basedOn w:val="a1"/>
    <w:link w:val="afe"/>
    <w:rsid w:val="00315835"/>
    <w:rPr>
      <w:rFonts w:ascii="Arial" w:eastAsia="Times New Roman" w:hAnsi="Arial" w:cs="Times New Roman"/>
      <w:sz w:val="20"/>
      <w:szCs w:val="20"/>
    </w:rPr>
  </w:style>
  <w:style w:type="paragraph" w:styleId="a">
    <w:name w:val="List Bullet"/>
    <w:basedOn w:val="a0"/>
    <w:rsid w:val="00315835"/>
    <w:pPr>
      <w:numPr>
        <w:numId w:val="5"/>
      </w:numPr>
      <w:contextualSpacing/>
    </w:pPr>
  </w:style>
  <w:style w:type="paragraph" w:styleId="2">
    <w:name w:val="List Bullet 2"/>
    <w:basedOn w:val="a0"/>
    <w:rsid w:val="00315835"/>
    <w:pPr>
      <w:numPr>
        <w:numId w:val="6"/>
      </w:numPr>
      <w:contextualSpacing/>
    </w:pPr>
  </w:style>
  <w:style w:type="paragraph" w:styleId="3">
    <w:name w:val="List Bullet 3"/>
    <w:basedOn w:val="a0"/>
    <w:rsid w:val="00315835"/>
    <w:pPr>
      <w:numPr>
        <w:numId w:val="7"/>
      </w:numPr>
      <w:contextualSpacing/>
    </w:pPr>
  </w:style>
  <w:style w:type="paragraph" w:styleId="2a">
    <w:name w:val="List Continue 2"/>
    <w:basedOn w:val="a0"/>
    <w:rsid w:val="00315835"/>
    <w:pPr>
      <w:spacing w:after="120"/>
      <w:ind w:left="566"/>
      <w:contextualSpacing/>
    </w:pPr>
  </w:style>
  <w:style w:type="paragraph" w:styleId="aff0">
    <w:name w:val="caption"/>
    <w:basedOn w:val="a0"/>
    <w:next w:val="a0"/>
    <w:unhideWhenUsed/>
    <w:qFormat/>
    <w:rsid w:val="00315835"/>
    <w:rPr>
      <w:b/>
      <w:bCs/>
    </w:rPr>
  </w:style>
  <w:style w:type="paragraph" w:styleId="aff1">
    <w:name w:val="Body Text First Indent"/>
    <w:basedOn w:val="a8"/>
    <w:link w:val="aff2"/>
    <w:rsid w:val="00315835"/>
    <w:pPr>
      <w:spacing w:after="120"/>
      <w:ind w:firstLine="210"/>
      <w:jc w:val="left"/>
    </w:pPr>
    <w:rPr>
      <w:rFonts w:ascii="Arial" w:hAnsi="Arial"/>
      <w:lang w:val="en-US"/>
    </w:rPr>
  </w:style>
  <w:style w:type="character" w:customStyle="1" w:styleId="aff2">
    <w:name w:val="Основен текст отстъп първи ред Знак"/>
    <w:basedOn w:val="a9"/>
    <w:link w:val="aff1"/>
    <w:rsid w:val="00315835"/>
    <w:rPr>
      <w:rFonts w:ascii="Arial" w:eastAsia="Times New Roman" w:hAnsi="Arial" w:cs="Times New Roman"/>
      <w:sz w:val="20"/>
      <w:szCs w:val="20"/>
      <w:lang w:val="x-none"/>
    </w:rPr>
  </w:style>
  <w:style w:type="paragraph" w:styleId="2b">
    <w:name w:val="Body Text First Indent 2"/>
    <w:basedOn w:val="af0"/>
    <w:link w:val="2c"/>
    <w:rsid w:val="00315835"/>
    <w:pPr>
      <w:ind w:firstLine="210"/>
    </w:pPr>
    <w:rPr>
      <w:rFonts w:eastAsia="SimSun"/>
      <w:sz w:val="24"/>
      <w:szCs w:val="24"/>
    </w:rPr>
  </w:style>
  <w:style w:type="character" w:customStyle="1" w:styleId="2c">
    <w:name w:val="Основен текст отстъп първи ред 2 Знак"/>
    <w:basedOn w:val="af1"/>
    <w:link w:val="2b"/>
    <w:rsid w:val="00315835"/>
    <w:rPr>
      <w:rFonts w:ascii="Arial" w:eastAsia="SimSun" w:hAnsi="Arial" w:cs="Times New Roman"/>
      <w:sz w:val="24"/>
      <w:szCs w:val="24"/>
    </w:rPr>
  </w:style>
  <w:style w:type="paragraph" w:styleId="aff3">
    <w:name w:val="TOC Heading"/>
    <w:basedOn w:val="1"/>
    <w:next w:val="a0"/>
    <w:uiPriority w:val="39"/>
    <w:semiHidden/>
    <w:unhideWhenUsed/>
    <w:qFormat/>
    <w:rsid w:val="0031583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37">
    <w:name w:val="toc 3"/>
    <w:basedOn w:val="a0"/>
    <w:next w:val="a0"/>
    <w:autoRedefine/>
    <w:uiPriority w:val="39"/>
    <w:unhideWhenUsed/>
    <w:qFormat/>
    <w:rsid w:val="0031583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12">
    <w:name w:val="Мрежа в таблица11"/>
    <w:basedOn w:val="a2"/>
    <w:next w:val="ae"/>
    <w:uiPriority w:val="59"/>
    <w:rsid w:val="00315835"/>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9"/>
    <w:rsid w:val="00315835"/>
    <w:rPr>
      <w:b/>
      <w:bCs/>
      <w:shd w:val="clear" w:color="auto" w:fill="FFFFFF"/>
    </w:rPr>
  </w:style>
  <w:style w:type="paragraph" w:customStyle="1" w:styleId="39">
    <w:name w:val="Основен текст (3)"/>
    <w:basedOn w:val="a0"/>
    <w:link w:val="38"/>
    <w:rsid w:val="00315835"/>
    <w:pPr>
      <w:widowControl w:val="0"/>
      <w:shd w:val="clear" w:color="auto" w:fill="FFFFFF"/>
      <w:overflowPunct/>
      <w:autoSpaceDE/>
      <w:autoSpaceDN/>
      <w:adjustRightInd/>
      <w:spacing w:after="180" w:line="264" w:lineRule="exact"/>
      <w:textAlignment w:val="auto"/>
    </w:pPr>
    <w:rPr>
      <w:rFonts w:asciiTheme="minorHAnsi" w:eastAsiaTheme="minorHAnsi" w:hAnsiTheme="minorHAnsi" w:cstheme="minorBidi"/>
      <w:b/>
      <w:bCs/>
      <w:sz w:val="22"/>
      <w:szCs w:val="22"/>
    </w:rPr>
  </w:style>
  <w:style w:type="paragraph" w:customStyle="1" w:styleId="2d">
    <w:name w:val="Списък на абзаци2"/>
    <w:basedOn w:val="a0"/>
    <w:uiPriority w:val="34"/>
    <w:qFormat/>
    <w:rsid w:val="00315835"/>
    <w:pPr>
      <w:ind w:left="720"/>
    </w:pPr>
  </w:style>
  <w:style w:type="character" w:customStyle="1" w:styleId="3a">
    <w:name w:val="Заглавие #3_"/>
    <w:link w:val="3b"/>
    <w:rsid w:val="00315835"/>
    <w:rPr>
      <w:b/>
      <w:bCs/>
      <w:shd w:val="clear" w:color="auto" w:fill="FFFFFF"/>
    </w:rPr>
  </w:style>
  <w:style w:type="paragraph" w:customStyle="1" w:styleId="3b">
    <w:name w:val="Заглавие #3"/>
    <w:basedOn w:val="a0"/>
    <w:link w:val="3a"/>
    <w:rsid w:val="00315835"/>
    <w:pPr>
      <w:widowControl w:val="0"/>
      <w:shd w:val="clear" w:color="auto" w:fill="FFFFFF"/>
      <w:overflowPunct/>
      <w:autoSpaceDE/>
      <w:autoSpaceDN/>
      <w:adjustRightInd/>
      <w:spacing w:before="540" w:line="264" w:lineRule="exact"/>
      <w:textAlignment w:val="auto"/>
      <w:outlineLvl w:val="2"/>
    </w:pPr>
    <w:rPr>
      <w:rFonts w:asciiTheme="minorHAnsi" w:eastAsiaTheme="minorHAnsi" w:hAnsiTheme="minorHAnsi" w:cstheme="minorBidi"/>
      <w:b/>
      <w:bCs/>
      <w:sz w:val="22"/>
      <w:szCs w:val="22"/>
    </w:rPr>
  </w:style>
  <w:style w:type="character" w:customStyle="1" w:styleId="FontStyle234">
    <w:name w:val="Font Style234"/>
    <w:rsid w:val="00315835"/>
    <w:rPr>
      <w:rFonts w:ascii="Times New Roman" w:hAnsi="Times New Roman" w:cs="Times New Roman"/>
      <w:b/>
      <w:bCs/>
      <w:sz w:val="22"/>
      <w:szCs w:val="22"/>
    </w:rPr>
  </w:style>
  <w:style w:type="table" w:customStyle="1" w:styleId="210">
    <w:name w:val="Мрежа в таблица21"/>
    <w:basedOn w:val="a2"/>
    <w:next w:val="ae"/>
    <w:uiPriority w:val="39"/>
    <w:rsid w:val="00315835"/>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315835"/>
    <w:rPr>
      <w:rFonts w:ascii="Times New Roman" w:hAnsi="Times New Roman" w:cs="Times New Roman"/>
      <w:sz w:val="22"/>
      <w:szCs w:val="22"/>
    </w:rPr>
  </w:style>
  <w:style w:type="character" w:customStyle="1" w:styleId="FontStyle46">
    <w:name w:val="Font Style46"/>
    <w:rsid w:val="00315835"/>
    <w:rPr>
      <w:rFonts w:ascii="Times New Roman" w:hAnsi="Times New Roman" w:cs="Times New Roman"/>
      <w:b/>
      <w:bCs/>
      <w:sz w:val="22"/>
      <w:szCs w:val="22"/>
    </w:rPr>
  </w:style>
  <w:style w:type="table" w:customStyle="1" w:styleId="3c">
    <w:name w:val="Мрежа в таблица3"/>
    <w:basedOn w:val="a2"/>
    <w:next w:val="ae"/>
    <w:rsid w:val="008B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2"/>
    <w:next w:val="ae"/>
    <w:uiPriority w:val="39"/>
    <w:rsid w:val="000D53C3"/>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Мрежа в таблица4"/>
    <w:basedOn w:val="a2"/>
    <w:next w:val="ae"/>
    <w:uiPriority w:val="59"/>
    <w:rsid w:val="0003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761">
      <w:bodyDiv w:val="1"/>
      <w:marLeft w:val="0"/>
      <w:marRight w:val="0"/>
      <w:marTop w:val="0"/>
      <w:marBottom w:val="0"/>
      <w:divBdr>
        <w:top w:val="none" w:sz="0" w:space="0" w:color="auto"/>
        <w:left w:val="none" w:sz="0" w:space="0" w:color="auto"/>
        <w:bottom w:val="none" w:sz="0" w:space="0" w:color="auto"/>
        <w:right w:val="none" w:sz="0" w:space="0" w:color="auto"/>
      </w:divBdr>
    </w:div>
    <w:div w:id="74783152">
      <w:bodyDiv w:val="1"/>
      <w:marLeft w:val="0"/>
      <w:marRight w:val="0"/>
      <w:marTop w:val="0"/>
      <w:marBottom w:val="0"/>
      <w:divBdr>
        <w:top w:val="none" w:sz="0" w:space="0" w:color="auto"/>
        <w:left w:val="none" w:sz="0" w:space="0" w:color="auto"/>
        <w:bottom w:val="none" w:sz="0" w:space="0" w:color="auto"/>
        <w:right w:val="none" w:sz="0" w:space="0" w:color="auto"/>
      </w:divBdr>
    </w:div>
    <w:div w:id="82457303">
      <w:bodyDiv w:val="1"/>
      <w:marLeft w:val="0"/>
      <w:marRight w:val="0"/>
      <w:marTop w:val="0"/>
      <w:marBottom w:val="0"/>
      <w:divBdr>
        <w:top w:val="none" w:sz="0" w:space="0" w:color="auto"/>
        <w:left w:val="none" w:sz="0" w:space="0" w:color="auto"/>
        <w:bottom w:val="none" w:sz="0" w:space="0" w:color="auto"/>
        <w:right w:val="none" w:sz="0" w:space="0" w:color="auto"/>
      </w:divBdr>
    </w:div>
    <w:div w:id="137384884">
      <w:bodyDiv w:val="1"/>
      <w:marLeft w:val="0"/>
      <w:marRight w:val="0"/>
      <w:marTop w:val="0"/>
      <w:marBottom w:val="0"/>
      <w:divBdr>
        <w:top w:val="none" w:sz="0" w:space="0" w:color="auto"/>
        <w:left w:val="none" w:sz="0" w:space="0" w:color="auto"/>
        <w:bottom w:val="none" w:sz="0" w:space="0" w:color="auto"/>
        <w:right w:val="none" w:sz="0" w:space="0" w:color="auto"/>
      </w:divBdr>
    </w:div>
    <w:div w:id="192809280">
      <w:bodyDiv w:val="1"/>
      <w:marLeft w:val="0"/>
      <w:marRight w:val="0"/>
      <w:marTop w:val="0"/>
      <w:marBottom w:val="0"/>
      <w:divBdr>
        <w:top w:val="none" w:sz="0" w:space="0" w:color="auto"/>
        <w:left w:val="none" w:sz="0" w:space="0" w:color="auto"/>
        <w:bottom w:val="none" w:sz="0" w:space="0" w:color="auto"/>
        <w:right w:val="none" w:sz="0" w:space="0" w:color="auto"/>
      </w:divBdr>
    </w:div>
    <w:div w:id="209726854">
      <w:bodyDiv w:val="1"/>
      <w:marLeft w:val="0"/>
      <w:marRight w:val="0"/>
      <w:marTop w:val="0"/>
      <w:marBottom w:val="0"/>
      <w:divBdr>
        <w:top w:val="none" w:sz="0" w:space="0" w:color="auto"/>
        <w:left w:val="none" w:sz="0" w:space="0" w:color="auto"/>
        <w:bottom w:val="none" w:sz="0" w:space="0" w:color="auto"/>
        <w:right w:val="none" w:sz="0" w:space="0" w:color="auto"/>
      </w:divBdr>
    </w:div>
    <w:div w:id="220941978">
      <w:bodyDiv w:val="1"/>
      <w:marLeft w:val="0"/>
      <w:marRight w:val="0"/>
      <w:marTop w:val="0"/>
      <w:marBottom w:val="0"/>
      <w:divBdr>
        <w:top w:val="none" w:sz="0" w:space="0" w:color="auto"/>
        <w:left w:val="none" w:sz="0" w:space="0" w:color="auto"/>
        <w:bottom w:val="none" w:sz="0" w:space="0" w:color="auto"/>
        <w:right w:val="none" w:sz="0" w:space="0" w:color="auto"/>
      </w:divBdr>
    </w:div>
    <w:div w:id="284704534">
      <w:bodyDiv w:val="1"/>
      <w:marLeft w:val="0"/>
      <w:marRight w:val="0"/>
      <w:marTop w:val="0"/>
      <w:marBottom w:val="0"/>
      <w:divBdr>
        <w:top w:val="none" w:sz="0" w:space="0" w:color="auto"/>
        <w:left w:val="none" w:sz="0" w:space="0" w:color="auto"/>
        <w:bottom w:val="none" w:sz="0" w:space="0" w:color="auto"/>
        <w:right w:val="none" w:sz="0" w:space="0" w:color="auto"/>
      </w:divBdr>
    </w:div>
    <w:div w:id="354041506">
      <w:bodyDiv w:val="1"/>
      <w:marLeft w:val="0"/>
      <w:marRight w:val="0"/>
      <w:marTop w:val="0"/>
      <w:marBottom w:val="0"/>
      <w:divBdr>
        <w:top w:val="none" w:sz="0" w:space="0" w:color="auto"/>
        <w:left w:val="none" w:sz="0" w:space="0" w:color="auto"/>
        <w:bottom w:val="none" w:sz="0" w:space="0" w:color="auto"/>
        <w:right w:val="none" w:sz="0" w:space="0" w:color="auto"/>
      </w:divBdr>
    </w:div>
    <w:div w:id="361441406">
      <w:bodyDiv w:val="1"/>
      <w:marLeft w:val="0"/>
      <w:marRight w:val="0"/>
      <w:marTop w:val="0"/>
      <w:marBottom w:val="0"/>
      <w:divBdr>
        <w:top w:val="none" w:sz="0" w:space="0" w:color="auto"/>
        <w:left w:val="none" w:sz="0" w:space="0" w:color="auto"/>
        <w:bottom w:val="none" w:sz="0" w:space="0" w:color="auto"/>
        <w:right w:val="none" w:sz="0" w:space="0" w:color="auto"/>
      </w:divBdr>
    </w:div>
    <w:div w:id="381708581">
      <w:bodyDiv w:val="1"/>
      <w:marLeft w:val="0"/>
      <w:marRight w:val="0"/>
      <w:marTop w:val="0"/>
      <w:marBottom w:val="0"/>
      <w:divBdr>
        <w:top w:val="none" w:sz="0" w:space="0" w:color="auto"/>
        <w:left w:val="none" w:sz="0" w:space="0" w:color="auto"/>
        <w:bottom w:val="none" w:sz="0" w:space="0" w:color="auto"/>
        <w:right w:val="none" w:sz="0" w:space="0" w:color="auto"/>
      </w:divBdr>
    </w:div>
    <w:div w:id="418720937">
      <w:bodyDiv w:val="1"/>
      <w:marLeft w:val="0"/>
      <w:marRight w:val="0"/>
      <w:marTop w:val="0"/>
      <w:marBottom w:val="0"/>
      <w:divBdr>
        <w:top w:val="none" w:sz="0" w:space="0" w:color="auto"/>
        <w:left w:val="none" w:sz="0" w:space="0" w:color="auto"/>
        <w:bottom w:val="none" w:sz="0" w:space="0" w:color="auto"/>
        <w:right w:val="none" w:sz="0" w:space="0" w:color="auto"/>
      </w:divBdr>
    </w:div>
    <w:div w:id="427315794">
      <w:bodyDiv w:val="1"/>
      <w:marLeft w:val="0"/>
      <w:marRight w:val="0"/>
      <w:marTop w:val="0"/>
      <w:marBottom w:val="0"/>
      <w:divBdr>
        <w:top w:val="none" w:sz="0" w:space="0" w:color="auto"/>
        <w:left w:val="none" w:sz="0" w:space="0" w:color="auto"/>
        <w:bottom w:val="none" w:sz="0" w:space="0" w:color="auto"/>
        <w:right w:val="none" w:sz="0" w:space="0" w:color="auto"/>
      </w:divBdr>
    </w:div>
    <w:div w:id="479004550">
      <w:bodyDiv w:val="1"/>
      <w:marLeft w:val="0"/>
      <w:marRight w:val="0"/>
      <w:marTop w:val="0"/>
      <w:marBottom w:val="0"/>
      <w:divBdr>
        <w:top w:val="none" w:sz="0" w:space="0" w:color="auto"/>
        <w:left w:val="none" w:sz="0" w:space="0" w:color="auto"/>
        <w:bottom w:val="none" w:sz="0" w:space="0" w:color="auto"/>
        <w:right w:val="none" w:sz="0" w:space="0" w:color="auto"/>
      </w:divBdr>
    </w:div>
    <w:div w:id="492646554">
      <w:bodyDiv w:val="1"/>
      <w:marLeft w:val="0"/>
      <w:marRight w:val="0"/>
      <w:marTop w:val="0"/>
      <w:marBottom w:val="0"/>
      <w:divBdr>
        <w:top w:val="none" w:sz="0" w:space="0" w:color="auto"/>
        <w:left w:val="none" w:sz="0" w:space="0" w:color="auto"/>
        <w:bottom w:val="none" w:sz="0" w:space="0" w:color="auto"/>
        <w:right w:val="none" w:sz="0" w:space="0" w:color="auto"/>
      </w:divBdr>
    </w:div>
    <w:div w:id="510145267">
      <w:bodyDiv w:val="1"/>
      <w:marLeft w:val="0"/>
      <w:marRight w:val="0"/>
      <w:marTop w:val="0"/>
      <w:marBottom w:val="0"/>
      <w:divBdr>
        <w:top w:val="none" w:sz="0" w:space="0" w:color="auto"/>
        <w:left w:val="none" w:sz="0" w:space="0" w:color="auto"/>
        <w:bottom w:val="none" w:sz="0" w:space="0" w:color="auto"/>
        <w:right w:val="none" w:sz="0" w:space="0" w:color="auto"/>
      </w:divBdr>
    </w:div>
    <w:div w:id="538325729">
      <w:bodyDiv w:val="1"/>
      <w:marLeft w:val="0"/>
      <w:marRight w:val="0"/>
      <w:marTop w:val="0"/>
      <w:marBottom w:val="0"/>
      <w:divBdr>
        <w:top w:val="none" w:sz="0" w:space="0" w:color="auto"/>
        <w:left w:val="none" w:sz="0" w:space="0" w:color="auto"/>
        <w:bottom w:val="none" w:sz="0" w:space="0" w:color="auto"/>
        <w:right w:val="none" w:sz="0" w:space="0" w:color="auto"/>
      </w:divBdr>
    </w:div>
    <w:div w:id="547422226">
      <w:bodyDiv w:val="1"/>
      <w:marLeft w:val="0"/>
      <w:marRight w:val="0"/>
      <w:marTop w:val="0"/>
      <w:marBottom w:val="0"/>
      <w:divBdr>
        <w:top w:val="none" w:sz="0" w:space="0" w:color="auto"/>
        <w:left w:val="none" w:sz="0" w:space="0" w:color="auto"/>
        <w:bottom w:val="none" w:sz="0" w:space="0" w:color="auto"/>
        <w:right w:val="none" w:sz="0" w:space="0" w:color="auto"/>
      </w:divBdr>
    </w:div>
    <w:div w:id="553152828">
      <w:bodyDiv w:val="1"/>
      <w:marLeft w:val="0"/>
      <w:marRight w:val="0"/>
      <w:marTop w:val="0"/>
      <w:marBottom w:val="0"/>
      <w:divBdr>
        <w:top w:val="none" w:sz="0" w:space="0" w:color="auto"/>
        <w:left w:val="none" w:sz="0" w:space="0" w:color="auto"/>
        <w:bottom w:val="none" w:sz="0" w:space="0" w:color="auto"/>
        <w:right w:val="none" w:sz="0" w:space="0" w:color="auto"/>
      </w:divBdr>
    </w:div>
    <w:div w:id="563223349">
      <w:bodyDiv w:val="1"/>
      <w:marLeft w:val="0"/>
      <w:marRight w:val="0"/>
      <w:marTop w:val="0"/>
      <w:marBottom w:val="0"/>
      <w:divBdr>
        <w:top w:val="none" w:sz="0" w:space="0" w:color="auto"/>
        <w:left w:val="none" w:sz="0" w:space="0" w:color="auto"/>
        <w:bottom w:val="none" w:sz="0" w:space="0" w:color="auto"/>
        <w:right w:val="none" w:sz="0" w:space="0" w:color="auto"/>
      </w:divBdr>
    </w:div>
    <w:div w:id="645277237">
      <w:bodyDiv w:val="1"/>
      <w:marLeft w:val="0"/>
      <w:marRight w:val="0"/>
      <w:marTop w:val="0"/>
      <w:marBottom w:val="0"/>
      <w:divBdr>
        <w:top w:val="none" w:sz="0" w:space="0" w:color="auto"/>
        <w:left w:val="none" w:sz="0" w:space="0" w:color="auto"/>
        <w:bottom w:val="none" w:sz="0" w:space="0" w:color="auto"/>
        <w:right w:val="none" w:sz="0" w:space="0" w:color="auto"/>
      </w:divBdr>
    </w:div>
    <w:div w:id="645671015">
      <w:bodyDiv w:val="1"/>
      <w:marLeft w:val="0"/>
      <w:marRight w:val="0"/>
      <w:marTop w:val="0"/>
      <w:marBottom w:val="0"/>
      <w:divBdr>
        <w:top w:val="none" w:sz="0" w:space="0" w:color="auto"/>
        <w:left w:val="none" w:sz="0" w:space="0" w:color="auto"/>
        <w:bottom w:val="none" w:sz="0" w:space="0" w:color="auto"/>
        <w:right w:val="none" w:sz="0" w:space="0" w:color="auto"/>
      </w:divBdr>
    </w:div>
    <w:div w:id="680547673">
      <w:bodyDiv w:val="1"/>
      <w:marLeft w:val="0"/>
      <w:marRight w:val="0"/>
      <w:marTop w:val="0"/>
      <w:marBottom w:val="0"/>
      <w:divBdr>
        <w:top w:val="none" w:sz="0" w:space="0" w:color="auto"/>
        <w:left w:val="none" w:sz="0" w:space="0" w:color="auto"/>
        <w:bottom w:val="none" w:sz="0" w:space="0" w:color="auto"/>
        <w:right w:val="none" w:sz="0" w:space="0" w:color="auto"/>
      </w:divBdr>
    </w:div>
    <w:div w:id="698118633">
      <w:bodyDiv w:val="1"/>
      <w:marLeft w:val="0"/>
      <w:marRight w:val="0"/>
      <w:marTop w:val="0"/>
      <w:marBottom w:val="0"/>
      <w:divBdr>
        <w:top w:val="none" w:sz="0" w:space="0" w:color="auto"/>
        <w:left w:val="none" w:sz="0" w:space="0" w:color="auto"/>
        <w:bottom w:val="none" w:sz="0" w:space="0" w:color="auto"/>
        <w:right w:val="none" w:sz="0" w:space="0" w:color="auto"/>
      </w:divBdr>
    </w:div>
    <w:div w:id="710348714">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
    <w:div w:id="836457291">
      <w:bodyDiv w:val="1"/>
      <w:marLeft w:val="0"/>
      <w:marRight w:val="0"/>
      <w:marTop w:val="0"/>
      <w:marBottom w:val="0"/>
      <w:divBdr>
        <w:top w:val="none" w:sz="0" w:space="0" w:color="auto"/>
        <w:left w:val="none" w:sz="0" w:space="0" w:color="auto"/>
        <w:bottom w:val="none" w:sz="0" w:space="0" w:color="auto"/>
        <w:right w:val="none" w:sz="0" w:space="0" w:color="auto"/>
      </w:divBdr>
    </w:div>
    <w:div w:id="847523797">
      <w:bodyDiv w:val="1"/>
      <w:marLeft w:val="0"/>
      <w:marRight w:val="0"/>
      <w:marTop w:val="0"/>
      <w:marBottom w:val="0"/>
      <w:divBdr>
        <w:top w:val="none" w:sz="0" w:space="0" w:color="auto"/>
        <w:left w:val="none" w:sz="0" w:space="0" w:color="auto"/>
        <w:bottom w:val="none" w:sz="0" w:space="0" w:color="auto"/>
        <w:right w:val="none" w:sz="0" w:space="0" w:color="auto"/>
      </w:divBdr>
    </w:div>
    <w:div w:id="853419592">
      <w:bodyDiv w:val="1"/>
      <w:marLeft w:val="0"/>
      <w:marRight w:val="0"/>
      <w:marTop w:val="0"/>
      <w:marBottom w:val="0"/>
      <w:divBdr>
        <w:top w:val="none" w:sz="0" w:space="0" w:color="auto"/>
        <w:left w:val="none" w:sz="0" w:space="0" w:color="auto"/>
        <w:bottom w:val="none" w:sz="0" w:space="0" w:color="auto"/>
        <w:right w:val="none" w:sz="0" w:space="0" w:color="auto"/>
      </w:divBdr>
    </w:div>
    <w:div w:id="873662414">
      <w:bodyDiv w:val="1"/>
      <w:marLeft w:val="0"/>
      <w:marRight w:val="0"/>
      <w:marTop w:val="0"/>
      <w:marBottom w:val="0"/>
      <w:divBdr>
        <w:top w:val="none" w:sz="0" w:space="0" w:color="auto"/>
        <w:left w:val="none" w:sz="0" w:space="0" w:color="auto"/>
        <w:bottom w:val="none" w:sz="0" w:space="0" w:color="auto"/>
        <w:right w:val="none" w:sz="0" w:space="0" w:color="auto"/>
      </w:divBdr>
    </w:div>
    <w:div w:id="997072732">
      <w:bodyDiv w:val="1"/>
      <w:marLeft w:val="0"/>
      <w:marRight w:val="0"/>
      <w:marTop w:val="0"/>
      <w:marBottom w:val="0"/>
      <w:divBdr>
        <w:top w:val="none" w:sz="0" w:space="0" w:color="auto"/>
        <w:left w:val="none" w:sz="0" w:space="0" w:color="auto"/>
        <w:bottom w:val="none" w:sz="0" w:space="0" w:color="auto"/>
        <w:right w:val="none" w:sz="0" w:space="0" w:color="auto"/>
      </w:divBdr>
    </w:div>
    <w:div w:id="1001078103">
      <w:bodyDiv w:val="1"/>
      <w:marLeft w:val="0"/>
      <w:marRight w:val="0"/>
      <w:marTop w:val="0"/>
      <w:marBottom w:val="0"/>
      <w:divBdr>
        <w:top w:val="none" w:sz="0" w:space="0" w:color="auto"/>
        <w:left w:val="none" w:sz="0" w:space="0" w:color="auto"/>
        <w:bottom w:val="none" w:sz="0" w:space="0" w:color="auto"/>
        <w:right w:val="none" w:sz="0" w:space="0" w:color="auto"/>
      </w:divBdr>
    </w:div>
    <w:div w:id="1038505700">
      <w:bodyDiv w:val="1"/>
      <w:marLeft w:val="0"/>
      <w:marRight w:val="0"/>
      <w:marTop w:val="0"/>
      <w:marBottom w:val="0"/>
      <w:divBdr>
        <w:top w:val="none" w:sz="0" w:space="0" w:color="auto"/>
        <w:left w:val="none" w:sz="0" w:space="0" w:color="auto"/>
        <w:bottom w:val="none" w:sz="0" w:space="0" w:color="auto"/>
        <w:right w:val="none" w:sz="0" w:space="0" w:color="auto"/>
      </w:divBdr>
    </w:div>
    <w:div w:id="1039091070">
      <w:bodyDiv w:val="1"/>
      <w:marLeft w:val="0"/>
      <w:marRight w:val="0"/>
      <w:marTop w:val="0"/>
      <w:marBottom w:val="0"/>
      <w:divBdr>
        <w:top w:val="none" w:sz="0" w:space="0" w:color="auto"/>
        <w:left w:val="none" w:sz="0" w:space="0" w:color="auto"/>
        <w:bottom w:val="none" w:sz="0" w:space="0" w:color="auto"/>
        <w:right w:val="none" w:sz="0" w:space="0" w:color="auto"/>
      </w:divBdr>
    </w:div>
    <w:div w:id="1084104865">
      <w:bodyDiv w:val="1"/>
      <w:marLeft w:val="0"/>
      <w:marRight w:val="0"/>
      <w:marTop w:val="0"/>
      <w:marBottom w:val="0"/>
      <w:divBdr>
        <w:top w:val="none" w:sz="0" w:space="0" w:color="auto"/>
        <w:left w:val="none" w:sz="0" w:space="0" w:color="auto"/>
        <w:bottom w:val="none" w:sz="0" w:space="0" w:color="auto"/>
        <w:right w:val="none" w:sz="0" w:space="0" w:color="auto"/>
      </w:divBdr>
    </w:div>
    <w:div w:id="1192038496">
      <w:bodyDiv w:val="1"/>
      <w:marLeft w:val="0"/>
      <w:marRight w:val="0"/>
      <w:marTop w:val="0"/>
      <w:marBottom w:val="0"/>
      <w:divBdr>
        <w:top w:val="none" w:sz="0" w:space="0" w:color="auto"/>
        <w:left w:val="none" w:sz="0" w:space="0" w:color="auto"/>
        <w:bottom w:val="none" w:sz="0" w:space="0" w:color="auto"/>
        <w:right w:val="none" w:sz="0" w:space="0" w:color="auto"/>
      </w:divBdr>
    </w:div>
    <w:div w:id="1236892895">
      <w:bodyDiv w:val="1"/>
      <w:marLeft w:val="0"/>
      <w:marRight w:val="0"/>
      <w:marTop w:val="0"/>
      <w:marBottom w:val="0"/>
      <w:divBdr>
        <w:top w:val="none" w:sz="0" w:space="0" w:color="auto"/>
        <w:left w:val="none" w:sz="0" w:space="0" w:color="auto"/>
        <w:bottom w:val="none" w:sz="0" w:space="0" w:color="auto"/>
        <w:right w:val="none" w:sz="0" w:space="0" w:color="auto"/>
      </w:divBdr>
    </w:div>
    <w:div w:id="1262496765">
      <w:bodyDiv w:val="1"/>
      <w:marLeft w:val="0"/>
      <w:marRight w:val="0"/>
      <w:marTop w:val="0"/>
      <w:marBottom w:val="0"/>
      <w:divBdr>
        <w:top w:val="none" w:sz="0" w:space="0" w:color="auto"/>
        <w:left w:val="none" w:sz="0" w:space="0" w:color="auto"/>
        <w:bottom w:val="none" w:sz="0" w:space="0" w:color="auto"/>
        <w:right w:val="none" w:sz="0" w:space="0" w:color="auto"/>
      </w:divBdr>
    </w:div>
    <w:div w:id="1305548637">
      <w:bodyDiv w:val="1"/>
      <w:marLeft w:val="0"/>
      <w:marRight w:val="0"/>
      <w:marTop w:val="0"/>
      <w:marBottom w:val="0"/>
      <w:divBdr>
        <w:top w:val="none" w:sz="0" w:space="0" w:color="auto"/>
        <w:left w:val="none" w:sz="0" w:space="0" w:color="auto"/>
        <w:bottom w:val="none" w:sz="0" w:space="0" w:color="auto"/>
        <w:right w:val="none" w:sz="0" w:space="0" w:color="auto"/>
      </w:divBdr>
    </w:div>
    <w:div w:id="1483308006">
      <w:bodyDiv w:val="1"/>
      <w:marLeft w:val="0"/>
      <w:marRight w:val="0"/>
      <w:marTop w:val="0"/>
      <w:marBottom w:val="0"/>
      <w:divBdr>
        <w:top w:val="none" w:sz="0" w:space="0" w:color="auto"/>
        <w:left w:val="none" w:sz="0" w:space="0" w:color="auto"/>
        <w:bottom w:val="none" w:sz="0" w:space="0" w:color="auto"/>
        <w:right w:val="none" w:sz="0" w:space="0" w:color="auto"/>
      </w:divBdr>
    </w:div>
    <w:div w:id="1514026438">
      <w:bodyDiv w:val="1"/>
      <w:marLeft w:val="0"/>
      <w:marRight w:val="0"/>
      <w:marTop w:val="0"/>
      <w:marBottom w:val="0"/>
      <w:divBdr>
        <w:top w:val="none" w:sz="0" w:space="0" w:color="auto"/>
        <w:left w:val="none" w:sz="0" w:space="0" w:color="auto"/>
        <w:bottom w:val="none" w:sz="0" w:space="0" w:color="auto"/>
        <w:right w:val="none" w:sz="0" w:space="0" w:color="auto"/>
      </w:divBdr>
    </w:div>
    <w:div w:id="1518426828">
      <w:bodyDiv w:val="1"/>
      <w:marLeft w:val="0"/>
      <w:marRight w:val="0"/>
      <w:marTop w:val="0"/>
      <w:marBottom w:val="0"/>
      <w:divBdr>
        <w:top w:val="none" w:sz="0" w:space="0" w:color="auto"/>
        <w:left w:val="none" w:sz="0" w:space="0" w:color="auto"/>
        <w:bottom w:val="none" w:sz="0" w:space="0" w:color="auto"/>
        <w:right w:val="none" w:sz="0" w:space="0" w:color="auto"/>
      </w:divBdr>
    </w:div>
    <w:div w:id="1530021101">
      <w:bodyDiv w:val="1"/>
      <w:marLeft w:val="0"/>
      <w:marRight w:val="0"/>
      <w:marTop w:val="0"/>
      <w:marBottom w:val="0"/>
      <w:divBdr>
        <w:top w:val="none" w:sz="0" w:space="0" w:color="auto"/>
        <w:left w:val="none" w:sz="0" w:space="0" w:color="auto"/>
        <w:bottom w:val="none" w:sz="0" w:space="0" w:color="auto"/>
        <w:right w:val="none" w:sz="0" w:space="0" w:color="auto"/>
      </w:divBdr>
    </w:div>
    <w:div w:id="1537506768">
      <w:bodyDiv w:val="1"/>
      <w:marLeft w:val="0"/>
      <w:marRight w:val="0"/>
      <w:marTop w:val="0"/>
      <w:marBottom w:val="0"/>
      <w:divBdr>
        <w:top w:val="none" w:sz="0" w:space="0" w:color="auto"/>
        <w:left w:val="none" w:sz="0" w:space="0" w:color="auto"/>
        <w:bottom w:val="none" w:sz="0" w:space="0" w:color="auto"/>
        <w:right w:val="none" w:sz="0" w:space="0" w:color="auto"/>
      </w:divBdr>
    </w:div>
    <w:div w:id="1630623083">
      <w:bodyDiv w:val="1"/>
      <w:marLeft w:val="0"/>
      <w:marRight w:val="0"/>
      <w:marTop w:val="0"/>
      <w:marBottom w:val="0"/>
      <w:divBdr>
        <w:top w:val="none" w:sz="0" w:space="0" w:color="auto"/>
        <w:left w:val="none" w:sz="0" w:space="0" w:color="auto"/>
        <w:bottom w:val="none" w:sz="0" w:space="0" w:color="auto"/>
        <w:right w:val="none" w:sz="0" w:space="0" w:color="auto"/>
      </w:divBdr>
    </w:div>
    <w:div w:id="1658725535">
      <w:bodyDiv w:val="1"/>
      <w:marLeft w:val="0"/>
      <w:marRight w:val="0"/>
      <w:marTop w:val="0"/>
      <w:marBottom w:val="0"/>
      <w:divBdr>
        <w:top w:val="none" w:sz="0" w:space="0" w:color="auto"/>
        <w:left w:val="none" w:sz="0" w:space="0" w:color="auto"/>
        <w:bottom w:val="none" w:sz="0" w:space="0" w:color="auto"/>
        <w:right w:val="none" w:sz="0" w:space="0" w:color="auto"/>
      </w:divBdr>
    </w:div>
    <w:div w:id="1659188568">
      <w:bodyDiv w:val="1"/>
      <w:marLeft w:val="0"/>
      <w:marRight w:val="0"/>
      <w:marTop w:val="0"/>
      <w:marBottom w:val="0"/>
      <w:divBdr>
        <w:top w:val="none" w:sz="0" w:space="0" w:color="auto"/>
        <w:left w:val="none" w:sz="0" w:space="0" w:color="auto"/>
        <w:bottom w:val="none" w:sz="0" w:space="0" w:color="auto"/>
        <w:right w:val="none" w:sz="0" w:space="0" w:color="auto"/>
      </w:divBdr>
    </w:div>
    <w:div w:id="1697071948">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59249842">
      <w:bodyDiv w:val="1"/>
      <w:marLeft w:val="0"/>
      <w:marRight w:val="0"/>
      <w:marTop w:val="0"/>
      <w:marBottom w:val="0"/>
      <w:divBdr>
        <w:top w:val="none" w:sz="0" w:space="0" w:color="auto"/>
        <w:left w:val="none" w:sz="0" w:space="0" w:color="auto"/>
        <w:bottom w:val="none" w:sz="0" w:space="0" w:color="auto"/>
        <w:right w:val="none" w:sz="0" w:space="0" w:color="auto"/>
      </w:divBdr>
    </w:div>
    <w:div w:id="1759865018">
      <w:bodyDiv w:val="1"/>
      <w:marLeft w:val="0"/>
      <w:marRight w:val="0"/>
      <w:marTop w:val="0"/>
      <w:marBottom w:val="0"/>
      <w:divBdr>
        <w:top w:val="none" w:sz="0" w:space="0" w:color="auto"/>
        <w:left w:val="none" w:sz="0" w:space="0" w:color="auto"/>
        <w:bottom w:val="none" w:sz="0" w:space="0" w:color="auto"/>
        <w:right w:val="none" w:sz="0" w:space="0" w:color="auto"/>
      </w:divBdr>
    </w:div>
    <w:div w:id="1787500838">
      <w:bodyDiv w:val="1"/>
      <w:marLeft w:val="0"/>
      <w:marRight w:val="0"/>
      <w:marTop w:val="0"/>
      <w:marBottom w:val="0"/>
      <w:divBdr>
        <w:top w:val="none" w:sz="0" w:space="0" w:color="auto"/>
        <w:left w:val="none" w:sz="0" w:space="0" w:color="auto"/>
        <w:bottom w:val="none" w:sz="0" w:space="0" w:color="auto"/>
        <w:right w:val="none" w:sz="0" w:space="0" w:color="auto"/>
      </w:divBdr>
    </w:div>
    <w:div w:id="1787655789">
      <w:bodyDiv w:val="1"/>
      <w:marLeft w:val="0"/>
      <w:marRight w:val="0"/>
      <w:marTop w:val="0"/>
      <w:marBottom w:val="0"/>
      <w:divBdr>
        <w:top w:val="none" w:sz="0" w:space="0" w:color="auto"/>
        <w:left w:val="none" w:sz="0" w:space="0" w:color="auto"/>
        <w:bottom w:val="none" w:sz="0" w:space="0" w:color="auto"/>
        <w:right w:val="none" w:sz="0" w:space="0" w:color="auto"/>
      </w:divBdr>
    </w:div>
    <w:div w:id="1791703560">
      <w:bodyDiv w:val="1"/>
      <w:marLeft w:val="0"/>
      <w:marRight w:val="0"/>
      <w:marTop w:val="0"/>
      <w:marBottom w:val="0"/>
      <w:divBdr>
        <w:top w:val="none" w:sz="0" w:space="0" w:color="auto"/>
        <w:left w:val="none" w:sz="0" w:space="0" w:color="auto"/>
        <w:bottom w:val="none" w:sz="0" w:space="0" w:color="auto"/>
        <w:right w:val="none" w:sz="0" w:space="0" w:color="auto"/>
      </w:divBdr>
    </w:div>
    <w:div w:id="1795368082">
      <w:bodyDiv w:val="1"/>
      <w:marLeft w:val="0"/>
      <w:marRight w:val="0"/>
      <w:marTop w:val="0"/>
      <w:marBottom w:val="0"/>
      <w:divBdr>
        <w:top w:val="none" w:sz="0" w:space="0" w:color="auto"/>
        <w:left w:val="none" w:sz="0" w:space="0" w:color="auto"/>
        <w:bottom w:val="none" w:sz="0" w:space="0" w:color="auto"/>
        <w:right w:val="none" w:sz="0" w:space="0" w:color="auto"/>
      </w:divBdr>
    </w:div>
    <w:div w:id="1810054418">
      <w:bodyDiv w:val="1"/>
      <w:marLeft w:val="0"/>
      <w:marRight w:val="0"/>
      <w:marTop w:val="0"/>
      <w:marBottom w:val="0"/>
      <w:divBdr>
        <w:top w:val="none" w:sz="0" w:space="0" w:color="auto"/>
        <w:left w:val="none" w:sz="0" w:space="0" w:color="auto"/>
        <w:bottom w:val="none" w:sz="0" w:space="0" w:color="auto"/>
        <w:right w:val="none" w:sz="0" w:space="0" w:color="auto"/>
      </w:divBdr>
    </w:div>
    <w:div w:id="1817140773">
      <w:bodyDiv w:val="1"/>
      <w:marLeft w:val="0"/>
      <w:marRight w:val="0"/>
      <w:marTop w:val="0"/>
      <w:marBottom w:val="0"/>
      <w:divBdr>
        <w:top w:val="none" w:sz="0" w:space="0" w:color="auto"/>
        <w:left w:val="none" w:sz="0" w:space="0" w:color="auto"/>
        <w:bottom w:val="none" w:sz="0" w:space="0" w:color="auto"/>
        <w:right w:val="none" w:sz="0" w:space="0" w:color="auto"/>
      </w:divBdr>
    </w:div>
    <w:div w:id="1840151628">
      <w:bodyDiv w:val="1"/>
      <w:marLeft w:val="0"/>
      <w:marRight w:val="0"/>
      <w:marTop w:val="0"/>
      <w:marBottom w:val="0"/>
      <w:divBdr>
        <w:top w:val="none" w:sz="0" w:space="0" w:color="auto"/>
        <w:left w:val="none" w:sz="0" w:space="0" w:color="auto"/>
        <w:bottom w:val="none" w:sz="0" w:space="0" w:color="auto"/>
        <w:right w:val="none" w:sz="0" w:space="0" w:color="auto"/>
      </w:divBdr>
    </w:div>
    <w:div w:id="1875188086">
      <w:bodyDiv w:val="1"/>
      <w:marLeft w:val="0"/>
      <w:marRight w:val="0"/>
      <w:marTop w:val="0"/>
      <w:marBottom w:val="0"/>
      <w:divBdr>
        <w:top w:val="none" w:sz="0" w:space="0" w:color="auto"/>
        <w:left w:val="none" w:sz="0" w:space="0" w:color="auto"/>
        <w:bottom w:val="none" w:sz="0" w:space="0" w:color="auto"/>
        <w:right w:val="none" w:sz="0" w:space="0" w:color="auto"/>
      </w:divBdr>
    </w:div>
    <w:div w:id="1893157275">
      <w:bodyDiv w:val="1"/>
      <w:marLeft w:val="0"/>
      <w:marRight w:val="0"/>
      <w:marTop w:val="0"/>
      <w:marBottom w:val="0"/>
      <w:divBdr>
        <w:top w:val="none" w:sz="0" w:space="0" w:color="auto"/>
        <w:left w:val="none" w:sz="0" w:space="0" w:color="auto"/>
        <w:bottom w:val="none" w:sz="0" w:space="0" w:color="auto"/>
        <w:right w:val="none" w:sz="0" w:space="0" w:color="auto"/>
      </w:divBdr>
      <w:divsChild>
        <w:div w:id="662126368">
          <w:marLeft w:val="0"/>
          <w:marRight w:val="0"/>
          <w:marTop w:val="0"/>
          <w:marBottom w:val="0"/>
          <w:divBdr>
            <w:top w:val="none" w:sz="0" w:space="0" w:color="auto"/>
            <w:left w:val="none" w:sz="0" w:space="0" w:color="auto"/>
            <w:bottom w:val="none" w:sz="0" w:space="0" w:color="auto"/>
            <w:right w:val="none" w:sz="0" w:space="0" w:color="auto"/>
          </w:divBdr>
        </w:div>
        <w:div w:id="1344942290">
          <w:marLeft w:val="0"/>
          <w:marRight w:val="0"/>
          <w:marTop w:val="0"/>
          <w:marBottom w:val="0"/>
          <w:divBdr>
            <w:top w:val="none" w:sz="0" w:space="0" w:color="auto"/>
            <w:left w:val="none" w:sz="0" w:space="0" w:color="auto"/>
            <w:bottom w:val="none" w:sz="0" w:space="0" w:color="auto"/>
            <w:right w:val="none" w:sz="0" w:space="0" w:color="auto"/>
          </w:divBdr>
        </w:div>
        <w:div w:id="1206395">
          <w:marLeft w:val="0"/>
          <w:marRight w:val="0"/>
          <w:marTop w:val="0"/>
          <w:marBottom w:val="0"/>
          <w:divBdr>
            <w:top w:val="none" w:sz="0" w:space="0" w:color="auto"/>
            <w:left w:val="none" w:sz="0" w:space="0" w:color="auto"/>
            <w:bottom w:val="none" w:sz="0" w:space="0" w:color="auto"/>
            <w:right w:val="none" w:sz="0" w:space="0" w:color="auto"/>
          </w:divBdr>
        </w:div>
      </w:divsChild>
    </w:div>
    <w:div w:id="1910654796">
      <w:bodyDiv w:val="1"/>
      <w:marLeft w:val="0"/>
      <w:marRight w:val="0"/>
      <w:marTop w:val="0"/>
      <w:marBottom w:val="0"/>
      <w:divBdr>
        <w:top w:val="none" w:sz="0" w:space="0" w:color="auto"/>
        <w:left w:val="none" w:sz="0" w:space="0" w:color="auto"/>
        <w:bottom w:val="none" w:sz="0" w:space="0" w:color="auto"/>
        <w:right w:val="none" w:sz="0" w:space="0" w:color="auto"/>
      </w:divBdr>
    </w:div>
    <w:div w:id="1963799293">
      <w:bodyDiv w:val="1"/>
      <w:marLeft w:val="0"/>
      <w:marRight w:val="0"/>
      <w:marTop w:val="0"/>
      <w:marBottom w:val="0"/>
      <w:divBdr>
        <w:top w:val="none" w:sz="0" w:space="0" w:color="auto"/>
        <w:left w:val="none" w:sz="0" w:space="0" w:color="auto"/>
        <w:bottom w:val="none" w:sz="0" w:space="0" w:color="auto"/>
        <w:right w:val="none" w:sz="0" w:space="0" w:color="auto"/>
      </w:divBdr>
    </w:div>
    <w:div w:id="2016106144">
      <w:bodyDiv w:val="1"/>
      <w:marLeft w:val="0"/>
      <w:marRight w:val="0"/>
      <w:marTop w:val="0"/>
      <w:marBottom w:val="0"/>
      <w:divBdr>
        <w:top w:val="none" w:sz="0" w:space="0" w:color="auto"/>
        <w:left w:val="none" w:sz="0" w:space="0" w:color="auto"/>
        <w:bottom w:val="none" w:sz="0" w:space="0" w:color="auto"/>
        <w:right w:val="none" w:sz="0" w:space="0" w:color="auto"/>
      </w:divBdr>
    </w:div>
    <w:div w:id="20301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2708-EEB2-4DC2-8B9F-282F6D24D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11536</Words>
  <Characters>65759</Characters>
  <Application>Microsoft Office Word</Application>
  <DocSecurity>0</DocSecurity>
  <Lines>547</Lines>
  <Paragraphs>154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Direktor</cp:lastModifiedBy>
  <cp:revision>4</cp:revision>
  <cp:lastPrinted>2023-01-10T11:56:00Z</cp:lastPrinted>
  <dcterms:created xsi:type="dcterms:W3CDTF">2023-01-10T12:33:00Z</dcterms:created>
  <dcterms:modified xsi:type="dcterms:W3CDTF">2023-01-10T13:47:00Z</dcterms:modified>
</cp:coreProperties>
</file>