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Добрич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2022/2023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Хитово, ЕКАТТЕ 77284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Добрич, област Добрич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0F35" w:rsidRDefault="00192756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30.08</w:t>
      </w:r>
      <w:r w:rsidR="00F53E0E">
        <w:rPr>
          <w:rFonts w:ascii="Times New Roman" w:hAnsi="Times New Roman" w:cs="Times New Roman"/>
          <w:sz w:val="24"/>
          <w:szCs w:val="24"/>
        </w:rPr>
        <w:t>.2022 г. в с. Хитово, община Добрич, област Добрич, между: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АГРИМАКС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АДМИРАЛ ГРУП-3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БУЛГРЕЙН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ЕТ ГЕЛЕНА - ГЕОРГИ ДИМИТРОВ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ЕТ РАМИНА - ИВАНКА РАДЕВА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ЕТ"ЛГ-ГАЛИНА НИКОЛОВА"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МАРИНКА ИВАНОВА ВАСИЛЕВА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МИРОСЛАВА РОСЕНОВА АНГЕЛОВА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НАТАЛИЯ РАДЕВА МАНОЛОВА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ХИТОВО КОМЕРС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ЯНКО ИВАНОВ ВАСИЛЕВ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"АГРО БРАЗДИ" ЕООД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Хитово, общ. Добрич, обл. Добрич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sz w:val="24"/>
          <w:szCs w:val="24"/>
        </w:rPr>
        <w:t>6734.881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Хитово, предоставени от комисията по чл. 37в, ал. 1 от ЗСПЗЗ, </w:t>
      </w:r>
      <w:r w:rsidR="003C2262">
        <w:rPr>
          <w:rFonts w:ascii="Times New Roman" w:hAnsi="Times New Roman" w:cs="Times New Roman"/>
          <w:sz w:val="24"/>
          <w:szCs w:val="24"/>
        </w:rPr>
        <w:t>назначена със заповед № РД-04-120</w:t>
      </w:r>
      <w:r>
        <w:rPr>
          <w:rFonts w:ascii="Times New Roman" w:hAnsi="Times New Roman" w:cs="Times New Roman"/>
          <w:sz w:val="24"/>
          <w:szCs w:val="24"/>
        </w:rPr>
        <w:t>/02.08.2022г. г. на директора на Областна дирекция „Земеделие” – гр. Добрич.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АГРИМАКС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138.648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проекта:24-2, 199-2, общо площ: 138.648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АДМИРАЛ ГРУП-3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34.509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проекта:28, общо площ: 34.509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БУЛГРЕЙН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651.904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проекта:46, общо площ: 651.904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ЕТ ГЕЛЕНА - ГЕОРГИ ДИМИТРОВ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1664.216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проекта:7, 41, 50-1, 53-1, 107-2, 107-3, общо площ: 1664.216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ЕТ РАМИНА - ИВАНКА РАДЕВА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3339.513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проекта:21, 23-1, 24-1, 29, 43, 50-2, 84, 78, 79, 105, 193-4, 193-5, 194-4, 199-1, 56, общо площ: 3339.513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ЕТ"ЛГ-ГАЛИНА НИКОЛОВА"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13.453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проекта:199-3, общо площ: 13.453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МАРИНКА ИВАНОВА ВАСИЛЕВА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264.356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проекта:23-3, 47, 50-3, общо площ: 264.356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МИРОСЛАВА РОСЕНОВА АНГЕЛОВА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110.205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проекта:191, 192-1, 192-2, 193-1, 193-2, 194-1, 194-2, 194-3, 194-5, 193-6, общо площ: 110.205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НАТАЛИЯ РАДЕВА МАНОЛОВА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337.841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9.705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проекта:25, 33, 44, 54, 107-1, 31, общо площ: 347.546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ХИТОВО КОМЕРС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145.968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проекта:23-2, 24-3, общо площ: 145.968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ЯНКО ИВАНОВ ВАСИЛЕВ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24.563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проекта:53-2, общо площ: 24.563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"АГРО БРАЗДИ" ЕООД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950F35" w:rsidRDefault="00F5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2022/2023 г. и има срок на действие за тази стопанска година.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73.00 лева/декар.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12 еднообразни екземпляра, по един за всяка от страните и един за регистрация в ОСЗ – Добрич.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3C2262" w:rsidRDefault="003C226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Подписи: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(АГРИМАКС ЕООД)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(АДМИРАЛ ГРУП-3 ЕООД)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(БУЛГРЕЙН ЕООД)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ГЕЛЕНА - ГЕОРГИ ДИМИТРОВ)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 РАМИНА - ИВАНКА РАДЕВА)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(ЕТ"ЛГ-ГАЛИНА НИКОЛОВА")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(МАРИНКА ИВАНОВА ВАСИЛЕВА)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(МИРОСЛАВА РОСЕНОВА АНГЕЛОВА)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(НАТАЛИЯ РАДЕВА МАНОЛОВА)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(ХИТОВО КОМЕРС ЕООД)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(ЯНКО ИВАНОВ ВАСИЛЕВ)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950F35" w:rsidRDefault="00F53E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("АГРО БРАЗДИ" ЕООД)</w:t>
      </w:r>
    </w:p>
    <w:p w:rsidR="00950F35" w:rsidRDefault="0095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2022/2023 година</w:t>
      </w:r>
    </w:p>
    <w:p w:rsidR="00950F35" w:rsidRDefault="00F53E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Хитово, ЕКАТТЕ 77284, община Добрич, област Добрич.</w:t>
      </w:r>
    </w:p>
    <w:p w:rsidR="00950F35" w:rsidRDefault="00950F35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950F3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50F3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АГРИМАКС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ГРУП-3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ГРУП-3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АДМИРАЛ ГРУП-3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БУЛГРЕЙН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ГЕЛЕНА - ГЕОРГИ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РАМИНА - ИВАНКА РАДЕВА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ЕТ"ЛГ-ГАЛИНА НИКОЛОВА"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МАРИНКА ИВАНОВА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МИРОСЛАВА РОСЕНОВА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НАТАЛИЯ РАДЕВА МАНОЛОВА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ХИТОВО КОМЕРС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0F3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F53E0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35" w:rsidRDefault="00950F35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3E0E" w:rsidRDefault="00F53E0E"/>
    <w:sectPr w:rsidR="00F53E0E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E2" w:rsidRDefault="00C948E2">
      <w:pPr>
        <w:spacing w:after="0" w:line="240" w:lineRule="auto"/>
      </w:pPr>
      <w:r>
        <w:separator/>
      </w:r>
    </w:p>
  </w:endnote>
  <w:endnote w:type="continuationSeparator" w:id="0">
    <w:p w:rsidR="00C948E2" w:rsidRDefault="00C9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35" w:rsidRDefault="00F53E0E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Споразумението е изготвенo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E2" w:rsidRDefault="00C948E2">
      <w:pPr>
        <w:spacing w:after="0" w:line="240" w:lineRule="auto"/>
      </w:pPr>
      <w:r>
        <w:separator/>
      </w:r>
    </w:p>
  </w:footnote>
  <w:footnote w:type="continuationSeparator" w:id="0">
    <w:p w:rsidR="00C948E2" w:rsidRDefault="00C9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35" w:rsidRDefault="00192756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ПО-09-04</w:t>
    </w:r>
    <w:r w:rsidR="00F53E0E">
      <w:rPr>
        <w:rFonts w:ascii="Times New Roman" w:hAnsi="Times New Roman" w:cs="Times New Roman"/>
        <w:sz w:val="24"/>
        <w:szCs w:val="24"/>
      </w:rPr>
      <w:t>/30.08.2022г.</w:t>
    </w:r>
  </w:p>
  <w:p w:rsidR="00950F35" w:rsidRDefault="00950F35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192756"/>
    <w:rsid w:val="003C2262"/>
    <w:rsid w:val="00902EB3"/>
    <w:rsid w:val="00950F35"/>
    <w:rsid w:val="00990E71"/>
    <w:rsid w:val="00A67D8B"/>
    <w:rsid w:val="00C948E2"/>
    <w:rsid w:val="00C97CC1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844208-608C-4C81-AC0F-80252F08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56"/>
  </w:style>
  <w:style w:type="paragraph" w:styleId="Footer">
    <w:name w:val="footer"/>
    <w:basedOn w:val="Normal"/>
    <w:link w:val="FooterChar"/>
    <w:uiPriority w:val="99"/>
    <w:unhideWhenUsed/>
    <w:rsid w:val="0019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Nedka Hristova</dc:creator>
  <cp:lastModifiedBy>ОСЗ</cp:lastModifiedBy>
  <cp:revision>2</cp:revision>
  <dcterms:created xsi:type="dcterms:W3CDTF">2022-12-19T09:22:00Z</dcterms:created>
  <dcterms:modified xsi:type="dcterms:W3CDTF">2022-12-19T09:22:00Z</dcterms:modified>
</cp:coreProperties>
</file>