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642CB9">
        <w:rPr>
          <w:b/>
          <w:color w:val="000000"/>
          <w:sz w:val="24"/>
          <w:szCs w:val="24"/>
          <w:lang w:val="ru-RU"/>
        </w:rPr>
        <w:t>304-1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642CB9">
        <w:rPr>
          <w:b/>
          <w:color w:val="000000"/>
          <w:sz w:val="24"/>
          <w:szCs w:val="24"/>
        </w:rPr>
        <w:t>04.12.</w:t>
      </w:r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9E3A66" w:rsidRPr="001F1B9D" w:rsidRDefault="00043AA0" w:rsidP="006B66A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 </w:t>
      </w:r>
      <w:r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 xml:space="preserve">чл. 75а, ал.1 от Правилника за прилагане на закона за собствеността и ползването на земеделските земи /ППЗСПЗЗ/ и във връзка с постъпили в ОСЗ гр. Балчик -  заявление с вх.№ ПО-009-424/21.11.2019г. и заявление с вх. № ПО-09-424-1/26.11.2019г., постъпило в Областна дирекция „Земеделие“ гр. Добрич с вх.№ ПО-09-424-2/26.11.2019г. писмо – доклад от ОСЗ гр. Балчик </w:t>
      </w:r>
      <w:r w:rsidR="00625067">
        <w:rPr>
          <w:sz w:val="24"/>
          <w:szCs w:val="24"/>
          <w:lang w:val="bg-BG"/>
        </w:rPr>
        <w:t xml:space="preserve">и </w:t>
      </w:r>
      <w:r>
        <w:rPr>
          <w:sz w:val="24"/>
          <w:szCs w:val="24"/>
          <w:lang w:val="bg-BG"/>
        </w:rPr>
        <w:t>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04-92</w:t>
      </w:r>
      <w:r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>
        <w:rPr>
          <w:b/>
          <w:sz w:val="24"/>
          <w:szCs w:val="24"/>
          <w:lang w:val="bg-BG"/>
        </w:rPr>
        <w:t>с.</w:t>
      </w:r>
      <w:r w:rsidR="009E3A66" w:rsidRPr="001F1B9D">
        <w:rPr>
          <w:sz w:val="24"/>
          <w:szCs w:val="24"/>
          <w:lang w:val="bg-BG"/>
        </w:rPr>
        <w:t xml:space="preserve"> </w:t>
      </w:r>
      <w:r w:rsidR="009E3A66" w:rsidRPr="001F1B9D">
        <w:rPr>
          <w:b/>
          <w:sz w:val="24"/>
          <w:szCs w:val="24"/>
          <w:lang w:val="bg-BG"/>
        </w:rPr>
        <w:t>Тригорци ЕКАТТЕ 73095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Добрич, поради констатирана техническа грешка</w:t>
      </w:r>
      <w:r>
        <w:rPr>
          <w:sz w:val="24"/>
          <w:szCs w:val="24"/>
          <w:lang w:val="bg-BG"/>
        </w:rPr>
        <w:tab/>
      </w:r>
    </w:p>
    <w:p w:rsidR="009E3A66" w:rsidRPr="001F1B9D" w:rsidRDefault="009E3A66" w:rsidP="009E3A66">
      <w:pPr>
        <w:jc w:val="center"/>
        <w:rPr>
          <w:b/>
          <w:sz w:val="24"/>
          <w:szCs w:val="24"/>
          <w:lang w:val="bg-BG"/>
        </w:rPr>
      </w:pPr>
    </w:p>
    <w:p w:rsidR="00043AA0" w:rsidRDefault="00043AA0" w:rsidP="00043AA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043AA0" w:rsidRDefault="00043AA0" w:rsidP="00043AA0">
      <w:pPr>
        <w:jc w:val="center"/>
        <w:rPr>
          <w:b/>
          <w:sz w:val="24"/>
          <w:szCs w:val="24"/>
          <w:lang w:val="bg-BG"/>
        </w:rPr>
      </w:pPr>
    </w:p>
    <w:p w:rsidR="00043AA0" w:rsidRDefault="00043AA0" w:rsidP="00043AA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304/</w:t>
      </w:r>
      <w:r>
        <w:rPr>
          <w:b/>
          <w:color w:val="000000"/>
          <w:sz w:val="24"/>
          <w:szCs w:val="24"/>
        </w:rPr>
        <w:t>30.09.2019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 w:rsidR="004D1B78">
        <w:rPr>
          <w:b/>
          <w:sz w:val="24"/>
          <w:szCs w:val="24"/>
          <w:lang w:val="bg-BG"/>
        </w:rPr>
        <w:t>с.</w:t>
      </w:r>
      <w:r w:rsidR="004D1B78" w:rsidRPr="001F1B9D">
        <w:rPr>
          <w:sz w:val="24"/>
          <w:szCs w:val="24"/>
          <w:lang w:val="bg-BG"/>
        </w:rPr>
        <w:t xml:space="preserve"> </w:t>
      </w:r>
      <w:r w:rsidR="004D1B78" w:rsidRPr="001F1B9D">
        <w:rPr>
          <w:b/>
          <w:sz w:val="24"/>
          <w:szCs w:val="24"/>
          <w:lang w:val="bg-BG"/>
        </w:rPr>
        <w:t>Тригорци ЕКАТТЕ 73095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и 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>, поради констатирана техническа грешка в частта на общия брой ползватели.</w:t>
      </w:r>
    </w:p>
    <w:p w:rsidR="00043AA0" w:rsidRDefault="00043AA0" w:rsidP="00043AA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изменението на заповедта да се чете:  </w:t>
      </w:r>
    </w:p>
    <w:p w:rsidR="00043AA0" w:rsidRDefault="00043AA0" w:rsidP="00043AA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="004D1B78">
        <w:rPr>
          <w:b/>
          <w:sz w:val="24"/>
          <w:szCs w:val="24"/>
          <w:lang w:val="bg-BG"/>
        </w:rPr>
        <w:t>с.</w:t>
      </w:r>
      <w:r w:rsidR="004D1B78" w:rsidRPr="001F1B9D">
        <w:rPr>
          <w:sz w:val="24"/>
          <w:szCs w:val="24"/>
          <w:lang w:val="bg-BG"/>
        </w:rPr>
        <w:t xml:space="preserve"> </w:t>
      </w:r>
      <w:r w:rsidR="004D1B78" w:rsidRPr="001F1B9D">
        <w:rPr>
          <w:b/>
          <w:sz w:val="24"/>
          <w:szCs w:val="24"/>
          <w:lang w:val="bg-BG"/>
        </w:rPr>
        <w:t>Тригорци ЕКАТТЕ 73095</w:t>
      </w:r>
      <w:r>
        <w:rPr>
          <w:sz w:val="24"/>
          <w:szCs w:val="24"/>
          <w:lang w:val="bg-BG"/>
        </w:rPr>
        <w:t xml:space="preserve">, </w:t>
      </w:r>
      <w:r w:rsidR="006B66A2">
        <w:rPr>
          <w:sz w:val="24"/>
          <w:szCs w:val="24"/>
          <w:lang w:val="bg-BG"/>
        </w:rPr>
        <w:t xml:space="preserve">общ. Балчик, </w:t>
      </w:r>
      <w:proofErr w:type="spellStart"/>
      <w:r w:rsidR="006B66A2">
        <w:rPr>
          <w:sz w:val="24"/>
          <w:szCs w:val="24"/>
          <w:lang w:val="bg-BG"/>
        </w:rPr>
        <w:t>обл.Добрич</w:t>
      </w:r>
      <w:proofErr w:type="spellEnd"/>
      <w:r w:rsidR="006B66A2">
        <w:rPr>
          <w:sz w:val="24"/>
          <w:szCs w:val="24"/>
          <w:lang w:val="bg-BG"/>
        </w:rPr>
        <w:t xml:space="preserve"> между 32</w:t>
      </w:r>
      <w:r>
        <w:rPr>
          <w:sz w:val="24"/>
          <w:szCs w:val="24"/>
          <w:lang w:val="bg-BG"/>
        </w:rPr>
        <w:t xml:space="preserve"> бр. ползватели.</w:t>
      </w:r>
    </w:p>
    <w:p w:rsidR="00043AA0" w:rsidRDefault="00043AA0" w:rsidP="00043AA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доклада на комисията, в окончателния регистър и картата на ползване се заличава ползвател ЕТ “Иванов – Иван Гочев“, а на ползвател Добруджански земеделски институт об</w:t>
      </w:r>
      <w:r w:rsidR="006B66A2">
        <w:rPr>
          <w:sz w:val="24"/>
          <w:szCs w:val="24"/>
          <w:lang w:val="bg-BG"/>
        </w:rPr>
        <w:t>щата разпределена площ е 1738,408</w:t>
      </w:r>
      <w:r>
        <w:rPr>
          <w:sz w:val="24"/>
          <w:szCs w:val="24"/>
          <w:lang w:val="bg-BG"/>
        </w:rPr>
        <w:t xml:space="preserve"> дка.  </w:t>
      </w:r>
    </w:p>
    <w:p w:rsidR="00043AA0" w:rsidRDefault="00043AA0" w:rsidP="00043AA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 w:rsidR="006B66A2">
        <w:rPr>
          <w:b/>
          <w:color w:val="000000"/>
          <w:sz w:val="24"/>
          <w:szCs w:val="24"/>
          <w:lang w:val="ru-RU"/>
        </w:rPr>
        <w:t>304</w:t>
      </w:r>
      <w:r>
        <w:rPr>
          <w:b/>
          <w:color w:val="000000"/>
          <w:sz w:val="24"/>
          <w:szCs w:val="24"/>
          <w:lang w:val="ru-RU"/>
        </w:rPr>
        <w:t>/</w:t>
      </w:r>
      <w:r>
        <w:rPr>
          <w:b/>
          <w:color w:val="000000"/>
          <w:sz w:val="24"/>
          <w:szCs w:val="24"/>
        </w:rPr>
        <w:t>30.09.2019</w:t>
      </w:r>
      <w:r>
        <w:rPr>
          <w:b/>
          <w:color w:val="000000"/>
          <w:sz w:val="24"/>
          <w:szCs w:val="24"/>
          <w:lang w:val="bg-BG"/>
        </w:rPr>
        <w:t>г.,</w:t>
      </w:r>
      <w:r>
        <w:rPr>
          <w:sz w:val="24"/>
          <w:szCs w:val="24"/>
          <w:lang w:val="bg-BG"/>
        </w:rPr>
        <w:t xml:space="preserve"> остава непроменена.  </w:t>
      </w:r>
    </w:p>
    <w:p w:rsidR="00043AA0" w:rsidRDefault="00043AA0" w:rsidP="00043AA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043AA0" w:rsidRDefault="00043AA0" w:rsidP="00043AA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Копие от заповедта да бъде връчено на началника на ОСЗ Балчик, кмета </w:t>
      </w:r>
      <w:r w:rsidR="004D1B78">
        <w:rPr>
          <w:sz w:val="24"/>
          <w:szCs w:val="24"/>
          <w:lang w:val="bg-BG"/>
        </w:rPr>
        <w:t xml:space="preserve">на </w:t>
      </w:r>
      <w:r w:rsidR="004D1B78" w:rsidRPr="004D1B78">
        <w:rPr>
          <w:sz w:val="24"/>
          <w:szCs w:val="24"/>
          <w:lang w:val="bg-BG"/>
        </w:rPr>
        <w:t>с. Тригорци</w:t>
      </w:r>
      <w:r w:rsidR="004D1B78" w:rsidRPr="001F1B9D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 кмета на община Балчик.</w:t>
      </w:r>
    </w:p>
    <w:p w:rsidR="00043AA0" w:rsidRDefault="00043AA0" w:rsidP="006B66A2">
      <w:pPr>
        <w:jc w:val="both"/>
        <w:rPr>
          <w:sz w:val="24"/>
          <w:szCs w:val="24"/>
          <w:lang w:val="bg-BG"/>
        </w:rPr>
      </w:pPr>
    </w:p>
    <w:p w:rsidR="00043AA0" w:rsidRDefault="00043AA0" w:rsidP="00043AA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043AA0" w:rsidRDefault="00043AA0" w:rsidP="00043AA0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043AA0" w:rsidRDefault="00043AA0" w:rsidP="00043AA0">
      <w:pPr>
        <w:rPr>
          <w:i/>
          <w:sz w:val="24"/>
          <w:szCs w:val="24"/>
          <w:lang w:val="bg-BG"/>
        </w:rPr>
      </w:pPr>
    </w:p>
    <w:p w:rsidR="006B66A2" w:rsidRDefault="006B66A2" w:rsidP="00043AA0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3C" w:rsidRDefault="00230F3C">
      <w:r>
        <w:separator/>
      </w:r>
    </w:p>
  </w:endnote>
  <w:endnote w:type="continuationSeparator" w:id="0">
    <w:p w:rsidR="00230F3C" w:rsidRDefault="0023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3C" w:rsidRDefault="00230F3C">
      <w:r>
        <w:separator/>
      </w:r>
    </w:p>
  </w:footnote>
  <w:footnote w:type="continuationSeparator" w:id="0">
    <w:p w:rsidR="00230F3C" w:rsidRDefault="00230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43AA0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EE1"/>
    <w:rsid w:val="001C51A7"/>
    <w:rsid w:val="001D3385"/>
    <w:rsid w:val="001D7ECB"/>
    <w:rsid w:val="001E2BD0"/>
    <w:rsid w:val="001F1B9D"/>
    <w:rsid w:val="002041EE"/>
    <w:rsid w:val="00211CC6"/>
    <w:rsid w:val="00230F3C"/>
    <w:rsid w:val="002358D5"/>
    <w:rsid w:val="002629DE"/>
    <w:rsid w:val="00283EA5"/>
    <w:rsid w:val="002A0FF7"/>
    <w:rsid w:val="002A2474"/>
    <w:rsid w:val="002A427D"/>
    <w:rsid w:val="002B21B0"/>
    <w:rsid w:val="002D1A64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41064D"/>
    <w:rsid w:val="00413857"/>
    <w:rsid w:val="00441AB7"/>
    <w:rsid w:val="00463823"/>
    <w:rsid w:val="00476A31"/>
    <w:rsid w:val="00485B9E"/>
    <w:rsid w:val="004A642D"/>
    <w:rsid w:val="004B25BB"/>
    <w:rsid w:val="004C1EA0"/>
    <w:rsid w:val="004C465A"/>
    <w:rsid w:val="004D1B78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F2B16"/>
    <w:rsid w:val="0060204F"/>
    <w:rsid w:val="00602B0A"/>
    <w:rsid w:val="00603CF9"/>
    <w:rsid w:val="0061143C"/>
    <w:rsid w:val="00625067"/>
    <w:rsid w:val="0063455F"/>
    <w:rsid w:val="00642CB9"/>
    <w:rsid w:val="006443F6"/>
    <w:rsid w:val="00645602"/>
    <w:rsid w:val="00651E9B"/>
    <w:rsid w:val="006521C8"/>
    <w:rsid w:val="00656C0F"/>
    <w:rsid w:val="00672781"/>
    <w:rsid w:val="006904D8"/>
    <w:rsid w:val="006938CE"/>
    <w:rsid w:val="006B66A2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2350E"/>
    <w:rsid w:val="0076573B"/>
    <w:rsid w:val="007664EC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50E7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66CA0"/>
    <w:rsid w:val="00C86537"/>
    <w:rsid w:val="00CA52AA"/>
    <w:rsid w:val="00CC2E57"/>
    <w:rsid w:val="00CF6699"/>
    <w:rsid w:val="00D03E94"/>
    <w:rsid w:val="00D0518C"/>
    <w:rsid w:val="00D77497"/>
    <w:rsid w:val="00D8458A"/>
    <w:rsid w:val="00D94F73"/>
    <w:rsid w:val="00D96D6E"/>
    <w:rsid w:val="00DA29F5"/>
    <w:rsid w:val="00DB2F4B"/>
    <w:rsid w:val="00DE6ACD"/>
    <w:rsid w:val="00DF2BB2"/>
    <w:rsid w:val="00E16DE7"/>
    <w:rsid w:val="00E40184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D0699"/>
    <w:rsid w:val="00EE585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D3B1AD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2076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50</cp:revision>
  <cp:lastPrinted>2017-12-21T11:40:00Z</cp:lastPrinted>
  <dcterms:created xsi:type="dcterms:W3CDTF">2018-11-30T12:41:00Z</dcterms:created>
  <dcterms:modified xsi:type="dcterms:W3CDTF">2019-12-04T15:05:00Z</dcterms:modified>
</cp:coreProperties>
</file>