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98" w:rsidRPr="00657151" w:rsidRDefault="00533A98">
      <w:pPr>
        <w:rPr>
          <w:lang w:val="bg-BG"/>
        </w:rPr>
      </w:pPr>
    </w:p>
    <w:p w:rsidR="00533A98" w:rsidRPr="00657151" w:rsidRDefault="00533A98">
      <w:pPr>
        <w:rPr>
          <w:lang w:val="bg-BG"/>
        </w:rPr>
      </w:pPr>
    </w:p>
    <w:p w:rsidR="007E16CB" w:rsidRPr="002F009E" w:rsidRDefault="007E16CB" w:rsidP="007E16CB">
      <w:pPr>
        <w:jc w:val="center"/>
        <w:rPr>
          <w:b/>
          <w:sz w:val="52"/>
          <w:szCs w:val="52"/>
          <w:lang w:val="bg-BG"/>
        </w:rPr>
      </w:pPr>
      <w:r w:rsidRPr="002F009E">
        <w:rPr>
          <w:b/>
          <w:sz w:val="52"/>
          <w:szCs w:val="52"/>
          <w:lang w:val="bg-BG"/>
        </w:rPr>
        <w:t>С  Ъ  О  Б  Щ  Е  Н  И  Е</w:t>
      </w:r>
    </w:p>
    <w:p w:rsidR="007E16CB" w:rsidRDefault="007E16CB" w:rsidP="007E16CB">
      <w:r>
        <w:tab/>
      </w:r>
      <w:r>
        <w:tab/>
      </w:r>
      <w:r>
        <w:tab/>
      </w:r>
      <w:r>
        <w:tab/>
      </w:r>
      <w:r>
        <w:tab/>
      </w:r>
    </w:p>
    <w:p w:rsidR="007E16CB" w:rsidRDefault="007E16CB" w:rsidP="007E16CB"/>
    <w:p w:rsidR="00EE4288" w:rsidRDefault="007E16CB" w:rsidP="00EB64B4">
      <w:pPr>
        <w:spacing w:line="360" w:lineRule="auto"/>
        <w:jc w:val="center"/>
        <w:outlineLvl w:val="0"/>
        <w:rPr>
          <w:b/>
          <w:color w:val="000000"/>
          <w:lang w:val="bg-BG"/>
        </w:rPr>
      </w:pPr>
      <w:r w:rsidRPr="002F009E">
        <w:rPr>
          <w:b/>
          <w:color w:val="000000"/>
          <w:lang w:val="bg-BG"/>
        </w:rPr>
        <w:t xml:space="preserve">ДО  </w:t>
      </w:r>
      <w:r w:rsidR="00EE4288">
        <w:rPr>
          <w:b/>
          <w:color w:val="000000"/>
          <w:lang w:val="bg-BG"/>
        </w:rPr>
        <w:t>„АГ</w:t>
      </w:r>
      <w:r w:rsidR="008F215E">
        <w:rPr>
          <w:b/>
          <w:color w:val="000000"/>
          <w:lang w:val="bg-BG"/>
        </w:rPr>
        <w:t>РОИНВЕСТ 71</w:t>
      </w:r>
      <w:r w:rsidR="00EE4288">
        <w:rPr>
          <w:b/>
          <w:color w:val="000000"/>
          <w:lang w:val="bg-BG"/>
        </w:rPr>
        <w:t>“ ЕООД</w:t>
      </w:r>
      <w:r w:rsidR="00EB64B4">
        <w:rPr>
          <w:b/>
          <w:color w:val="000000"/>
          <w:lang w:val="bg-BG"/>
        </w:rPr>
        <w:t>,</w:t>
      </w:r>
      <w:r>
        <w:rPr>
          <w:b/>
          <w:color w:val="000000"/>
          <w:lang w:val="bg-BG"/>
        </w:rPr>
        <w:t xml:space="preserve"> </w:t>
      </w:r>
      <w:r w:rsidR="00EE4288">
        <w:rPr>
          <w:b/>
          <w:color w:val="000000"/>
          <w:lang w:val="bg-BG"/>
        </w:rPr>
        <w:t xml:space="preserve">ПРЕДСТАВЛЯВАНО ОТ </w:t>
      </w:r>
    </w:p>
    <w:p w:rsidR="007E16CB" w:rsidRDefault="008F215E" w:rsidP="00EB64B4">
      <w:pPr>
        <w:spacing w:line="360" w:lineRule="auto"/>
        <w:jc w:val="center"/>
        <w:outlineLvl w:val="0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ГЕОРГИ РАДЕВ</w:t>
      </w:r>
    </w:p>
    <w:p w:rsidR="007E16CB" w:rsidRDefault="007E16CB" w:rsidP="00EB64B4">
      <w:pPr>
        <w:spacing w:line="360" w:lineRule="auto"/>
        <w:jc w:val="both"/>
        <w:outlineLvl w:val="0"/>
        <w:rPr>
          <w:b/>
          <w:color w:val="000000"/>
          <w:lang w:val="bg-BG"/>
        </w:rPr>
      </w:pPr>
    </w:p>
    <w:p w:rsidR="007E16CB" w:rsidRDefault="007E16CB" w:rsidP="00EB64B4">
      <w:pPr>
        <w:spacing w:line="360" w:lineRule="auto"/>
        <w:ind w:firstLine="720"/>
        <w:jc w:val="both"/>
        <w:outlineLvl w:val="0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Г-н </w:t>
      </w:r>
      <w:r w:rsidR="008F215E">
        <w:rPr>
          <w:b/>
          <w:color w:val="000000"/>
          <w:lang w:val="bg-BG"/>
        </w:rPr>
        <w:t>Рад</w:t>
      </w:r>
      <w:r w:rsidR="00EE4288">
        <w:rPr>
          <w:b/>
          <w:color w:val="000000"/>
          <w:lang w:val="bg-BG"/>
        </w:rPr>
        <w:t>ев</w:t>
      </w:r>
      <w:r w:rsidRPr="002F009E">
        <w:rPr>
          <w:b/>
          <w:color w:val="000000"/>
          <w:lang w:val="bg-BG"/>
        </w:rPr>
        <w:t>,</w:t>
      </w:r>
    </w:p>
    <w:p w:rsidR="007E16CB" w:rsidRPr="002F009E" w:rsidRDefault="007E16CB" w:rsidP="00EB64B4">
      <w:pPr>
        <w:spacing w:line="360" w:lineRule="auto"/>
        <w:ind w:firstLine="720"/>
        <w:jc w:val="both"/>
        <w:outlineLvl w:val="0"/>
        <w:rPr>
          <w:b/>
          <w:color w:val="000000"/>
          <w:lang w:val="bg-BG"/>
        </w:rPr>
      </w:pPr>
      <w:r w:rsidRPr="002F009E">
        <w:rPr>
          <w:b/>
          <w:color w:val="000000"/>
          <w:lang w:val="bg-BG"/>
        </w:rPr>
        <w:t xml:space="preserve">На </w:t>
      </w:r>
      <w:r>
        <w:rPr>
          <w:b/>
          <w:color w:val="000000"/>
          <w:lang w:val="bg-BG"/>
        </w:rPr>
        <w:t>адреса, посочен</w:t>
      </w:r>
      <w:r w:rsidRPr="002F009E">
        <w:rPr>
          <w:b/>
          <w:color w:val="000000"/>
          <w:lang w:val="bg-BG"/>
        </w:rPr>
        <w:t xml:space="preserve"> в </w:t>
      </w:r>
      <w:r w:rsidR="00EB64B4">
        <w:rPr>
          <w:b/>
          <w:color w:val="000000"/>
          <w:lang w:val="bg-BG"/>
        </w:rPr>
        <w:t>сключени</w:t>
      </w:r>
      <w:r w:rsidR="008F215E">
        <w:rPr>
          <w:b/>
          <w:color w:val="000000"/>
          <w:lang w:val="bg-BG"/>
        </w:rPr>
        <w:t>я</w:t>
      </w:r>
      <w:r>
        <w:rPr>
          <w:b/>
          <w:color w:val="000000"/>
          <w:lang w:val="bg-BG"/>
        </w:rPr>
        <w:t xml:space="preserve"> Договор за аренда </w:t>
      </w:r>
      <w:r w:rsidRPr="005A6BE4">
        <w:rPr>
          <w:b/>
        </w:rPr>
        <w:t>№</w:t>
      </w:r>
      <w:r w:rsidRPr="005A6BE4">
        <w:rPr>
          <w:b/>
          <w:lang w:val="bg-BG"/>
        </w:rPr>
        <w:t xml:space="preserve"> ТА-1</w:t>
      </w:r>
      <w:r w:rsidR="008F215E">
        <w:rPr>
          <w:b/>
          <w:lang w:val="bg-BG"/>
        </w:rPr>
        <w:t>9</w:t>
      </w:r>
      <w:r w:rsidRPr="005A6BE4">
        <w:rPr>
          <w:b/>
          <w:lang w:val="bg-BG"/>
        </w:rPr>
        <w:t>/</w:t>
      </w:r>
      <w:r w:rsidR="008F215E">
        <w:rPr>
          <w:b/>
          <w:lang w:val="bg-BG"/>
        </w:rPr>
        <w:t>20</w:t>
      </w:r>
      <w:r w:rsidRPr="005A6BE4">
        <w:rPr>
          <w:b/>
          <w:lang w:val="bg-BG"/>
        </w:rPr>
        <w:t>-1-</w:t>
      </w:r>
      <w:r w:rsidR="008F215E">
        <w:rPr>
          <w:b/>
          <w:lang w:val="bg-BG"/>
        </w:rPr>
        <w:t xml:space="preserve">35, </w:t>
      </w:r>
      <w:r w:rsidR="008F215E">
        <w:rPr>
          <w:b/>
          <w:color w:val="000000"/>
          <w:lang w:val="bg-BG"/>
        </w:rPr>
        <w:t>по кой</w:t>
      </w:r>
      <w:r>
        <w:rPr>
          <w:b/>
          <w:color w:val="000000"/>
          <w:lang w:val="bg-BG"/>
        </w:rPr>
        <w:t>то</w:t>
      </w:r>
      <w:r w:rsidR="00766B76">
        <w:rPr>
          <w:b/>
          <w:color w:val="000000"/>
          <w:lang w:val="bg-BG"/>
        </w:rPr>
        <w:t xml:space="preserve"> представляваното от Вас дружество е</w:t>
      </w:r>
      <w:r>
        <w:rPr>
          <w:b/>
          <w:color w:val="000000"/>
          <w:lang w:val="bg-BG"/>
        </w:rPr>
        <w:t xml:space="preserve"> страна, </w:t>
      </w:r>
      <w:r w:rsidR="008F215E">
        <w:rPr>
          <w:b/>
          <w:color w:val="000000"/>
          <w:lang w:val="bg-BG"/>
        </w:rPr>
        <w:t>е</w:t>
      </w:r>
      <w:r w:rsidRPr="002F009E">
        <w:rPr>
          <w:b/>
          <w:color w:val="000000"/>
          <w:lang w:val="bg-BG"/>
        </w:rPr>
        <w:t xml:space="preserve"> изпратен</w:t>
      </w:r>
      <w:r w:rsidR="008F215E">
        <w:rPr>
          <w:b/>
          <w:color w:val="000000"/>
          <w:lang w:val="bg-BG"/>
        </w:rPr>
        <w:t>о</w:t>
      </w:r>
      <w:r w:rsidRPr="002F009E">
        <w:rPr>
          <w:b/>
          <w:color w:val="000000"/>
          <w:lang w:val="bg-BG"/>
        </w:rPr>
        <w:t xml:space="preserve"> </w:t>
      </w:r>
      <w:r>
        <w:rPr>
          <w:b/>
          <w:color w:val="000000"/>
          <w:lang w:val="bg-BG"/>
        </w:rPr>
        <w:t>уведомлени</w:t>
      </w:r>
      <w:r w:rsidR="008F215E">
        <w:rPr>
          <w:b/>
          <w:color w:val="000000"/>
          <w:lang w:val="bg-BG"/>
        </w:rPr>
        <w:t>е</w:t>
      </w:r>
      <w:r>
        <w:rPr>
          <w:b/>
          <w:color w:val="000000"/>
          <w:lang w:val="bg-BG"/>
        </w:rPr>
        <w:t xml:space="preserve"> за забава на </w:t>
      </w:r>
      <w:proofErr w:type="spellStart"/>
      <w:r>
        <w:rPr>
          <w:b/>
          <w:color w:val="000000"/>
          <w:lang w:val="bg-BG"/>
        </w:rPr>
        <w:t>арендн</w:t>
      </w:r>
      <w:r w:rsidR="008F215E">
        <w:rPr>
          <w:b/>
          <w:color w:val="000000"/>
          <w:lang w:val="bg-BG"/>
        </w:rPr>
        <w:t>о</w:t>
      </w:r>
      <w:proofErr w:type="spellEnd"/>
      <w:r>
        <w:rPr>
          <w:b/>
          <w:color w:val="000000"/>
          <w:lang w:val="bg-BG"/>
        </w:rPr>
        <w:t xml:space="preserve"> плащан</w:t>
      </w:r>
      <w:r w:rsidR="008F215E">
        <w:rPr>
          <w:b/>
          <w:color w:val="000000"/>
          <w:lang w:val="bg-BG"/>
        </w:rPr>
        <w:t>е</w:t>
      </w:r>
      <w:r w:rsidR="00766B76">
        <w:rPr>
          <w:b/>
          <w:color w:val="000000"/>
          <w:lang w:val="bg-BG"/>
        </w:rPr>
        <w:t xml:space="preserve"> по същи</w:t>
      </w:r>
      <w:r w:rsidR="008F215E">
        <w:rPr>
          <w:b/>
          <w:color w:val="000000"/>
          <w:lang w:val="bg-BG"/>
        </w:rPr>
        <w:t>я</w:t>
      </w:r>
      <w:r w:rsidRPr="002F009E">
        <w:rPr>
          <w:b/>
          <w:color w:val="000000"/>
          <w:lang w:val="bg-BG"/>
        </w:rPr>
        <w:t>.</w:t>
      </w:r>
      <w:r w:rsidR="008F215E">
        <w:rPr>
          <w:b/>
          <w:color w:val="000000"/>
          <w:lang w:val="bg-BG"/>
        </w:rPr>
        <w:t xml:space="preserve"> Няма данни п</w:t>
      </w:r>
      <w:r w:rsidRPr="002F009E">
        <w:rPr>
          <w:b/>
          <w:color w:val="000000"/>
          <w:lang w:val="bg-BG"/>
        </w:rPr>
        <w:t>исм</w:t>
      </w:r>
      <w:r w:rsidR="008F215E">
        <w:rPr>
          <w:b/>
          <w:color w:val="000000"/>
          <w:lang w:val="bg-BG"/>
        </w:rPr>
        <w:t>ото</w:t>
      </w:r>
      <w:r w:rsidRPr="002F009E">
        <w:rPr>
          <w:b/>
          <w:color w:val="000000"/>
          <w:lang w:val="bg-BG"/>
        </w:rPr>
        <w:t xml:space="preserve"> с уведомлени</w:t>
      </w:r>
      <w:r w:rsidR="008F215E">
        <w:rPr>
          <w:b/>
          <w:color w:val="000000"/>
          <w:lang w:val="bg-BG"/>
        </w:rPr>
        <w:t>ето</w:t>
      </w:r>
      <w:r w:rsidRPr="002F009E">
        <w:rPr>
          <w:b/>
          <w:color w:val="000000"/>
          <w:lang w:val="bg-BG"/>
        </w:rPr>
        <w:t xml:space="preserve"> </w:t>
      </w:r>
      <w:r w:rsidR="008F215E">
        <w:rPr>
          <w:b/>
          <w:color w:val="000000"/>
          <w:lang w:val="bg-BG"/>
        </w:rPr>
        <w:t>да е получавано от страна на дружеството.</w:t>
      </w:r>
    </w:p>
    <w:p w:rsidR="007E16CB" w:rsidRPr="002F009E" w:rsidRDefault="007E16CB" w:rsidP="00EB64B4">
      <w:pPr>
        <w:spacing w:line="360" w:lineRule="auto"/>
        <w:ind w:firstLine="720"/>
        <w:jc w:val="both"/>
        <w:outlineLvl w:val="0"/>
        <w:rPr>
          <w:b/>
          <w:lang w:val="bg-BG"/>
        </w:rPr>
      </w:pPr>
      <w:r w:rsidRPr="002F009E">
        <w:rPr>
          <w:b/>
          <w:color w:val="000000"/>
          <w:lang w:val="bg-BG"/>
        </w:rPr>
        <w:t>Съгласно разпоредбите на чл.</w:t>
      </w:r>
      <w:r>
        <w:rPr>
          <w:b/>
          <w:color w:val="000000"/>
          <w:lang w:val="bg-BG"/>
        </w:rPr>
        <w:t xml:space="preserve"> </w:t>
      </w:r>
      <w:r w:rsidRPr="002F009E">
        <w:rPr>
          <w:b/>
          <w:color w:val="000000"/>
          <w:lang w:val="bg-BG"/>
        </w:rPr>
        <w:t>47 от Гражданско процесуалния кодекс, Ви уведомявам</w:t>
      </w:r>
      <w:r>
        <w:rPr>
          <w:b/>
          <w:color w:val="000000"/>
          <w:lang w:val="bg-BG"/>
        </w:rPr>
        <w:t>,</w:t>
      </w:r>
      <w:r w:rsidRPr="002F009E">
        <w:rPr>
          <w:b/>
          <w:color w:val="000000"/>
          <w:lang w:val="bg-BG"/>
        </w:rPr>
        <w:t xml:space="preserve"> че можете да п</w:t>
      </w:r>
      <w:r>
        <w:rPr>
          <w:b/>
          <w:color w:val="000000"/>
          <w:lang w:val="bg-BG"/>
        </w:rPr>
        <w:t>олучите писм</w:t>
      </w:r>
      <w:r w:rsidR="008F215E">
        <w:rPr>
          <w:b/>
          <w:color w:val="000000"/>
          <w:lang w:val="bg-BG"/>
        </w:rPr>
        <w:t>ото</w:t>
      </w:r>
      <w:r>
        <w:rPr>
          <w:b/>
          <w:color w:val="000000"/>
          <w:lang w:val="bg-BG"/>
        </w:rPr>
        <w:t xml:space="preserve"> с уведомлени</w:t>
      </w:r>
      <w:r w:rsidR="008F215E">
        <w:rPr>
          <w:b/>
          <w:color w:val="000000"/>
          <w:lang w:val="bg-BG"/>
        </w:rPr>
        <w:t>ето</w:t>
      </w:r>
      <w:r>
        <w:rPr>
          <w:b/>
          <w:color w:val="000000"/>
          <w:lang w:val="bg-BG"/>
        </w:rPr>
        <w:t xml:space="preserve"> в </w:t>
      </w:r>
      <w:r w:rsidRPr="002F009E">
        <w:rPr>
          <w:b/>
          <w:color w:val="000000"/>
          <w:lang w:val="bg-BG"/>
        </w:rPr>
        <w:t>деловодството на Областна дирекция „Земеделие“ гр.</w:t>
      </w:r>
      <w:r>
        <w:rPr>
          <w:b/>
          <w:color w:val="000000"/>
          <w:lang w:val="bg-BG"/>
        </w:rPr>
        <w:t xml:space="preserve"> </w:t>
      </w:r>
      <w:r w:rsidRPr="002F009E">
        <w:rPr>
          <w:b/>
          <w:color w:val="000000"/>
          <w:lang w:val="bg-BG"/>
        </w:rPr>
        <w:t>Добрич, адрес: ул. „Независимост“ № 5, ет.</w:t>
      </w:r>
      <w:r>
        <w:rPr>
          <w:b/>
          <w:color w:val="000000"/>
          <w:lang w:val="bg-BG"/>
        </w:rPr>
        <w:t xml:space="preserve"> </w:t>
      </w:r>
      <w:r w:rsidRPr="002F009E">
        <w:rPr>
          <w:b/>
          <w:color w:val="000000"/>
          <w:lang w:val="bg-BG"/>
        </w:rPr>
        <w:t xml:space="preserve">1 </w:t>
      </w:r>
      <w:r w:rsidRPr="002F009E">
        <w:rPr>
          <w:b/>
          <w:lang w:val="en"/>
        </w:rPr>
        <w:t xml:space="preserve">в </w:t>
      </w:r>
      <w:proofErr w:type="spellStart"/>
      <w:r w:rsidRPr="002F009E">
        <w:rPr>
          <w:b/>
          <w:lang w:val="en"/>
        </w:rPr>
        <w:t>двуседмичен</w:t>
      </w:r>
      <w:proofErr w:type="spellEnd"/>
      <w:r w:rsidRPr="002F009E">
        <w:rPr>
          <w:b/>
          <w:lang w:val="en"/>
        </w:rPr>
        <w:t xml:space="preserve"> </w:t>
      </w:r>
      <w:proofErr w:type="spellStart"/>
      <w:r w:rsidRPr="002F009E">
        <w:rPr>
          <w:b/>
          <w:lang w:val="en"/>
        </w:rPr>
        <w:t>срок</w:t>
      </w:r>
      <w:proofErr w:type="spellEnd"/>
      <w:r w:rsidRPr="002F009E">
        <w:rPr>
          <w:b/>
          <w:lang w:val="en"/>
        </w:rPr>
        <w:t xml:space="preserve"> </w:t>
      </w:r>
      <w:proofErr w:type="spellStart"/>
      <w:r w:rsidRPr="002F009E">
        <w:rPr>
          <w:b/>
          <w:lang w:val="en"/>
        </w:rPr>
        <w:t>от</w:t>
      </w:r>
      <w:proofErr w:type="spellEnd"/>
      <w:r w:rsidRPr="002F009E">
        <w:rPr>
          <w:b/>
          <w:lang w:val="en"/>
        </w:rPr>
        <w:t xml:space="preserve"> </w:t>
      </w:r>
      <w:proofErr w:type="spellStart"/>
      <w:r w:rsidRPr="002F009E">
        <w:rPr>
          <w:b/>
          <w:lang w:val="en"/>
        </w:rPr>
        <w:t>залепването</w:t>
      </w:r>
      <w:proofErr w:type="spellEnd"/>
      <w:r w:rsidRPr="002F009E">
        <w:rPr>
          <w:b/>
          <w:lang w:val="en"/>
        </w:rPr>
        <w:t xml:space="preserve"> </w:t>
      </w:r>
      <w:proofErr w:type="spellStart"/>
      <w:r w:rsidRPr="002F009E">
        <w:rPr>
          <w:b/>
          <w:lang w:val="en"/>
        </w:rPr>
        <w:t>на</w:t>
      </w:r>
      <w:proofErr w:type="spellEnd"/>
      <w:r w:rsidRPr="002F009E">
        <w:rPr>
          <w:b/>
          <w:lang w:val="en"/>
        </w:rPr>
        <w:t xml:space="preserve"> </w:t>
      </w:r>
      <w:r w:rsidRPr="002F009E">
        <w:rPr>
          <w:b/>
          <w:lang w:val="bg-BG"/>
        </w:rPr>
        <w:t>съобщението.</w:t>
      </w:r>
    </w:p>
    <w:p w:rsidR="007E16CB" w:rsidRDefault="007E16CB" w:rsidP="00EB64B4">
      <w:pPr>
        <w:spacing w:line="360" w:lineRule="auto"/>
        <w:ind w:firstLine="720"/>
        <w:jc w:val="both"/>
        <w:outlineLvl w:val="0"/>
        <w:rPr>
          <w:b/>
          <w:color w:val="000000"/>
          <w:lang w:val="bg-BG"/>
        </w:rPr>
      </w:pPr>
      <w:r w:rsidRPr="002F009E">
        <w:rPr>
          <w:b/>
          <w:lang w:val="bg-BG"/>
        </w:rPr>
        <w:t xml:space="preserve">Настоящото съобщение е публикувано на </w:t>
      </w:r>
      <w:r w:rsidR="00BA792B">
        <w:rPr>
          <w:b/>
          <w:lang w:val="bg-BG"/>
        </w:rPr>
        <w:t>2</w:t>
      </w:r>
      <w:r w:rsidR="00766B76">
        <w:rPr>
          <w:b/>
          <w:lang w:val="bg-BG"/>
        </w:rPr>
        <w:t>6</w:t>
      </w:r>
      <w:r>
        <w:rPr>
          <w:b/>
        </w:rPr>
        <w:t>.0</w:t>
      </w:r>
      <w:r w:rsidR="00BA792B">
        <w:rPr>
          <w:b/>
          <w:lang w:val="bg-BG"/>
        </w:rPr>
        <w:t>6</w:t>
      </w:r>
      <w:bookmarkStart w:id="0" w:name="_GoBack"/>
      <w:bookmarkEnd w:id="0"/>
      <w:r>
        <w:rPr>
          <w:b/>
        </w:rPr>
        <w:t>.20</w:t>
      </w:r>
      <w:r w:rsidR="00766B76">
        <w:rPr>
          <w:b/>
          <w:lang w:val="bg-BG"/>
        </w:rPr>
        <w:t>20</w:t>
      </w:r>
      <w:r>
        <w:rPr>
          <w:b/>
        </w:rPr>
        <w:t xml:space="preserve"> </w:t>
      </w:r>
      <w:r>
        <w:rPr>
          <w:b/>
          <w:lang w:val="bg-BG"/>
        </w:rPr>
        <w:t xml:space="preserve">г. на </w:t>
      </w:r>
      <w:r w:rsidRPr="002F009E">
        <w:rPr>
          <w:b/>
          <w:lang w:val="bg-BG"/>
        </w:rPr>
        <w:t xml:space="preserve">интернет страницата на </w:t>
      </w:r>
      <w:r w:rsidRPr="002F009E">
        <w:rPr>
          <w:b/>
          <w:color w:val="000000"/>
          <w:lang w:val="bg-BG"/>
        </w:rPr>
        <w:t>Областна дирекция „Земеделие“ гр.</w:t>
      </w:r>
      <w:r>
        <w:rPr>
          <w:b/>
          <w:color w:val="000000"/>
          <w:lang w:val="bg-BG"/>
        </w:rPr>
        <w:t xml:space="preserve"> </w:t>
      </w:r>
      <w:r w:rsidRPr="002F009E">
        <w:rPr>
          <w:b/>
          <w:color w:val="000000"/>
          <w:lang w:val="bg-BG"/>
        </w:rPr>
        <w:t xml:space="preserve">Добрич, </w:t>
      </w:r>
      <w:r>
        <w:rPr>
          <w:b/>
          <w:color w:val="000000"/>
          <w:lang w:val="bg-BG"/>
        </w:rPr>
        <w:t xml:space="preserve">на същата дата е залепено </w:t>
      </w:r>
      <w:r w:rsidRPr="002F009E">
        <w:rPr>
          <w:b/>
          <w:color w:val="000000"/>
          <w:lang w:val="bg-BG"/>
        </w:rPr>
        <w:t xml:space="preserve">на </w:t>
      </w:r>
      <w:r>
        <w:rPr>
          <w:b/>
          <w:color w:val="000000"/>
          <w:lang w:val="bg-BG"/>
        </w:rPr>
        <w:t>информационните табла</w:t>
      </w:r>
      <w:r w:rsidRPr="002F009E">
        <w:rPr>
          <w:b/>
          <w:color w:val="000000"/>
          <w:lang w:val="bg-BG"/>
        </w:rPr>
        <w:t xml:space="preserve"> в Областна дирекция „Земеделие“ гр.</w:t>
      </w:r>
      <w:r>
        <w:rPr>
          <w:b/>
          <w:color w:val="000000"/>
          <w:lang w:val="bg-BG"/>
        </w:rPr>
        <w:t xml:space="preserve"> Добрич и О</w:t>
      </w:r>
      <w:r w:rsidRPr="002F009E">
        <w:rPr>
          <w:b/>
          <w:color w:val="000000"/>
          <w:lang w:val="bg-BG"/>
        </w:rPr>
        <w:t>бщинс</w:t>
      </w:r>
      <w:r>
        <w:rPr>
          <w:b/>
          <w:color w:val="000000"/>
          <w:lang w:val="bg-BG"/>
        </w:rPr>
        <w:t xml:space="preserve">ка служба по земеделие гр. </w:t>
      </w:r>
      <w:r w:rsidR="008F215E">
        <w:rPr>
          <w:b/>
          <w:color w:val="000000"/>
          <w:lang w:val="bg-BG"/>
        </w:rPr>
        <w:t>Тервел</w:t>
      </w:r>
      <w:r w:rsidRPr="002F009E">
        <w:rPr>
          <w:b/>
          <w:color w:val="000000"/>
          <w:lang w:val="bg-BG"/>
        </w:rPr>
        <w:t>.</w:t>
      </w:r>
    </w:p>
    <w:p w:rsidR="007E16CB" w:rsidRPr="002F009E" w:rsidRDefault="00EB64B4" w:rsidP="00EB64B4">
      <w:pPr>
        <w:spacing w:line="360" w:lineRule="auto"/>
        <w:ind w:firstLine="720"/>
        <w:jc w:val="both"/>
        <w:outlineLvl w:val="0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П</w:t>
      </w:r>
      <w:r w:rsidR="007E16CB">
        <w:rPr>
          <w:b/>
          <w:color w:val="000000"/>
          <w:lang w:val="bg-BG"/>
        </w:rPr>
        <w:t>ри непотърсване в посочения срок, съобщението ще бъде приложено към преписката и ще бъдат предприети м</w:t>
      </w:r>
      <w:r>
        <w:rPr>
          <w:b/>
          <w:color w:val="000000"/>
          <w:lang w:val="bg-BG"/>
        </w:rPr>
        <w:t xml:space="preserve">ерки за </w:t>
      </w:r>
      <w:r w:rsidR="008F215E">
        <w:rPr>
          <w:b/>
          <w:color w:val="000000"/>
          <w:lang w:val="bg-BG"/>
        </w:rPr>
        <w:t>принудително събиране на вземането</w:t>
      </w:r>
      <w:r w:rsidR="007E16CB">
        <w:rPr>
          <w:b/>
          <w:color w:val="000000"/>
          <w:lang w:val="bg-BG"/>
        </w:rPr>
        <w:t>.</w:t>
      </w:r>
    </w:p>
    <w:sectPr w:rsidR="007E16CB" w:rsidRPr="002F0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9E" w:rsidRDefault="00F8569E">
      <w:r>
        <w:separator/>
      </w:r>
    </w:p>
  </w:endnote>
  <w:endnote w:type="continuationSeparator" w:id="0">
    <w:p w:rsidR="00F8569E" w:rsidRDefault="00F8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C6" w:rsidRDefault="008F64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6E" w:rsidRPr="007F6566" w:rsidRDefault="00424F6E" w:rsidP="00424F6E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</w:p>
  <w:p w:rsidR="00424F6E" w:rsidRPr="007F6566" w:rsidRDefault="00424F6E" w:rsidP="00424F6E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</w:p>
  <w:p w:rsidR="00424F6E" w:rsidRDefault="00424F6E" w:rsidP="006C04C5"/>
  <w:p w:rsidR="00424F6E" w:rsidRDefault="00424F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C6" w:rsidRDefault="008F64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9E" w:rsidRDefault="00F8569E">
      <w:r>
        <w:separator/>
      </w:r>
    </w:p>
  </w:footnote>
  <w:footnote w:type="continuationSeparator" w:id="0">
    <w:p w:rsidR="00F8569E" w:rsidRDefault="00F85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C6" w:rsidRDefault="008F64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6E" w:rsidRPr="003A3E31" w:rsidRDefault="007E16CB" w:rsidP="006C04C5">
    <w:pPr>
      <w:pStyle w:val="1"/>
      <w:framePr w:w="0" w:hRule="auto" w:wrap="auto" w:vAnchor="margin" w:hAnchor="text" w:xAlign="left" w:yAlign="inline"/>
      <w:tabs>
        <w:tab w:val="left" w:pos="1080"/>
      </w:tabs>
      <w:ind w:left="1620" w:firstLine="540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483479C" wp14:editId="3B5ECF6A">
          <wp:simplePos x="0" y="0"/>
          <wp:positionH relativeFrom="column">
            <wp:posOffset>457200</wp:posOffset>
          </wp:positionH>
          <wp:positionV relativeFrom="paragraph">
            <wp:posOffset>0</wp:posOffset>
          </wp:positionV>
          <wp:extent cx="600710" cy="832485"/>
          <wp:effectExtent l="0" t="0" r="8890" b="5715"/>
          <wp:wrapSquare wrapText="bothSides"/>
          <wp:docPr id="3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333333"/>
        <w:sz w:val="2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47E1A3" wp14:editId="43A7F2AC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0" cy="68580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9pt;margin-top:0;width:0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9q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g+hPb1xOXiVamdDgfSkXs2zpt8dUrpsiWp4dH47G4jNQkTyLiRsnIEk+/6LZuBDAD/2&#10;6lTbLkBCF9ApSnK+ScJPHtHhkMLpfDFbpF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"/>
          </w:pict>
        </mc:Fallback>
      </mc:AlternateContent>
    </w:r>
    <w:r w:rsidR="00424F6E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424F6E" w:rsidRPr="008F64C6" w:rsidRDefault="00A278D0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36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  <w:lang w:val="en-US"/>
      </w:rPr>
      <w:t xml:space="preserve">  </w:t>
    </w:r>
    <w:r w:rsidR="008F64C6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8F64C6">
      <w:rPr>
        <w:rFonts w:ascii="Helen Bg Condensed" w:hAnsi="Helen Bg Condensed"/>
        <w:color w:val="333333"/>
        <w:spacing w:val="40"/>
        <w:sz w:val="26"/>
        <w:szCs w:val="26"/>
        <w:lang w:val="en-US"/>
      </w:rPr>
      <w:t>,</w:t>
    </w:r>
    <w:r w:rsidR="00424F6E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8F64C6"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424F6E" w:rsidRPr="003A3E31" w:rsidRDefault="007E16CB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54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D157CC4" wp14:editId="5C601B3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424F6E"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 w:rsidR="00424F6E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424F6E" w:rsidRDefault="00424F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C6" w:rsidRDefault="008F64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0894"/>
    <w:multiLevelType w:val="hybridMultilevel"/>
    <w:tmpl w:val="B066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142D2"/>
    <w:multiLevelType w:val="hybridMultilevel"/>
    <w:tmpl w:val="03E269D0"/>
    <w:lvl w:ilvl="0" w:tplc="A31AC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63"/>
    <w:rsid w:val="000E50F6"/>
    <w:rsid w:val="000E58E9"/>
    <w:rsid w:val="000E77D3"/>
    <w:rsid w:val="003F3DB9"/>
    <w:rsid w:val="003F4760"/>
    <w:rsid w:val="00424F6E"/>
    <w:rsid w:val="004B6B47"/>
    <w:rsid w:val="00533A98"/>
    <w:rsid w:val="00657151"/>
    <w:rsid w:val="006C04C5"/>
    <w:rsid w:val="00766B76"/>
    <w:rsid w:val="007A0A7D"/>
    <w:rsid w:val="007E16CB"/>
    <w:rsid w:val="00802E63"/>
    <w:rsid w:val="00851B67"/>
    <w:rsid w:val="008F215E"/>
    <w:rsid w:val="008F64C6"/>
    <w:rsid w:val="00980850"/>
    <w:rsid w:val="009830EE"/>
    <w:rsid w:val="00A229BD"/>
    <w:rsid w:val="00A278D0"/>
    <w:rsid w:val="00AE0948"/>
    <w:rsid w:val="00BA792B"/>
    <w:rsid w:val="00C65C6B"/>
    <w:rsid w:val="00CF10FD"/>
    <w:rsid w:val="00E5072C"/>
    <w:rsid w:val="00EB64B4"/>
    <w:rsid w:val="00EE4288"/>
    <w:rsid w:val="00F37489"/>
    <w:rsid w:val="00F8569E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02E6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E63"/>
    <w:pPr>
      <w:tabs>
        <w:tab w:val="center" w:pos="4703"/>
        <w:tab w:val="right" w:pos="9406"/>
      </w:tabs>
    </w:pPr>
    <w:rPr>
      <w:sz w:val="20"/>
      <w:szCs w:val="20"/>
      <w:lang w:val="en-GB" w:eastAsia="bg-BG"/>
    </w:rPr>
  </w:style>
  <w:style w:type="character" w:styleId="a5">
    <w:name w:val="Emphasis"/>
    <w:qFormat/>
    <w:rsid w:val="00802E63"/>
    <w:rPr>
      <w:i/>
      <w:iCs/>
    </w:rPr>
  </w:style>
  <w:style w:type="character" w:styleId="a6">
    <w:name w:val="Hyperlink"/>
    <w:rsid w:val="00802E63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6C04C5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link w:val="a7"/>
    <w:uiPriority w:val="99"/>
    <w:rsid w:val="00E5072C"/>
    <w:rPr>
      <w:sz w:val="24"/>
      <w:szCs w:val="24"/>
    </w:rPr>
  </w:style>
  <w:style w:type="paragraph" w:styleId="a9">
    <w:name w:val="No Spacing"/>
    <w:link w:val="aa"/>
    <w:uiPriority w:val="1"/>
    <w:qFormat/>
    <w:rsid w:val="00E5072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a">
    <w:name w:val="Без разредка Знак"/>
    <w:link w:val="a9"/>
    <w:uiPriority w:val="1"/>
    <w:rsid w:val="00E5072C"/>
    <w:rPr>
      <w:rFonts w:ascii="Calibri" w:eastAsia="MS Mincho" w:hAnsi="Calibri" w:cs="Arial"/>
      <w:sz w:val="22"/>
      <w:szCs w:val="22"/>
      <w:lang w:eastAsia="ja-JP"/>
    </w:rPr>
  </w:style>
  <w:style w:type="character" w:customStyle="1" w:styleId="a4">
    <w:name w:val="Горен колонтитул Знак"/>
    <w:link w:val="a3"/>
    <w:uiPriority w:val="99"/>
    <w:rsid w:val="00E5072C"/>
    <w:rPr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02E6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E63"/>
    <w:pPr>
      <w:tabs>
        <w:tab w:val="center" w:pos="4703"/>
        <w:tab w:val="right" w:pos="9406"/>
      </w:tabs>
    </w:pPr>
    <w:rPr>
      <w:sz w:val="20"/>
      <w:szCs w:val="20"/>
      <w:lang w:val="en-GB" w:eastAsia="bg-BG"/>
    </w:rPr>
  </w:style>
  <w:style w:type="character" w:styleId="a5">
    <w:name w:val="Emphasis"/>
    <w:qFormat/>
    <w:rsid w:val="00802E63"/>
    <w:rPr>
      <w:i/>
      <w:iCs/>
    </w:rPr>
  </w:style>
  <w:style w:type="character" w:styleId="a6">
    <w:name w:val="Hyperlink"/>
    <w:rsid w:val="00802E63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6C04C5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link w:val="a7"/>
    <w:uiPriority w:val="99"/>
    <w:rsid w:val="00E5072C"/>
    <w:rPr>
      <w:sz w:val="24"/>
      <w:szCs w:val="24"/>
    </w:rPr>
  </w:style>
  <w:style w:type="paragraph" w:styleId="a9">
    <w:name w:val="No Spacing"/>
    <w:link w:val="aa"/>
    <w:uiPriority w:val="1"/>
    <w:qFormat/>
    <w:rsid w:val="00E5072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a">
    <w:name w:val="Без разредка Знак"/>
    <w:link w:val="a9"/>
    <w:uiPriority w:val="1"/>
    <w:rsid w:val="00E5072C"/>
    <w:rPr>
      <w:rFonts w:ascii="Calibri" w:eastAsia="MS Mincho" w:hAnsi="Calibri" w:cs="Arial"/>
      <w:sz w:val="22"/>
      <w:szCs w:val="22"/>
      <w:lang w:eastAsia="ja-JP"/>
    </w:rPr>
  </w:style>
  <w:style w:type="character" w:customStyle="1" w:styleId="a4">
    <w:name w:val="Горен колонтитул Знак"/>
    <w:link w:val="a3"/>
    <w:uiPriority w:val="99"/>
    <w:rsid w:val="00E5072C"/>
    <w:rPr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1042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NEC</dc:creator>
  <cp:lastModifiedBy>ODZ-DPF</cp:lastModifiedBy>
  <cp:revision>5</cp:revision>
  <cp:lastPrinted>2015-03-21T12:43:00Z</cp:lastPrinted>
  <dcterms:created xsi:type="dcterms:W3CDTF">2020-06-26T13:13:00Z</dcterms:created>
  <dcterms:modified xsi:type="dcterms:W3CDTF">2020-06-26T14:08:00Z</dcterms:modified>
</cp:coreProperties>
</file>