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96" w:rsidRPr="00187796" w:rsidRDefault="00187796" w:rsidP="00187796">
      <w:pPr>
        <w:spacing w:after="0"/>
        <w:jc w:val="both"/>
        <w:rPr>
          <w:sz w:val="24"/>
        </w:rPr>
      </w:pPr>
    </w:p>
    <w:p w:rsidR="00A71D2F" w:rsidRPr="007314F0" w:rsidRDefault="00A71D2F" w:rsidP="00A71D2F">
      <w:pPr>
        <w:spacing w:after="0"/>
        <w:jc w:val="both"/>
        <w:rPr>
          <w:sz w:val="24"/>
        </w:rPr>
      </w:pPr>
    </w:p>
    <w:p w:rsidR="00A71D2F" w:rsidRPr="0036474D" w:rsidRDefault="00A71D2F" w:rsidP="00A71D2F">
      <w:pPr>
        <w:spacing w:after="0"/>
        <w:jc w:val="both"/>
        <w:rPr>
          <w:sz w:val="24"/>
        </w:rPr>
      </w:pPr>
      <w:r w:rsidRPr="0036474D">
        <w:rPr>
          <w:noProof/>
          <w:sz w:val="24"/>
          <w:lang w:eastAsia="bg-BG"/>
        </w:rPr>
        <w:drawing>
          <wp:anchor distT="0" distB="0" distL="114935" distR="114935" simplePos="0" relativeHeight="251659264" behindDoc="0" locked="0" layoutInCell="1" allowOverlap="1" wp14:anchorId="373F63E4" wp14:editId="15E7E976">
            <wp:simplePos x="0" y="0"/>
            <wp:positionH relativeFrom="column">
              <wp:posOffset>148590</wp:posOffset>
            </wp:positionH>
            <wp:positionV relativeFrom="paragraph">
              <wp:posOffset>47625</wp:posOffset>
            </wp:positionV>
            <wp:extent cx="600075" cy="833120"/>
            <wp:effectExtent l="0" t="0" r="0" b="0"/>
            <wp:wrapSquare wrapText="bothSides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D2F" w:rsidRPr="00893276" w:rsidRDefault="00A71D2F" w:rsidP="00A71D2F">
      <w:pPr>
        <w:keepNext/>
        <w:tabs>
          <w:tab w:val="num" w:pos="0"/>
          <w:tab w:val="left" w:pos="1276"/>
        </w:tabs>
        <w:suppressAutoHyphens/>
        <w:overflowPunct w:val="0"/>
        <w:autoSpaceDE w:val="0"/>
        <w:spacing w:after="0" w:line="360" w:lineRule="exact"/>
        <w:textAlignment w:val="baseline"/>
        <w:outlineLvl w:val="0"/>
        <w:rPr>
          <w:rFonts w:ascii="Bookman Old Style" w:eastAsia="Times New Roman" w:hAnsi="Bookman Old Style" w:cs="Bookman Old Style"/>
          <w:b/>
          <w:spacing w:val="30"/>
          <w:sz w:val="24"/>
          <w:szCs w:val="24"/>
          <w:lang w:eastAsia="zh-CN"/>
        </w:rPr>
      </w:pPr>
      <w:r w:rsidRPr="00893276">
        <w:rPr>
          <w:rFonts w:ascii="Bookman Old Style" w:eastAsia="Times New Roman" w:hAnsi="Bookman Old Style" w:cs="Bookman Old Style"/>
          <w:b/>
          <w:noProof/>
          <w:spacing w:val="3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C3ABC" wp14:editId="5C4608B3">
                <wp:simplePos x="0" y="0"/>
                <wp:positionH relativeFrom="column">
                  <wp:posOffset>-29845</wp:posOffset>
                </wp:positionH>
                <wp:positionV relativeFrom="paragraph">
                  <wp:posOffset>56515</wp:posOffset>
                </wp:positionV>
                <wp:extent cx="635" cy="612140"/>
                <wp:effectExtent l="9525" t="8255" r="889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35pt;margin-top:4.45pt;width:.0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" strokeweight=".26mm">
                <v:stroke joinstyle="miter"/>
              </v:shape>
            </w:pict>
          </mc:Fallback>
        </mc:AlternateContent>
      </w:r>
      <w:r w:rsidRPr="00893276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  <w:t>РЕПУБЛИКА БЪЛГАРИЯ</w:t>
      </w:r>
    </w:p>
    <w:p w:rsidR="00A71D2F" w:rsidRPr="00893276" w:rsidRDefault="00A71D2F" w:rsidP="00A71D2F">
      <w:pPr>
        <w:keepNext/>
        <w:tabs>
          <w:tab w:val="num" w:pos="0"/>
          <w:tab w:val="left" w:pos="1276"/>
        </w:tabs>
        <w:suppressAutoHyphens/>
        <w:overflowPunct w:val="0"/>
        <w:autoSpaceDE w:val="0"/>
        <w:spacing w:after="0" w:line="360" w:lineRule="exact"/>
        <w:textAlignment w:val="baseline"/>
        <w:outlineLvl w:val="0"/>
        <w:rPr>
          <w:rFonts w:ascii="Bookman Old Style" w:eastAsia="Times New Roman" w:hAnsi="Bookman Old Style" w:cs="Bookman Old Style"/>
          <w:b/>
          <w:spacing w:val="30"/>
          <w:sz w:val="24"/>
          <w:szCs w:val="24"/>
          <w:lang w:eastAsia="zh-CN"/>
        </w:rPr>
      </w:pPr>
      <w:r w:rsidRPr="00893276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>Министерство на земеделието и храните</w:t>
      </w:r>
    </w:p>
    <w:p w:rsidR="00A71D2F" w:rsidRPr="00893276" w:rsidRDefault="00A71D2F" w:rsidP="00A71D2F">
      <w:pPr>
        <w:rPr>
          <w:sz w:val="24"/>
          <w:szCs w:val="24"/>
        </w:rPr>
      </w:pPr>
      <w:r w:rsidRPr="00893276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8A308" wp14:editId="7D2321E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700" t="8890" r="825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" strokeweight=".26mm">
                <v:stroke joinstyle="miter"/>
              </v:line>
            </w:pict>
          </mc:Fallback>
        </mc:AlternateContent>
      </w:r>
      <w:r w:rsidRPr="00893276">
        <w:rPr>
          <w:rFonts w:ascii="Times New Roman" w:hAnsi="Times New Roman" w:cs="Times New Roman"/>
          <w:spacing w:val="40"/>
          <w:sz w:val="24"/>
          <w:szCs w:val="24"/>
          <w:lang w:val="ru-RU"/>
        </w:rPr>
        <w:t>Областна дирекция “</w:t>
      </w:r>
      <w:r w:rsidRPr="00893276">
        <w:rPr>
          <w:rFonts w:ascii="Times New Roman" w:hAnsi="Times New Roman" w:cs="Times New Roman"/>
          <w:spacing w:val="40"/>
          <w:sz w:val="24"/>
          <w:szCs w:val="24"/>
        </w:rPr>
        <w:t>Земеделие</w:t>
      </w:r>
      <w:r w:rsidRPr="00893276">
        <w:rPr>
          <w:rFonts w:ascii="Times New Roman" w:hAnsi="Times New Roman" w:cs="Times New Roman"/>
          <w:spacing w:val="40"/>
          <w:sz w:val="24"/>
          <w:szCs w:val="24"/>
          <w:lang w:val="ru-RU"/>
        </w:rPr>
        <w:t>”</w:t>
      </w:r>
      <w:r w:rsidRPr="00893276">
        <w:rPr>
          <w:rFonts w:ascii="Times New Roman" w:hAnsi="Times New Roman" w:cs="Times New Roman"/>
          <w:spacing w:val="40"/>
          <w:sz w:val="24"/>
          <w:szCs w:val="24"/>
        </w:rPr>
        <w:t>- Бургас</w:t>
      </w:r>
    </w:p>
    <w:p w:rsidR="00A71D2F" w:rsidRPr="00893276" w:rsidRDefault="00A71D2F" w:rsidP="00A71D2F">
      <w:pPr>
        <w:spacing w:after="0"/>
        <w:jc w:val="both"/>
        <w:rPr>
          <w:sz w:val="24"/>
          <w:szCs w:val="24"/>
        </w:rPr>
      </w:pPr>
    </w:p>
    <w:p w:rsidR="00A71D2F" w:rsidRPr="00893276" w:rsidRDefault="00A71D2F" w:rsidP="00A7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76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:rsidR="00A71D2F" w:rsidRPr="00893276" w:rsidRDefault="00A71D2F" w:rsidP="00A7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D2F" w:rsidRPr="00893276" w:rsidRDefault="00A71D2F" w:rsidP="00A7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76">
        <w:rPr>
          <w:rFonts w:ascii="Times New Roman" w:hAnsi="Times New Roman" w:cs="Times New Roman"/>
          <w:b/>
          <w:sz w:val="24"/>
          <w:szCs w:val="24"/>
        </w:rPr>
        <w:t>№ РД-04-</w:t>
      </w:r>
      <w:r w:rsidRPr="00893276">
        <w:rPr>
          <w:rFonts w:ascii="Times New Roman" w:hAnsi="Times New Roman" w:cs="Times New Roman"/>
          <w:b/>
          <w:sz w:val="24"/>
          <w:szCs w:val="24"/>
          <w:lang w:val="en-US"/>
        </w:rPr>
        <w:t>76</w:t>
      </w:r>
      <w:r w:rsidRPr="0089327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93276">
        <w:rPr>
          <w:rFonts w:ascii="Times New Roman" w:hAnsi="Times New Roman" w:cs="Times New Roman"/>
          <w:b/>
          <w:sz w:val="24"/>
          <w:szCs w:val="24"/>
        </w:rPr>
        <w:t>/</w:t>
      </w:r>
      <w:r w:rsidRPr="00893276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893276">
        <w:rPr>
          <w:rFonts w:ascii="Times New Roman" w:hAnsi="Times New Roman" w:cs="Times New Roman"/>
          <w:b/>
          <w:sz w:val="24"/>
          <w:szCs w:val="24"/>
        </w:rPr>
        <w:t>.12.2024г</w:t>
      </w:r>
    </w:p>
    <w:p w:rsidR="00A71D2F" w:rsidRPr="00893276" w:rsidRDefault="00A71D2F" w:rsidP="00A71D2F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На основание чл. 37ж, ал. 11 от Закона за собствеността и ползването на земеделски земи (ЗСПЗЗ), доклад с вх. №</w:t>
      </w:r>
      <w:r w:rsidR="00A71D2F" w:rsidRPr="00893276">
        <w:rPr>
          <w:sz w:val="24"/>
          <w:szCs w:val="24"/>
        </w:rPr>
        <w:t xml:space="preserve"> ПО-09-1016</w:t>
      </w:r>
      <w:r w:rsidRPr="00893276">
        <w:rPr>
          <w:sz w:val="24"/>
          <w:szCs w:val="24"/>
        </w:rPr>
        <w:t>./</w:t>
      </w:r>
      <w:r w:rsidR="00A71D2F" w:rsidRPr="00893276">
        <w:rPr>
          <w:sz w:val="24"/>
          <w:szCs w:val="24"/>
        </w:rPr>
        <w:t>27.12.2024</w:t>
      </w:r>
      <w:r w:rsidRPr="00893276">
        <w:rPr>
          <w:sz w:val="24"/>
          <w:szCs w:val="24"/>
        </w:rPr>
        <w:t>г. от комисията по чл. 37ж, ал. 4 от ЗСПЗЗ, определена със Заповед № РД-04-286 от 05.08.2024 на директора на Областна дирекция "Земеделие" - БУРГАС и споразумение с вх. № ПО-09-1011/20.12.2024 за землището на с. МОМИНА ЦЪРКВА, ЕКАТТЕ 29221, община СРЕДЕЦ, област БУРГАС.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center"/>
        <w:rPr>
          <w:b/>
          <w:sz w:val="24"/>
          <w:szCs w:val="24"/>
        </w:rPr>
      </w:pPr>
      <w:r w:rsidRPr="00893276">
        <w:rPr>
          <w:b/>
          <w:sz w:val="24"/>
          <w:szCs w:val="24"/>
        </w:rPr>
        <w:t>О Д О Б Р Я В А М: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 xml:space="preserve">1. Споразумение за разпределение на масивите за ползване на пасища, мери и ливади с вх. № ПО-09-1011/20.12.2024 г., сключено за календарната 2025 година за землището на с. МОМИНА ЦЪРКВА, ЕКАТТЕ 29221, община СРЕДЕЦ, област БУРГАС, представено с доклад вх. № </w:t>
      </w:r>
      <w:r w:rsidR="00A71D2F" w:rsidRPr="00893276">
        <w:rPr>
          <w:sz w:val="24"/>
          <w:szCs w:val="24"/>
        </w:rPr>
        <w:t>ПО-09-1016./27.12.2024г</w:t>
      </w:r>
      <w:r w:rsidR="00A71D2F" w:rsidRPr="00893276">
        <w:rPr>
          <w:sz w:val="24"/>
          <w:szCs w:val="24"/>
        </w:rPr>
        <w:t xml:space="preserve"> </w:t>
      </w:r>
      <w:r w:rsidRPr="00893276">
        <w:rPr>
          <w:sz w:val="24"/>
          <w:szCs w:val="24"/>
        </w:rPr>
        <w:t>на комисията по чл. 37ж, ал. 4 от ЗСПЗЗ, определена със Заповед № РД-04-286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C34C58" w:rsidRPr="00893276">
        <w:rPr>
          <w:sz w:val="24"/>
          <w:szCs w:val="24"/>
        </w:rPr>
        <w:t>11</w:t>
      </w:r>
      <w:r w:rsidRPr="00893276">
        <w:rPr>
          <w:sz w:val="24"/>
          <w:szCs w:val="24"/>
        </w:rPr>
        <w:t xml:space="preserve"> броя, допуснати до участие в процедурата и обхваща цялата площ от в размер на </w:t>
      </w:r>
      <w:r w:rsidR="00C34C58" w:rsidRPr="0089327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7392.491 </w:t>
      </w:r>
      <w:r w:rsidRPr="00893276">
        <w:rPr>
          <w:sz w:val="24"/>
          <w:szCs w:val="24"/>
        </w:rPr>
        <w:t xml:space="preserve"> дка, определена за създаване на масиви за ползване в землището.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 xml:space="preserve">2. Масивите за ползване на пасища, мери и ливади в землището на с. МОМИНА ЦЪРКВА, разпределени между ползвателите, съобразно представеното споразумение, </w:t>
      </w:r>
      <w:r w:rsidRPr="00893276">
        <w:rPr>
          <w:sz w:val="24"/>
          <w:szCs w:val="24"/>
        </w:rPr>
        <w:lastRenderedPageBreak/>
        <w:t>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 xml:space="preserve">Средното годишно рентно плащане за землищата на община СРЕДЕЦ е определено съгласно  § 2е от допълнителните разпоредби на ЗСПЗЗ от комисия, назначена със Заповед № РД 04-136 от 05.01.2024 на директора на ОДЗ - БУРГАС. Съгласно протокол от </w:t>
      </w:r>
      <w:r w:rsidR="00F0783B" w:rsidRPr="00893276">
        <w:rPr>
          <w:sz w:val="24"/>
          <w:szCs w:val="24"/>
        </w:rPr>
        <w:t>31.01.2024</w:t>
      </w:r>
      <w:r w:rsidRPr="00893276">
        <w:rPr>
          <w:sz w:val="24"/>
          <w:szCs w:val="24"/>
        </w:rPr>
        <w:t xml:space="preserve"> г. за землището на с. МОМИНА ЦЪРКВА, ЕКАТТЕ 29221 средното годишно рентно плащане за ползване на пасища и мери е в размер 9.00 лв./дка, а средното годишно рентно плащане за ползване на ливади е в размер 10.00 лв./дка.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>Банкова сметка: IBAN BG98IABG74753304014601, Банка „ИНТЕРНЕШЪНЪЛ АСЕТ БАНК“ АД.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93276">
              <w:rPr>
                <w:b/>
                <w:sz w:val="24"/>
                <w:szCs w:val="24"/>
              </w:rPr>
              <w:t>Задължени лица по чл. 37ж, ал.5 от ЗСПЗЗ</w:t>
            </w:r>
          </w:p>
          <w:p w:rsidR="00187796" w:rsidRPr="00893276" w:rsidRDefault="00187796" w:rsidP="0018779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93276">
              <w:rPr>
                <w:b/>
                <w:sz w:val="24"/>
                <w:szCs w:val="24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93276">
              <w:rPr>
                <w:b/>
                <w:sz w:val="24"/>
                <w:szCs w:val="24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93276">
              <w:rPr>
                <w:b/>
                <w:sz w:val="24"/>
                <w:szCs w:val="24"/>
              </w:rPr>
              <w:t>Сума за внасяне лв.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АНИ ПЕТРОВА ПЕТРОВА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1.579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15.79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АТАНАС ХРИСТОВ ЧЕЛДЪКОВ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7.306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73.06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ЕЛЕНА ПЕТРОВА ИЛЕВА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9.079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90.78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ЕТИЗУМРУД-СТОЙНА ТАГАВОВА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0.862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8.62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ИРИНА АНГЕЛОВА КОДЖАБАШЕВА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0.599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5.99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КАЛИНКА ГЕОРГИЕВА ПОПОВА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1.999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19.99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ЛАВЕНДА ЕООД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1.754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17.54</w:t>
            </w:r>
          </w:p>
        </w:tc>
      </w:tr>
      <w:tr w:rsidR="00187796" w:rsidRPr="00893276" w:rsidTr="00187796">
        <w:trPr>
          <w:jc w:val="center"/>
        </w:trPr>
        <w:tc>
          <w:tcPr>
            <w:tcW w:w="520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 xml:space="preserve"> СТОЯН ДИМИТРОВ ИЛЕВ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0.518</w:t>
            </w:r>
          </w:p>
        </w:tc>
        <w:tc>
          <w:tcPr>
            <w:tcW w:w="1280" w:type="dxa"/>
            <w:shd w:val="clear" w:color="auto" w:fill="auto"/>
          </w:tcPr>
          <w:p w:rsidR="00187796" w:rsidRPr="00893276" w:rsidRDefault="00187796" w:rsidP="00187796">
            <w:pPr>
              <w:spacing w:after="120"/>
              <w:jc w:val="right"/>
              <w:rPr>
                <w:sz w:val="24"/>
                <w:szCs w:val="24"/>
              </w:rPr>
            </w:pPr>
            <w:r w:rsidRPr="00893276">
              <w:rPr>
                <w:sz w:val="24"/>
                <w:szCs w:val="24"/>
              </w:rPr>
              <w:t>5.18</w:t>
            </w:r>
          </w:p>
        </w:tc>
      </w:tr>
    </w:tbl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</w:t>
      </w:r>
      <w:bookmarkStart w:id="0" w:name="_GoBack"/>
      <w:bookmarkEnd w:id="0"/>
      <w:r w:rsidRPr="00893276">
        <w:rPr>
          <w:sz w:val="24"/>
          <w:szCs w:val="24"/>
        </w:rPr>
        <w:t>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lastRenderedPageBreak/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Съгласно чл. 37ж, ал. 11 от ЗСПЗЗ, обжалването на заповедта не спира нейното изпълнение.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Контрол по изпълнение на заповедта ще упражнявам лично.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ab/>
        <w:t>Настоящата заповед да се сведе до знанието на всички длъжностни лица за сведение и изпълнение.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>..........................................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 xml:space="preserve">      (подпис и печат)</w:t>
      </w: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</w:p>
    <w:p w:rsidR="00187796" w:rsidRPr="00893276" w:rsidRDefault="00187796" w:rsidP="00187796">
      <w:pPr>
        <w:spacing w:after="0"/>
        <w:jc w:val="both"/>
        <w:rPr>
          <w:sz w:val="24"/>
          <w:szCs w:val="24"/>
        </w:rPr>
      </w:pPr>
      <w:r w:rsidRPr="00893276">
        <w:rPr>
          <w:sz w:val="24"/>
          <w:szCs w:val="24"/>
        </w:rPr>
        <w:t>Директор на Областна дирекция "Земеделие" - БУРГАС</w:t>
      </w:r>
    </w:p>
    <w:p w:rsidR="00187796" w:rsidRPr="00893276" w:rsidRDefault="00187796" w:rsidP="00187796">
      <w:pPr>
        <w:spacing w:after="0"/>
        <w:rPr>
          <w:sz w:val="24"/>
          <w:szCs w:val="24"/>
        </w:rPr>
      </w:pPr>
    </w:p>
    <w:sectPr w:rsidR="00187796" w:rsidRPr="00893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B6" w:rsidRDefault="00D631B6" w:rsidP="00187796">
      <w:pPr>
        <w:spacing w:after="0" w:line="240" w:lineRule="auto"/>
      </w:pPr>
      <w:r>
        <w:separator/>
      </w:r>
    </w:p>
  </w:endnote>
  <w:endnote w:type="continuationSeparator" w:id="0">
    <w:p w:rsidR="00D631B6" w:rsidRDefault="00D631B6" w:rsidP="0018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6" w:rsidRDefault="00187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6" w:rsidRDefault="00187796" w:rsidP="00187796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93276">
      <w:rPr>
        <w:noProof/>
      </w:rPr>
      <w:t>1</w:t>
    </w:r>
    <w:r>
      <w:fldChar w:fldCharType="end"/>
    </w:r>
    <w:r>
      <w:t>/</w:t>
    </w:r>
    <w:fldSimple w:instr=" NUMPAGES  \* MERGEFORMAT ">
      <w:r w:rsidR="00893276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6" w:rsidRDefault="00187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B6" w:rsidRDefault="00D631B6" w:rsidP="00187796">
      <w:pPr>
        <w:spacing w:after="0" w:line="240" w:lineRule="auto"/>
      </w:pPr>
      <w:r>
        <w:separator/>
      </w:r>
    </w:p>
  </w:footnote>
  <w:footnote w:type="continuationSeparator" w:id="0">
    <w:p w:rsidR="00D631B6" w:rsidRDefault="00D631B6" w:rsidP="0018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6" w:rsidRDefault="00187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6" w:rsidRDefault="001877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6" w:rsidRDefault="00187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96"/>
    <w:rsid w:val="00187796"/>
    <w:rsid w:val="00357053"/>
    <w:rsid w:val="005A6786"/>
    <w:rsid w:val="00893276"/>
    <w:rsid w:val="00A71D2F"/>
    <w:rsid w:val="00C34C58"/>
    <w:rsid w:val="00D631B6"/>
    <w:rsid w:val="00F0783B"/>
    <w:rsid w:val="00F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96"/>
  </w:style>
  <w:style w:type="paragraph" w:styleId="Footer">
    <w:name w:val="footer"/>
    <w:basedOn w:val="Normal"/>
    <w:link w:val="FooterChar"/>
    <w:uiPriority w:val="99"/>
    <w:unhideWhenUsed/>
    <w:rsid w:val="00187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96"/>
  </w:style>
  <w:style w:type="paragraph" w:styleId="Footer">
    <w:name w:val="footer"/>
    <w:basedOn w:val="Normal"/>
    <w:link w:val="FooterChar"/>
    <w:uiPriority w:val="99"/>
    <w:unhideWhenUsed/>
    <w:rsid w:val="00187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4294962983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sredec</dc:creator>
  <cp:lastModifiedBy>sredec</cp:lastModifiedBy>
  <cp:revision>6</cp:revision>
  <dcterms:created xsi:type="dcterms:W3CDTF">2024-12-27T15:34:00Z</dcterms:created>
  <dcterms:modified xsi:type="dcterms:W3CDTF">2024-12-27T06:58:00Z</dcterms:modified>
</cp:coreProperties>
</file>