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C6" w:rsidRPr="002D7692" w:rsidRDefault="009E6AC6" w:rsidP="009E6AC6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</w:p>
    <w:p w:rsidR="009E6AC6" w:rsidRPr="00A439F3" w:rsidRDefault="009E6AC6" w:rsidP="009E6AC6">
      <w:pPr>
        <w:spacing w:after="0"/>
        <w:jc w:val="right"/>
        <w:rPr>
          <w:sz w:val="2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63190C7" wp14:editId="368BDA0A">
            <wp:simplePos x="0" y="0"/>
            <wp:positionH relativeFrom="column">
              <wp:posOffset>-90170</wp:posOffset>
            </wp:positionH>
            <wp:positionV relativeFrom="paragraph">
              <wp:posOffset>162560</wp:posOffset>
            </wp:positionV>
            <wp:extent cx="600075" cy="828675"/>
            <wp:effectExtent l="0" t="0" r="9525" b="952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</w:p>
    <w:p w:rsidR="009E6AC6" w:rsidRDefault="009E6AC6" w:rsidP="009E6AC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890DE" wp14:editId="4B1A6951">
                <wp:simplePos x="0" y="0"/>
                <wp:positionH relativeFrom="column">
                  <wp:posOffset>-64135</wp:posOffset>
                </wp:positionH>
                <wp:positionV relativeFrom="paragraph">
                  <wp:posOffset>130810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5.05pt;margin-top:10.3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9E6AC6" w:rsidRDefault="009E6AC6" w:rsidP="009E6AC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Министерство на земеделието и храните</w:t>
      </w:r>
    </w:p>
    <w:p w:rsidR="009E6AC6" w:rsidRDefault="009E6AC6" w:rsidP="009E6AC6">
      <w:pPr>
        <w:spacing w:after="0"/>
        <w:ind w:left="567"/>
        <w:rPr>
          <w:rFonts w:ascii="Times New Roman" w:hAnsi="Times New Roman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472C01" wp14:editId="78700B8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EDi4U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>
        <w:rPr>
          <w:rFonts w:ascii="Times New Roman" w:hAnsi="Times New Roman"/>
          <w:spacing w:val="40"/>
          <w:sz w:val="26"/>
          <w:szCs w:val="26"/>
        </w:rPr>
        <w:t>Земеделие</w:t>
      </w:r>
      <w:r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>
        <w:rPr>
          <w:rFonts w:ascii="Times New Roman" w:hAnsi="Times New Roman"/>
          <w:spacing w:val="40"/>
          <w:sz w:val="26"/>
          <w:szCs w:val="26"/>
        </w:rPr>
        <w:t>- Бургас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center"/>
        <w:rPr>
          <w:b/>
          <w:sz w:val="24"/>
        </w:rPr>
      </w:pPr>
      <w:r w:rsidRPr="001A5B50">
        <w:rPr>
          <w:b/>
          <w:sz w:val="24"/>
        </w:rPr>
        <w:t>З А П О В Е Д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center"/>
        <w:rPr>
          <w:b/>
          <w:sz w:val="24"/>
        </w:rPr>
      </w:pPr>
      <w:r w:rsidRPr="001A5B50">
        <w:rPr>
          <w:b/>
          <w:sz w:val="24"/>
        </w:rPr>
        <w:t xml:space="preserve">№ </w:t>
      </w:r>
      <w:r w:rsidR="00885C1B">
        <w:rPr>
          <w:b/>
          <w:sz w:val="24"/>
        </w:rPr>
        <w:t>РД-04-467/06.11.2024г.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9E6AC6">
        <w:rPr>
          <w:sz w:val="20"/>
        </w:rPr>
        <w:t>ПО-09-787</w:t>
      </w:r>
      <w:r w:rsidRPr="001A5B50">
        <w:rPr>
          <w:sz w:val="20"/>
        </w:rPr>
        <w:t>/</w:t>
      </w:r>
      <w:r w:rsidR="009E6AC6">
        <w:rPr>
          <w:sz w:val="20"/>
        </w:rPr>
        <w:t>05.11.2024</w:t>
      </w:r>
      <w:r w:rsidRPr="001A5B50">
        <w:rPr>
          <w:sz w:val="20"/>
        </w:rPr>
        <w:t xml:space="preserve"> г. от комисията по чл. 37в, ал. 1 от ЗСПЗЗ, определена със Заповед № РД-04-277 от 05.08.2024 на директора на Областна дирекция "Земеделие" - БУРГАС и споразумение с вх. № ПО-09-365/18.09.2024 за землището на с. БРАТОВО, ЕКАТТЕ 06152, община БУРГАС, област БУРГАС.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center"/>
        <w:rPr>
          <w:b/>
          <w:sz w:val="24"/>
        </w:rPr>
      </w:pPr>
      <w:r w:rsidRPr="001A5B50">
        <w:rPr>
          <w:b/>
          <w:sz w:val="24"/>
        </w:rPr>
        <w:t>О Д О Б Р Я В А М: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 xml:space="preserve">1. Споразумение за разпределение на масивите за ползване на земеделски земи с вх. № ПО-09-365/18.09.2024 г., сключено за стопанската2024/2025година за землището на с. БРАТОВО, ЕКАТТЕ 06152, община БУРГАС, област БУРГАС, представено с доклад вх. № </w:t>
      </w:r>
      <w:r w:rsidR="009E6AC6">
        <w:rPr>
          <w:sz w:val="20"/>
        </w:rPr>
        <w:t>ПО-09-787</w:t>
      </w:r>
      <w:r w:rsidRPr="001A5B50">
        <w:rPr>
          <w:sz w:val="20"/>
        </w:rPr>
        <w:t>/</w:t>
      </w:r>
      <w:r w:rsidR="009E6AC6">
        <w:rPr>
          <w:sz w:val="20"/>
        </w:rPr>
        <w:t>05.11.2024</w:t>
      </w:r>
      <w:r w:rsidRPr="001A5B50">
        <w:rPr>
          <w:sz w:val="20"/>
        </w:rPr>
        <w:t xml:space="preserve"> г. на комисията по чл. 37в, ал. 1 от ЗСПЗЗ, определена със Заповед № РД-04-277 от 05.08.2024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Сключеното споразумение е подписано от всичк</w:t>
      </w:r>
      <w:r w:rsidR="009E6AC6">
        <w:rPr>
          <w:sz w:val="20"/>
        </w:rPr>
        <w:t>и собственици и/или ползватели 3</w:t>
      </w:r>
      <w:r w:rsidRPr="001A5B50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9E6AC6">
        <w:rPr>
          <w:sz w:val="20"/>
        </w:rPr>
        <w:t>5125.686</w:t>
      </w:r>
      <w:r w:rsidRPr="001A5B50">
        <w:rPr>
          <w:sz w:val="20"/>
        </w:rPr>
        <w:t xml:space="preserve"> дка, определена за създаване на масиви за ползване в землището. 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 xml:space="preserve">2. Масивите за ползване на обработваеми земи (НТП орна земя) в землището на с. БРАТОВО,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 xml:space="preserve"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</w:t>
      </w:r>
      <w:r w:rsidR="004638CB">
        <w:rPr>
          <w:sz w:val="20"/>
        </w:rPr>
        <w:t>IBAN BG98IABG74753304014601</w:t>
      </w:r>
      <w:r w:rsidRPr="001A5B50">
        <w:rPr>
          <w:sz w:val="20"/>
        </w:rPr>
        <w:t>, Банка ИНТЕРНЕШЪНЪЛ АСЕТ БАНК АД, както следва: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1A5B50" w:rsidRPr="001A5B50" w:rsidTr="001A5B50">
        <w:trPr>
          <w:jc w:val="center"/>
        </w:trPr>
        <w:tc>
          <w:tcPr>
            <w:tcW w:w="5200" w:type="dxa"/>
            <w:shd w:val="clear" w:color="auto" w:fill="auto"/>
          </w:tcPr>
          <w:p w:rsidR="001A5B50" w:rsidRDefault="001A5B50" w:rsidP="001A5B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1A5B50" w:rsidRPr="001A5B50" w:rsidRDefault="001A5B50" w:rsidP="001A5B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1A5B50" w:rsidRPr="001A5B50" w:rsidTr="001A5B50">
        <w:trPr>
          <w:jc w:val="center"/>
        </w:trPr>
        <w:tc>
          <w:tcPr>
            <w:tcW w:w="520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ПЕТКОВ АГРО ЕООД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0.382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6.49</w:t>
            </w:r>
          </w:p>
        </w:tc>
      </w:tr>
      <w:tr w:rsidR="001A5B50" w:rsidRPr="001A5B50" w:rsidTr="001A5B50">
        <w:trPr>
          <w:jc w:val="center"/>
        </w:trPr>
        <w:tc>
          <w:tcPr>
            <w:tcW w:w="520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ТЕНЕВИ ООД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88.957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280" w:type="dxa"/>
            <w:shd w:val="clear" w:color="auto" w:fill="auto"/>
          </w:tcPr>
          <w:p w:rsidR="001A5B50" w:rsidRPr="001A5B50" w:rsidRDefault="001A5B50" w:rsidP="001A5B5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1 512.27</w:t>
            </w:r>
          </w:p>
        </w:tc>
      </w:tr>
    </w:tbl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Контрол по изпълнение на заповедта ще упражнявам лично.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0"/>
        </w:rPr>
      </w:pPr>
      <w:r w:rsidRPr="001A5B50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1A5B50" w:rsidRDefault="001A5B50" w:rsidP="001A5B50">
      <w:pPr>
        <w:spacing w:after="0"/>
        <w:jc w:val="both"/>
        <w:rPr>
          <w:sz w:val="24"/>
        </w:rPr>
      </w:pPr>
    </w:p>
    <w:p w:rsidR="001A5B50" w:rsidRPr="00B4714B" w:rsidRDefault="001A5B50" w:rsidP="001A5B50">
      <w:pPr>
        <w:spacing w:after="0"/>
        <w:jc w:val="both"/>
        <w:rPr>
          <w:rFonts w:cstheme="minorHAnsi"/>
          <w:sz w:val="24"/>
        </w:rPr>
      </w:pPr>
    </w:p>
    <w:p w:rsidR="00B4714B" w:rsidRPr="00B4714B" w:rsidRDefault="00B4714B" w:rsidP="00B4714B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16"/>
          <w:szCs w:val="16"/>
          <w:lang w:eastAsia="bg-BG"/>
        </w:rPr>
      </w:pPr>
      <w:r w:rsidRPr="00B4714B">
        <w:rPr>
          <w:rFonts w:eastAsia="Times New Roman" w:cstheme="minorHAnsi"/>
          <w:i/>
          <w:color w:val="000000"/>
          <w:sz w:val="16"/>
          <w:szCs w:val="16"/>
          <w:lang w:eastAsia="bg-BG"/>
        </w:rPr>
        <w:t>ИНЖ. СТЕФАН НИКОЛОВ ……………………………/П/</w:t>
      </w:r>
    </w:p>
    <w:p w:rsidR="00B4714B" w:rsidRPr="00B4714B" w:rsidRDefault="00B4714B" w:rsidP="00B4714B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16"/>
          <w:szCs w:val="16"/>
          <w:lang w:eastAsia="bg-BG"/>
        </w:rPr>
      </w:pPr>
      <w:r w:rsidRPr="00B4714B">
        <w:rPr>
          <w:rFonts w:eastAsia="Times New Roman" w:cstheme="minorHAnsi"/>
          <w:i/>
          <w:color w:val="000000"/>
          <w:sz w:val="16"/>
          <w:szCs w:val="16"/>
          <w:lang w:eastAsia="bg-BG"/>
        </w:rPr>
        <w:t>ГЛАВЕН СЕКРЕТАР</w:t>
      </w:r>
    </w:p>
    <w:p w:rsidR="00B4714B" w:rsidRPr="00B4714B" w:rsidRDefault="00B4714B" w:rsidP="00B4714B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16"/>
          <w:szCs w:val="16"/>
          <w:lang w:eastAsia="bg-BG"/>
        </w:rPr>
      </w:pPr>
      <w:r w:rsidRPr="00B4714B">
        <w:rPr>
          <w:rFonts w:eastAsia="Times New Roman" w:cstheme="minorHAnsi"/>
          <w:i/>
          <w:color w:val="000000"/>
          <w:sz w:val="16"/>
          <w:szCs w:val="16"/>
          <w:lang w:eastAsia="bg-BG"/>
        </w:rPr>
        <w:t>ЗАПОВЕД № РД-04-55/09.03.2023 г.</w:t>
      </w:r>
    </w:p>
    <w:p w:rsidR="00B4714B" w:rsidRPr="00B4714B" w:rsidRDefault="00B4714B" w:rsidP="00B4714B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16"/>
          <w:szCs w:val="16"/>
          <w:lang w:eastAsia="bg-BG"/>
        </w:rPr>
      </w:pPr>
      <w:r w:rsidRPr="00B4714B">
        <w:rPr>
          <w:rFonts w:eastAsia="Times New Roman" w:cstheme="minorHAnsi"/>
          <w:i/>
          <w:color w:val="000000"/>
          <w:sz w:val="16"/>
          <w:szCs w:val="16"/>
          <w:lang w:eastAsia="bg-BG"/>
        </w:rPr>
        <w:t>НА ДИРЕКТОРА НА ОД ”ЗЕМЕДЕЛИЕ” - БУРГАС</w:t>
      </w:r>
    </w:p>
    <w:p w:rsidR="001A5B50" w:rsidRPr="00B4714B" w:rsidRDefault="001A5B50" w:rsidP="001A5B50">
      <w:pPr>
        <w:spacing w:after="0"/>
        <w:rPr>
          <w:i/>
        </w:rPr>
      </w:pPr>
      <w:bookmarkStart w:id="0" w:name="_GoBack"/>
      <w:bookmarkEnd w:id="0"/>
    </w:p>
    <w:sectPr w:rsidR="001A5B50" w:rsidRPr="00B47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50" w:rsidRDefault="001A5B50" w:rsidP="001A5B50">
      <w:pPr>
        <w:spacing w:after="0" w:line="240" w:lineRule="auto"/>
      </w:pPr>
      <w:r>
        <w:separator/>
      </w:r>
    </w:p>
  </w:endnote>
  <w:endnote w:type="continuationSeparator" w:id="0">
    <w:p w:rsidR="001A5B50" w:rsidRDefault="001A5B50" w:rsidP="001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 w:rsidP="001A5B50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638CB">
      <w:rPr>
        <w:noProof/>
      </w:rPr>
      <w:t>2</w:t>
    </w:r>
    <w:r>
      <w:fldChar w:fldCharType="end"/>
    </w:r>
    <w:r>
      <w:t>/</w:t>
    </w:r>
    <w:fldSimple w:instr=" NUMPAGES  \* MERGEFORMAT ">
      <w:r w:rsidR="004638C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50" w:rsidRDefault="001A5B50" w:rsidP="001A5B50">
      <w:pPr>
        <w:spacing w:after="0" w:line="240" w:lineRule="auto"/>
      </w:pPr>
      <w:r>
        <w:separator/>
      </w:r>
    </w:p>
  </w:footnote>
  <w:footnote w:type="continuationSeparator" w:id="0">
    <w:p w:rsidR="001A5B50" w:rsidRDefault="001A5B50" w:rsidP="001A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50" w:rsidRDefault="001A5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50"/>
    <w:rsid w:val="001A5B50"/>
    <w:rsid w:val="004638CB"/>
    <w:rsid w:val="005D3920"/>
    <w:rsid w:val="0078232A"/>
    <w:rsid w:val="007D5090"/>
    <w:rsid w:val="00885C1B"/>
    <w:rsid w:val="009E6AC6"/>
    <w:rsid w:val="00A1720D"/>
    <w:rsid w:val="00A92296"/>
    <w:rsid w:val="00B4714B"/>
    <w:rsid w:val="00DB1492"/>
    <w:rsid w:val="00D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0"/>
  </w:style>
  <w:style w:type="paragraph" w:styleId="Footer">
    <w:name w:val="footer"/>
    <w:basedOn w:val="Normal"/>
    <w:link w:val="FooterChar"/>
    <w:uiPriority w:val="99"/>
    <w:unhideWhenUsed/>
    <w:rsid w:val="001A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0"/>
  </w:style>
  <w:style w:type="paragraph" w:styleId="Footer">
    <w:name w:val="footer"/>
    <w:basedOn w:val="Normal"/>
    <w:link w:val="FooterChar"/>
    <w:uiPriority w:val="99"/>
    <w:unhideWhenUsed/>
    <w:rsid w:val="001A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Yaneva</dc:creator>
  <cp:lastModifiedBy>Diana Yaneva</cp:lastModifiedBy>
  <cp:revision>5</cp:revision>
  <dcterms:created xsi:type="dcterms:W3CDTF">2024-11-07T07:20:00Z</dcterms:created>
  <dcterms:modified xsi:type="dcterms:W3CDTF">2024-11-15T11:15:00Z</dcterms:modified>
</cp:coreProperties>
</file>