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39" w:rsidRDefault="00372639">
      <w:pPr>
        <w:pStyle w:val="Default"/>
        <w:ind w:left="5760" w:firstLine="720"/>
        <w:jc w:val="center"/>
        <w:rPr>
          <w:b/>
          <w:bCs/>
          <w:sz w:val="28"/>
          <w:szCs w:val="28"/>
        </w:rPr>
      </w:pP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C7659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29B9" w:rsidRPr="002F29B9">
        <w:rPr>
          <w:rFonts w:ascii="Times New Roman" w:eastAsia="Times New Roman" w:hAnsi="Times New Roman" w:cs="Times New Roman"/>
          <w:b/>
          <w:noProof/>
          <w:spacing w:val="3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15.7pt;margin-top:4.05pt;width:0;height:48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</w:pic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РЕПУБЛИКА БЪЛГАРИЯПРИЛОЖЕНИЕ 4</w:t>
      </w: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Министерство на </w:t>
      </w:r>
      <w:proofErr w:type="spellStart"/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земеделието</w:t>
      </w:r>
      <w:r w:rsidR="003118A1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и</w:t>
      </w:r>
      <w:proofErr w:type="spellEnd"/>
      <w:r w:rsidR="003118A1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храните</w:t>
      </w:r>
    </w:p>
    <w:p w:rsidR="00372639" w:rsidRPr="00372639" w:rsidRDefault="002F29B9" w:rsidP="00372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2F29B9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Line 2" o:spid="_x0000_s1028" style="position:absolute;z-index:25165926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</w:pict>
      </w:r>
      <w:r w:rsidR="00372639"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Default="00372639" w:rsidP="00372639">
      <w:pPr>
        <w:pStyle w:val="Default"/>
        <w:rPr>
          <w:b/>
          <w:bCs/>
          <w:sz w:val="28"/>
          <w:szCs w:val="28"/>
        </w:rPr>
      </w:pPr>
    </w:p>
    <w:p w:rsidR="00BD553C" w:rsidRPr="002E1378" w:rsidRDefault="00233AC6" w:rsidP="00372639">
      <w:pPr>
        <w:pStyle w:val="Default"/>
        <w:ind w:left="5760" w:firstLine="720"/>
        <w:jc w:val="center"/>
        <w:rPr>
          <w:b/>
          <w:color w:val="000000" w:themeColor="text1"/>
        </w:rPr>
      </w:pPr>
      <w:r w:rsidRPr="002E1378">
        <w:rPr>
          <w:b/>
          <w:bCs/>
          <w:color w:val="000000" w:themeColor="text1"/>
        </w:rPr>
        <w:t>СПИСЪК</w:t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</w:p>
    <w:p w:rsidR="00BD553C" w:rsidRPr="002E1378" w:rsidRDefault="00233AC6">
      <w:pPr>
        <w:pStyle w:val="Default"/>
        <w:jc w:val="center"/>
        <w:rPr>
          <w:b/>
          <w:bCs/>
          <w:color w:val="000000" w:themeColor="text1"/>
        </w:rPr>
      </w:pPr>
      <w:r w:rsidRPr="002E1378">
        <w:rPr>
          <w:b/>
          <w:bCs/>
          <w:color w:val="000000" w:themeColor="text1"/>
        </w:rPr>
        <w:t xml:space="preserve">НА АДМИНИСТРАТИВНИТЕ УСЛУГИ, ПРЕДОСТАВЯНИ ОТ ОБЛАСТНА ДИРЕКЦИЯ „ЗЕМЕДЕЛИЕ” – </w:t>
      </w:r>
      <w:r w:rsidRPr="002E1378">
        <w:rPr>
          <w:b/>
          <w:bCs/>
          <w:color w:val="000000" w:themeColor="text1"/>
          <w:lang w:val="bg-BG"/>
        </w:rPr>
        <w:t>БУРГАС</w:t>
      </w:r>
      <w:r w:rsidRPr="002E1378">
        <w:rPr>
          <w:b/>
          <w:bCs/>
          <w:color w:val="000000" w:themeColor="text1"/>
        </w:rPr>
        <w:t xml:space="preserve"> ИОБЩИНСКИТЕ СЛУЖБИ ПО ЗЕМЕДЕЛИЕ</w:t>
      </w:r>
    </w:p>
    <w:p w:rsidR="00BD553C" w:rsidRPr="002E1378" w:rsidRDefault="00BD553C">
      <w:pPr>
        <w:pStyle w:val="Default"/>
        <w:jc w:val="center"/>
        <w:rPr>
          <w:b/>
          <w:bCs/>
          <w:color w:val="000000" w:themeColor="text1"/>
        </w:rPr>
      </w:pPr>
    </w:p>
    <w:p w:rsidR="00BD553C" w:rsidRPr="002E1378" w:rsidRDefault="00BD553C">
      <w:pPr>
        <w:pStyle w:val="Default"/>
        <w:jc w:val="center"/>
        <w:rPr>
          <w:color w:val="000000" w:themeColor="text1"/>
        </w:rPr>
      </w:pPr>
    </w:p>
    <w:p w:rsidR="00BD553C" w:rsidRPr="002E1378" w:rsidRDefault="00233AC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УСЛУГИ, ПРЕДОСТАВЯНИ ОТ ОБЛАСТНА ДИРЕКЦИЯ „ЗЕМЕДЕЛИЕ” - БУРГАС</w:t>
      </w:r>
    </w:p>
    <w:tbl>
      <w:tblPr>
        <w:tblStyle w:val="a8"/>
        <w:tblW w:w="13603" w:type="dxa"/>
        <w:tblLook w:val="04A0"/>
      </w:tblPr>
      <w:tblGrid>
        <w:gridCol w:w="2132"/>
        <w:gridCol w:w="2736"/>
        <w:gridCol w:w="3411"/>
        <w:gridCol w:w="5324"/>
      </w:tblGrid>
      <w:tr w:rsidR="00BD553C" w:rsidRPr="002E1378" w:rsidTr="002E1378">
        <w:tc>
          <w:tcPr>
            <w:tcW w:w="2132" w:type="dxa"/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1433" w:type="dxa"/>
              <w:tblLook w:val="0000"/>
            </w:tblPr>
            <w:tblGrid>
              <w:gridCol w:w="1433"/>
            </w:tblGrid>
            <w:tr w:rsidR="00BD553C" w:rsidRPr="002E1378">
              <w:trPr>
                <w:trHeight w:val="383"/>
              </w:trPr>
              <w:tc>
                <w:tcPr>
                  <w:tcW w:w="1433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№ ПО РЕД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2520" w:type="dxa"/>
              <w:tblLook w:val="0000"/>
            </w:tblPr>
            <w:tblGrid>
              <w:gridCol w:w="2520"/>
            </w:tblGrid>
            <w:tr w:rsidR="00BD553C" w:rsidRPr="002E1378">
              <w:trPr>
                <w:trHeight w:val="935"/>
              </w:trPr>
              <w:tc>
                <w:tcPr>
                  <w:tcW w:w="2520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3071" w:type="dxa"/>
              <w:tblLook w:val="0000"/>
            </w:tblPr>
            <w:tblGrid>
              <w:gridCol w:w="3195"/>
            </w:tblGrid>
            <w:tr w:rsidR="00BD553C" w:rsidRPr="002E1378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5108" w:type="dxa"/>
              <w:tblLook w:val="0000"/>
            </w:tblPr>
            <w:tblGrid>
              <w:gridCol w:w="5108"/>
            </w:tblGrid>
            <w:tr w:rsidR="00BD553C" w:rsidRPr="002E1378">
              <w:trPr>
                <w:trHeight w:val="383"/>
              </w:trPr>
              <w:tc>
                <w:tcPr>
                  <w:tcW w:w="5108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НОРМАТИВНО ОСНОВАНИЕ </w:t>
                  </w:r>
                </w:p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BD553C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Предоставяне на достъп до обществена информация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достъп до обществена информация – чл. 24 </w:t>
            </w:r>
          </w:p>
        </w:tc>
      </w:tr>
      <w:tr w:rsidR="00233AC6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71366E" w:rsidRDefault="00A630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2133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осигурителен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стаж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(УП 3)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Кодекс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социално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осигуряване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7</w:t>
            </w:r>
          </w:p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пенсиите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осигурителния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стаж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40,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администрацията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§. 1, т. 2, б. в</w:t>
            </w:r>
          </w:p>
          <w:p w:rsidR="00866C98" w:rsidRPr="002E1378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A6301D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71366E" w:rsidRDefault="00A630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2134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осигурителен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(УП 2)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Кодекс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социално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осигуряване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7</w:t>
            </w:r>
          </w:p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пенсиите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осигурителния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стаж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40,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администрацията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§. 1, т. 2, б. в</w:t>
            </w:r>
          </w:p>
          <w:p w:rsidR="00A6301D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904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Промяна предназначението на земеделските земи до 50 дка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опазване на земеделските земи и правилника за неговото прилагане – чл.17, ал.1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905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Издаване на разрешение за бракуване на трайни насаждения с неизтекъл/изтекъл срок на амортизация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Правилник за прилагане на Закона за собствеността и ползването на земеделските земи – чл.26б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1115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Регистрация на развъдни ферми и стопанства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животновъдството – чл.15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1360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за категоризация на земеделските земи – чл.3, ал.1 от 24.10.1996 г.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1822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Регистриране на земеделски стопани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№ 3/1999 г. за създаване и поддържане на регистър на земеделските производители – чл.4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2520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Извършване на технически прегледи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регистрация и контрол на земеделската и горската техника – чл.16, ал.1 и 2, Наредба № 3/03.02.2016 г. за извършване на техническите прегледи по Закона за регистрация и контрол на земеделската и горската техника – чл.20, Тарифа на таксите, събирани по Закона за регистрация и контрол на земеделската и горската техника – чл.1 и чл.2, Устройствен правилник на Областните дирекции „Земеделие“ – чл.14, т.35 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DE00C2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2521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Регистрация на земеделската и горската техника, превозните средства и машините за земни работи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Първоначална регистрация на земеделската и горска техника, превозните средства и машините за земни работи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Промяна в регистрацията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земеделската и горската техника – чл.14, Тарифа на таксите, събирани по Закона за регистрация и контрол на земеделската и горската техника – чл.3 и чл.4, Устройствен правилник на Областните дирекции „Земеделие“ – чл.14, т.33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регистрация и контрол на земеделската и горската техника – чл.11, ал.2, Наредба № 2/03.02.2016 г. за условията и реда за регистрация по Закона за регистрация и контрол на земеделската и горската техника – чл.18 и чл.20, Устройствен правилник на Областните дирекции „Земеделие“ – чл.14,т.33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314B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en-GB"/>
              </w:rPr>
              <w:t>1</w:t>
            </w:r>
            <w:proofErr w:type="spellStart"/>
            <w:r w:rsidR="004F39AD" w:rsidRPr="0071366E">
              <w:rPr>
                <w:b/>
                <w:color w:val="000000" w:themeColor="text1"/>
                <w:lang w:val="bg-BG"/>
              </w:rPr>
              <w:t>1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314BD">
            <w:pPr>
              <w:pStyle w:val="Default"/>
              <w:rPr>
                <w:b/>
                <w:color w:val="000000" w:themeColor="text1"/>
                <w:lang w:val="en-GB"/>
              </w:rPr>
            </w:pPr>
            <w:r w:rsidRPr="0071366E">
              <w:rPr>
                <w:b/>
                <w:color w:val="000000" w:themeColor="text1"/>
                <w:lang w:val="en-GB"/>
              </w:rPr>
              <w:t>3346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4314BD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цифрова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информация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в SHP и/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или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DBF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lastRenderedPageBreak/>
              <w:t>формат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BD" w:rsidRPr="002E1378" w:rsidRDefault="004314BD" w:rsidP="004314B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№ 49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5.11.2004 г.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45а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372639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lastRenderedPageBreak/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2572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№ 19/25.10.2012 г. за строителство в земеделските земи без промяна на предназначението им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372639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2647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разрешение за изкупуване на суров тютюн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 </w:t>
            </w: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2652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Издаване на служебна бележка за вписване в регистъра на тютюнопроизводителите </w:t>
            </w:r>
            <w:r w:rsidRPr="002E1378">
              <w:rPr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4F39AD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15</w:t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475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Регистрация на производителите на бубено семе</w:t>
            </w:r>
            <w:r w:rsidRPr="002E1378">
              <w:rPr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Закона за животновъдството - чл. 15а, ал. 1</w:t>
            </w:r>
          </w:p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1101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Регистрация на племенни и репродуктивни пчелини за производство на елитни и племенни пчелни майки и </w:t>
            </w:r>
            <w:proofErr w:type="spellStart"/>
            <w:r w:rsidRPr="002E1378">
              <w:rPr>
                <w:bCs/>
                <w:color w:val="000000" w:themeColor="text1"/>
                <w:lang w:val="bg-BG"/>
              </w:rPr>
              <w:t>отводки</w:t>
            </w:r>
            <w:proofErr w:type="spellEnd"/>
            <w:r w:rsidRPr="002E1378">
              <w:rPr>
                <w:bCs/>
                <w:color w:val="000000" w:themeColor="text1"/>
                <w:lang w:val="bg-BG"/>
              </w:rPr>
              <w:t xml:space="preserve"> (рояци</w:t>
            </w:r>
          </w:p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Закон за пчеларството - чл. 19, ал. 2 Наредба № 47 от 11.11.2003 г. за производство и предлагане на пазара на елитни и племенни пчелни майки и </w:t>
            </w:r>
            <w:proofErr w:type="spellStart"/>
            <w:r w:rsidRPr="002E1378">
              <w:rPr>
                <w:bCs/>
                <w:color w:val="000000" w:themeColor="text1"/>
                <w:lang w:val="bg-BG"/>
              </w:rPr>
              <w:t>отводки</w:t>
            </w:r>
            <w:proofErr w:type="spellEnd"/>
            <w:r w:rsidRPr="002E1378">
              <w:rPr>
                <w:bCs/>
                <w:color w:val="000000" w:themeColor="text1"/>
                <w:lang w:val="bg-BG"/>
              </w:rPr>
              <w:t xml:space="preserve"> (рояци) и реда за водене на регистър - чл. 25, ал. 1</w:t>
            </w:r>
          </w:p>
        </w:tc>
      </w:tr>
      <w:tr w:rsidR="00233AC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71366E" w:rsidRDefault="002E1378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71366E" w:rsidRDefault="001C570D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3345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E1378" w:rsidRDefault="001C570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Изготвяне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протоколи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установяване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щети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вследствие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природни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бедствия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или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неблагоприятни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климатични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условия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0D" w:rsidRPr="001C570D" w:rsidRDefault="001C570D" w:rsidP="001C570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Устройствен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правилник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областните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дирекции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"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Земеделие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" -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14, т. 44</w:t>
            </w:r>
          </w:p>
          <w:p w:rsidR="00233AC6" w:rsidRPr="002E1378" w:rsidRDefault="00233AC6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49775D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71366E" w:rsidRDefault="002E1378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71366E" w:rsidRDefault="0049775D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3403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2E1378" w:rsidRDefault="0049775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промяна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предназначението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земеделски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неземеделски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нужди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50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дка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изграждане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обекти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енергия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възобновяеми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източници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13" w:rsidRPr="002E1378" w:rsidRDefault="00E06F13" w:rsidP="00E06F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опазване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земеделските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24б,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2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6</w:t>
            </w:r>
          </w:p>
          <w:p w:rsidR="00E06F13" w:rsidRPr="002E1378" w:rsidRDefault="00E06F13" w:rsidP="00E06F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които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заплащат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промяна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предназначението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земеделските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9,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12</w:t>
            </w:r>
          </w:p>
          <w:p w:rsidR="0049775D" w:rsidRDefault="0049775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D7004" w:rsidRDefault="008D7004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  <w:p w:rsidR="008D7004" w:rsidRPr="002E1378" w:rsidRDefault="008D7004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8D7004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2857A5">
              <w:rPr>
                <w:b/>
                <w:bCs/>
                <w:color w:val="000000" w:themeColor="text1"/>
                <w:lang w:val="bg-BG"/>
              </w:rPr>
              <w:lastRenderedPageBreak/>
              <w:t>19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85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3416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Изплащане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суми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ползване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т.н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имоти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бели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петна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”,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попадащи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масиви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ползване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земеделски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земи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E06F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285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en-GB"/>
              </w:rPr>
              <w:t>Закона за собствеността и ползването на земеделските земи – 37в, ал.7</w:t>
            </w:r>
          </w:p>
        </w:tc>
      </w:tr>
      <w:tr w:rsidR="008D7004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2857A5">
              <w:rPr>
                <w:b/>
                <w:bCs/>
                <w:color w:val="000000" w:themeColor="text1"/>
                <w:lang w:val="bg-BG"/>
              </w:rPr>
              <w:t>20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2857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3417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Изплащане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суми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ползване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т.н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. „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бели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петна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”,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попадащи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в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масиви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ползване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пасища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,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мери</w:t>
            </w:r>
            <w:proofErr w:type="spellEnd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 xml:space="preserve"> и </w:t>
            </w:r>
            <w:proofErr w:type="spellStart"/>
            <w:r w:rsidRPr="002857A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5FAFA"/>
              </w:rPr>
              <w:t>ливади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7004" w:rsidRPr="002857A5" w:rsidRDefault="008D7004" w:rsidP="008D700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r w:rsidRPr="002857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 w:eastAsia="en-GB"/>
              </w:rPr>
              <w:t>Закона за собствеността и ползването на земеделските земи – 37ж, ал.12</w:t>
            </w:r>
          </w:p>
        </w:tc>
      </w:tr>
    </w:tbl>
    <w:p w:rsidR="00C47073" w:rsidRPr="002E1378" w:rsidRDefault="00C4707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553C" w:rsidRPr="002E1378" w:rsidRDefault="00233AC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УСЛУГИ, ПРЕДОСТАВЯНИ ОТ </w:t>
      </w: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ОБЩИНСКИТЕ СЛУЖБИ ПО ЗЕМЕДЕЛИЕ</w:t>
      </w:r>
    </w:p>
    <w:tbl>
      <w:tblPr>
        <w:tblStyle w:val="a8"/>
        <w:tblW w:w="12753" w:type="dxa"/>
        <w:tblLook w:val="04A0"/>
      </w:tblPr>
      <w:tblGrid>
        <w:gridCol w:w="1231"/>
        <w:gridCol w:w="1951"/>
        <w:gridCol w:w="4329"/>
        <w:gridCol w:w="5242"/>
      </w:tblGrid>
      <w:tr w:rsidR="00BD553C" w:rsidRPr="002E1378" w:rsidTr="001906A6">
        <w:tc>
          <w:tcPr>
            <w:tcW w:w="1231" w:type="dxa"/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p w:rsidR="00BD553C" w:rsidRPr="002E1378" w:rsidRDefault="002F29B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F29B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Frame1" o:spid="_x0000_s1027" style="position:absolute;margin-left:-5.4pt;margin-top:27.75pt;width:33.55pt;height:53.1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" filled="f" stroked="f">
                  <v:textbox style="mso-fit-shape-to-text:t" inset="0,0,0,0">
                    <w:txbxContent>
                      <w:tbl>
                        <w:tblPr>
                          <w:tblW w:w="670" w:type="dxa"/>
                          <w:tblLook w:val="0000"/>
                        </w:tblPr>
                        <w:tblGrid>
                          <w:gridCol w:w="670"/>
                        </w:tblGrid>
                        <w:tr w:rsidR="00BD553C">
                          <w:trPr>
                            <w:trHeight w:val="383"/>
                          </w:trPr>
                          <w:tc>
                            <w:tcPr>
                              <w:tcW w:w="670" w:type="dxa"/>
                              <w:shd w:val="clear" w:color="auto" w:fill="auto"/>
                            </w:tcPr>
                            <w:p w:rsidR="00BD553C" w:rsidRDefault="00233AC6">
                              <w:pPr>
                                <w:pStyle w:val="Default"/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№ ПО РЕД </w:t>
                              </w:r>
                            </w:p>
                          </w:tc>
                        </w:tr>
                      </w:tbl>
                      <w:p w:rsidR="00BD553C" w:rsidRDefault="00BD553C">
                        <w:pPr>
                          <w:pStyle w:val="FrameContents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1671" w:type="dxa"/>
              <w:tblLook w:val="0000"/>
            </w:tblPr>
            <w:tblGrid>
              <w:gridCol w:w="1735"/>
            </w:tblGrid>
            <w:tr w:rsidR="00BD553C" w:rsidRPr="002E1378">
              <w:trPr>
                <w:trHeight w:val="935"/>
              </w:trPr>
              <w:tc>
                <w:tcPr>
                  <w:tcW w:w="16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3071" w:type="dxa"/>
              <w:tblLook w:val="0000"/>
            </w:tblPr>
            <w:tblGrid>
              <w:gridCol w:w="3195"/>
            </w:tblGrid>
            <w:tr w:rsidR="00BD553C" w:rsidRPr="002E1378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383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E1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НОРМАТИВНО ОСНОВАНИЕ </w:t>
                  </w:r>
                </w:p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E1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866C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703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Издаване на удостоверение за реституционни претенции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247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Тарифа за таксите събирани от органите по поземлена собственост – чл.5, ал.1, т.13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1117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Регистриране на заявления за подпомагане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подпомагане на земеделските производители – чл. 41, ал. 1 </w:t>
            </w:r>
          </w:p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Наредба № 5 от 2009 г. за условията и реда за подаване на заявления по схеми и мерки за директни плащания - чл.2, ал.2, чл.6, ал. 1 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1163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Справка за налична информация от </w:t>
            </w: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регистъра на собствениците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Наредба № 49/2004 г. за поддържане на картата </w:t>
            </w: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lastRenderedPageBreak/>
              <w:t xml:space="preserve">на възстановената собственост –чл.51 </w:t>
            </w:r>
          </w:p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поземлената собственост - чл.5, ал.1, т.3 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1440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Издаване на партида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/>
            </w:tblPr>
            <w:tblGrid>
              <w:gridCol w:w="4185"/>
            </w:tblGrid>
            <w:tr w:rsidR="00BD553C" w:rsidRPr="002E1378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поземлената собственост - чл.6, ал.3,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1679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Установяване на промяна на начин на трайно ползване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/>
            </w:tblPr>
            <w:tblGrid>
              <w:gridCol w:w="4185"/>
            </w:tblGrid>
            <w:tr w:rsidR="00BD553C" w:rsidRPr="002E1378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поземлената собственост - чл.5, ал.1, т.11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препис от решение на поземлена комисия или Общинска служба по земеделие </w:t>
            </w:r>
          </w:p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523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Наредба № 49/2004 г. за поддържане на картата на възстановената собственост –чл.51 Тарифа за таксите, събирани от органите на поземлената собственост - чл.3, ал.1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Заверяване на оценки на земеделски земи, извършени по реда на Наредбата за реда за определяне на цени на земеделски земи 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Тарифа за таксите събирани от органите по поземлена собственост – чл.5, ал.1, т.12 </w:t>
            </w:r>
          </w:p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D6C2F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71366E" w:rsidRDefault="006D6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907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2E1378" w:rsidRDefault="006D6C2F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Съгласуване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подробни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устройствени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планове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инфраструктурни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обекти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2E1378" w:rsidRDefault="006D6C2F" w:rsidP="006D6C2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15</w:t>
            </w:r>
          </w:p>
          <w:p w:rsidR="006D6C2F" w:rsidRPr="002E1378" w:rsidRDefault="006D6C2F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</w:rPr>
            </w:pPr>
            <w:r w:rsidRPr="002E1378">
              <w:rPr>
                <w:color w:val="000000" w:themeColor="text1"/>
                <w:lang w:val="bg-BG"/>
              </w:rPr>
              <w:t>Регистрация на розопроизводители,розопреработватели и обекти за производство на продукти от цвят на маслодайна роза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  <w:p w:rsidR="00BD553C" w:rsidRPr="002E1378" w:rsidRDefault="00BD5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908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BA3EB3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Справка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налична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информация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регистъра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масив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6C" w:rsidRPr="002E1378" w:rsidRDefault="0083566C" w:rsidP="008356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51</w:t>
            </w:r>
          </w:p>
          <w:p w:rsidR="0083566C" w:rsidRPr="002E1378" w:rsidRDefault="0083566C" w:rsidP="008356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4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BA3EB3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Съвместяване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с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картата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възстановената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собственост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проекти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обекти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предоставени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цифров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вид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(ZEM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формат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6D" w:rsidRPr="002E1378" w:rsidRDefault="0015416D" w:rsidP="0015416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1, т. 19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1859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681E86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данни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по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характеристики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6D" w:rsidRPr="002E1378" w:rsidRDefault="0015416D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14</w:t>
            </w:r>
          </w:p>
          <w:p w:rsidR="0015416D" w:rsidRPr="002E1378" w:rsidRDefault="0015416D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6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5C7B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71366E" w:rsidRDefault="00395C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495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2E1378" w:rsidRDefault="00395C7B">
            <w:pPr>
              <w:pStyle w:val="Default"/>
              <w:rPr>
                <w:color w:val="000000" w:themeColor="text1"/>
                <w:shd w:val="clear" w:color="auto" w:fill="F5FAFA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баланс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по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характеристики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395C7B" w:rsidRDefault="00395C7B" w:rsidP="00395C7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14</w:t>
            </w:r>
          </w:p>
          <w:p w:rsidR="00395C7B" w:rsidRPr="00395C7B" w:rsidRDefault="00395C7B" w:rsidP="00395C7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6</w:t>
            </w:r>
          </w:p>
          <w:p w:rsidR="00395C7B" w:rsidRPr="002E1378" w:rsidRDefault="00395C7B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7F45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989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7F45B7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Регистриране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договори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аренда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и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наем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, и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издаване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талон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регистрация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0F" w:rsidRPr="00F1450F" w:rsidRDefault="00F1450F" w:rsidP="00F1450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Закон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арендата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земеделието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3,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F1450F" w:rsidRPr="00F1450F" w:rsidRDefault="00F1450F" w:rsidP="00F1450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№ 6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18.02.2000 г.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условията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реда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регистрация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договорите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аренда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поземлените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комисии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5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BD553C" w:rsidRDefault="00233AC6">
      <w:pPr>
        <w:tabs>
          <w:tab w:val="left" w:pos="993"/>
        </w:tabs>
        <w:jc w:val="both"/>
      </w:pPr>
      <w:r w:rsidRPr="002E137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Забележка:Всички землища на територията на област Бургас са с влезли в сила заповеди за одобряване на 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карта и кадастрални регистри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D553C" w:rsidRPr="00FD0DD0" w:rsidRDefault="00233AC6">
      <w:pPr>
        <w:ind w:firstLine="709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>На основание чл. 55 от Закона за кадастъра и имотния регистър (ЗКИР) „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Съгласно чл. 55, ал. 7 от ЗКИР „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 и КР, като: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1. приемат и обработват заявления за извършване на административни услуги и предоставят на заявителите изработените от службите по геодезия, картография и кадастър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материали;</w:t>
      </w:r>
    </w:p>
    <w:p w:rsidR="00BD553C" w:rsidRPr="00FD0DD0" w:rsidRDefault="00233AC6">
      <w:pPr>
        <w:pStyle w:val="a7"/>
        <w:spacing w:before="96" w:beforeAutospacing="0" w:after="96" w:afterAutospacing="0"/>
        <w:ind w:firstLine="709"/>
        <w:jc w:val="both"/>
      </w:pPr>
      <w:r w:rsidRPr="00FD0DD0">
        <w:rPr>
          <w:lang w:val="bg-BG"/>
        </w:rPr>
        <w:t>2. издават на хартиен носител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материали, получени в електронен вид чрез отдалечен достъп до информационната система на кадастъра, и ги предоставят на заявителите.</w:t>
      </w:r>
    </w:p>
    <w:p w:rsidR="00BD553C" w:rsidRPr="00FD0DD0" w:rsidRDefault="00233AC6">
      <w:pPr>
        <w:ind w:firstLine="1134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 xml:space="preserve">Посочените дейности се извършват от оправомощени със заповед на 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горите. </w:t>
      </w:r>
      <w:r w:rsidRPr="00FD0DD0">
        <w:rPr>
          <w:rFonts w:ascii="Times New Roman" w:hAnsi="Times New Roman"/>
          <w:b/>
          <w:bCs/>
          <w:sz w:val="24"/>
          <w:szCs w:val="24"/>
          <w:lang w:val="bg-BG"/>
        </w:rPr>
        <w:br/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Административно обслужване от ОСЗ с кадастрална информация се извършва съгласно:НАРЕДБА № РД-02-20-4 ОТ 11 ОКТОМВРИ 2016 Г. ЗА ПРЕДОСТАВЯНЕ НА УСЛУГИ ОТ КАДАСТРАЛНАТА КАРТА И КАДАСТРАЛНИТЕ РЕГИСТРИ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lastRenderedPageBreak/>
        <w:t>Съгласно 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  <w:rPr>
          <w:lang w:val="bg-BG"/>
        </w:rPr>
      </w:pPr>
      <w:r w:rsidRPr="00FD0DD0">
        <w:rPr>
          <w:lang w:val="bg-BG"/>
        </w:rPr>
        <w:t>Чл. 28. За подпомагане на службите по ГКК при административното обслужване с кадастрална информация по чл. 27, ал. 1 ОСЗ извършват следните услуги:</w:t>
      </w:r>
    </w:p>
    <w:p w:rsidR="00233AC6" w:rsidRDefault="00233AC6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BD553C" w:rsidRDefault="00233AC6">
      <w:pPr>
        <w:ind w:right="42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извършвани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– Бургас за подпомагане на </w:t>
      </w:r>
      <w:r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"/>
        <w:gridCol w:w="2220"/>
        <w:gridCol w:w="4653"/>
        <w:gridCol w:w="7708"/>
      </w:tblGrid>
      <w:tr w:rsidR="00BD553C" w:rsidTr="009D24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поред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Уникален идентификатор съгл. регистър на услугите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НОРМАТИВНО ОСНОВАНИЕ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(ПЪЛНО НАИМЕНОВАНИЕ НА 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НОРМАТИВНИЯ АКТ И ЧЛ.)</w:t>
            </w:r>
          </w:p>
        </w:tc>
      </w:tr>
      <w:tr w:rsidR="00372639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39" w:rsidRDefault="0037263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D553C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1683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3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2690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сграда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4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схема на самостоятелен обект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5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lastRenderedPageBreak/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589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удостоверение за наличие или</w:t>
            </w:r>
          </w:p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</w:tbl>
    <w:p w:rsidR="009D2447" w:rsidRPr="009D2447" w:rsidRDefault="009D2447" w:rsidP="009D2447">
      <w:pPr>
        <w:pStyle w:val="a7"/>
        <w:spacing w:before="96" w:after="96" w:line="240" w:lineRule="auto"/>
        <w:rPr>
          <w:b/>
          <w:bCs/>
          <w:lang w:val="bg-BG"/>
        </w:rPr>
      </w:pPr>
      <w:bookmarkStart w:id="0" w:name="_GoBack"/>
      <w:bookmarkEnd w:id="0"/>
      <w:r w:rsidRPr="009D2447">
        <w:rPr>
          <w:b/>
          <w:bCs/>
          <w:lang w:val="bg-BG"/>
        </w:rPr>
        <w:t>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</w:t>
      </w:r>
      <w:r>
        <w:rPr>
          <w:b/>
          <w:bCs/>
          <w:lang w:val="bg-BG"/>
        </w:rPr>
        <w:t>ЪРЖАВНАТА АДМИНИСТРАЦИЯ /ИИСДА/</w:t>
      </w:r>
      <w:r w:rsidRPr="009D2447">
        <w:rPr>
          <w:b/>
          <w:bCs/>
          <w:lang w:val="bg-BG"/>
        </w:rPr>
        <w:t xml:space="preserve">. </w:t>
      </w:r>
    </w:p>
    <w:p w:rsidR="00BD553C" w:rsidRDefault="009D2447" w:rsidP="009D2447">
      <w:pPr>
        <w:pStyle w:val="a7"/>
        <w:spacing w:before="96" w:beforeAutospacing="0" w:after="96" w:afterAutospacing="0" w:line="240" w:lineRule="auto"/>
      </w:pPr>
      <w:r w:rsidRPr="009D2447">
        <w:rPr>
          <w:b/>
          <w:bCs/>
          <w:lang w:val="bg-BG"/>
        </w:rPr>
        <w:t xml:space="preserve">ЛИНК ЗА ДОСТЪП ДО ИИСДА Е ПУБЛИКУВАН В СЕКЦИЯ „АДМИНИСТРАТИВНИ УСЛУГИ </w:t>
      </w:r>
      <w:r w:rsidR="00FD0DD0">
        <w:rPr>
          <w:b/>
          <w:bCs/>
          <w:lang w:val="bg-BG"/>
        </w:rPr>
        <w:t>”</w:t>
      </w:r>
    </w:p>
    <w:sectPr w:rsidR="00BD553C" w:rsidSect="00FD0DD0">
      <w:pgSz w:w="16838" w:h="11906" w:orient="landscape"/>
      <w:pgMar w:top="1276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CEE"/>
    <w:multiLevelType w:val="multilevel"/>
    <w:tmpl w:val="29C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B2AA8"/>
    <w:multiLevelType w:val="multilevel"/>
    <w:tmpl w:val="7A5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982"/>
    <w:multiLevelType w:val="multilevel"/>
    <w:tmpl w:val="A58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56957"/>
    <w:multiLevelType w:val="multilevel"/>
    <w:tmpl w:val="FBE0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A25C8"/>
    <w:multiLevelType w:val="multilevel"/>
    <w:tmpl w:val="4EB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A1200"/>
    <w:multiLevelType w:val="multilevel"/>
    <w:tmpl w:val="9A2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052ED"/>
    <w:multiLevelType w:val="multilevel"/>
    <w:tmpl w:val="102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F2054"/>
    <w:multiLevelType w:val="multilevel"/>
    <w:tmpl w:val="B82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F5744"/>
    <w:multiLevelType w:val="multilevel"/>
    <w:tmpl w:val="17D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0573C"/>
    <w:multiLevelType w:val="multilevel"/>
    <w:tmpl w:val="B47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34C2C"/>
    <w:multiLevelType w:val="multilevel"/>
    <w:tmpl w:val="FB4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53C"/>
    <w:rsid w:val="000C00F6"/>
    <w:rsid w:val="000F759F"/>
    <w:rsid w:val="0015416D"/>
    <w:rsid w:val="00165FC1"/>
    <w:rsid w:val="001906A6"/>
    <w:rsid w:val="001C570D"/>
    <w:rsid w:val="001F7543"/>
    <w:rsid w:val="00220ED1"/>
    <w:rsid w:val="00233AC6"/>
    <w:rsid w:val="002857A5"/>
    <w:rsid w:val="002C711D"/>
    <w:rsid w:val="002E1378"/>
    <w:rsid w:val="002F29B9"/>
    <w:rsid w:val="003118A1"/>
    <w:rsid w:val="003315CA"/>
    <w:rsid w:val="00372639"/>
    <w:rsid w:val="00395C7B"/>
    <w:rsid w:val="003D249F"/>
    <w:rsid w:val="004314BD"/>
    <w:rsid w:val="0049775D"/>
    <w:rsid w:val="004F39AD"/>
    <w:rsid w:val="00641C2E"/>
    <w:rsid w:val="00681E86"/>
    <w:rsid w:val="006A3AD9"/>
    <w:rsid w:val="006D6C2F"/>
    <w:rsid w:val="0071366E"/>
    <w:rsid w:val="007F45B7"/>
    <w:rsid w:val="0083566C"/>
    <w:rsid w:val="00866C98"/>
    <w:rsid w:val="008D7004"/>
    <w:rsid w:val="009D2447"/>
    <w:rsid w:val="00A6301D"/>
    <w:rsid w:val="00A970F1"/>
    <w:rsid w:val="00AC249D"/>
    <w:rsid w:val="00AF19E9"/>
    <w:rsid w:val="00B325E5"/>
    <w:rsid w:val="00BA3EB3"/>
    <w:rsid w:val="00BD553C"/>
    <w:rsid w:val="00C0026C"/>
    <w:rsid w:val="00C47073"/>
    <w:rsid w:val="00DD72A0"/>
    <w:rsid w:val="00DE00C2"/>
    <w:rsid w:val="00E06F13"/>
    <w:rsid w:val="00F1450F"/>
    <w:rsid w:val="00F54C15"/>
    <w:rsid w:val="00FD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F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A970F1"/>
    <w:rPr>
      <w:rFonts w:ascii="OpenSymbol" w:eastAsia="OpenSymbol" w:hAnsi="OpenSymbol" w:cs="OpenSymbol"/>
    </w:rPr>
  </w:style>
  <w:style w:type="character" w:styleId="a3">
    <w:name w:val="Strong"/>
    <w:qFormat/>
    <w:rsid w:val="00A970F1"/>
    <w:rPr>
      <w:b/>
      <w:bCs/>
    </w:rPr>
  </w:style>
  <w:style w:type="character" w:customStyle="1" w:styleId="Heading1Char">
    <w:name w:val="Heading 1 Char"/>
    <w:qFormat/>
    <w:rsid w:val="00A970F1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Heading">
    <w:name w:val="Heading"/>
    <w:basedOn w:val="a"/>
    <w:next w:val="a4"/>
    <w:qFormat/>
    <w:rsid w:val="00A970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970F1"/>
    <w:pPr>
      <w:spacing w:after="140" w:line="276" w:lineRule="auto"/>
    </w:pPr>
  </w:style>
  <w:style w:type="paragraph" w:styleId="a5">
    <w:name w:val="List"/>
    <w:basedOn w:val="a4"/>
    <w:rsid w:val="00A970F1"/>
    <w:rPr>
      <w:rFonts w:cs="Arial"/>
    </w:rPr>
  </w:style>
  <w:style w:type="paragraph" w:styleId="a6">
    <w:name w:val="caption"/>
    <w:basedOn w:val="a"/>
    <w:qFormat/>
    <w:rsid w:val="00A970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970F1"/>
    <w:pPr>
      <w:suppressLineNumbers/>
    </w:pPr>
    <w:rPr>
      <w:rFonts w:cs="Arial"/>
    </w:rPr>
  </w:style>
  <w:style w:type="paragraph" w:customStyle="1" w:styleId="Default">
    <w:name w:val="Default"/>
    <w:qFormat/>
    <w:rsid w:val="00B565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A970F1"/>
  </w:style>
  <w:style w:type="paragraph" w:styleId="a7">
    <w:name w:val="Normal (Web)"/>
    <w:basedOn w:val="a"/>
    <w:qFormat/>
    <w:rsid w:val="00A970F1"/>
    <w:pPr>
      <w:spacing w:beforeAutospacing="1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B5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Dobreva-Lambova</cp:lastModifiedBy>
  <cp:revision>4</cp:revision>
  <cp:lastPrinted>2024-11-22T11:49:00Z</cp:lastPrinted>
  <dcterms:created xsi:type="dcterms:W3CDTF">2025-01-13T07:40:00Z</dcterms:created>
  <dcterms:modified xsi:type="dcterms:W3CDTF">2025-01-13T07:43:00Z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