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9E" w:rsidRPr="004D3875" w:rsidRDefault="00D3099E" w:rsidP="00D3099E">
      <w:pPr>
        <w:ind w:firstLine="1080"/>
        <w:jc w:val="both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bg-BG"/>
        </w:rPr>
        <w:t xml:space="preserve">                          </w:t>
      </w:r>
      <w:r w:rsidRPr="004D3875">
        <w:rPr>
          <w:rFonts w:ascii="Times New Roman" w:hAnsi="Times New Roman" w:cs="Times New Roman"/>
          <w:b/>
          <w:bCs/>
          <w:sz w:val="40"/>
          <w:szCs w:val="40"/>
        </w:rPr>
        <w:t>О Б Я В А</w:t>
      </w:r>
    </w:p>
    <w:p w:rsidR="00D3099E" w:rsidRPr="00780472" w:rsidRDefault="00D3099E" w:rsidP="00D3099E">
      <w:pPr>
        <w:jc w:val="center"/>
        <w:rPr>
          <w:sz w:val="28"/>
          <w:szCs w:val="28"/>
          <w:lang w:val="bg-BG"/>
        </w:rPr>
      </w:pP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3099E" w:rsidRPr="00780472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Общинска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служба по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земеделие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– </w:t>
      </w:r>
      <w:proofErr w:type="spellStart"/>
      <w:r w:rsidR="00A66873">
        <w:rPr>
          <w:rFonts w:ascii="Times New Roman" w:hAnsi="Times New Roman" w:cs="Times New Roman"/>
          <w:sz w:val="32"/>
          <w:szCs w:val="32"/>
          <w:lang w:val="ru-RU"/>
        </w:rPr>
        <w:t>Руен</w:t>
      </w:r>
      <w:proofErr w:type="spellEnd"/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CD0FE4">
        <w:rPr>
          <w:rFonts w:ascii="Times New Roman" w:hAnsi="Times New Roman" w:cs="Times New Roman"/>
          <w:sz w:val="32"/>
          <w:szCs w:val="32"/>
          <w:lang w:val="ru-RU"/>
        </w:rPr>
        <w:t>на основани</w:t>
      </w:r>
      <w:proofErr w:type="gramStart"/>
      <w:r w:rsidRPr="00CD0FE4">
        <w:rPr>
          <w:rFonts w:ascii="Times New Roman" w:hAnsi="Times New Roman" w:cs="Times New Roman"/>
          <w:sz w:val="32"/>
          <w:szCs w:val="32"/>
          <w:lang w:val="ru-RU"/>
        </w:rPr>
        <w:t>е</w:t>
      </w:r>
      <w:proofErr w:type="gramEnd"/>
      <w:r w:rsidRPr="00CD0FE4">
        <w:rPr>
          <w:rFonts w:ascii="Times New Roman" w:hAnsi="Times New Roman" w:cs="Times New Roman"/>
          <w:sz w:val="32"/>
          <w:szCs w:val="32"/>
          <w:lang w:val="ru-RU"/>
        </w:rPr>
        <w:t xml:space="preserve"> чл.72, ал.4 от ППЗСПЗЗ,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обявява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собствениците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и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ползвателите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на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земеделски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земи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в община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A66873">
        <w:rPr>
          <w:rFonts w:ascii="Times New Roman" w:hAnsi="Times New Roman" w:cs="Times New Roman"/>
          <w:sz w:val="32"/>
          <w:szCs w:val="32"/>
          <w:lang w:val="bg-BG"/>
        </w:rPr>
        <w:t>Руен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proofErr w:type="spellStart"/>
      <w:r w:rsidRPr="00CD0FE4">
        <w:rPr>
          <w:rFonts w:ascii="Times New Roman" w:hAnsi="Times New Roman" w:cs="Times New Roman"/>
          <w:sz w:val="32"/>
          <w:szCs w:val="32"/>
          <w:lang w:val="ru-RU"/>
        </w:rPr>
        <w:t>че</w:t>
      </w:r>
      <w:proofErr w:type="spellEnd"/>
      <w:r w:rsidRPr="00CD0FE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към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01.08.2019г.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са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изготвени</w:t>
      </w:r>
      <w:proofErr w:type="spellEnd"/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предварителни</w:t>
      </w:r>
      <w:r>
        <w:rPr>
          <w:rFonts w:ascii="Times New Roman" w:hAnsi="Times New Roman" w:cs="Times New Roman"/>
          <w:sz w:val="32"/>
          <w:szCs w:val="32"/>
          <w:lang w:val="bg-BG"/>
        </w:rPr>
        <w:t>те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регистри</w:t>
      </w:r>
      <w:proofErr w:type="spellEnd"/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по реда на чл.72, ал. 2 от ППЗСПЗЗ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:rsidR="00D3099E" w:rsidRPr="00780472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D3099E" w:rsidRPr="00780472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546CF3" w:rsidRDefault="00546CF3"/>
    <w:sectPr w:rsidR="00546CF3" w:rsidSect="00454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099E"/>
    <w:rsid w:val="0045411B"/>
    <w:rsid w:val="00546CF3"/>
    <w:rsid w:val="00A66873"/>
    <w:rsid w:val="00D3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Dobreva-Lambova</dc:creator>
  <cp:keywords/>
  <dc:description/>
  <cp:lastModifiedBy>Dobreva-Lambova</cp:lastModifiedBy>
  <cp:revision>3</cp:revision>
  <dcterms:created xsi:type="dcterms:W3CDTF">2019-08-01T07:31:00Z</dcterms:created>
  <dcterms:modified xsi:type="dcterms:W3CDTF">2019-08-01T08:03:00Z</dcterms:modified>
</cp:coreProperties>
</file>