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04F" w:rsidRDefault="00CC51D2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63104F" w:rsidRDefault="0063104F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63104F" w:rsidRDefault="00CC51D2">
      <w:pPr>
        <w:pStyle w:val="ListParagraph"/>
        <w:overflowPunct w:val="0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Живко Димитров – </w:t>
      </w:r>
      <w:r>
        <w:rPr>
          <w:rFonts w:ascii="Verdana" w:hAnsi="Verdana"/>
          <w:lang w:val="bg-BG"/>
        </w:rPr>
        <w:t>Директор на Дирекция „Управление на общинската собственост“ при Община Бургас;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Анастас Панайотов – кмет на с. Брястовец;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</w:t>
      </w:r>
      <w:r>
        <w:rPr>
          <w:rFonts w:ascii="Verdana" w:hAnsi="Verdana"/>
          <w:lang w:val="bg-BG"/>
        </w:rPr>
        <w:t xml:space="preserve"> гл. експерт при ОД ”Земеделие” - Бургас;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</w:t>
      </w:r>
      <w:r>
        <w:rPr>
          <w:rFonts w:ascii="Verdana" w:hAnsi="Verdana"/>
          <w:lang w:val="bg-BG"/>
        </w:rPr>
        <w:t xml:space="preserve">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63104F" w:rsidRDefault="00CC51D2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Директорът на Областна дирекция „Земеделие“ -Бургас и кметът на община Бургас предоставиха на комисията данни за </w:t>
      </w:r>
      <w:r>
        <w:rPr>
          <w:rFonts w:ascii="Verdana" w:hAnsi="Verdana"/>
          <w:lang w:val="bg-BG"/>
        </w:rPr>
        <w:t>действащи договори за отдаване под наем/аренда на пасища, мери и ливади от държавния и общинския поземлен фонд, както следва:</w:t>
      </w:r>
    </w:p>
    <w:p w:rsidR="0063104F" w:rsidRDefault="0063104F">
      <w:pPr>
        <w:pStyle w:val="ListParagraph"/>
        <w:tabs>
          <w:tab w:val="left" w:pos="709"/>
          <w:tab w:val="left" w:pos="993"/>
          <w:tab w:val="left" w:pos="1276"/>
        </w:tabs>
        <w:spacing w:line="360" w:lineRule="auto"/>
        <w:ind w:left="1495"/>
        <w:jc w:val="both"/>
        <w:rPr>
          <w:rFonts w:ascii="Verdana" w:hAnsi="Verdana"/>
          <w:lang w:val="bg-BG"/>
        </w:rPr>
      </w:pPr>
    </w:p>
    <w:p w:rsidR="0063104F" w:rsidRDefault="00CC51D2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418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Петко ******** Димитров,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59"/>
        <w:gridCol w:w="1903"/>
        <w:gridCol w:w="2407"/>
      </w:tblGrid>
      <w:tr w:rsidR="0063104F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ади от държавния поземлен фонд</w:t>
            </w:r>
          </w:p>
        </w:tc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63104F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№144, том 3,  вх. рег. №8710 от 23.06.2023г</w:t>
            </w: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156.246</w:t>
            </w:r>
          </w:p>
        </w:tc>
      </w:tr>
      <w:tr w:rsidR="0063104F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Общо:156.246дка</w:t>
            </w:r>
          </w:p>
        </w:tc>
      </w:tr>
    </w:tbl>
    <w:p w:rsidR="0063104F" w:rsidRDefault="0063104F">
      <w:pPr>
        <w:pStyle w:val="ListParagraph"/>
        <w:tabs>
          <w:tab w:val="left" w:pos="709"/>
          <w:tab w:val="left" w:pos="993"/>
          <w:tab w:val="left" w:pos="1276"/>
        </w:tabs>
        <w:spacing w:line="360" w:lineRule="auto"/>
        <w:ind w:left="1495"/>
        <w:jc w:val="both"/>
        <w:rPr>
          <w:rFonts w:ascii="Verdana" w:hAnsi="Verdana"/>
          <w:lang w:val="bg-BG"/>
        </w:rPr>
      </w:pPr>
    </w:p>
    <w:p w:rsidR="0063104F" w:rsidRDefault="00CC51D2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Павлина ******</w:t>
      </w:r>
      <w:r>
        <w:rPr>
          <w:rFonts w:ascii="Verdana" w:hAnsi="Verdana"/>
          <w:b/>
          <w:lang w:val="bg-BG"/>
        </w:rPr>
        <w:t xml:space="preserve"> Кирякова, с ЕГН </w:t>
      </w:r>
      <w:r>
        <w:rPr>
          <w:rFonts w:ascii="Verdana" w:hAnsi="Verdana"/>
          <w:b/>
        </w:rPr>
        <w:t>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63104F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 xml:space="preserve">Договори за ползване на пасища, </w:t>
            </w: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мери и ливади от държавния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63104F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63104F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63104F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№156 том 2, вх. рег. №7324 от 16.07.2020г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54.444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851.923</w:t>
            </w:r>
          </w:p>
        </w:tc>
      </w:tr>
      <w:tr w:rsidR="0063104F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04F" w:rsidRDefault="0063104F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54.444дка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 851.923дка</w:t>
            </w:r>
          </w:p>
        </w:tc>
      </w:tr>
    </w:tbl>
    <w:p w:rsidR="0063104F" w:rsidRDefault="0063104F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63104F" w:rsidRDefault="00CC51D2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Комисията извърши проверка за спазване на условията на чл. 37и, ал. 1 и 4 от ЗСПЗЗ, при която се установи:</w:t>
      </w:r>
    </w:p>
    <w:p w:rsidR="0063104F" w:rsidRDefault="00CC51D2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Проверка </w:t>
      </w:r>
      <w:r>
        <w:rPr>
          <w:rFonts w:ascii="Verdana" w:hAnsi="Verdana"/>
          <w:lang w:val="bg-BG"/>
        </w:rPr>
        <w:t>по отношение на</w:t>
      </w:r>
      <w:r>
        <w:rPr>
          <w:rFonts w:ascii="Verdana" w:hAnsi="Verdana"/>
          <w:b/>
          <w:lang w:val="bg-BG"/>
        </w:rPr>
        <w:t xml:space="preserve"> Петко ******** Димитров, с ЕГН **********</w:t>
      </w:r>
    </w:p>
    <w:tbl>
      <w:tblPr>
        <w:tblW w:w="10503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7"/>
        <w:gridCol w:w="1265"/>
        <w:gridCol w:w="2517"/>
        <w:gridCol w:w="1178"/>
        <w:gridCol w:w="1641"/>
      </w:tblGrid>
      <w:tr w:rsidR="0063104F">
        <w:trPr>
          <w:trHeight w:val="314"/>
        </w:trPr>
        <w:tc>
          <w:tcPr>
            <w:tcW w:w="10502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0677610080/стар №8113-0088/, с. Брястовец,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63104F">
        <w:trPr>
          <w:trHeight w:val="375"/>
        </w:trPr>
        <w:tc>
          <w:tcPr>
            <w:tcW w:w="5166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2024г.</w:t>
            </w:r>
          </w:p>
        </w:tc>
        <w:tc>
          <w:tcPr>
            <w:tcW w:w="5336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63104F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26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8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Брой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</w:t>
            </w:r>
          </w:p>
        </w:tc>
        <w:tc>
          <w:tcPr>
            <w:tcW w:w="1641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3104F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6- 24м.,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6- 24м.,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6.60</w:t>
            </w:r>
          </w:p>
        </w:tc>
      </w:tr>
      <w:tr w:rsidR="0063104F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за месо,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8.00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24м.,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</w:tr>
      <w:tr w:rsidR="0063104F">
        <w:trPr>
          <w:trHeight w:val="300"/>
        </w:trPr>
        <w:tc>
          <w:tcPr>
            <w:tcW w:w="27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Общо:11.60</w:t>
            </w:r>
          </w:p>
        </w:tc>
        <w:tc>
          <w:tcPr>
            <w:tcW w:w="2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Общо:17.60</w:t>
            </w:r>
          </w:p>
        </w:tc>
      </w:tr>
    </w:tbl>
    <w:p w:rsidR="0063104F" w:rsidRDefault="00CC51D2">
      <w:pPr>
        <w:spacing w:line="360" w:lineRule="auto"/>
        <w:rPr>
          <w:rFonts w:ascii="Verdana" w:hAnsi="Verdana"/>
          <w:i/>
          <w:lang w:val="bg-BG"/>
        </w:rPr>
      </w:pPr>
      <w:r>
        <w:rPr>
          <w:i/>
          <w:sz w:val="26"/>
          <w:szCs w:val="26"/>
          <w:lang w:val="bg-BG"/>
        </w:rPr>
        <w:t>*</w:t>
      </w:r>
      <w:r>
        <w:rPr>
          <w:rFonts w:ascii="Verdana" w:hAnsi="Verdana"/>
          <w:i/>
          <w:lang w:val="bg-BG"/>
        </w:rPr>
        <w:t xml:space="preserve">За всеки животновъден обект се попълва отделна </w:t>
      </w:r>
      <w:r>
        <w:rPr>
          <w:rFonts w:ascii="Verdana" w:hAnsi="Verdana"/>
          <w:i/>
          <w:lang w:val="bg-BG"/>
        </w:rPr>
        <w:t>таблица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63104F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63104F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63104F" w:rsidRDefault="0063104F">
            <w:pPr>
              <w:widowControl w:val="0"/>
            </w:pPr>
          </w:p>
        </w:tc>
      </w:tr>
      <w:tr w:rsidR="0063104F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17.60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63104F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156.246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352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704</w:t>
            </w:r>
          </w:p>
        </w:tc>
        <w:tc>
          <w:tcPr>
            <w:tcW w:w="10" w:type="dxa"/>
          </w:tcPr>
          <w:p w:rsidR="0063104F" w:rsidRDefault="0063104F">
            <w:pPr>
              <w:widowControl w:val="0"/>
            </w:pPr>
          </w:p>
        </w:tc>
      </w:tr>
    </w:tbl>
    <w:p w:rsidR="0063104F" w:rsidRDefault="00CC51D2">
      <w:pPr>
        <w:spacing w:line="360" w:lineRule="auto"/>
        <w:ind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</w:t>
      </w:r>
      <w:r>
        <w:rPr>
          <w:rFonts w:ascii="Verdana" w:hAnsi="Verdana"/>
          <w:lang w:val="bg-BG"/>
        </w:rPr>
        <w:t xml:space="preserve">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63104F" w:rsidRDefault="00CC51D2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Павлина ****** Кирякова,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63104F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0677630008/стар №8113-0027/, с. Брястовец,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63104F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Животни към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63104F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63104F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Коне, местни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</w:tr>
      <w:tr w:rsidR="0063104F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0.00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Общо:29</w:t>
            </w:r>
          </w:p>
        </w:tc>
      </w:tr>
    </w:tbl>
    <w:p w:rsidR="0063104F" w:rsidRDefault="00CC51D2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63104F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Регистрирани ПМЛ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63104F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63104F" w:rsidRDefault="0063104F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63104F" w:rsidRDefault="0063104F">
            <w:pPr>
              <w:widowControl w:val="0"/>
            </w:pPr>
          </w:p>
        </w:tc>
      </w:tr>
      <w:tr w:rsidR="0063104F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tabs>
                <w:tab w:val="left" w:pos="1550"/>
              </w:tabs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54.444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910.309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580.000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104F" w:rsidRDefault="00CC51D2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1160.000</w:t>
            </w:r>
          </w:p>
        </w:tc>
        <w:tc>
          <w:tcPr>
            <w:tcW w:w="10" w:type="dxa"/>
          </w:tcPr>
          <w:p w:rsidR="0063104F" w:rsidRDefault="0063104F">
            <w:pPr>
              <w:widowControl w:val="0"/>
            </w:pPr>
          </w:p>
        </w:tc>
      </w:tr>
    </w:tbl>
    <w:p w:rsidR="0063104F" w:rsidRDefault="00CC51D2">
      <w:pPr>
        <w:spacing w:line="360" w:lineRule="auto"/>
        <w:rPr>
          <w:rFonts w:ascii="Verdana" w:hAnsi="Verdana" w:cs="Calibri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>условията на чл. 37и, ал. 1 и 4 от ЗСПЗЗ. Договорът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>да се</w:t>
      </w:r>
      <w:r>
        <w:rPr>
          <w:rFonts w:ascii="Verdana" w:hAnsi="Verdana" w:cs="Calibri"/>
          <w:b/>
          <w:lang w:val="bg-BG"/>
        </w:rPr>
        <w:t xml:space="preserve"> измени/прекрати.</w:t>
      </w:r>
    </w:p>
    <w:p w:rsidR="0063104F" w:rsidRDefault="0063104F">
      <w:pPr>
        <w:spacing w:line="360" w:lineRule="auto"/>
        <w:rPr>
          <w:rFonts w:ascii="Verdana" w:hAnsi="Verdana" w:cs="Calibri"/>
          <w:b/>
          <w:lang w:val="bg-BG"/>
        </w:rPr>
      </w:pP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Протоколът се предоставя на директора на Областна </w:t>
      </w:r>
      <w:r>
        <w:rPr>
          <w:rFonts w:ascii="Verdana" w:hAnsi="Verdana"/>
          <w:lang w:val="bg-BG"/>
        </w:rPr>
        <w:t>дирекция „Земеделие“ – Бургас и кмета на община Бургас.</w:t>
      </w:r>
    </w:p>
    <w:p w:rsidR="0063104F" w:rsidRDefault="00CC51D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Анастас Панайотов</w:t>
      </w:r>
      <w:r>
        <w:rPr>
          <w:rFonts w:ascii="Verdana" w:hAnsi="Verdana"/>
          <w:lang w:val="bg-BG"/>
        </w:rPr>
        <w:t>)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63104F" w:rsidRDefault="00CC51D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63104F" w:rsidRDefault="00CC51D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  <w:bookmarkStart w:id="0" w:name="_GoBack"/>
      <w:bookmarkEnd w:id="0"/>
    </w:p>
    <w:p w:rsidR="0063104F" w:rsidRDefault="00CC51D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</w:t>
      </w:r>
      <w:r>
        <w:rPr>
          <w:rFonts w:ascii="Verdana" w:hAnsi="Verdana"/>
          <w:b/>
          <w:lang w:val="bg-BG"/>
        </w:rPr>
        <w:t xml:space="preserve">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63104F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C51D2">
      <w:r>
        <w:separator/>
      </w:r>
    </w:p>
  </w:endnote>
  <w:endnote w:type="continuationSeparator" w:id="0">
    <w:p w:rsidR="00000000" w:rsidRDefault="00CC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04F" w:rsidRDefault="00CC51D2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63104F" w:rsidRDefault="006310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C51D2">
      <w:r>
        <w:separator/>
      </w:r>
    </w:p>
  </w:footnote>
  <w:footnote w:type="continuationSeparator" w:id="0">
    <w:p w:rsidR="00000000" w:rsidRDefault="00CC5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37617597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104F" w:rsidRDefault="00CC51D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162883219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3104F" w:rsidRDefault="00CC51D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875543221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3104F" w:rsidRDefault="00CC51D2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 г. на министъра на земеделието и храните</w:t>
        </w:r>
      </w:p>
    </w:sdtContent>
  </w:sdt>
  <w:p w:rsidR="0063104F" w:rsidRDefault="006310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3C4"/>
    <w:multiLevelType w:val="multilevel"/>
    <w:tmpl w:val="FBF0BE7E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E3B7D61"/>
    <w:multiLevelType w:val="multilevel"/>
    <w:tmpl w:val="885A46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080875"/>
    <w:multiLevelType w:val="multilevel"/>
    <w:tmpl w:val="4914D1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19D2091"/>
    <w:multiLevelType w:val="multilevel"/>
    <w:tmpl w:val="11B22DEC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04F"/>
    <w:rsid w:val="0063104F"/>
    <w:rsid w:val="00CC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CB9C70"/>
  <w15:docId w15:val="{413D4618-F283-4D4A-BB20-2094B194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06343"/>
    <w:rsid w:val="00144D10"/>
    <w:rsid w:val="001B713F"/>
    <w:rsid w:val="001F4270"/>
    <w:rsid w:val="00200BCC"/>
    <w:rsid w:val="002452F7"/>
    <w:rsid w:val="002A5C70"/>
    <w:rsid w:val="003625EE"/>
    <w:rsid w:val="0036400D"/>
    <w:rsid w:val="003656C8"/>
    <w:rsid w:val="0040536E"/>
    <w:rsid w:val="004156A0"/>
    <w:rsid w:val="0045560A"/>
    <w:rsid w:val="004A724A"/>
    <w:rsid w:val="004F7402"/>
    <w:rsid w:val="00564F3E"/>
    <w:rsid w:val="005835BE"/>
    <w:rsid w:val="007210F9"/>
    <w:rsid w:val="00750421"/>
    <w:rsid w:val="00797FF3"/>
    <w:rsid w:val="008367DC"/>
    <w:rsid w:val="008B4C25"/>
    <w:rsid w:val="008D6B2A"/>
    <w:rsid w:val="00940B03"/>
    <w:rsid w:val="00A029DD"/>
    <w:rsid w:val="00A332D3"/>
    <w:rsid w:val="00A471C2"/>
    <w:rsid w:val="00A73127"/>
    <w:rsid w:val="00AB4FE2"/>
    <w:rsid w:val="00AC409B"/>
    <w:rsid w:val="00BA01CC"/>
    <w:rsid w:val="00BA7865"/>
    <w:rsid w:val="00D049F9"/>
    <w:rsid w:val="00D827E0"/>
    <w:rsid w:val="00D965E7"/>
    <w:rsid w:val="00DE0CFC"/>
    <w:rsid w:val="00E340F0"/>
    <w:rsid w:val="00F70B20"/>
    <w:rsid w:val="00FA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33553-AD67-4112-8D72-9291C235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2552</TotalTime>
  <Pages>3</Pages>
  <Words>642</Words>
  <Characters>3661</Characters>
  <Application>Microsoft Office Word</Application>
  <DocSecurity>0</DocSecurity>
  <Lines>30</Lines>
  <Paragraphs>8</Paragraphs>
  <ScaleCrop>false</ScaleCrop>
  <Company>DPBUL 94/002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1104</cp:revision>
  <cp:lastPrinted>2025-04-14T09:34:00Z</cp:lastPrinted>
  <dcterms:created xsi:type="dcterms:W3CDTF">2025-01-24T13:59:00Z</dcterms:created>
  <dcterms:modified xsi:type="dcterms:W3CDTF">2025-04-22T07:26:00Z</dcterms:modified>
  <dc:language>bg-BG</dc:language>
</cp:coreProperties>
</file>