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C60" w:rsidRDefault="00F37D9C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1A6C60" w:rsidRDefault="00F37D9C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1A6C60" w:rsidRDefault="00F37D9C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Изворище</w:t>
      </w:r>
    </w:p>
    <w:p w:rsidR="001A6C60" w:rsidRDefault="001A6C60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Емине Сербез – кмет на с. Изворище;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r>
        <w:rPr>
          <w:rFonts w:ascii="Verdana" w:hAnsi="Verdana" w:cs="Calibri"/>
        </w:rPr>
        <w:t>решение по т.25 от проведеното на 25.02.2025г. заседание на Общински съвет – Бургас (Протокол №20)</w:t>
      </w:r>
      <w:r>
        <w:rPr>
          <w:rFonts w:ascii="Verdana" w:hAnsi="Verdana" w:cs="Calibri"/>
          <w:lang w:val="bg-BG"/>
        </w:rPr>
        <w:t>.</w:t>
      </w:r>
    </w:p>
    <w:p w:rsidR="001A6C60" w:rsidRDefault="00F37D9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Изворище,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Изворище, съставен на 15.04.2025г., на основание разпоредбата на чл. 34, ал. 8, т. 4 и 5 от ЗСПЗЗ комисията реши:</w:t>
      </w:r>
    </w:p>
    <w:p w:rsidR="001A6C60" w:rsidRDefault="00F37D9C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гр./с. ................... определя коефициент на редукция в размер на ………- </w:t>
      </w:r>
      <w:r>
        <w:rPr>
          <w:rFonts w:ascii="Verdana" w:hAnsi="Verdana"/>
          <w:i/>
          <w:iCs/>
          <w:lang w:val="bg-BG"/>
        </w:rPr>
        <w:t>(Приложимо,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фонд).</w:t>
      </w:r>
    </w:p>
    <w:p w:rsidR="001A6C60" w:rsidRDefault="00F37D9C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i/>
          <w:iCs/>
          <w:lang w:val="bg-BG"/>
        </w:rPr>
        <w:lastRenderedPageBreak/>
        <w:t xml:space="preserve"> 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i/>
          <w:iCs/>
          <w:lang w:val="bg-BG"/>
        </w:rPr>
        <w:t>отглеждащи биологично сертифицирани животни и имащи биологично сертифицирани площи.</w:t>
      </w:r>
      <w:r>
        <w:rPr>
          <w:rFonts w:ascii="Verdana" w:hAnsi="Verdana"/>
          <w:lang w:val="bg-BG"/>
        </w:rPr>
        <w:t xml:space="preserve"> разпределя:</w:t>
      </w:r>
    </w:p>
    <w:p w:rsidR="001A6C60" w:rsidRDefault="00F37D9C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b/>
          <w:lang w:val="bg-BG"/>
        </w:rPr>
        <w:t xml:space="preserve">„ШОП 01 НЛ“ ЕООД, </w:t>
      </w:r>
      <w:r>
        <w:rPr>
          <w:rFonts w:ascii="Verdana" w:hAnsi="Verdana"/>
          <w:lang w:val="bg-BG"/>
        </w:rPr>
        <w:t>с ЕИК 205086749</w:t>
      </w:r>
      <w:r>
        <w:rPr>
          <w:rFonts w:ascii="Verdana" w:hAnsi="Verdana"/>
        </w:rPr>
        <w:t xml:space="preserve">, </w:t>
      </w:r>
      <w:r>
        <w:rPr>
          <w:rFonts w:ascii="Verdana" w:hAnsi="Verdana"/>
          <w:lang w:val="bg-BG"/>
        </w:rPr>
        <w:t xml:space="preserve">отглеждащ биологично сертифицирани животни и имащ биологично сертифицирани площи, съгласно сертификат за биологично производство с № </w:t>
      </w:r>
      <w:r>
        <w:rPr>
          <w:rFonts w:ascii="Verdana" w:hAnsi="Verdana"/>
        </w:rPr>
        <w:t>BG</w:t>
      </w:r>
      <w:r>
        <w:rPr>
          <w:rFonts w:ascii="Verdana" w:hAnsi="Verdana"/>
          <w:lang w:val="bg-BG"/>
        </w:rPr>
        <w:t>-</w:t>
      </w:r>
      <w:r>
        <w:rPr>
          <w:rFonts w:ascii="Verdana" w:hAnsi="Verdana"/>
        </w:rPr>
        <w:t xml:space="preserve"> BIO-17.100-0003894.2024.003</w:t>
      </w:r>
      <w:r>
        <w:rPr>
          <w:rFonts w:ascii="Verdana" w:hAnsi="Verdana"/>
          <w:lang w:val="bg-BG"/>
        </w:rPr>
        <w:t xml:space="preserve">, валиден до 09.04.2026, издаден от </w:t>
      </w:r>
      <w:r>
        <w:rPr>
          <w:rFonts w:ascii="Verdana" w:hAnsi="Verdana"/>
        </w:rPr>
        <w:t>Agency for organic certification</w:t>
      </w:r>
      <w:r>
        <w:rPr>
          <w:rFonts w:ascii="Verdana" w:hAnsi="Verdana"/>
          <w:lang w:val="bg-BG"/>
        </w:rPr>
        <w:t>“</w:t>
      </w:r>
      <w:r>
        <w:rPr>
          <w:rFonts w:ascii="Verdana" w:hAnsi="Verdana"/>
        </w:rPr>
        <w:t xml:space="preserve"> LTD</w:t>
      </w:r>
      <w:r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399"/>
        <w:gridCol w:w="1623"/>
        <w:gridCol w:w="1639"/>
        <w:gridCol w:w="1321"/>
        <w:gridCol w:w="1421"/>
        <w:gridCol w:w="1301"/>
      </w:tblGrid>
      <w:tr w:rsidR="001A6C60" w:rsidTr="00947829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9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3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32425.114.13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54.481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32425.114.15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21.442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32425.114.9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48.333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32425.17.14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21.235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32425.17.15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23.901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32425.17.21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85.000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32425.22.40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38.599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32425.28.4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20.000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32425.29.310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4.361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32425.29.311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6.093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32425.29.312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11.456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32425.30.19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19.762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32425.30.21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15.105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32425.35.22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30.000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32425.60.4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118.454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32425.60.7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3.424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32425.60.8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3.831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32425.76.7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20.104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pStyle w:val="-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32425.64.7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16,307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pStyle w:val="-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32425.65.10</w:t>
            </w: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5,893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32425.65.257</w:t>
            </w:r>
          </w:p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7,37</w:t>
            </w:r>
          </w:p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 w:rsidTr="00947829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1A6C60">
            <w:pPr>
              <w:widowControl w:val="0"/>
            </w:pP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1A6C60">
            <w:pPr>
              <w:widowControl w:val="0"/>
            </w:pP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1A6C60">
            <w:pPr>
              <w:widowControl w:val="0"/>
            </w:pP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947829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 w:rsidR="006C47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575.151</w:t>
            </w:r>
            <w:r w:rsidR="00F37D9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A6C60" w:rsidRDefault="001A6C60">
      <w:pPr>
        <w:pStyle w:val="ListParagraph"/>
        <w:tabs>
          <w:tab w:val="left" w:pos="360"/>
          <w:tab w:val="left" w:pos="426"/>
        </w:tabs>
        <w:spacing w:after="160" w:line="360" w:lineRule="auto"/>
        <w:ind w:left="993"/>
        <w:jc w:val="both"/>
        <w:rPr>
          <w:rFonts w:ascii="Verdana" w:hAnsi="Verdana"/>
          <w:lang w:val="bg-BG"/>
        </w:rPr>
      </w:pPr>
    </w:p>
    <w:p w:rsidR="001A6C60" w:rsidRDefault="00F37D9C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>
        <w:rPr>
          <w:rFonts w:ascii="Verdana" w:hAnsi="Verdana"/>
          <w:lang w:val="bg-BG"/>
        </w:rPr>
        <w:t>, разпределя:</w:t>
      </w:r>
    </w:p>
    <w:p w:rsidR="00947829" w:rsidRDefault="00947829" w:rsidP="00EC6408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</w:t>
      </w:r>
      <w:r>
        <w:rPr>
          <w:rFonts w:ascii="Verdana" w:hAnsi="Verdana"/>
          <w:b/>
          <w:lang w:val="bg-BG"/>
        </w:rPr>
        <w:t xml:space="preserve">„ШОП 01 НЛ“ ЕООД, </w:t>
      </w:r>
      <w:r>
        <w:rPr>
          <w:rFonts w:ascii="Verdana" w:hAnsi="Verdana"/>
          <w:lang w:val="bg-BG"/>
        </w:rPr>
        <w:t>с ЕИК 205086749</w:t>
      </w:r>
      <w:r>
        <w:rPr>
          <w:rFonts w:ascii="Verdana" w:hAnsi="Verdana"/>
        </w:rPr>
        <w:t xml:space="preserve">, </w:t>
      </w:r>
      <w:r>
        <w:rPr>
          <w:rFonts w:ascii="Verdana" w:hAnsi="Verdana"/>
          <w:lang w:val="bg-BG"/>
        </w:rPr>
        <w:t xml:space="preserve">отглеждащ биологично сертифицирани животни и имащ биологично сертифицирани площи, съгласно сертификат за биологично производство с № </w:t>
      </w:r>
      <w:r>
        <w:rPr>
          <w:rFonts w:ascii="Verdana" w:hAnsi="Verdana"/>
        </w:rPr>
        <w:t>BG</w:t>
      </w:r>
      <w:r>
        <w:rPr>
          <w:rFonts w:ascii="Verdana" w:hAnsi="Verdana"/>
          <w:lang w:val="bg-BG"/>
        </w:rPr>
        <w:t>-</w:t>
      </w:r>
      <w:r>
        <w:rPr>
          <w:rFonts w:ascii="Verdana" w:hAnsi="Verdana"/>
        </w:rPr>
        <w:t xml:space="preserve"> BIO-17.100-0003894.2024.003</w:t>
      </w:r>
      <w:r>
        <w:rPr>
          <w:rFonts w:ascii="Verdana" w:hAnsi="Verdana"/>
          <w:lang w:val="bg-BG"/>
        </w:rPr>
        <w:t xml:space="preserve">, валиден до 09.04.2026, издаден от </w:t>
      </w:r>
      <w:r>
        <w:rPr>
          <w:rFonts w:ascii="Verdana" w:hAnsi="Verdana"/>
        </w:rPr>
        <w:t>Agency for organic certification</w:t>
      </w:r>
      <w:r>
        <w:rPr>
          <w:rFonts w:ascii="Verdana" w:hAnsi="Verdana"/>
          <w:lang w:val="bg-BG"/>
        </w:rPr>
        <w:t>“</w:t>
      </w:r>
      <w:r>
        <w:rPr>
          <w:rFonts w:ascii="Verdana" w:hAnsi="Verdana"/>
        </w:rPr>
        <w:t xml:space="preserve"> LTD</w:t>
      </w:r>
      <w:r>
        <w:rPr>
          <w:rFonts w:ascii="Verdana" w:hAnsi="Verdana"/>
          <w:lang w:val="bg-BG"/>
        </w:rPr>
        <w:t>, разпределя:</w:t>
      </w:r>
    </w:p>
    <w:tbl>
      <w:tblPr>
        <w:tblW w:w="1062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399"/>
        <w:gridCol w:w="1623"/>
        <w:gridCol w:w="1639"/>
        <w:gridCol w:w="1321"/>
        <w:gridCol w:w="1421"/>
        <w:gridCol w:w="1301"/>
      </w:tblGrid>
      <w:tr w:rsidR="00947829" w:rsidTr="0043231C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96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9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3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32425.113.1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14.765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32425.17.16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12.918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32425.68.10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35.221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32425.68.19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13.147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32425.68.4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18.049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32425.70.9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34.978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32425.72.17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19.106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32425.73.13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71.707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32425.73.246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296.818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32425.74.15</w:t>
            </w:r>
          </w:p>
        </w:tc>
        <w:tc>
          <w:tcPr>
            <w:tcW w:w="1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54.896</w:t>
            </w:r>
          </w:p>
        </w:tc>
        <w:tc>
          <w:tcPr>
            <w:tcW w:w="13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947829" w:rsidTr="0043231C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</w:pP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</w:pP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7829" w:rsidRDefault="00947829" w:rsidP="00BE4F75">
            <w:pPr>
              <w:widowControl w:val="0"/>
            </w:pPr>
          </w:p>
        </w:tc>
        <w:tc>
          <w:tcPr>
            <w:tcW w:w="16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3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43231C" w:rsidP="00BE4F75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6C47B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571.605 </w:t>
            </w:r>
            <w:r w:rsidR="009478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47829" w:rsidRDefault="00947829" w:rsidP="00BE4F75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947829" w:rsidRPr="00947829" w:rsidRDefault="00947829" w:rsidP="00947829">
      <w:p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A6C60" w:rsidRDefault="00F37D9C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На </w:t>
      </w:r>
      <w:r w:rsidR="00B731CF">
        <w:rPr>
          <w:rFonts w:ascii="Verdana" w:hAnsi="Verdana"/>
          <w:b/>
          <w:lang w:val="bg-BG"/>
        </w:rPr>
        <w:t>Павлина ******</w:t>
      </w:r>
      <w:r>
        <w:rPr>
          <w:rFonts w:ascii="Verdana" w:hAnsi="Verdana"/>
          <w:b/>
          <w:lang w:val="bg-BG"/>
        </w:rPr>
        <w:t xml:space="preserve"> Кирякова</w:t>
      </w:r>
      <w:r>
        <w:rPr>
          <w:rFonts w:ascii="Verdana" w:hAnsi="Verdana"/>
          <w:b/>
          <w:i/>
          <w:lang w:val="bg-BG"/>
        </w:rPr>
        <w:t>,</w:t>
      </w:r>
      <w:r w:rsidR="00B731CF">
        <w:rPr>
          <w:rFonts w:ascii="Verdana" w:hAnsi="Verdana"/>
          <w:b/>
          <w:lang w:val="bg-BG"/>
        </w:rPr>
        <w:t xml:space="preserve"> с ЕГН **********</w:t>
      </w:r>
      <w:r>
        <w:rPr>
          <w:rFonts w:ascii="Verdana" w:hAnsi="Verdana"/>
          <w:lang w:val="bg-BG"/>
        </w:rPr>
        <w:t>, разпределя:</w:t>
      </w:r>
    </w:p>
    <w:tbl>
      <w:tblPr>
        <w:tblW w:w="10818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1"/>
        <w:gridCol w:w="1618"/>
        <w:gridCol w:w="1835"/>
        <w:gridCol w:w="1320"/>
        <w:gridCol w:w="1420"/>
        <w:gridCol w:w="1302"/>
      </w:tblGrid>
      <w:tr w:rsidR="001A6C60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1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32425.17.24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32425.24.38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13.840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32425.29.307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23.095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32425.35.21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9.114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32425.41.62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9.808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32425.41.63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32425.41.66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36.838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32425.41.9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130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32425.42.16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37.273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32425.42.17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39.256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32425.51.180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10.115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32425.52.206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17.634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32425.58.25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13.790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32425.58.28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40.216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32425.59.42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5.297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32425.62.15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4.450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32425.62.18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32425.62.21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5.356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32425.65.11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23.840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32425.67.7</w:t>
            </w: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117.252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892.174дка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A6C60" w:rsidRDefault="001A6C60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1A6C60" w:rsidRDefault="00F37D9C" w:rsidP="009F1125">
      <w:pPr>
        <w:tabs>
          <w:tab w:val="left" w:pos="360"/>
          <w:tab w:val="left" w:pos="1134"/>
        </w:tabs>
        <w:spacing w:after="160" w:line="360" w:lineRule="auto"/>
        <w:ind w:left="142" w:firstLine="578"/>
        <w:contextualSpacing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lastRenderedPageBreak/>
        <w:t xml:space="preserve">4. </w:t>
      </w:r>
      <w:r>
        <w:rPr>
          <w:rFonts w:ascii="Verdana" w:hAnsi="Verdana"/>
          <w:lang w:val="bg-BG"/>
        </w:rPr>
        <w:t>На основание чл. 37и, ал. 8, т. 4, б. в) от ЗСПЗЗ на собственици/ползватели на животновъдни обекти, регистрирани в съответното землище, разпределя:</w:t>
      </w:r>
    </w:p>
    <w:p w:rsidR="001A6C60" w:rsidRDefault="00B731CF">
      <w:pPr>
        <w:pStyle w:val="ListParagraph"/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4.1. На Павлина ******</w:t>
      </w:r>
      <w:r w:rsidR="00F37D9C">
        <w:rPr>
          <w:rFonts w:ascii="Verdana" w:hAnsi="Verdana"/>
          <w:b/>
          <w:lang w:val="bg-BG"/>
        </w:rPr>
        <w:t xml:space="preserve"> Кирякова</w:t>
      </w:r>
      <w:r w:rsidR="00F37D9C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**********</w:t>
      </w:r>
      <w:r w:rsidR="00F37D9C">
        <w:rPr>
          <w:rFonts w:ascii="Verdana" w:hAnsi="Verdana"/>
          <w:lang w:val="bg-BG"/>
        </w:rPr>
        <w:t xml:space="preserve"> разпределя:</w:t>
      </w:r>
    </w:p>
    <w:tbl>
      <w:tblPr>
        <w:tblW w:w="10710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9"/>
        <w:gridCol w:w="1421"/>
        <w:gridCol w:w="1295"/>
      </w:tblGrid>
      <w:tr w:rsidR="001A6C60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29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32425.24.41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</w:t>
            </w:r>
          </w:p>
        </w:tc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Изворище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32425.57.19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3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A6C60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35дка</w:t>
            </w:r>
          </w:p>
        </w:tc>
        <w:tc>
          <w:tcPr>
            <w:tcW w:w="132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Default="001A6C60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1A6C60" w:rsidRDefault="00F37D9C">
      <w:pPr>
        <w:pStyle w:val="ListParagraph"/>
        <w:tabs>
          <w:tab w:val="left" w:pos="360"/>
        </w:tabs>
        <w:spacing w:after="160" w:line="360" w:lineRule="auto"/>
        <w:ind w:left="1020" w:firstLine="454"/>
        <w:jc w:val="both"/>
        <w:rPr>
          <w:rFonts w:ascii="Verdana" w:hAnsi="Verdana"/>
          <w:lang w:val="bg-BG"/>
        </w:rPr>
      </w:pPr>
      <w:r>
        <w:tab/>
      </w:r>
    </w:p>
    <w:p w:rsidR="001A6C60" w:rsidRDefault="00F37D9C">
      <w:pPr>
        <w:pStyle w:val="ListParagraph"/>
        <w:tabs>
          <w:tab w:val="left" w:pos="360"/>
        </w:tabs>
        <w:spacing w:after="160" w:line="360" w:lineRule="auto"/>
        <w:ind w:left="227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    5</w:t>
      </w:r>
      <w:r>
        <w:rPr>
          <w:rFonts w:ascii="Verdana" w:hAnsi="Verdana"/>
          <w:lang w:val="bg-BG"/>
        </w:rPr>
        <w:t xml:space="preserve">. 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</w:t>
      </w:r>
      <w:r>
        <w:rPr>
          <w:rFonts w:ascii="Verdana" w:hAnsi="Verdana"/>
          <w:lang w:val="bg-BG"/>
        </w:rPr>
        <w:t>, разпределя:</w:t>
      </w:r>
    </w:p>
    <w:p w:rsidR="001A6C60" w:rsidRDefault="00F37D9C">
      <w:pPr>
        <w:pStyle w:val="ListParagraph"/>
        <w:tabs>
          <w:tab w:val="left" w:pos="360"/>
          <w:tab w:val="left" w:pos="426"/>
        </w:tabs>
        <w:spacing w:after="160" w:line="360" w:lineRule="auto"/>
        <w:ind w:left="1097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5.1. На „ШОП 01 НЛ“ ЕООД, с ЕИК 205086749, </w:t>
      </w:r>
      <w:r>
        <w:rPr>
          <w:rFonts w:ascii="Verdana" w:hAnsi="Verdana"/>
          <w:lang w:val="bg-BG"/>
        </w:rPr>
        <w:t>разпределя:</w:t>
      </w:r>
    </w:p>
    <w:tbl>
      <w:tblPr>
        <w:tblW w:w="1062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399"/>
        <w:gridCol w:w="1627"/>
        <w:gridCol w:w="1635"/>
        <w:gridCol w:w="1327"/>
        <w:gridCol w:w="1421"/>
        <w:gridCol w:w="1295"/>
      </w:tblGrid>
      <w:tr w:rsidR="001A6C60" w:rsidTr="00CF30AF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9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3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29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>Бургас</w:t>
            </w:r>
          </w:p>
        </w:tc>
        <w:tc>
          <w:tcPr>
            <w:tcW w:w="16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</w:pPr>
            <w:r w:rsidRPr="001B07FD">
              <w:t>07079.12.2192</w:t>
            </w:r>
          </w:p>
        </w:tc>
        <w:tc>
          <w:tcPr>
            <w:tcW w:w="16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22,477</w:t>
            </w:r>
          </w:p>
        </w:tc>
        <w:tc>
          <w:tcPr>
            <w:tcW w:w="13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4</w:t>
            </w:r>
          </w:p>
        </w:tc>
        <w:tc>
          <w:tcPr>
            <w:tcW w:w="129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1A6C60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</w:pPr>
            <w:r w:rsidRPr="001B07FD">
              <w:t>07079.13.107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24,200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4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</w:pPr>
            <w:r w:rsidRPr="001B07FD">
              <w:t>07079.13.112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7,138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10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</w:pPr>
            <w:r w:rsidRPr="001B07FD">
              <w:t>07079.13.121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2,269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9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</w:pPr>
            <w:r w:rsidRPr="001B07FD">
              <w:t>07079.13.171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7,914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pStyle w:val="-"/>
              <w:jc w:val="center"/>
            </w:pPr>
            <w:r w:rsidRPr="001B07FD">
              <w:t>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07079.13.178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23,578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 w:rsidRPr="001B07FD">
              <w:rPr>
                <w:rFonts w:ascii="Calibri" w:hAnsi="Calibri"/>
                <w:sz w:val="22"/>
                <w:szCs w:val="22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07079.13.1907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29,644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9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07079.13.2048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35,031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3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07079.13.240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10,921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9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07079.13.39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4,338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9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07079.13.84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13,882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5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07079.13.91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55,265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9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CF30AF" w:rsidRPr="001B07F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236.657 </w:t>
            </w:r>
            <w:r w:rsidRPr="001B07F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</w:tbl>
    <w:p w:rsidR="001A6C60" w:rsidRDefault="00F37D9C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1A6C60" w:rsidRDefault="00B731CF">
      <w:pPr>
        <w:tabs>
          <w:tab w:val="left" w:pos="360"/>
          <w:tab w:val="left" w:pos="426"/>
        </w:tabs>
        <w:spacing w:after="160" w:line="360" w:lineRule="auto"/>
        <w:ind w:left="1097"/>
        <w:contextualSpacing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5.2.На Павлина ******</w:t>
      </w:r>
      <w:r w:rsidR="00F37D9C">
        <w:rPr>
          <w:rFonts w:ascii="Verdana" w:hAnsi="Verdana"/>
          <w:b/>
          <w:lang w:val="bg-BG"/>
        </w:rPr>
        <w:t xml:space="preserve"> Кирякова</w:t>
      </w:r>
      <w:r w:rsidR="00F37D9C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**********</w:t>
      </w:r>
      <w:r w:rsidR="00F37D9C">
        <w:rPr>
          <w:rFonts w:ascii="Verdana" w:hAnsi="Verdana"/>
          <w:b/>
          <w:lang w:val="bg-BG"/>
        </w:rPr>
        <w:t xml:space="preserve">, </w:t>
      </w:r>
      <w:r w:rsidR="00F37D9C">
        <w:rPr>
          <w:rFonts w:ascii="Verdana" w:hAnsi="Verdana"/>
          <w:lang w:val="bg-BG"/>
        </w:rPr>
        <w:t>разпределя:</w:t>
      </w:r>
    </w:p>
    <w:tbl>
      <w:tblPr>
        <w:tblW w:w="10626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399"/>
        <w:gridCol w:w="1627"/>
        <w:gridCol w:w="1635"/>
        <w:gridCol w:w="1327"/>
        <w:gridCol w:w="1421"/>
        <w:gridCol w:w="1295"/>
      </w:tblGrid>
      <w:tr w:rsidR="001A6C60" w:rsidTr="00CF30AF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39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3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7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295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1A6C60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07079.13.52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33,415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5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07079.13.54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7,343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9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rPr>
                <w:rFonts w:ascii="Calibri" w:hAnsi="Calibri"/>
              </w:rPr>
            </w:pPr>
            <w:r w:rsidRPr="001B07FD">
              <w:rPr>
                <w:rFonts w:ascii="Calibri" w:hAnsi="Calibri"/>
              </w:rPr>
              <w:t xml:space="preserve"> Бургас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</w:pPr>
            <w:r w:rsidRPr="001B07FD">
              <w:t>07079.13.55</w:t>
            </w: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30,412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pStyle w:val="-"/>
              <w:jc w:val="center"/>
            </w:pPr>
            <w:r w:rsidRPr="001B07FD">
              <w:t>0</w:t>
            </w: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sz w:val="22"/>
                <w:szCs w:val="22"/>
                <w:lang w:val="bg-BG"/>
              </w:rPr>
              <w:t xml:space="preserve"> ОПФ</w:t>
            </w:r>
          </w:p>
        </w:tc>
      </w:tr>
      <w:tr w:rsidR="001A6C60" w:rsidTr="00CF30AF">
        <w:trPr>
          <w:trHeight w:val="300"/>
        </w:trPr>
        <w:tc>
          <w:tcPr>
            <w:tcW w:w="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9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6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F37D9C">
            <w:pPr>
              <w:widowControl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1B07F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Общо:</w:t>
            </w:r>
            <w:r w:rsidR="00CF30AF" w:rsidRPr="001B07F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71.170 </w:t>
            </w:r>
            <w:r w:rsidRPr="001B07FD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  <w:tc>
          <w:tcPr>
            <w:tcW w:w="12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A6C60" w:rsidRPr="001B07FD" w:rsidRDefault="001A6C60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</w:p>
        </w:tc>
      </w:tr>
    </w:tbl>
    <w:p w:rsidR="001A6C60" w:rsidRDefault="001A6C60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1A6C60" w:rsidRDefault="001A6C60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1A6C60" w:rsidRDefault="001A6C60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1A6C60" w:rsidRDefault="00F37D9C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1A6C60" w:rsidRDefault="00F37D9C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с.Изворище;</w:t>
      </w:r>
    </w:p>
    <w:p w:rsidR="001A6C60" w:rsidRDefault="00F37D9C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Изворище;</w:t>
      </w:r>
    </w:p>
    <w:p w:rsidR="001A6C60" w:rsidRDefault="00F37D9C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A6C60" w:rsidRDefault="001A6C60">
      <w:pPr>
        <w:pStyle w:val="ListParagraph"/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B731CF">
        <w:rPr>
          <w:rFonts w:ascii="Verdana" w:hAnsi="Verdana"/>
          <w:lang w:val="bg-BG"/>
        </w:rPr>
        <w:t>/П/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B731CF">
        <w:rPr>
          <w:rFonts w:ascii="Verdana" w:hAnsi="Verdana"/>
          <w:lang w:val="bg-BG"/>
        </w:rPr>
        <w:t>/П/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B731CF">
        <w:rPr>
          <w:rFonts w:ascii="Verdana" w:hAnsi="Verdana"/>
          <w:lang w:val="bg-BG"/>
        </w:rPr>
        <w:t>/П/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(Емине Сербез)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B731CF">
        <w:rPr>
          <w:rFonts w:ascii="Verdana" w:hAnsi="Verdana"/>
          <w:lang w:val="bg-BG"/>
        </w:rPr>
        <w:t>/П/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B731CF">
        <w:rPr>
          <w:rFonts w:ascii="Verdana" w:hAnsi="Verdana"/>
          <w:lang w:val="bg-BG"/>
        </w:rPr>
        <w:t>/П/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B731CF">
        <w:rPr>
          <w:rFonts w:ascii="Verdana" w:hAnsi="Verdana"/>
          <w:lang w:val="bg-BG"/>
        </w:rPr>
        <w:t>/П/</w:t>
      </w:r>
    </w:p>
    <w:p w:rsidR="001A6C60" w:rsidRDefault="00F37D9C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bookmarkStart w:id="0" w:name="_GoBack"/>
      <w:bookmarkEnd w:id="0"/>
      <w:r w:rsidR="00B731CF">
        <w:rPr>
          <w:rFonts w:ascii="Verdana" w:hAnsi="Verdana"/>
          <w:lang w:val="bg-BG"/>
        </w:rPr>
        <w:t>)</w:t>
      </w:r>
    </w:p>
    <w:sectPr w:rsidR="001A6C60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152" w:rsidRDefault="00F37D9C">
      <w:r>
        <w:separator/>
      </w:r>
    </w:p>
  </w:endnote>
  <w:endnote w:type="continuationSeparator" w:id="0">
    <w:p w:rsidR="00917152" w:rsidRDefault="00F3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C60" w:rsidRDefault="00F37D9C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B731CF">
      <w:rPr>
        <w:noProof/>
      </w:rPr>
      <w:t>5</w:t>
    </w:r>
    <w:r>
      <w:fldChar w:fldCharType="end"/>
    </w:r>
  </w:p>
  <w:p w:rsidR="001A6C60" w:rsidRDefault="001A6C6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C60" w:rsidRDefault="001A6C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152" w:rsidRDefault="00F37D9C">
      <w:r>
        <w:separator/>
      </w:r>
    </w:p>
  </w:footnote>
  <w:footnote w:type="continuationSeparator" w:id="0">
    <w:p w:rsidR="00917152" w:rsidRDefault="00F3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C60" w:rsidRDefault="001A6C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548949317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A6C60" w:rsidRDefault="00F37D9C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114004150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A6C60" w:rsidRDefault="00F37D9C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670437319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A6C60" w:rsidRDefault="00F37D9C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1A6C60" w:rsidRDefault="001A6C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26F21"/>
    <w:multiLevelType w:val="multilevel"/>
    <w:tmpl w:val="252A05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401369E3"/>
    <w:multiLevelType w:val="multilevel"/>
    <w:tmpl w:val="EEB2E68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1260F7E"/>
    <w:multiLevelType w:val="multilevel"/>
    <w:tmpl w:val="218A14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C60"/>
    <w:rsid w:val="001A6C60"/>
    <w:rsid w:val="001B07FD"/>
    <w:rsid w:val="002F350C"/>
    <w:rsid w:val="00317724"/>
    <w:rsid w:val="0043231C"/>
    <w:rsid w:val="00667341"/>
    <w:rsid w:val="006C47BE"/>
    <w:rsid w:val="0087504A"/>
    <w:rsid w:val="0088012A"/>
    <w:rsid w:val="00917152"/>
    <w:rsid w:val="00947829"/>
    <w:rsid w:val="009F1125"/>
    <w:rsid w:val="00AE5943"/>
    <w:rsid w:val="00B731CF"/>
    <w:rsid w:val="00CF30AF"/>
    <w:rsid w:val="00E07DB9"/>
    <w:rsid w:val="00EC6408"/>
    <w:rsid w:val="00F3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8ACBE"/>
  <w15:docId w15:val="{0FB545BE-CC17-4AAE-9CA7-D4B8F24B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829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95E6B-E68D-48CA-9231-40A301C7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5</Pages>
  <Words>1422</Words>
  <Characters>8107</Characters>
  <Application>Microsoft Office Word</Application>
  <DocSecurity>0</DocSecurity>
  <Lines>67</Lines>
  <Paragraphs>19</Paragraphs>
  <ScaleCrop>false</ScaleCrop>
  <Company>DPBUL 94/002</Company>
  <LinksUpToDate>false</LinksUpToDate>
  <CharactersWithSpaces>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162</cp:revision>
  <cp:lastPrinted>2025-01-30T08:17:00Z</cp:lastPrinted>
  <dcterms:created xsi:type="dcterms:W3CDTF">2025-01-31T19:41:00Z</dcterms:created>
  <dcterms:modified xsi:type="dcterms:W3CDTF">2025-05-20T05:54:00Z</dcterms:modified>
  <dc:language>bg-BG</dc:language>
</cp:coreProperties>
</file>