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657" w:rsidRPr="00F95A9E" w:rsidRDefault="00C44657" w:rsidP="008A7928">
      <w:pPr>
        <w:spacing w:line="360" w:lineRule="auto"/>
        <w:jc w:val="both"/>
        <w:rPr>
          <w:rFonts w:ascii="Times New Roman" w:hAnsi="Times New Roman"/>
          <w:sz w:val="24"/>
          <w:szCs w:val="24"/>
        </w:rPr>
      </w:pPr>
      <w:bookmarkStart w:id="0" w:name="_GoBack"/>
      <w:bookmarkEnd w:id="0"/>
    </w:p>
    <w:p w:rsidR="003027E4" w:rsidRPr="00834016" w:rsidRDefault="003027E4" w:rsidP="003027E4">
      <w:pPr>
        <w:rPr>
          <w:rFonts w:ascii="Times New Roman" w:hAnsi="Times New Roman"/>
          <w:sz w:val="24"/>
          <w:szCs w:val="24"/>
          <w:lang w:val="bg-BG"/>
        </w:rPr>
      </w:pPr>
    </w:p>
    <w:p w:rsidR="00E17E01" w:rsidRPr="00834016" w:rsidRDefault="00E17E01" w:rsidP="00E17E01">
      <w:pPr>
        <w:jc w:val="center"/>
        <w:rPr>
          <w:rFonts w:ascii="Times New Roman" w:hAnsi="Times New Roman"/>
          <w:b/>
          <w:sz w:val="32"/>
          <w:szCs w:val="32"/>
          <w:lang w:val="bg-BG"/>
        </w:rPr>
      </w:pPr>
    </w:p>
    <w:p w:rsidR="00E17E01" w:rsidRPr="00834016" w:rsidRDefault="00E17E01" w:rsidP="00E17E01">
      <w:pPr>
        <w:jc w:val="center"/>
        <w:rPr>
          <w:rFonts w:ascii="Times New Roman" w:hAnsi="Times New Roman"/>
          <w:b/>
          <w:sz w:val="32"/>
          <w:szCs w:val="32"/>
          <w:lang w:val="bg-BG"/>
        </w:rPr>
      </w:pPr>
      <w:r w:rsidRPr="00834016">
        <w:rPr>
          <w:rFonts w:ascii="Times New Roman" w:hAnsi="Times New Roman"/>
          <w:b/>
          <w:sz w:val="32"/>
          <w:szCs w:val="32"/>
          <w:lang w:val="bg-BG"/>
        </w:rPr>
        <w:t>ЗАПОВЕД</w:t>
      </w:r>
    </w:p>
    <w:p w:rsidR="00E17E01" w:rsidRPr="00834016" w:rsidRDefault="00E17E01" w:rsidP="00E17E01">
      <w:pPr>
        <w:jc w:val="center"/>
        <w:rPr>
          <w:rFonts w:ascii="Times New Roman" w:hAnsi="Times New Roman"/>
          <w:b/>
          <w:sz w:val="32"/>
          <w:szCs w:val="32"/>
          <w:lang w:val="bg-BG" w:eastAsia="ko-KR"/>
        </w:rPr>
      </w:pPr>
      <w:r w:rsidRPr="00834016">
        <w:rPr>
          <w:rFonts w:ascii="Times New Roman" w:hAnsi="Times New Roman"/>
          <w:b/>
          <w:sz w:val="32"/>
          <w:szCs w:val="32"/>
          <w:lang w:val="bg-BG"/>
        </w:rPr>
        <w:t>№</w:t>
      </w:r>
      <w:r w:rsidRPr="00834016">
        <w:rPr>
          <w:rFonts w:ascii="Times New Roman" w:hAnsi="Times New Roman"/>
          <w:b/>
          <w:sz w:val="32"/>
          <w:szCs w:val="32"/>
          <w:lang w:val="bg-BG" w:eastAsia="ko-KR"/>
        </w:rPr>
        <w:t xml:space="preserve"> </w:t>
      </w:r>
      <w:r w:rsidR="00E85E0B">
        <w:rPr>
          <w:rFonts w:ascii="Times New Roman" w:hAnsi="Times New Roman"/>
          <w:b/>
          <w:sz w:val="32"/>
          <w:szCs w:val="32"/>
          <w:lang w:val="bg-BG" w:eastAsia="ko-KR"/>
        </w:rPr>
        <w:t xml:space="preserve">РД - </w:t>
      </w:r>
      <w:r w:rsidR="003F4A18">
        <w:rPr>
          <w:rFonts w:ascii="Times New Roman" w:hAnsi="Times New Roman"/>
          <w:b/>
          <w:sz w:val="32"/>
          <w:szCs w:val="32"/>
          <w:lang w:val="bg-BG" w:eastAsia="ko-KR"/>
        </w:rPr>
        <w:t xml:space="preserve">04 - </w:t>
      </w:r>
      <w:r w:rsidR="00EE6B5F">
        <w:rPr>
          <w:rFonts w:ascii="Times New Roman" w:hAnsi="Times New Roman"/>
          <w:b/>
          <w:sz w:val="32"/>
          <w:szCs w:val="32"/>
          <w:lang w:val="bg-BG" w:eastAsia="ko-KR"/>
        </w:rPr>
        <w:t>251</w:t>
      </w:r>
    </w:p>
    <w:p w:rsidR="00E17E01" w:rsidRPr="00834016" w:rsidRDefault="00E17E01" w:rsidP="00E17E01">
      <w:pPr>
        <w:jc w:val="center"/>
        <w:rPr>
          <w:rFonts w:ascii="Times New Roman" w:hAnsi="Times New Roman"/>
          <w:b/>
          <w:sz w:val="28"/>
          <w:szCs w:val="28"/>
          <w:lang w:val="bg-BG"/>
        </w:rPr>
      </w:pPr>
      <w:r w:rsidRPr="00834016">
        <w:rPr>
          <w:rFonts w:ascii="Times New Roman" w:hAnsi="Times New Roman"/>
          <w:b/>
          <w:sz w:val="28"/>
          <w:szCs w:val="28"/>
          <w:lang w:val="bg-BG"/>
        </w:rPr>
        <w:t xml:space="preserve">гр. Бургас, </w:t>
      </w:r>
      <w:r w:rsidR="00D35DD1">
        <w:rPr>
          <w:rFonts w:ascii="Times New Roman" w:hAnsi="Times New Roman"/>
          <w:b/>
          <w:sz w:val="28"/>
          <w:szCs w:val="28"/>
          <w:lang w:val="bg-BG"/>
        </w:rPr>
        <w:t>0</w:t>
      </w:r>
      <w:r w:rsidR="00EE6B5F">
        <w:rPr>
          <w:rFonts w:ascii="Times New Roman" w:hAnsi="Times New Roman"/>
          <w:b/>
          <w:sz w:val="28"/>
          <w:szCs w:val="28"/>
          <w:lang w:val="bg-BG"/>
        </w:rPr>
        <w:t>1</w:t>
      </w:r>
      <w:r w:rsidR="00D35DD1">
        <w:rPr>
          <w:rFonts w:ascii="Times New Roman" w:hAnsi="Times New Roman"/>
          <w:b/>
          <w:sz w:val="28"/>
          <w:szCs w:val="28"/>
          <w:lang w:val="bg-BG"/>
        </w:rPr>
        <w:t>.10</w:t>
      </w:r>
      <w:r w:rsidR="003F4A18">
        <w:rPr>
          <w:rFonts w:ascii="Times New Roman" w:hAnsi="Times New Roman"/>
          <w:b/>
          <w:sz w:val="28"/>
          <w:szCs w:val="28"/>
          <w:lang w:val="bg-BG"/>
        </w:rPr>
        <w:t>.2</w:t>
      </w:r>
      <w:r w:rsidRPr="00834016">
        <w:rPr>
          <w:rFonts w:ascii="Times New Roman" w:hAnsi="Times New Roman"/>
          <w:b/>
          <w:sz w:val="28"/>
          <w:szCs w:val="28"/>
          <w:lang w:val="bg-BG"/>
        </w:rPr>
        <w:t>02</w:t>
      </w:r>
      <w:r w:rsidR="00EE6B5F">
        <w:rPr>
          <w:rFonts w:ascii="Times New Roman" w:hAnsi="Times New Roman"/>
          <w:b/>
          <w:sz w:val="28"/>
          <w:szCs w:val="28"/>
          <w:lang w:val="bg-BG"/>
        </w:rPr>
        <w:t>5</w:t>
      </w:r>
      <w:r w:rsidRPr="00834016">
        <w:rPr>
          <w:rFonts w:ascii="Times New Roman" w:hAnsi="Times New Roman"/>
          <w:b/>
          <w:sz w:val="28"/>
          <w:szCs w:val="28"/>
          <w:lang w:val="bg-BG"/>
        </w:rPr>
        <w:t xml:space="preserve"> г.</w:t>
      </w:r>
    </w:p>
    <w:p w:rsidR="00E17E01" w:rsidRPr="00834016" w:rsidRDefault="00E17E01" w:rsidP="00E17E01">
      <w:pPr>
        <w:jc w:val="center"/>
        <w:rPr>
          <w:rFonts w:ascii="Times New Roman" w:hAnsi="Times New Roman"/>
          <w:b/>
          <w:szCs w:val="28"/>
          <w:lang w:val="bg-BG"/>
        </w:rPr>
      </w:pPr>
    </w:p>
    <w:p w:rsidR="00E17E01" w:rsidRPr="00834016" w:rsidRDefault="00E17E01" w:rsidP="00E17E01">
      <w:pPr>
        <w:jc w:val="center"/>
        <w:rPr>
          <w:rFonts w:ascii="Times New Roman" w:hAnsi="Times New Roman"/>
          <w:b/>
          <w:szCs w:val="28"/>
          <w:lang w:val="bg-BG"/>
        </w:rPr>
      </w:pPr>
    </w:p>
    <w:p w:rsidR="00E17E01" w:rsidRPr="00834016" w:rsidRDefault="00E17E01" w:rsidP="00E17E01">
      <w:pPr>
        <w:ind w:firstLine="720"/>
        <w:jc w:val="both"/>
        <w:rPr>
          <w:rFonts w:ascii="Times New Roman" w:hAnsi="Times New Roman"/>
          <w:b/>
          <w:color w:val="FF0000"/>
          <w:lang w:val="bg-BG" w:eastAsia="ko-KR"/>
        </w:rPr>
      </w:pPr>
      <w:r w:rsidRPr="00834016">
        <w:rPr>
          <w:rFonts w:ascii="Times New Roman" w:hAnsi="Times New Roman"/>
          <w:lang w:val="bg-BG"/>
        </w:rPr>
        <w:t xml:space="preserve">На основание чл. 3, ал. 4 от Устройствен правилник на областните дирекции „Земеделие” във вр. с чл. 37в, ал.10 от Закона за собствеността и ползването на земеделските земи (ЗСПЗЗ) </w:t>
      </w:r>
    </w:p>
    <w:p w:rsidR="00E17E01" w:rsidRPr="00834016" w:rsidRDefault="00E17E01" w:rsidP="00E17E01">
      <w:pPr>
        <w:jc w:val="center"/>
        <w:rPr>
          <w:rFonts w:ascii="Times New Roman" w:hAnsi="Times New Roman"/>
          <w:b/>
          <w:szCs w:val="28"/>
          <w:lang w:val="bg-BG"/>
        </w:rPr>
      </w:pPr>
    </w:p>
    <w:p w:rsidR="00E17E01" w:rsidRPr="00834016" w:rsidRDefault="00E17E01" w:rsidP="00E17E01">
      <w:pPr>
        <w:jc w:val="center"/>
        <w:rPr>
          <w:rFonts w:ascii="Times New Roman" w:hAnsi="Times New Roman"/>
          <w:b/>
          <w:sz w:val="28"/>
          <w:szCs w:val="28"/>
          <w:lang w:val="bg-BG"/>
        </w:rPr>
      </w:pPr>
      <w:r w:rsidRPr="00834016">
        <w:rPr>
          <w:rFonts w:ascii="Times New Roman" w:hAnsi="Times New Roman"/>
          <w:b/>
          <w:sz w:val="28"/>
          <w:szCs w:val="28"/>
          <w:lang w:val="bg-BG"/>
        </w:rPr>
        <w:t>ОПРЕДЕЛЯМ :</w:t>
      </w:r>
    </w:p>
    <w:p w:rsidR="00E17E01" w:rsidRPr="00834016" w:rsidRDefault="00E17E01" w:rsidP="00E17E01">
      <w:pPr>
        <w:tabs>
          <w:tab w:val="left" w:pos="1080"/>
        </w:tabs>
        <w:spacing w:before="120" w:after="120"/>
        <w:ind w:firstLine="720"/>
        <w:jc w:val="both"/>
        <w:rPr>
          <w:rFonts w:ascii="Times New Roman" w:hAnsi="Times New Roman"/>
          <w:lang w:val="bg-BG"/>
        </w:rPr>
      </w:pPr>
      <w:r w:rsidRPr="00834016">
        <w:rPr>
          <w:rFonts w:ascii="Times New Roman" w:hAnsi="Times New Roman"/>
          <w:lang w:val="bg-BG"/>
        </w:rPr>
        <w:t>1.  Земеделски земи от Държавния поземлен фонд (ДПФ) за област Бургас, които не могат да се обособят в самостоятелни масиви и за тях не са сключени договори за наем или аренда, по ползватели на масиви за ползване, отговарящи на изискванията на чл. 37в, ал. 10 от ЗСПЗЗ, подробно изброени по общини, землища, номер на имот, площ, категория, местност, цена за декар и годишен наем в Приложение №</w:t>
      </w:r>
      <w:r w:rsidR="00EE6B5F">
        <w:rPr>
          <w:rFonts w:ascii="Times New Roman" w:hAnsi="Times New Roman"/>
          <w:lang w:val="bg-BG"/>
        </w:rPr>
        <w:t xml:space="preserve"> </w:t>
      </w:r>
      <w:r w:rsidRPr="00834016">
        <w:rPr>
          <w:rFonts w:ascii="Times New Roman" w:hAnsi="Times New Roman"/>
          <w:lang w:val="bg-BG"/>
        </w:rPr>
        <w:t>1, неразделна част</w:t>
      </w:r>
      <w:r w:rsidR="00EE6B5F">
        <w:rPr>
          <w:rFonts w:ascii="Times New Roman" w:hAnsi="Times New Roman"/>
          <w:lang w:val="bg-BG"/>
        </w:rPr>
        <w:t xml:space="preserve"> от</w:t>
      </w:r>
      <w:r w:rsidRPr="00834016">
        <w:rPr>
          <w:rFonts w:ascii="Times New Roman" w:hAnsi="Times New Roman"/>
          <w:lang w:val="bg-BG"/>
        </w:rPr>
        <w:t xml:space="preserve"> настоящата Заповед.</w:t>
      </w:r>
    </w:p>
    <w:p w:rsidR="00E17E01" w:rsidRPr="00834016" w:rsidRDefault="00E17E01" w:rsidP="00E17E01">
      <w:pPr>
        <w:tabs>
          <w:tab w:val="left" w:pos="0"/>
        </w:tabs>
        <w:spacing w:before="120" w:after="120"/>
        <w:jc w:val="both"/>
        <w:rPr>
          <w:rFonts w:ascii="Times New Roman" w:hAnsi="Times New Roman"/>
          <w:lang w:val="bg-BG"/>
        </w:rPr>
      </w:pPr>
      <w:r w:rsidRPr="00834016">
        <w:rPr>
          <w:rFonts w:ascii="Times New Roman" w:hAnsi="Times New Roman"/>
          <w:lang w:val="bg-BG"/>
        </w:rPr>
        <w:tab/>
        <w:t>2.  В 14-дневен срок от публикуване на настоящата Заповед ползвателите по т. 1 могат да внесат по сметка на Областна дирекция „Земеделие“ гр. Бургас, определената в Приложение 1 сума, формирана между най-високата тръжна цена за землището за земите от държавния поземлен фонд за стопанската 202</w:t>
      </w:r>
      <w:r w:rsidR="00EE6B5F">
        <w:rPr>
          <w:rFonts w:ascii="Times New Roman" w:hAnsi="Times New Roman"/>
          <w:lang w:val="bg-BG"/>
        </w:rPr>
        <w:t>5</w:t>
      </w:r>
      <w:r w:rsidRPr="00834016">
        <w:rPr>
          <w:rFonts w:ascii="Times New Roman" w:hAnsi="Times New Roman"/>
          <w:lang w:val="bg-BG"/>
        </w:rPr>
        <w:t>/202</w:t>
      </w:r>
      <w:r w:rsidR="00EE6B5F">
        <w:rPr>
          <w:rFonts w:ascii="Times New Roman" w:hAnsi="Times New Roman"/>
          <w:lang w:val="bg-BG"/>
        </w:rPr>
        <w:t>6</w:t>
      </w:r>
      <w:r w:rsidRPr="00834016">
        <w:rPr>
          <w:rFonts w:ascii="Times New Roman" w:hAnsi="Times New Roman"/>
          <w:lang w:val="bg-BG"/>
        </w:rPr>
        <w:t xml:space="preserve"> година и размера на средното годишно рентно плащане за землището в общината, след което да се явят в Областна дирекция „Земеделие“ гр. Бургас за сключване на договор за наем за съответните имоти.</w:t>
      </w:r>
    </w:p>
    <w:p w:rsidR="00E17E01" w:rsidRPr="00834016" w:rsidRDefault="00E17E01" w:rsidP="003F4A18">
      <w:pPr>
        <w:jc w:val="both"/>
        <w:rPr>
          <w:rFonts w:ascii="Times New Roman" w:eastAsia="Times New Roman" w:hAnsi="Times New Roman"/>
          <w:b/>
          <w:lang w:val="bg-BG"/>
        </w:rPr>
      </w:pPr>
      <w:r w:rsidRPr="00834016">
        <w:rPr>
          <w:rFonts w:ascii="Times New Roman" w:eastAsia="Times New Roman" w:hAnsi="Times New Roman"/>
          <w:b/>
          <w:lang w:val="bg-BG"/>
        </w:rPr>
        <w:t>Сумите се внасят по сметката на:</w:t>
      </w:r>
    </w:p>
    <w:p w:rsidR="00A52E57" w:rsidRPr="00A52E57" w:rsidRDefault="00A52E57" w:rsidP="00A52E57">
      <w:pPr>
        <w:rPr>
          <w:rFonts w:ascii="Times New Roman" w:hAnsi="Times New Roman"/>
          <w:b/>
          <w:lang w:val="bg-BG"/>
        </w:rPr>
      </w:pPr>
      <w:r w:rsidRPr="00A52E57">
        <w:rPr>
          <w:rFonts w:ascii="Times New Roman" w:hAnsi="Times New Roman"/>
          <w:b/>
        </w:rPr>
        <w:t xml:space="preserve">Банка </w:t>
      </w:r>
      <w:r w:rsidRPr="00A52E57">
        <w:rPr>
          <w:rFonts w:ascii="Tahoma" w:hAnsi="Tahoma" w:cs="Tahoma"/>
          <w:b/>
          <w:color w:val="010834"/>
        </w:rPr>
        <w:t>Интернешънъл Асет Банк АД</w:t>
      </w:r>
      <w:r w:rsidRPr="00A52E57">
        <w:rPr>
          <w:rFonts w:ascii="Times New Roman" w:hAnsi="Times New Roman"/>
          <w:b/>
        </w:rPr>
        <w:t>,</w:t>
      </w:r>
    </w:p>
    <w:p w:rsidR="00A52E57" w:rsidRPr="00A52E57" w:rsidRDefault="00A52E57" w:rsidP="00A52E57">
      <w:pPr>
        <w:rPr>
          <w:rFonts w:ascii="Tahoma" w:hAnsi="Tahoma" w:cs="Tahoma"/>
          <w:b/>
          <w:color w:val="010834"/>
          <w:shd w:val="clear" w:color="auto" w:fill="F5F5F5"/>
        </w:rPr>
      </w:pPr>
      <w:r w:rsidRPr="00A52E57">
        <w:rPr>
          <w:rFonts w:ascii="Times New Roman" w:hAnsi="Times New Roman"/>
          <w:b/>
        </w:rPr>
        <w:t>IBAN</w:t>
      </w:r>
      <w:r w:rsidRPr="00A52E57">
        <w:rPr>
          <w:rFonts w:ascii="Times New Roman" w:hAnsi="Times New Roman"/>
          <w:b/>
          <w:lang w:val="ru-RU"/>
        </w:rPr>
        <w:t xml:space="preserve"> </w:t>
      </w:r>
      <w:r w:rsidRPr="00A52E57">
        <w:rPr>
          <w:rFonts w:ascii="Tahoma" w:hAnsi="Tahoma" w:cs="Tahoma"/>
          <w:b/>
          <w:color w:val="010834"/>
          <w:shd w:val="clear" w:color="auto" w:fill="F5F5F5"/>
        </w:rPr>
        <w:t>BG80 IABG 7475 3104 0146 02</w:t>
      </w:r>
      <w:r w:rsidRPr="00A52E57">
        <w:rPr>
          <w:rFonts w:ascii="Times New Roman" w:hAnsi="Times New Roman"/>
          <w:b/>
        </w:rPr>
        <w:t>,</w:t>
      </w:r>
      <w:r w:rsidRPr="00A52E57">
        <w:rPr>
          <w:rFonts w:ascii="Times New Roman" w:hAnsi="Times New Roman"/>
          <w:b/>
          <w:lang w:val="ru-RU"/>
        </w:rPr>
        <w:t xml:space="preserve"> </w:t>
      </w:r>
      <w:r w:rsidRPr="00A52E57">
        <w:rPr>
          <w:rFonts w:ascii="Times New Roman" w:hAnsi="Times New Roman"/>
          <w:b/>
        </w:rPr>
        <w:t>BIC</w:t>
      </w:r>
      <w:r w:rsidRPr="00A52E57">
        <w:rPr>
          <w:rFonts w:ascii="Times New Roman" w:hAnsi="Times New Roman"/>
          <w:b/>
          <w:lang w:val="ru-RU"/>
        </w:rPr>
        <w:t xml:space="preserve"> </w:t>
      </w:r>
      <w:r w:rsidRPr="00A52E57">
        <w:rPr>
          <w:rFonts w:ascii="Tahoma" w:hAnsi="Tahoma" w:cs="Tahoma"/>
          <w:b/>
          <w:color w:val="010834"/>
          <w:shd w:val="clear" w:color="auto" w:fill="F5F5F5"/>
        </w:rPr>
        <w:t>IABGBGSF</w:t>
      </w:r>
    </w:p>
    <w:p w:rsidR="00A52E57" w:rsidRPr="00A52E57" w:rsidRDefault="00A52E57" w:rsidP="00A52E57">
      <w:pPr>
        <w:rPr>
          <w:rFonts w:ascii="Tahoma" w:hAnsi="Tahoma" w:cs="Tahoma"/>
          <w:b/>
          <w:color w:val="010834"/>
          <w:shd w:val="clear" w:color="auto" w:fill="F5F5F5"/>
        </w:rPr>
      </w:pPr>
      <w:r w:rsidRPr="00A52E57">
        <w:rPr>
          <w:rFonts w:ascii="Tahoma" w:hAnsi="Tahoma" w:cs="Tahoma"/>
          <w:b/>
          <w:color w:val="010834"/>
          <w:shd w:val="clear" w:color="auto" w:fill="F5F5F5"/>
        </w:rPr>
        <w:t>Получател:</w:t>
      </w:r>
    </w:p>
    <w:p w:rsidR="00A52E57" w:rsidRPr="00A52E57" w:rsidRDefault="00A52E57" w:rsidP="00A52E57">
      <w:pPr>
        <w:rPr>
          <w:rFonts w:ascii="Tahoma" w:hAnsi="Tahoma" w:cs="Tahoma"/>
          <w:b/>
          <w:color w:val="010834"/>
          <w:shd w:val="clear" w:color="auto" w:fill="F5F5F5"/>
        </w:rPr>
      </w:pPr>
      <w:r w:rsidRPr="00A52E57">
        <w:rPr>
          <w:rFonts w:ascii="Tahoma" w:hAnsi="Tahoma" w:cs="Tahoma"/>
          <w:b/>
          <w:color w:val="010834"/>
          <w:shd w:val="clear" w:color="auto" w:fill="F5F5F5"/>
        </w:rPr>
        <w:t>ОД „Земеделие“ – Бургас</w:t>
      </w:r>
    </w:p>
    <w:p w:rsidR="00A52E57" w:rsidRDefault="00A52E57" w:rsidP="00A52E57"/>
    <w:p w:rsidR="00E17E01" w:rsidRPr="00834016" w:rsidRDefault="00E17E01" w:rsidP="00E17E01">
      <w:pPr>
        <w:tabs>
          <w:tab w:val="left" w:pos="0"/>
        </w:tabs>
        <w:spacing w:before="120" w:after="120"/>
        <w:jc w:val="both"/>
        <w:rPr>
          <w:rFonts w:ascii="Times New Roman" w:hAnsi="Times New Roman"/>
          <w:lang w:val="bg-BG"/>
        </w:rPr>
      </w:pPr>
      <w:r w:rsidRPr="00834016">
        <w:rPr>
          <w:rFonts w:ascii="Times New Roman" w:hAnsi="Times New Roman"/>
          <w:lang w:val="bg-BG"/>
        </w:rPr>
        <w:tab/>
        <w:t xml:space="preserve">3.  Договорите за наем се сключват за срок от една стопанска година – </w:t>
      </w:r>
      <w:r w:rsidRPr="00834016">
        <w:rPr>
          <w:rFonts w:ascii="Times New Roman" w:hAnsi="Times New Roman"/>
          <w:b/>
          <w:lang w:val="bg-BG"/>
        </w:rPr>
        <w:t>стопанската 202</w:t>
      </w:r>
      <w:r w:rsidR="00EE6B5F">
        <w:rPr>
          <w:rFonts w:ascii="Times New Roman" w:hAnsi="Times New Roman"/>
          <w:b/>
          <w:lang w:val="bg-BG"/>
        </w:rPr>
        <w:t>5</w:t>
      </w:r>
      <w:r w:rsidRPr="00834016">
        <w:rPr>
          <w:rFonts w:ascii="Times New Roman" w:hAnsi="Times New Roman"/>
          <w:b/>
          <w:lang w:val="bg-BG"/>
        </w:rPr>
        <w:t>/202</w:t>
      </w:r>
      <w:r w:rsidR="00EE6B5F">
        <w:rPr>
          <w:rFonts w:ascii="Times New Roman" w:hAnsi="Times New Roman"/>
          <w:b/>
          <w:lang w:val="bg-BG"/>
        </w:rPr>
        <w:t>6</w:t>
      </w:r>
      <w:r w:rsidRPr="00834016">
        <w:rPr>
          <w:rFonts w:ascii="Times New Roman" w:hAnsi="Times New Roman"/>
          <w:b/>
          <w:lang w:val="bg-BG"/>
        </w:rPr>
        <w:t xml:space="preserve"> година</w:t>
      </w:r>
      <w:r w:rsidR="00EE6B5F">
        <w:rPr>
          <w:rFonts w:ascii="Times New Roman" w:hAnsi="Times New Roman"/>
          <w:b/>
          <w:lang w:val="bg-BG"/>
        </w:rPr>
        <w:t>,</w:t>
      </w:r>
      <w:r w:rsidRPr="00834016">
        <w:rPr>
          <w:rFonts w:ascii="Times New Roman" w:hAnsi="Times New Roman"/>
          <w:lang w:val="bg-BG"/>
        </w:rPr>
        <w:t xml:space="preserve"> след заплащане на дължимия наем, съгласно т.</w:t>
      </w:r>
      <w:r w:rsidR="00FC4728">
        <w:rPr>
          <w:rFonts w:ascii="Times New Roman" w:hAnsi="Times New Roman"/>
          <w:lang w:val="bg-BG"/>
        </w:rPr>
        <w:t xml:space="preserve"> </w:t>
      </w:r>
      <w:r w:rsidRPr="00834016">
        <w:rPr>
          <w:rFonts w:ascii="Times New Roman" w:hAnsi="Times New Roman"/>
          <w:lang w:val="bg-BG"/>
        </w:rPr>
        <w:t>2 от Заповедта.</w:t>
      </w:r>
    </w:p>
    <w:p w:rsidR="00E17E01" w:rsidRPr="00834016" w:rsidRDefault="00E17E01" w:rsidP="00E17E01">
      <w:pPr>
        <w:tabs>
          <w:tab w:val="left" w:pos="0"/>
        </w:tabs>
        <w:jc w:val="both"/>
        <w:rPr>
          <w:rFonts w:ascii="Times New Roman" w:hAnsi="Times New Roman"/>
          <w:lang w:val="bg-BG"/>
        </w:rPr>
      </w:pPr>
      <w:r w:rsidRPr="00834016">
        <w:rPr>
          <w:rFonts w:ascii="Times New Roman" w:hAnsi="Times New Roman"/>
          <w:lang w:val="bg-BG"/>
        </w:rPr>
        <w:tab/>
        <w:t xml:space="preserve"> Настоящата Заповед да се обяви на интернет страницата на Областна дирекция „Земеделие“ – гр. Бургас, както на информационните табла пред Областна дирекция „Земеделие“ – гр. Бургас и общинските служби по земеделие на територията на областта. </w:t>
      </w:r>
    </w:p>
    <w:p w:rsidR="00E17E01" w:rsidRPr="00834016" w:rsidRDefault="00E17E01" w:rsidP="00E17E01">
      <w:pPr>
        <w:tabs>
          <w:tab w:val="left" w:pos="0"/>
        </w:tabs>
        <w:rPr>
          <w:rFonts w:ascii="Times New Roman" w:hAnsi="Times New Roman"/>
          <w:lang w:val="bg-BG"/>
        </w:rPr>
      </w:pPr>
    </w:p>
    <w:p w:rsidR="00E17E01" w:rsidRPr="00834016" w:rsidRDefault="00E17E01" w:rsidP="00E17E01">
      <w:pPr>
        <w:tabs>
          <w:tab w:val="left" w:pos="0"/>
        </w:tabs>
        <w:rPr>
          <w:rFonts w:ascii="Times New Roman" w:hAnsi="Times New Roman"/>
          <w:lang w:val="bg-BG"/>
        </w:rPr>
      </w:pPr>
    </w:p>
    <w:p w:rsidR="00E17E01" w:rsidRPr="00834016" w:rsidRDefault="00E17E01" w:rsidP="00E17E01">
      <w:pPr>
        <w:tabs>
          <w:tab w:val="left" w:pos="0"/>
        </w:tabs>
        <w:rPr>
          <w:rFonts w:ascii="Times New Roman" w:hAnsi="Times New Roman"/>
          <w:lang w:val="bg-BG"/>
        </w:rPr>
      </w:pPr>
    </w:p>
    <w:p w:rsidR="00E17E01" w:rsidRPr="00834016" w:rsidRDefault="00E17E01" w:rsidP="00E17E01">
      <w:pPr>
        <w:tabs>
          <w:tab w:val="left" w:pos="0"/>
        </w:tabs>
        <w:rPr>
          <w:rFonts w:ascii="Times New Roman" w:hAnsi="Times New Roman"/>
          <w:lang w:val="bg-BG"/>
        </w:rPr>
      </w:pPr>
    </w:p>
    <w:p w:rsidR="00E17E01" w:rsidRPr="00834016" w:rsidRDefault="00E17E01" w:rsidP="00E17E01">
      <w:pPr>
        <w:tabs>
          <w:tab w:val="left" w:pos="0"/>
        </w:tabs>
        <w:rPr>
          <w:rFonts w:ascii="Times New Roman" w:hAnsi="Times New Roman"/>
          <w:lang w:val="bg-BG"/>
        </w:rPr>
      </w:pPr>
    </w:p>
    <w:p w:rsidR="00E17E01" w:rsidRPr="00834016" w:rsidRDefault="00E17E01" w:rsidP="00E17E01">
      <w:pPr>
        <w:ind w:left="181"/>
        <w:jc w:val="both"/>
        <w:rPr>
          <w:rFonts w:ascii="Times New Roman" w:hAnsi="Times New Roman"/>
          <w:b/>
          <w:caps/>
          <w:lang w:val="bg-BG" w:eastAsia="ko-KR"/>
        </w:rPr>
      </w:pPr>
      <w:r w:rsidRPr="00834016">
        <w:rPr>
          <w:rFonts w:ascii="Times New Roman" w:hAnsi="Times New Roman"/>
          <w:b/>
          <w:caps/>
          <w:lang w:val="bg-BG"/>
        </w:rPr>
        <w:t>ЛИДИЯ СТАНКОВА    /П/</w:t>
      </w:r>
    </w:p>
    <w:p w:rsidR="00E17E01" w:rsidRPr="00834016" w:rsidRDefault="00E17E01" w:rsidP="00E17E01">
      <w:pPr>
        <w:ind w:left="181"/>
        <w:jc w:val="both"/>
        <w:rPr>
          <w:rFonts w:ascii="Times New Roman" w:hAnsi="Times New Roman"/>
          <w:i/>
          <w:lang w:val="bg-BG"/>
        </w:rPr>
      </w:pPr>
      <w:r w:rsidRPr="00834016">
        <w:rPr>
          <w:rFonts w:ascii="Times New Roman" w:hAnsi="Times New Roman"/>
          <w:i/>
          <w:lang w:val="bg-BG"/>
        </w:rPr>
        <w:t>Директор на</w:t>
      </w:r>
      <w:r w:rsidRPr="00834016">
        <w:rPr>
          <w:rFonts w:ascii="Times New Roman" w:hAnsi="Times New Roman"/>
          <w:i/>
          <w:caps/>
          <w:lang w:val="bg-BG"/>
        </w:rPr>
        <w:t xml:space="preserve"> ОД „З</w:t>
      </w:r>
      <w:r w:rsidRPr="00834016">
        <w:rPr>
          <w:rFonts w:ascii="Times New Roman" w:hAnsi="Times New Roman"/>
          <w:i/>
          <w:lang w:val="bg-BG"/>
        </w:rPr>
        <w:t>емеделие</w:t>
      </w:r>
      <w:r w:rsidRPr="00834016">
        <w:rPr>
          <w:rFonts w:ascii="Times New Roman" w:hAnsi="Times New Roman"/>
          <w:i/>
          <w:caps/>
          <w:lang w:val="bg-BG"/>
        </w:rPr>
        <w:t>” - б</w:t>
      </w:r>
      <w:r w:rsidRPr="00834016">
        <w:rPr>
          <w:rFonts w:ascii="Times New Roman" w:hAnsi="Times New Roman"/>
          <w:i/>
          <w:lang w:val="bg-BG"/>
        </w:rPr>
        <w:t>ургас</w:t>
      </w:r>
    </w:p>
    <w:p w:rsidR="00E17E01" w:rsidRPr="00834016" w:rsidRDefault="00E17E01" w:rsidP="00E17E01">
      <w:pPr>
        <w:spacing w:line="360" w:lineRule="auto"/>
        <w:ind w:left="180"/>
        <w:jc w:val="both"/>
        <w:rPr>
          <w:rFonts w:ascii="Times New Roman" w:hAnsi="Times New Roman"/>
          <w:i/>
          <w:lang w:val="bg-BG"/>
        </w:rPr>
      </w:pPr>
    </w:p>
    <w:p w:rsidR="00E17E01" w:rsidRPr="00834016" w:rsidRDefault="00E17E01" w:rsidP="00E17E01">
      <w:pPr>
        <w:spacing w:line="360" w:lineRule="auto"/>
        <w:ind w:left="180"/>
        <w:jc w:val="both"/>
        <w:rPr>
          <w:rFonts w:ascii="Times New Roman" w:hAnsi="Times New Roman"/>
          <w:i/>
          <w:lang w:val="bg-BG"/>
        </w:rPr>
      </w:pPr>
    </w:p>
    <w:p w:rsidR="00E17E01" w:rsidRPr="00834016" w:rsidRDefault="00E17E01" w:rsidP="00E17E01">
      <w:pPr>
        <w:spacing w:line="360" w:lineRule="auto"/>
        <w:ind w:left="180"/>
        <w:jc w:val="both"/>
        <w:rPr>
          <w:rFonts w:ascii="Times New Roman" w:hAnsi="Times New Roman"/>
          <w:i/>
          <w:lang w:val="bg-BG"/>
        </w:rPr>
      </w:pPr>
    </w:p>
    <w:p w:rsidR="00E17E01" w:rsidRPr="00834016" w:rsidRDefault="00E17E01" w:rsidP="00E17E01">
      <w:pPr>
        <w:spacing w:line="360" w:lineRule="auto"/>
        <w:ind w:left="180"/>
        <w:jc w:val="both"/>
        <w:rPr>
          <w:rFonts w:ascii="Times New Roman" w:hAnsi="Times New Roman"/>
          <w:i/>
          <w:lang w:val="bg-BG"/>
        </w:rPr>
      </w:pPr>
    </w:p>
    <w:p w:rsidR="00E17E01" w:rsidRPr="00834016" w:rsidRDefault="00E17E01" w:rsidP="00E17E01">
      <w:pPr>
        <w:spacing w:line="360" w:lineRule="auto"/>
        <w:ind w:left="180"/>
        <w:jc w:val="both"/>
        <w:rPr>
          <w:rFonts w:ascii="Times New Roman" w:hAnsi="Times New Roman"/>
          <w:i/>
          <w:lang w:val="bg-BG"/>
        </w:rPr>
      </w:pPr>
    </w:p>
    <w:p w:rsidR="00E17E01" w:rsidRPr="00834016" w:rsidRDefault="00E17E01" w:rsidP="00E17E01">
      <w:pPr>
        <w:spacing w:line="360" w:lineRule="auto"/>
        <w:ind w:left="180"/>
        <w:jc w:val="both"/>
        <w:rPr>
          <w:rFonts w:ascii="Times New Roman" w:hAnsi="Times New Roman"/>
          <w:i/>
          <w:lang w:val="bg-BG"/>
        </w:rPr>
      </w:pPr>
    </w:p>
    <w:p w:rsidR="00E17E01" w:rsidRPr="00834016" w:rsidRDefault="00E17E01" w:rsidP="00E17E01">
      <w:pPr>
        <w:spacing w:line="360" w:lineRule="auto"/>
        <w:ind w:left="180"/>
        <w:jc w:val="both"/>
        <w:rPr>
          <w:rFonts w:ascii="Times New Roman" w:hAnsi="Times New Roman"/>
          <w:i/>
          <w:lang w:val="bg-BG"/>
        </w:rPr>
      </w:pPr>
    </w:p>
    <w:p w:rsidR="00E17E01" w:rsidRPr="00834016" w:rsidRDefault="00E17E01" w:rsidP="00E17E01">
      <w:pPr>
        <w:spacing w:line="360" w:lineRule="auto"/>
        <w:ind w:left="180"/>
        <w:jc w:val="both"/>
        <w:rPr>
          <w:rFonts w:ascii="Times New Roman" w:hAnsi="Times New Roman"/>
          <w:i/>
          <w:lang w:val="bg-BG"/>
        </w:rPr>
      </w:pPr>
    </w:p>
    <w:p w:rsidR="00E17E01" w:rsidRPr="00834016" w:rsidRDefault="00E17E01" w:rsidP="00E17E01">
      <w:pPr>
        <w:spacing w:line="360" w:lineRule="auto"/>
        <w:ind w:left="180"/>
        <w:jc w:val="both"/>
        <w:rPr>
          <w:rFonts w:ascii="Times New Roman" w:hAnsi="Times New Roman"/>
          <w:i/>
          <w:lang w:val="bg-BG"/>
        </w:rPr>
      </w:pPr>
    </w:p>
    <w:p w:rsidR="00834016" w:rsidRPr="00834016" w:rsidRDefault="00834016">
      <w:pPr>
        <w:overflowPunct/>
        <w:autoSpaceDE/>
        <w:autoSpaceDN/>
        <w:adjustRightInd/>
        <w:textAlignment w:val="auto"/>
        <w:rPr>
          <w:rFonts w:ascii="Times New Roman" w:hAnsi="Times New Roman"/>
          <w:i/>
          <w:lang w:val="bg-BG"/>
        </w:rPr>
      </w:pPr>
      <w:r w:rsidRPr="00834016">
        <w:rPr>
          <w:rFonts w:ascii="Times New Roman" w:hAnsi="Times New Roman"/>
          <w:i/>
          <w:lang w:val="bg-BG"/>
        </w:rPr>
        <w:br w:type="page"/>
      </w:r>
    </w:p>
    <w:p w:rsidR="00834016" w:rsidRPr="00834016" w:rsidRDefault="00834016" w:rsidP="00E17E01">
      <w:pPr>
        <w:spacing w:line="360" w:lineRule="auto"/>
        <w:ind w:left="180"/>
        <w:jc w:val="both"/>
        <w:rPr>
          <w:rFonts w:ascii="Times New Roman" w:hAnsi="Times New Roman"/>
          <w:i/>
          <w:lang w:val="bg-BG"/>
        </w:rPr>
        <w:sectPr w:rsidR="00834016" w:rsidRPr="00834016" w:rsidSect="00834016">
          <w:headerReference w:type="first" r:id="rId9"/>
          <w:footerReference w:type="first" r:id="rId10"/>
          <w:pgSz w:w="11907" w:h="16840" w:code="9"/>
          <w:pgMar w:top="1520" w:right="1134" w:bottom="567" w:left="1701" w:header="851" w:footer="567" w:gutter="0"/>
          <w:cols w:space="708"/>
          <w:titlePg/>
          <w:docGrid w:linePitch="360"/>
        </w:sectPr>
      </w:pPr>
    </w:p>
    <w:p w:rsidR="00E17E01" w:rsidRPr="00834016" w:rsidRDefault="00E17E01" w:rsidP="00E17E01">
      <w:pPr>
        <w:ind w:left="181"/>
        <w:jc w:val="both"/>
        <w:rPr>
          <w:rFonts w:ascii="Times New Roman" w:hAnsi="Times New Roman"/>
          <w:i/>
          <w:lang w:val="bg-BG"/>
        </w:rPr>
      </w:pPr>
      <w:r w:rsidRPr="00834016">
        <w:rPr>
          <w:rFonts w:ascii="Times New Roman" w:hAnsi="Times New Roman"/>
          <w:i/>
          <w:lang w:val="bg-BG"/>
        </w:rPr>
        <w:lastRenderedPageBreak/>
        <w:t xml:space="preserve">Приложение към Заповед № </w:t>
      </w:r>
      <w:r w:rsidR="00E85E0B">
        <w:rPr>
          <w:rFonts w:ascii="Times New Roman" w:hAnsi="Times New Roman"/>
          <w:i/>
          <w:lang w:val="bg-BG"/>
        </w:rPr>
        <w:t xml:space="preserve">РД – 04 – </w:t>
      </w:r>
      <w:r w:rsidR="00EE6B5F">
        <w:rPr>
          <w:rFonts w:ascii="Times New Roman" w:hAnsi="Times New Roman"/>
          <w:i/>
          <w:lang w:val="bg-BG"/>
        </w:rPr>
        <w:t>251</w:t>
      </w:r>
      <w:r w:rsidR="00E85E0B">
        <w:rPr>
          <w:rFonts w:ascii="Times New Roman" w:hAnsi="Times New Roman"/>
          <w:i/>
          <w:lang w:val="bg-BG"/>
        </w:rPr>
        <w:t>/</w:t>
      </w:r>
      <w:r w:rsidR="007C1A53">
        <w:rPr>
          <w:rFonts w:ascii="Times New Roman" w:hAnsi="Times New Roman"/>
          <w:i/>
        </w:rPr>
        <w:t>0</w:t>
      </w:r>
      <w:r w:rsidR="00EE6B5F">
        <w:rPr>
          <w:rFonts w:ascii="Times New Roman" w:hAnsi="Times New Roman"/>
          <w:i/>
          <w:lang w:val="bg-BG"/>
        </w:rPr>
        <w:t>1</w:t>
      </w:r>
      <w:r w:rsidR="00E85E0B">
        <w:rPr>
          <w:rFonts w:ascii="Times New Roman" w:hAnsi="Times New Roman"/>
          <w:i/>
          <w:lang w:val="bg-BG"/>
        </w:rPr>
        <w:t>.</w:t>
      </w:r>
      <w:r w:rsidR="007C1A53">
        <w:rPr>
          <w:rFonts w:ascii="Times New Roman" w:hAnsi="Times New Roman"/>
          <w:i/>
          <w:lang w:val="bg-BG"/>
        </w:rPr>
        <w:t>1</w:t>
      </w:r>
      <w:r w:rsidR="00E85E0B">
        <w:rPr>
          <w:rFonts w:ascii="Times New Roman" w:hAnsi="Times New Roman"/>
          <w:i/>
          <w:lang w:val="bg-BG"/>
        </w:rPr>
        <w:t>0.202</w:t>
      </w:r>
      <w:r w:rsidR="00EE6B5F">
        <w:rPr>
          <w:rFonts w:ascii="Times New Roman" w:hAnsi="Times New Roman"/>
          <w:i/>
          <w:lang w:val="bg-BG"/>
        </w:rPr>
        <w:t>5</w:t>
      </w:r>
      <w:r w:rsidR="00E85E0B">
        <w:rPr>
          <w:rFonts w:ascii="Times New Roman" w:hAnsi="Times New Roman"/>
          <w:i/>
          <w:lang w:val="bg-BG"/>
        </w:rPr>
        <w:t xml:space="preserve"> г.</w:t>
      </w:r>
    </w:p>
    <w:p w:rsidR="00E17E01" w:rsidRPr="00834016" w:rsidRDefault="00E17E01" w:rsidP="00E17E01">
      <w:pPr>
        <w:ind w:left="181"/>
        <w:jc w:val="center"/>
        <w:rPr>
          <w:rFonts w:ascii="Times New Roman" w:hAnsi="Times New Roman"/>
          <w:b/>
          <w:lang w:val="bg-BG"/>
        </w:rPr>
      </w:pPr>
      <w:r w:rsidRPr="00834016">
        <w:rPr>
          <w:rFonts w:ascii="Times New Roman" w:hAnsi="Times New Roman"/>
          <w:b/>
          <w:lang w:val="bg-BG"/>
        </w:rPr>
        <w:t>СПИСЪК</w:t>
      </w:r>
    </w:p>
    <w:p w:rsidR="00E17E01" w:rsidRPr="00834016" w:rsidRDefault="00E17E01" w:rsidP="00E17E01">
      <w:pPr>
        <w:ind w:left="181"/>
        <w:jc w:val="center"/>
        <w:rPr>
          <w:rFonts w:ascii="Times New Roman" w:hAnsi="Times New Roman"/>
          <w:lang w:val="bg-BG"/>
        </w:rPr>
      </w:pPr>
      <w:r w:rsidRPr="00834016">
        <w:rPr>
          <w:rFonts w:ascii="Times New Roman" w:hAnsi="Times New Roman"/>
          <w:lang w:val="bg-BG"/>
        </w:rPr>
        <w:t>на земеделски земи от Държавния поземлен фонд (ДПФ), които не могат да се обособят в самостоятелни масиви и за тях не са сключени договори за наем или аренда по ползватели на масиви за ползване, отговарящи на изискванията на чл. 37в, ал. 10 от ЗСПЗЗ за стопанската 202</w:t>
      </w:r>
      <w:r w:rsidR="00EE6B5F">
        <w:rPr>
          <w:rFonts w:ascii="Times New Roman" w:hAnsi="Times New Roman"/>
          <w:lang w:val="bg-BG"/>
        </w:rPr>
        <w:t>5</w:t>
      </w:r>
      <w:r w:rsidRPr="00834016">
        <w:rPr>
          <w:rFonts w:ascii="Times New Roman" w:hAnsi="Times New Roman"/>
          <w:lang w:val="bg-BG"/>
        </w:rPr>
        <w:t>/202</w:t>
      </w:r>
      <w:r w:rsidR="00EE6B5F">
        <w:rPr>
          <w:rFonts w:ascii="Times New Roman" w:hAnsi="Times New Roman"/>
          <w:lang w:val="bg-BG"/>
        </w:rPr>
        <w:t>6</w:t>
      </w:r>
      <w:r w:rsidRPr="00834016">
        <w:rPr>
          <w:rFonts w:ascii="Times New Roman" w:hAnsi="Times New Roman"/>
          <w:lang w:val="bg-BG"/>
        </w:rPr>
        <w:t xml:space="preserve"> година за област </w:t>
      </w:r>
      <w:r w:rsidR="00834016" w:rsidRPr="00834016">
        <w:rPr>
          <w:rFonts w:ascii="Times New Roman" w:hAnsi="Times New Roman"/>
          <w:lang w:val="bg-BG"/>
        </w:rPr>
        <w:t>Бургас</w:t>
      </w:r>
    </w:p>
    <w:tbl>
      <w:tblPr>
        <w:tblW w:w="12297" w:type="dxa"/>
        <w:jc w:val="center"/>
        <w:tblLook w:val="04A0" w:firstRow="1" w:lastRow="0" w:firstColumn="1" w:lastColumn="0" w:noHBand="0" w:noVBand="1"/>
      </w:tblPr>
      <w:tblGrid>
        <w:gridCol w:w="457"/>
        <w:gridCol w:w="1985"/>
        <w:gridCol w:w="1842"/>
        <w:gridCol w:w="1554"/>
        <w:gridCol w:w="1142"/>
        <w:gridCol w:w="992"/>
        <w:gridCol w:w="923"/>
        <w:gridCol w:w="1134"/>
        <w:gridCol w:w="1134"/>
        <w:gridCol w:w="1134"/>
      </w:tblGrid>
      <w:tr w:rsidR="00E44EE9" w:rsidRPr="008368C0" w:rsidTr="00E44EE9">
        <w:trPr>
          <w:trHeight w:val="30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4EE9" w:rsidRPr="008368C0" w:rsidRDefault="00E44EE9" w:rsidP="00834016">
            <w:pPr>
              <w:jc w:val="center"/>
              <w:rPr>
                <w:rFonts w:ascii="Times New Roman" w:eastAsia="Times New Roman" w:hAnsi="Times New Roman"/>
                <w:b/>
                <w:color w:val="000000"/>
                <w:sz w:val="16"/>
                <w:szCs w:val="16"/>
                <w:lang w:val="bg-BG" w:eastAsia="en-GB"/>
              </w:rPr>
            </w:pPr>
            <w:r w:rsidRPr="008368C0">
              <w:rPr>
                <w:rFonts w:ascii="Times New Roman" w:eastAsia="Times New Roman" w:hAnsi="Times New Roman"/>
                <w:b/>
                <w:color w:val="000000"/>
                <w:sz w:val="16"/>
                <w:szCs w:val="16"/>
                <w:lang w:val="bg-BG" w:eastAsia="en-GB"/>
              </w:rPr>
              <w:t>№ по ред</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44EE9" w:rsidRPr="008368C0" w:rsidRDefault="00E44EE9" w:rsidP="00834016">
            <w:pPr>
              <w:jc w:val="center"/>
              <w:rPr>
                <w:rFonts w:ascii="Times New Roman" w:eastAsia="Times New Roman" w:hAnsi="Times New Roman"/>
                <w:b/>
                <w:color w:val="000000"/>
                <w:sz w:val="16"/>
                <w:szCs w:val="16"/>
                <w:lang w:val="bg-BG" w:eastAsia="en-GB"/>
              </w:rPr>
            </w:pPr>
            <w:r w:rsidRPr="008368C0">
              <w:rPr>
                <w:rFonts w:ascii="Times New Roman" w:eastAsia="Times New Roman" w:hAnsi="Times New Roman"/>
                <w:b/>
                <w:color w:val="000000"/>
                <w:sz w:val="16"/>
                <w:szCs w:val="16"/>
                <w:lang w:val="bg-BG" w:eastAsia="en-GB"/>
              </w:rPr>
              <w:t>Заявление /вх.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E44EE9" w:rsidRPr="008368C0" w:rsidRDefault="00E44EE9" w:rsidP="00834016">
            <w:pPr>
              <w:jc w:val="center"/>
              <w:rPr>
                <w:rFonts w:ascii="Times New Roman" w:eastAsia="Times New Roman" w:hAnsi="Times New Roman"/>
                <w:b/>
                <w:color w:val="000000"/>
                <w:sz w:val="16"/>
                <w:szCs w:val="16"/>
                <w:lang w:val="bg-BG" w:eastAsia="en-GB"/>
              </w:rPr>
            </w:pPr>
            <w:r w:rsidRPr="008368C0">
              <w:rPr>
                <w:rFonts w:ascii="Times New Roman" w:eastAsia="Times New Roman" w:hAnsi="Times New Roman"/>
                <w:b/>
                <w:color w:val="000000"/>
                <w:sz w:val="16"/>
                <w:szCs w:val="16"/>
                <w:lang w:val="bg-BG" w:eastAsia="en-GB"/>
              </w:rPr>
              <w:t>Заявител</w:t>
            </w:r>
          </w:p>
        </w:tc>
        <w:tc>
          <w:tcPr>
            <w:tcW w:w="1554" w:type="dxa"/>
            <w:tcBorders>
              <w:top w:val="single" w:sz="4" w:space="0" w:color="auto"/>
              <w:left w:val="nil"/>
              <w:bottom w:val="single" w:sz="4" w:space="0" w:color="auto"/>
              <w:right w:val="single" w:sz="4" w:space="0" w:color="auto"/>
            </w:tcBorders>
            <w:shd w:val="clear" w:color="auto" w:fill="auto"/>
            <w:noWrap/>
            <w:vAlign w:val="bottom"/>
            <w:hideMark/>
          </w:tcPr>
          <w:p w:rsidR="00E44EE9" w:rsidRPr="008368C0" w:rsidRDefault="00E44EE9" w:rsidP="00834016">
            <w:pPr>
              <w:jc w:val="center"/>
              <w:rPr>
                <w:rFonts w:ascii="Times New Roman" w:eastAsia="Times New Roman" w:hAnsi="Times New Roman"/>
                <w:b/>
                <w:color w:val="000000"/>
                <w:sz w:val="16"/>
                <w:szCs w:val="16"/>
                <w:lang w:val="bg-BG" w:eastAsia="en-GB"/>
              </w:rPr>
            </w:pPr>
            <w:r w:rsidRPr="008368C0">
              <w:rPr>
                <w:rFonts w:ascii="Times New Roman" w:eastAsia="Times New Roman" w:hAnsi="Times New Roman"/>
                <w:b/>
                <w:color w:val="000000"/>
                <w:sz w:val="16"/>
                <w:szCs w:val="16"/>
                <w:lang w:val="bg-BG" w:eastAsia="en-GB"/>
              </w:rPr>
              <w:t>Землище</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rsidR="00E44EE9" w:rsidRPr="008368C0" w:rsidRDefault="00E44EE9" w:rsidP="00834016">
            <w:pPr>
              <w:jc w:val="center"/>
              <w:rPr>
                <w:rFonts w:ascii="Times New Roman" w:eastAsia="Times New Roman" w:hAnsi="Times New Roman"/>
                <w:b/>
                <w:color w:val="000000"/>
                <w:sz w:val="16"/>
                <w:szCs w:val="16"/>
                <w:lang w:val="bg-BG" w:eastAsia="en-GB"/>
              </w:rPr>
            </w:pPr>
            <w:r w:rsidRPr="008368C0">
              <w:rPr>
                <w:rFonts w:ascii="Times New Roman" w:eastAsia="Times New Roman" w:hAnsi="Times New Roman"/>
                <w:b/>
                <w:color w:val="000000"/>
                <w:sz w:val="16"/>
                <w:szCs w:val="16"/>
                <w:lang w:val="bg-BG" w:eastAsia="en-GB"/>
              </w:rPr>
              <w:t>Номер на имот по КК</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44EE9" w:rsidRPr="008368C0" w:rsidRDefault="00E44EE9" w:rsidP="00834016">
            <w:pPr>
              <w:jc w:val="center"/>
              <w:rPr>
                <w:rFonts w:ascii="Times New Roman" w:eastAsia="Times New Roman" w:hAnsi="Times New Roman"/>
                <w:b/>
                <w:color w:val="000000"/>
                <w:sz w:val="16"/>
                <w:szCs w:val="16"/>
                <w:lang w:val="bg-BG" w:eastAsia="en-GB"/>
              </w:rPr>
            </w:pPr>
            <w:r w:rsidRPr="008368C0">
              <w:rPr>
                <w:rFonts w:ascii="Times New Roman" w:eastAsia="Times New Roman" w:hAnsi="Times New Roman"/>
                <w:b/>
                <w:color w:val="000000"/>
                <w:sz w:val="16"/>
                <w:szCs w:val="16"/>
                <w:lang w:val="bg-BG" w:eastAsia="en-GB"/>
              </w:rPr>
              <w:t>Площ в масива на ползване /дка/</w:t>
            </w:r>
          </w:p>
        </w:tc>
        <w:tc>
          <w:tcPr>
            <w:tcW w:w="923" w:type="dxa"/>
            <w:tcBorders>
              <w:top w:val="single" w:sz="4" w:space="0" w:color="auto"/>
              <w:left w:val="nil"/>
              <w:bottom w:val="single" w:sz="4" w:space="0" w:color="auto"/>
              <w:right w:val="single" w:sz="4" w:space="0" w:color="auto"/>
            </w:tcBorders>
            <w:shd w:val="clear" w:color="auto" w:fill="auto"/>
            <w:noWrap/>
            <w:vAlign w:val="bottom"/>
            <w:hideMark/>
          </w:tcPr>
          <w:p w:rsidR="00E44EE9" w:rsidRPr="008368C0" w:rsidRDefault="00E44EE9" w:rsidP="00834016">
            <w:pPr>
              <w:jc w:val="center"/>
              <w:rPr>
                <w:rFonts w:ascii="Times New Roman" w:eastAsia="Times New Roman" w:hAnsi="Times New Roman"/>
                <w:b/>
                <w:color w:val="000000"/>
                <w:sz w:val="16"/>
                <w:szCs w:val="16"/>
                <w:lang w:val="bg-BG" w:eastAsia="en-GB"/>
              </w:rPr>
            </w:pPr>
            <w:r w:rsidRPr="008368C0">
              <w:rPr>
                <w:rFonts w:ascii="Times New Roman" w:eastAsia="Times New Roman" w:hAnsi="Times New Roman"/>
                <w:b/>
                <w:color w:val="000000"/>
                <w:sz w:val="16"/>
                <w:szCs w:val="16"/>
                <w:lang w:val="bg-BG" w:eastAsia="en-GB"/>
              </w:rPr>
              <w:t>Площ по КК/КВС /дка</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44EE9" w:rsidRPr="008368C0" w:rsidRDefault="00E44EE9" w:rsidP="00834016">
            <w:pPr>
              <w:jc w:val="center"/>
              <w:rPr>
                <w:rFonts w:ascii="Times New Roman" w:eastAsia="Times New Roman" w:hAnsi="Times New Roman"/>
                <w:b/>
                <w:color w:val="000000"/>
                <w:sz w:val="16"/>
                <w:szCs w:val="16"/>
                <w:lang w:val="bg-BG" w:eastAsia="en-GB"/>
              </w:rPr>
            </w:pPr>
            <w:r w:rsidRPr="008368C0">
              <w:rPr>
                <w:rFonts w:ascii="Times New Roman" w:eastAsia="Times New Roman" w:hAnsi="Times New Roman"/>
                <w:b/>
                <w:color w:val="000000"/>
                <w:sz w:val="16"/>
                <w:szCs w:val="16"/>
                <w:lang w:val="bg-BG" w:eastAsia="en-GB"/>
              </w:rPr>
              <w:t>Цена, определена по чл. 37в, ал.10 от ЗСПЗЗ</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44EE9" w:rsidRPr="008368C0" w:rsidRDefault="00E44EE9" w:rsidP="00820E7C">
            <w:pPr>
              <w:jc w:val="center"/>
              <w:rPr>
                <w:rFonts w:ascii="Times New Roman" w:eastAsia="Times New Roman" w:hAnsi="Times New Roman"/>
                <w:b/>
                <w:color w:val="000000"/>
                <w:sz w:val="16"/>
                <w:szCs w:val="16"/>
                <w:lang w:val="bg-BG" w:eastAsia="en-GB"/>
              </w:rPr>
            </w:pPr>
            <w:r w:rsidRPr="008368C0">
              <w:rPr>
                <w:rFonts w:ascii="Times New Roman" w:eastAsia="Times New Roman" w:hAnsi="Times New Roman"/>
                <w:b/>
                <w:color w:val="000000"/>
                <w:sz w:val="16"/>
                <w:szCs w:val="16"/>
                <w:lang w:val="bg-BG" w:eastAsia="en-GB"/>
              </w:rPr>
              <w:t>Наем за имот в л</w:t>
            </w:r>
            <w:r w:rsidR="00820E7C">
              <w:rPr>
                <w:rFonts w:ascii="Times New Roman" w:eastAsia="Times New Roman" w:hAnsi="Times New Roman"/>
                <w:b/>
                <w:color w:val="000000"/>
                <w:sz w:val="16"/>
                <w:szCs w:val="16"/>
                <w:lang w:val="bg-BG" w:eastAsia="en-GB"/>
              </w:rPr>
              <w:t>е</w:t>
            </w:r>
            <w:r w:rsidRPr="008368C0">
              <w:rPr>
                <w:rFonts w:ascii="Times New Roman" w:eastAsia="Times New Roman" w:hAnsi="Times New Roman"/>
                <w:b/>
                <w:color w:val="000000"/>
                <w:sz w:val="16"/>
                <w:szCs w:val="16"/>
                <w:lang w:val="bg-BG" w:eastAsia="en-GB"/>
              </w:rPr>
              <w:t>в</w:t>
            </w:r>
            <w:r w:rsidR="00820E7C">
              <w:rPr>
                <w:rFonts w:ascii="Times New Roman" w:eastAsia="Times New Roman" w:hAnsi="Times New Roman"/>
                <w:b/>
                <w:color w:val="000000"/>
                <w:sz w:val="16"/>
                <w:szCs w:val="16"/>
                <w:lang w:val="bg-BG" w:eastAsia="en-GB"/>
              </w:rPr>
              <w:t>а</w:t>
            </w:r>
          </w:p>
        </w:tc>
        <w:tc>
          <w:tcPr>
            <w:tcW w:w="1134" w:type="dxa"/>
            <w:tcBorders>
              <w:top w:val="single" w:sz="4" w:space="0" w:color="auto"/>
              <w:left w:val="nil"/>
              <w:bottom w:val="single" w:sz="4" w:space="0" w:color="auto"/>
              <w:right w:val="single" w:sz="4" w:space="0" w:color="auto"/>
            </w:tcBorders>
          </w:tcPr>
          <w:p w:rsidR="00E44EE9" w:rsidRPr="008368C0" w:rsidRDefault="00820E7C" w:rsidP="00834016">
            <w:pPr>
              <w:jc w:val="center"/>
              <w:rPr>
                <w:rFonts w:ascii="Times New Roman" w:eastAsia="Times New Roman" w:hAnsi="Times New Roman"/>
                <w:b/>
                <w:color w:val="000000"/>
                <w:sz w:val="16"/>
                <w:szCs w:val="16"/>
                <w:lang w:val="bg-BG" w:eastAsia="en-GB"/>
              </w:rPr>
            </w:pPr>
            <w:r>
              <w:rPr>
                <w:rFonts w:ascii="Times New Roman" w:eastAsia="Times New Roman" w:hAnsi="Times New Roman"/>
                <w:b/>
                <w:color w:val="000000"/>
                <w:sz w:val="16"/>
                <w:szCs w:val="16"/>
                <w:lang w:val="bg-BG" w:eastAsia="en-GB"/>
              </w:rPr>
              <w:t>Наем за имоти в евро</w:t>
            </w:r>
          </w:p>
        </w:tc>
      </w:tr>
      <w:tr w:rsidR="00E44EE9" w:rsidRPr="008368C0" w:rsidTr="00E44EE9">
        <w:trPr>
          <w:trHeight w:val="300"/>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E44EE9" w:rsidRDefault="00E44EE9" w:rsidP="00560753">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w:t>
            </w:r>
          </w:p>
        </w:tc>
        <w:tc>
          <w:tcPr>
            <w:tcW w:w="1985" w:type="dxa"/>
            <w:tcBorders>
              <w:top w:val="nil"/>
              <w:left w:val="nil"/>
              <w:bottom w:val="single" w:sz="4" w:space="0" w:color="auto"/>
              <w:right w:val="single" w:sz="4" w:space="0" w:color="auto"/>
            </w:tcBorders>
            <w:shd w:val="clear" w:color="auto" w:fill="auto"/>
            <w:noWrap/>
            <w:vAlign w:val="bottom"/>
          </w:tcPr>
          <w:p w:rsidR="00E44EE9" w:rsidRDefault="00E44EE9" w:rsidP="00560753">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ПО-05-726/16.09.2025 г.</w:t>
            </w:r>
          </w:p>
        </w:tc>
        <w:tc>
          <w:tcPr>
            <w:tcW w:w="1842" w:type="dxa"/>
            <w:tcBorders>
              <w:top w:val="nil"/>
              <w:left w:val="nil"/>
              <w:bottom w:val="single" w:sz="4" w:space="0" w:color="auto"/>
              <w:right w:val="single" w:sz="4" w:space="0" w:color="auto"/>
            </w:tcBorders>
            <w:shd w:val="clear" w:color="auto" w:fill="auto"/>
            <w:noWrap/>
            <w:vAlign w:val="bottom"/>
          </w:tcPr>
          <w:p w:rsidR="00E44EE9" w:rsidRPr="00943622" w:rsidRDefault="00E44EE9" w:rsidP="00560753">
            <w:pPr>
              <w:jc w:val="both"/>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„Вежи Милк“ ЕООД</w:t>
            </w:r>
          </w:p>
        </w:tc>
        <w:tc>
          <w:tcPr>
            <w:tcW w:w="1554" w:type="dxa"/>
            <w:tcBorders>
              <w:top w:val="nil"/>
              <w:left w:val="nil"/>
              <w:bottom w:val="single" w:sz="4" w:space="0" w:color="auto"/>
              <w:right w:val="single" w:sz="4" w:space="0" w:color="auto"/>
            </w:tcBorders>
            <w:shd w:val="clear" w:color="auto" w:fill="auto"/>
            <w:noWrap/>
            <w:vAlign w:val="bottom"/>
          </w:tcPr>
          <w:p w:rsidR="00E44EE9" w:rsidRDefault="00E44EE9" w:rsidP="00560753">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Гр. Българово</w:t>
            </w:r>
          </w:p>
        </w:tc>
        <w:tc>
          <w:tcPr>
            <w:tcW w:w="1142" w:type="dxa"/>
            <w:tcBorders>
              <w:top w:val="nil"/>
              <w:left w:val="nil"/>
              <w:bottom w:val="single" w:sz="4" w:space="0" w:color="auto"/>
              <w:right w:val="single" w:sz="4" w:space="0" w:color="auto"/>
            </w:tcBorders>
            <w:shd w:val="clear" w:color="auto" w:fill="auto"/>
            <w:noWrap/>
            <w:vAlign w:val="bottom"/>
          </w:tcPr>
          <w:p w:rsidR="00E44EE9" w:rsidRDefault="00E44EE9" w:rsidP="009740A0">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07332.40.30</w:t>
            </w:r>
          </w:p>
        </w:tc>
        <w:tc>
          <w:tcPr>
            <w:tcW w:w="992" w:type="dxa"/>
            <w:tcBorders>
              <w:top w:val="nil"/>
              <w:left w:val="nil"/>
              <w:bottom w:val="single" w:sz="4" w:space="0" w:color="auto"/>
              <w:right w:val="single" w:sz="4" w:space="0" w:color="auto"/>
            </w:tcBorders>
            <w:shd w:val="clear" w:color="auto" w:fill="auto"/>
            <w:noWrap/>
            <w:vAlign w:val="bottom"/>
          </w:tcPr>
          <w:p w:rsidR="00E44EE9" w:rsidRDefault="00E44EE9" w:rsidP="00560753">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4,356</w:t>
            </w:r>
          </w:p>
        </w:tc>
        <w:tc>
          <w:tcPr>
            <w:tcW w:w="923" w:type="dxa"/>
            <w:tcBorders>
              <w:top w:val="nil"/>
              <w:left w:val="nil"/>
              <w:bottom w:val="single" w:sz="4" w:space="0" w:color="auto"/>
              <w:right w:val="single" w:sz="4" w:space="0" w:color="auto"/>
            </w:tcBorders>
            <w:shd w:val="clear" w:color="auto" w:fill="auto"/>
            <w:noWrap/>
            <w:vAlign w:val="bottom"/>
          </w:tcPr>
          <w:p w:rsidR="00E44EE9" w:rsidRDefault="00E44EE9" w:rsidP="00560753">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4,356</w:t>
            </w:r>
          </w:p>
        </w:tc>
        <w:tc>
          <w:tcPr>
            <w:tcW w:w="1134" w:type="dxa"/>
            <w:tcBorders>
              <w:top w:val="nil"/>
              <w:left w:val="nil"/>
              <w:bottom w:val="single" w:sz="4" w:space="0" w:color="auto"/>
              <w:right w:val="single" w:sz="4" w:space="0" w:color="auto"/>
            </w:tcBorders>
            <w:shd w:val="clear" w:color="auto" w:fill="auto"/>
            <w:noWrap/>
            <w:vAlign w:val="bottom"/>
          </w:tcPr>
          <w:p w:rsidR="00E44EE9" w:rsidRDefault="00E44EE9" w:rsidP="00560753">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53,00</w:t>
            </w:r>
          </w:p>
        </w:tc>
        <w:tc>
          <w:tcPr>
            <w:tcW w:w="1134" w:type="dxa"/>
            <w:tcBorders>
              <w:top w:val="nil"/>
              <w:left w:val="nil"/>
              <w:bottom w:val="single" w:sz="4" w:space="0" w:color="auto"/>
              <w:right w:val="single" w:sz="4" w:space="0" w:color="auto"/>
            </w:tcBorders>
            <w:shd w:val="clear" w:color="auto" w:fill="auto"/>
            <w:noWrap/>
            <w:vAlign w:val="bottom"/>
          </w:tcPr>
          <w:p w:rsidR="00E44EE9" w:rsidRPr="00820E7C" w:rsidRDefault="00E44EE9" w:rsidP="00820E7C">
            <w:pPr>
              <w:rPr>
                <w:rFonts w:ascii="Times New Roman" w:eastAsia="Times New Roman" w:hAnsi="Times New Roman"/>
                <w:color w:val="000000"/>
                <w:sz w:val="16"/>
                <w:szCs w:val="16"/>
                <w:lang w:val="bg-BG" w:eastAsia="en-GB"/>
              </w:rPr>
            </w:pPr>
            <w:r w:rsidRPr="00820E7C">
              <w:rPr>
                <w:rFonts w:ascii="Times New Roman" w:eastAsia="Times New Roman" w:hAnsi="Times New Roman"/>
                <w:color w:val="000000"/>
                <w:sz w:val="16"/>
                <w:szCs w:val="16"/>
                <w:lang w:val="bg-BG" w:eastAsia="en-GB"/>
              </w:rPr>
              <w:t>230</w:t>
            </w:r>
            <w:r w:rsidR="00820E7C">
              <w:rPr>
                <w:rFonts w:ascii="Times New Roman" w:eastAsia="Times New Roman" w:hAnsi="Times New Roman"/>
                <w:color w:val="000000"/>
                <w:sz w:val="16"/>
                <w:szCs w:val="16"/>
                <w:lang w:val="bg-BG" w:eastAsia="en-GB"/>
              </w:rPr>
              <w:t>.</w:t>
            </w:r>
            <w:r w:rsidRPr="00820E7C">
              <w:rPr>
                <w:rFonts w:ascii="Times New Roman" w:eastAsia="Times New Roman" w:hAnsi="Times New Roman"/>
                <w:color w:val="000000"/>
                <w:sz w:val="16"/>
                <w:szCs w:val="16"/>
                <w:lang w:val="bg-BG" w:eastAsia="en-GB"/>
              </w:rPr>
              <w:t>87</w:t>
            </w:r>
          </w:p>
        </w:tc>
        <w:tc>
          <w:tcPr>
            <w:tcW w:w="1134" w:type="dxa"/>
            <w:tcBorders>
              <w:top w:val="nil"/>
              <w:left w:val="nil"/>
              <w:bottom w:val="single" w:sz="4" w:space="0" w:color="auto"/>
              <w:right w:val="single" w:sz="4" w:space="0" w:color="auto"/>
            </w:tcBorders>
          </w:tcPr>
          <w:p w:rsidR="00E44EE9" w:rsidRDefault="00E44EE9" w:rsidP="00E44EE9">
            <w:pPr>
              <w:overflowPunct/>
              <w:autoSpaceDE/>
              <w:autoSpaceDN/>
              <w:adjustRightInd/>
              <w:jc w:val="right"/>
              <w:textAlignment w:val="auto"/>
              <w:rPr>
                <w:rFonts w:ascii="Times New Roman" w:hAnsi="Times New Roman"/>
                <w:color w:val="000000"/>
                <w:sz w:val="16"/>
                <w:szCs w:val="16"/>
                <w:lang w:val="bg-BG" w:eastAsia="bg-BG"/>
              </w:rPr>
            </w:pPr>
            <w:r>
              <w:rPr>
                <w:color w:val="000000"/>
                <w:sz w:val="16"/>
                <w:szCs w:val="16"/>
              </w:rPr>
              <w:t>118.04</w:t>
            </w:r>
          </w:p>
          <w:p w:rsidR="00E44EE9" w:rsidRDefault="00E44EE9" w:rsidP="00E44EE9">
            <w:pPr>
              <w:jc w:val="right"/>
              <w:rPr>
                <w:rFonts w:ascii="Times New Roman" w:eastAsia="Times New Roman" w:hAnsi="Times New Roman"/>
                <w:color w:val="000000"/>
                <w:sz w:val="16"/>
                <w:szCs w:val="16"/>
                <w:lang w:val="bg-BG" w:eastAsia="en-GB"/>
              </w:rPr>
            </w:pPr>
          </w:p>
        </w:tc>
      </w:tr>
      <w:tr w:rsidR="00E44EE9" w:rsidRPr="008368C0" w:rsidTr="00E44EE9">
        <w:trPr>
          <w:trHeight w:val="300"/>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E44EE9" w:rsidRDefault="00E44EE9" w:rsidP="00560753">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2</w:t>
            </w:r>
          </w:p>
        </w:tc>
        <w:tc>
          <w:tcPr>
            <w:tcW w:w="1985" w:type="dxa"/>
            <w:tcBorders>
              <w:top w:val="nil"/>
              <w:left w:val="nil"/>
              <w:bottom w:val="single" w:sz="4" w:space="0" w:color="auto"/>
              <w:right w:val="single" w:sz="4" w:space="0" w:color="auto"/>
            </w:tcBorders>
            <w:shd w:val="clear" w:color="auto" w:fill="auto"/>
            <w:noWrap/>
            <w:vAlign w:val="bottom"/>
          </w:tcPr>
          <w:p w:rsidR="00E44EE9" w:rsidRPr="00B835C3" w:rsidRDefault="00E44EE9" w:rsidP="00AB2B95">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РД-12-04-656/17.09.2025 г.</w:t>
            </w:r>
          </w:p>
        </w:tc>
        <w:tc>
          <w:tcPr>
            <w:tcW w:w="1842" w:type="dxa"/>
            <w:tcBorders>
              <w:top w:val="nil"/>
              <w:left w:val="nil"/>
              <w:bottom w:val="single" w:sz="4" w:space="0" w:color="auto"/>
              <w:right w:val="single" w:sz="4" w:space="0" w:color="auto"/>
            </w:tcBorders>
            <w:shd w:val="clear" w:color="auto" w:fill="auto"/>
            <w:noWrap/>
            <w:vAlign w:val="bottom"/>
          </w:tcPr>
          <w:p w:rsidR="00E44EE9" w:rsidRPr="00943622" w:rsidRDefault="00E44EE9" w:rsidP="00560753">
            <w:pPr>
              <w:jc w:val="both"/>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„Маджарова 83“ ООД</w:t>
            </w:r>
          </w:p>
        </w:tc>
        <w:tc>
          <w:tcPr>
            <w:tcW w:w="1554" w:type="dxa"/>
            <w:tcBorders>
              <w:top w:val="nil"/>
              <w:left w:val="nil"/>
              <w:bottom w:val="single" w:sz="4" w:space="0" w:color="auto"/>
              <w:right w:val="single" w:sz="4" w:space="0" w:color="auto"/>
            </w:tcBorders>
            <w:shd w:val="clear" w:color="auto" w:fill="auto"/>
            <w:noWrap/>
            <w:vAlign w:val="bottom"/>
          </w:tcPr>
          <w:p w:rsidR="00E44EE9" w:rsidRDefault="00E44EE9" w:rsidP="00560753">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Винарско</w:t>
            </w:r>
          </w:p>
        </w:tc>
        <w:tc>
          <w:tcPr>
            <w:tcW w:w="1142" w:type="dxa"/>
            <w:tcBorders>
              <w:top w:val="nil"/>
              <w:left w:val="nil"/>
              <w:bottom w:val="single" w:sz="4" w:space="0" w:color="auto"/>
              <w:right w:val="single" w:sz="4" w:space="0" w:color="auto"/>
            </w:tcBorders>
            <w:shd w:val="clear" w:color="auto" w:fill="auto"/>
            <w:noWrap/>
            <w:vAlign w:val="bottom"/>
          </w:tcPr>
          <w:p w:rsidR="00E44EE9" w:rsidRDefault="00E44EE9" w:rsidP="00560753">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11096.17.297</w:t>
            </w:r>
          </w:p>
        </w:tc>
        <w:tc>
          <w:tcPr>
            <w:tcW w:w="992" w:type="dxa"/>
            <w:tcBorders>
              <w:top w:val="nil"/>
              <w:left w:val="nil"/>
              <w:bottom w:val="single" w:sz="4" w:space="0" w:color="auto"/>
              <w:right w:val="single" w:sz="4" w:space="0" w:color="auto"/>
            </w:tcBorders>
            <w:shd w:val="clear" w:color="auto" w:fill="auto"/>
            <w:noWrap/>
            <w:vAlign w:val="bottom"/>
          </w:tcPr>
          <w:p w:rsidR="00E44EE9" w:rsidRDefault="00E44EE9" w:rsidP="00560753">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6,096</w:t>
            </w:r>
          </w:p>
        </w:tc>
        <w:tc>
          <w:tcPr>
            <w:tcW w:w="923" w:type="dxa"/>
            <w:tcBorders>
              <w:top w:val="nil"/>
              <w:left w:val="nil"/>
              <w:bottom w:val="single" w:sz="4" w:space="0" w:color="auto"/>
              <w:right w:val="single" w:sz="4" w:space="0" w:color="auto"/>
            </w:tcBorders>
            <w:shd w:val="clear" w:color="auto" w:fill="auto"/>
            <w:noWrap/>
            <w:vAlign w:val="bottom"/>
          </w:tcPr>
          <w:p w:rsidR="00E44EE9" w:rsidRDefault="00E44EE9" w:rsidP="00560753">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6,096</w:t>
            </w:r>
          </w:p>
        </w:tc>
        <w:tc>
          <w:tcPr>
            <w:tcW w:w="1134" w:type="dxa"/>
            <w:tcBorders>
              <w:top w:val="nil"/>
              <w:left w:val="nil"/>
              <w:bottom w:val="single" w:sz="4" w:space="0" w:color="auto"/>
              <w:right w:val="single" w:sz="4" w:space="0" w:color="auto"/>
            </w:tcBorders>
            <w:shd w:val="clear" w:color="auto" w:fill="auto"/>
            <w:noWrap/>
            <w:vAlign w:val="bottom"/>
          </w:tcPr>
          <w:p w:rsidR="00E44EE9" w:rsidRPr="00047F84" w:rsidRDefault="00E44EE9" w:rsidP="00560753">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59,00</w:t>
            </w:r>
          </w:p>
        </w:tc>
        <w:tc>
          <w:tcPr>
            <w:tcW w:w="1134" w:type="dxa"/>
            <w:tcBorders>
              <w:top w:val="nil"/>
              <w:left w:val="nil"/>
              <w:bottom w:val="single" w:sz="4" w:space="0" w:color="auto"/>
              <w:right w:val="single" w:sz="4" w:space="0" w:color="auto"/>
            </w:tcBorders>
            <w:shd w:val="clear" w:color="auto" w:fill="auto"/>
            <w:noWrap/>
            <w:vAlign w:val="bottom"/>
          </w:tcPr>
          <w:p w:rsidR="00E44EE9" w:rsidRPr="00820E7C" w:rsidRDefault="00E44EE9" w:rsidP="00820E7C">
            <w:pPr>
              <w:rPr>
                <w:rFonts w:ascii="Times New Roman" w:eastAsia="Times New Roman" w:hAnsi="Times New Roman"/>
                <w:color w:val="000000"/>
                <w:sz w:val="16"/>
                <w:szCs w:val="16"/>
                <w:lang w:val="bg-BG" w:eastAsia="en-GB"/>
              </w:rPr>
            </w:pPr>
            <w:r w:rsidRPr="00820E7C">
              <w:rPr>
                <w:rFonts w:ascii="Times New Roman" w:eastAsia="Times New Roman" w:hAnsi="Times New Roman"/>
                <w:color w:val="000000"/>
                <w:sz w:val="16"/>
                <w:szCs w:val="16"/>
                <w:lang w:val="bg-BG" w:eastAsia="en-GB"/>
              </w:rPr>
              <w:t>359</w:t>
            </w:r>
            <w:r w:rsidR="00820E7C">
              <w:rPr>
                <w:rFonts w:ascii="Times New Roman" w:eastAsia="Times New Roman" w:hAnsi="Times New Roman"/>
                <w:color w:val="000000"/>
                <w:sz w:val="16"/>
                <w:szCs w:val="16"/>
                <w:lang w:val="bg-BG" w:eastAsia="en-GB"/>
              </w:rPr>
              <w:t>.</w:t>
            </w:r>
            <w:r w:rsidRPr="00820E7C">
              <w:rPr>
                <w:rFonts w:ascii="Times New Roman" w:eastAsia="Times New Roman" w:hAnsi="Times New Roman"/>
                <w:color w:val="000000"/>
                <w:sz w:val="16"/>
                <w:szCs w:val="16"/>
                <w:lang w:val="bg-BG" w:eastAsia="en-GB"/>
              </w:rPr>
              <w:t>66</w:t>
            </w:r>
          </w:p>
        </w:tc>
        <w:tc>
          <w:tcPr>
            <w:tcW w:w="1134" w:type="dxa"/>
            <w:tcBorders>
              <w:top w:val="nil"/>
              <w:left w:val="nil"/>
              <w:bottom w:val="single" w:sz="4" w:space="0" w:color="auto"/>
              <w:right w:val="single" w:sz="4" w:space="0" w:color="auto"/>
            </w:tcBorders>
          </w:tcPr>
          <w:p w:rsidR="00E44EE9" w:rsidRDefault="00E44EE9" w:rsidP="00E44EE9">
            <w:pPr>
              <w:overflowPunct/>
              <w:autoSpaceDE/>
              <w:autoSpaceDN/>
              <w:adjustRightInd/>
              <w:jc w:val="right"/>
              <w:textAlignment w:val="auto"/>
              <w:rPr>
                <w:rFonts w:ascii="Times New Roman" w:hAnsi="Times New Roman"/>
                <w:color w:val="000000"/>
                <w:sz w:val="16"/>
                <w:szCs w:val="16"/>
                <w:lang w:val="bg-BG" w:eastAsia="bg-BG"/>
              </w:rPr>
            </w:pPr>
            <w:r>
              <w:rPr>
                <w:color w:val="000000"/>
                <w:sz w:val="16"/>
                <w:szCs w:val="16"/>
              </w:rPr>
              <w:t>183.89</w:t>
            </w:r>
          </w:p>
          <w:p w:rsidR="00E44EE9" w:rsidRDefault="00E44EE9" w:rsidP="00E44EE9">
            <w:pPr>
              <w:jc w:val="right"/>
              <w:rPr>
                <w:rFonts w:ascii="Times New Roman" w:eastAsia="Times New Roman" w:hAnsi="Times New Roman"/>
                <w:color w:val="000000"/>
                <w:sz w:val="16"/>
                <w:szCs w:val="16"/>
                <w:lang w:val="bg-BG" w:eastAsia="en-GB"/>
              </w:rPr>
            </w:pPr>
          </w:p>
        </w:tc>
      </w:tr>
      <w:tr w:rsidR="00E44EE9" w:rsidRPr="008368C0" w:rsidTr="0057130D">
        <w:trPr>
          <w:trHeight w:val="300"/>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E44EE9" w:rsidRPr="00560753" w:rsidRDefault="00E44EE9" w:rsidP="00E44EE9">
            <w:pPr>
              <w:rPr>
                <w:rFonts w:ascii="Times New Roman" w:eastAsia="Times New Roman" w:hAnsi="Times New Roman"/>
                <w:color w:val="000000"/>
                <w:sz w:val="16"/>
                <w:szCs w:val="16"/>
                <w:lang w:eastAsia="en-GB"/>
              </w:rPr>
            </w:pPr>
            <w:r>
              <w:rPr>
                <w:rFonts w:ascii="Times New Roman" w:eastAsia="Times New Roman" w:hAnsi="Times New Roman"/>
                <w:color w:val="000000"/>
                <w:sz w:val="16"/>
                <w:szCs w:val="16"/>
                <w:lang w:eastAsia="en-GB"/>
              </w:rPr>
              <w:t>3</w:t>
            </w:r>
          </w:p>
        </w:tc>
        <w:tc>
          <w:tcPr>
            <w:tcW w:w="1985" w:type="dxa"/>
            <w:tcBorders>
              <w:top w:val="nil"/>
              <w:left w:val="nil"/>
              <w:bottom w:val="single" w:sz="4" w:space="0" w:color="auto"/>
              <w:right w:val="single" w:sz="4" w:space="0" w:color="auto"/>
            </w:tcBorders>
            <w:shd w:val="clear" w:color="auto" w:fill="auto"/>
            <w:noWrap/>
            <w:vAlign w:val="bottom"/>
          </w:tcPr>
          <w:p w:rsidR="00E44EE9"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РД-12-04-648/15.09.2025 г.</w:t>
            </w:r>
          </w:p>
        </w:tc>
        <w:tc>
          <w:tcPr>
            <w:tcW w:w="1842" w:type="dxa"/>
            <w:tcBorders>
              <w:top w:val="nil"/>
              <w:left w:val="nil"/>
              <w:bottom w:val="single" w:sz="4" w:space="0" w:color="auto"/>
              <w:right w:val="single" w:sz="4" w:space="0" w:color="auto"/>
            </w:tcBorders>
            <w:shd w:val="clear" w:color="auto" w:fill="auto"/>
            <w:noWrap/>
            <w:vAlign w:val="bottom"/>
          </w:tcPr>
          <w:p w:rsidR="00E44EE9"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Свилен Стоянов Маринов</w:t>
            </w:r>
          </w:p>
        </w:tc>
        <w:tc>
          <w:tcPr>
            <w:tcW w:w="1554" w:type="dxa"/>
            <w:tcBorders>
              <w:top w:val="nil"/>
              <w:left w:val="nil"/>
              <w:bottom w:val="single" w:sz="4" w:space="0" w:color="auto"/>
              <w:right w:val="single" w:sz="4" w:space="0" w:color="auto"/>
            </w:tcBorders>
            <w:shd w:val="clear" w:color="auto" w:fill="auto"/>
            <w:noWrap/>
            <w:vAlign w:val="bottom"/>
          </w:tcPr>
          <w:p w:rsidR="00E44EE9"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Желязово</w:t>
            </w:r>
          </w:p>
        </w:tc>
        <w:tc>
          <w:tcPr>
            <w:tcW w:w="1142" w:type="dxa"/>
            <w:tcBorders>
              <w:top w:val="nil"/>
              <w:left w:val="nil"/>
              <w:bottom w:val="single" w:sz="4" w:space="0" w:color="auto"/>
              <w:right w:val="single" w:sz="4" w:space="0" w:color="auto"/>
            </w:tcBorders>
            <w:shd w:val="clear" w:color="auto" w:fill="auto"/>
            <w:noWrap/>
            <w:vAlign w:val="bottom"/>
          </w:tcPr>
          <w:p w:rsidR="00E44EE9"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29249.150.11</w:t>
            </w:r>
          </w:p>
        </w:tc>
        <w:tc>
          <w:tcPr>
            <w:tcW w:w="992" w:type="dxa"/>
            <w:tcBorders>
              <w:top w:val="nil"/>
              <w:left w:val="nil"/>
              <w:bottom w:val="single" w:sz="4" w:space="0" w:color="auto"/>
              <w:right w:val="single" w:sz="4" w:space="0" w:color="auto"/>
            </w:tcBorders>
            <w:shd w:val="clear" w:color="auto" w:fill="auto"/>
            <w:noWrap/>
            <w:vAlign w:val="bottom"/>
          </w:tcPr>
          <w:p w:rsidR="00E44EE9"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9,782</w:t>
            </w:r>
          </w:p>
        </w:tc>
        <w:tc>
          <w:tcPr>
            <w:tcW w:w="923" w:type="dxa"/>
            <w:tcBorders>
              <w:top w:val="nil"/>
              <w:left w:val="nil"/>
              <w:bottom w:val="single" w:sz="4" w:space="0" w:color="auto"/>
              <w:right w:val="single" w:sz="4" w:space="0" w:color="auto"/>
            </w:tcBorders>
            <w:shd w:val="clear" w:color="auto" w:fill="auto"/>
            <w:noWrap/>
            <w:vAlign w:val="bottom"/>
          </w:tcPr>
          <w:p w:rsidR="00E44EE9"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9,998</w:t>
            </w:r>
          </w:p>
        </w:tc>
        <w:tc>
          <w:tcPr>
            <w:tcW w:w="1134" w:type="dxa"/>
            <w:tcBorders>
              <w:top w:val="nil"/>
              <w:left w:val="nil"/>
              <w:bottom w:val="single" w:sz="4" w:space="0" w:color="auto"/>
              <w:right w:val="single" w:sz="4" w:space="0" w:color="auto"/>
            </w:tcBorders>
            <w:shd w:val="clear" w:color="auto" w:fill="auto"/>
            <w:noWrap/>
            <w:vAlign w:val="bottom"/>
          </w:tcPr>
          <w:p w:rsidR="00E44EE9" w:rsidRPr="00047F84"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59,00</w:t>
            </w:r>
          </w:p>
        </w:tc>
        <w:tc>
          <w:tcPr>
            <w:tcW w:w="1134" w:type="dxa"/>
            <w:tcBorders>
              <w:top w:val="nil"/>
              <w:left w:val="nil"/>
              <w:bottom w:val="single" w:sz="4" w:space="0" w:color="auto"/>
              <w:right w:val="single" w:sz="4" w:space="0" w:color="auto"/>
            </w:tcBorders>
            <w:shd w:val="clear" w:color="auto" w:fill="auto"/>
            <w:noWrap/>
            <w:vAlign w:val="bottom"/>
          </w:tcPr>
          <w:p w:rsidR="00E44EE9" w:rsidRPr="00820E7C" w:rsidRDefault="00E44EE9" w:rsidP="00820E7C">
            <w:pPr>
              <w:rPr>
                <w:rFonts w:ascii="Times New Roman" w:eastAsia="Times New Roman" w:hAnsi="Times New Roman"/>
                <w:color w:val="000000"/>
                <w:sz w:val="16"/>
                <w:szCs w:val="16"/>
                <w:lang w:val="bg-BG" w:eastAsia="en-GB"/>
              </w:rPr>
            </w:pPr>
            <w:r w:rsidRPr="00820E7C">
              <w:rPr>
                <w:rFonts w:ascii="Times New Roman" w:eastAsia="Times New Roman" w:hAnsi="Times New Roman"/>
                <w:color w:val="000000"/>
                <w:sz w:val="16"/>
                <w:szCs w:val="16"/>
                <w:lang w:val="bg-BG" w:eastAsia="en-GB"/>
              </w:rPr>
              <w:t>589</w:t>
            </w:r>
            <w:r w:rsidR="00820E7C">
              <w:rPr>
                <w:rFonts w:ascii="Times New Roman" w:eastAsia="Times New Roman" w:hAnsi="Times New Roman"/>
                <w:color w:val="000000"/>
                <w:sz w:val="16"/>
                <w:szCs w:val="16"/>
                <w:lang w:val="bg-BG" w:eastAsia="en-GB"/>
              </w:rPr>
              <w:t>.</w:t>
            </w:r>
            <w:r w:rsidRPr="00820E7C">
              <w:rPr>
                <w:rFonts w:ascii="Times New Roman" w:eastAsia="Times New Roman" w:hAnsi="Times New Roman"/>
                <w:color w:val="000000"/>
                <w:sz w:val="16"/>
                <w:szCs w:val="16"/>
                <w:lang w:val="bg-BG" w:eastAsia="en-GB"/>
              </w:rPr>
              <w:t>88</w:t>
            </w:r>
          </w:p>
        </w:tc>
        <w:tc>
          <w:tcPr>
            <w:tcW w:w="1134" w:type="dxa"/>
            <w:tcBorders>
              <w:top w:val="nil"/>
              <w:left w:val="nil"/>
              <w:bottom w:val="single" w:sz="4" w:space="0" w:color="auto"/>
              <w:right w:val="single" w:sz="4" w:space="0" w:color="auto"/>
            </w:tcBorders>
            <w:vAlign w:val="bottom"/>
          </w:tcPr>
          <w:p w:rsidR="00E44EE9" w:rsidRDefault="00E44EE9" w:rsidP="00E44EE9">
            <w:pPr>
              <w:overflowPunct/>
              <w:autoSpaceDE/>
              <w:autoSpaceDN/>
              <w:adjustRightInd/>
              <w:jc w:val="right"/>
              <w:textAlignment w:val="auto"/>
              <w:rPr>
                <w:rFonts w:ascii="Times New Roman" w:hAnsi="Times New Roman"/>
                <w:color w:val="000000"/>
                <w:sz w:val="16"/>
                <w:szCs w:val="16"/>
                <w:lang w:val="bg-BG" w:eastAsia="bg-BG"/>
              </w:rPr>
            </w:pPr>
            <w:r>
              <w:rPr>
                <w:color w:val="000000"/>
                <w:sz w:val="16"/>
                <w:szCs w:val="16"/>
              </w:rPr>
              <w:t>301.60</w:t>
            </w:r>
          </w:p>
        </w:tc>
      </w:tr>
      <w:tr w:rsidR="00E44EE9" w:rsidRPr="008368C0" w:rsidTr="0057130D">
        <w:trPr>
          <w:trHeight w:val="300"/>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E44EE9"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w:t>
            </w:r>
          </w:p>
        </w:tc>
        <w:tc>
          <w:tcPr>
            <w:tcW w:w="1985" w:type="dxa"/>
            <w:tcBorders>
              <w:top w:val="nil"/>
              <w:left w:val="nil"/>
              <w:bottom w:val="single" w:sz="4" w:space="0" w:color="auto"/>
              <w:right w:val="single" w:sz="4" w:space="0" w:color="auto"/>
            </w:tcBorders>
            <w:shd w:val="clear" w:color="auto" w:fill="auto"/>
            <w:noWrap/>
            <w:vAlign w:val="bottom"/>
          </w:tcPr>
          <w:p w:rsidR="00E44EE9"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ПО-05-429/04.09.2025 г.</w:t>
            </w:r>
          </w:p>
        </w:tc>
        <w:tc>
          <w:tcPr>
            <w:tcW w:w="1842" w:type="dxa"/>
            <w:tcBorders>
              <w:top w:val="nil"/>
              <w:left w:val="nil"/>
              <w:bottom w:val="single" w:sz="4" w:space="0" w:color="auto"/>
              <w:right w:val="single" w:sz="4" w:space="0" w:color="auto"/>
            </w:tcBorders>
            <w:shd w:val="clear" w:color="auto" w:fill="auto"/>
            <w:noWrap/>
            <w:vAlign w:val="bottom"/>
          </w:tcPr>
          <w:p w:rsidR="00E44EE9"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Теньо Георгиев Ганчев</w:t>
            </w:r>
          </w:p>
        </w:tc>
        <w:tc>
          <w:tcPr>
            <w:tcW w:w="1554" w:type="dxa"/>
            <w:tcBorders>
              <w:top w:val="nil"/>
              <w:left w:val="nil"/>
              <w:bottom w:val="single" w:sz="4" w:space="0" w:color="auto"/>
              <w:right w:val="single" w:sz="4" w:space="0" w:color="auto"/>
            </w:tcBorders>
            <w:shd w:val="clear" w:color="auto" w:fill="auto"/>
            <w:noWrap/>
            <w:vAlign w:val="bottom"/>
          </w:tcPr>
          <w:p w:rsidR="00E44EE9"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Аспарухово</w:t>
            </w:r>
          </w:p>
        </w:tc>
        <w:tc>
          <w:tcPr>
            <w:tcW w:w="1142" w:type="dxa"/>
            <w:tcBorders>
              <w:top w:val="nil"/>
              <w:left w:val="nil"/>
              <w:bottom w:val="single" w:sz="4" w:space="0" w:color="auto"/>
              <w:right w:val="single" w:sz="4" w:space="0" w:color="auto"/>
            </w:tcBorders>
            <w:shd w:val="clear" w:color="auto" w:fill="auto"/>
            <w:noWrap/>
            <w:vAlign w:val="bottom"/>
          </w:tcPr>
          <w:p w:rsidR="00E44EE9"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00775.21.60</w:t>
            </w:r>
          </w:p>
        </w:tc>
        <w:tc>
          <w:tcPr>
            <w:tcW w:w="992" w:type="dxa"/>
            <w:tcBorders>
              <w:top w:val="nil"/>
              <w:left w:val="nil"/>
              <w:bottom w:val="single" w:sz="4" w:space="0" w:color="auto"/>
              <w:right w:val="single" w:sz="4" w:space="0" w:color="auto"/>
            </w:tcBorders>
            <w:shd w:val="clear" w:color="auto" w:fill="auto"/>
            <w:noWrap/>
            <w:vAlign w:val="bottom"/>
          </w:tcPr>
          <w:p w:rsidR="00E44EE9"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14,897</w:t>
            </w:r>
          </w:p>
        </w:tc>
        <w:tc>
          <w:tcPr>
            <w:tcW w:w="923" w:type="dxa"/>
            <w:tcBorders>
              <w:top w:val="nil"/>
              <w:left w:val="nil"/>
              <w:bottom w:val="single" w:sz="4" w:space="0" w:color="auto"/>
              <w:right w:val="single" w:sz="4" w:space="0" w:color="auto"/>
            </w:tcBorders>
            <w:shd w:val="clear" w:color="auto" w:fill="auto"/>
            <w:noWrap/>
            <w:vAlign w:val="bottom"/>
          </w:tcPr>
          <w:p w:rsidR="00E44EE9"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14,897</w:t>
            </w:r>
          </w:p>
        </w:tc>
        <w:tc>
          <w:tcPr>
            <w:tcW w:w="1134" w:type="dxa"/>
            <w:tcBorders>
              <w:top w:val="nil"/>
              <w:left w:val="nil"/>
              <w:bottom w:val="single" w:sz="4" w:space="0" w:color="auto"/>
              <w:right w:val="single" w:sz="4" w:space="0" w:color="auto"/>
            </w:tcBorders>
            <w:shd w:val="clear" w:color="auto" w:fill="auto"/>
            <w:noWrap/>
            <w:vAlign w:val="bottom"/>
          </w:tcPr>
          <w:p w:rsidR="00E44EE9" w:rsidRPr="00047F84"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83,00</w:t>
            </w:r>
          </w:p>
        </w:tc>
        <w:tc>
          <w:tcPr>
            <w:tcW w:w="1134" w:type="dxa"/>
            <w:tcBorders>
              <w:top w:val="nil"/>
              <w:left w:val="nil"/>
              <w:bottom w:val="single" w:sz="4" w:space="0" w:color="auto"/>
              <w:right w:val="single" w:sz="4" w:space="0" w:color="auto"/>
            </w:tcBorders>
            <w:shd w:val="clear" w:color="auto" w:fill="auto"/>
            <w:noWrap/>
            <w:vAlign w:val="bottom"/>
          </w:tcPr>
          <w:p w:rsidR="00E44EE9" w:rsidRPr="00820E7C" w:rsidRDefault="00E44EE9" w:rsidP="00820E7C">
            <w:pPr>
              <w:rPr>
                <w:rFonts w:ascii="Times New Roman" w:eastAsia="Times New Roman" w:hAnsi="Times New Roman"/>
                <w:color w:val="000000"/>
                <w:sz w:val="16"/>
                <w:szCs w:val="16"/>
                <w:lang w:val="bg-BG" w:eastAsia="en-GB"/>
              </w:rPr>
            </w:pPr>
            <w:r w:rsidRPr="00820E7C">
              <w:rPr>
                <w:rFonts w:ascii="Times New Roman" w:eastAsia="Times New Roman" w:hAnsi="Times New Roman"/>
                <w:color w:val="000000"/>
                <w:sz w:val="16"/>
                <w:szCs w:val="16"/>
                <w:lang w:val="bg-BG" w:eastAsia="en-GB"/>
              </w:rPr>
              <w:t>1236</w:t>
            </w:r>
            <w:r w:rsidR="00820E7C">
              <w:rPr>
                <w:rFonts w:ascii="Times New Roman" w:eastAsia="Times New Roman" w:hAnsi="Times New Roman"/>
                <w:color w:val="000000"/>
                <w:sz w:val="16"/>
                <w:szCs w:val="16"/>
                <w:lang w:val="bg-BG" w:eastAsia="en-GB"/>
              </w:rPr>
              <w:t>.</w:t>
            </w:r>
            <w:r w:rsidRPr="00820E7C">
              <w:rPr>
                <w:rFonts w:ascii="Times New Roman" w:eastAsia="Times New Roman" w:hAnsi="Times New Roman"/>
                <w:color w:val="000000"/>
                <w:sz w:val="16"/>
                <w:szCs w:val="16"/>
                <w:lang w:val="bg-BG" w:eastAsia="en-GB"/>
              </w:rPr>
              <w:t>45</w:t>
            </w:r>
          </w:p>
        </w:tc>
        <w:tc>
          <w:tcPr>
            <w:tcW w:w="1134" w:type="dxa"/>
            <w:tcBorders>
              <w:top w:val="nil"/>
              <w:left w:val="nil"/>
              <w:bottom w:val="single" w:sz="4" w:space="0" w:color="auto"/>
              <w:right w:val="single" w:sz="4" w:space="0" w:color="auto"/>
            </w:tcBorders>
            <w:vAlign w:val="bottom"/>
          </w:tcPr>
          <w:p w:rsidR="00E44EE9" w:rsidRDefault="00E44EE9" w:rsidP="00E44EE9">
            <w:pPr>
              <w:jc w:val="right"/>
              <w:rPr>
                <w:color w:val="000000"/>
                <w:sz w:val="16"/>
                <w:szCs w:val="16"/>
              </w:rPr>
            </w:pPr>
            <w:r>
              <w:rPr>
                <w:color w:val="000000"/>
                <w:sz w:val="16"/>
                <w:szCs w:val="16"/>
              </w:rPr>
              <w:t>632.19</w:t>
            </w:r>
          </w:p>
        </w:tc>
      </w:tr>
      <w:tr w:rsidR="00E44EE9" w:rsidRPr="008368C0" w:rsidTr="00D06381">
        <w:trPr>
          <w:trHeight w:val="300"/>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5</w:t>
            </w:r>
          </w:p>
        </w:tc>
        <w:tc>
          <w:tcPr>
            <w:tcW w:w="1985"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ПО-09-430-1/14.09.2025 г.</w:t>
            </w:r>
          </w:p>
        </w:tc>
        <w:tc>
          <w:tcPr>
            <w:tcW w:w="1842"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Динко Иванов Динев</w:t>
            </w:r>
          </w:p>
        </w:tc>
        <w:tc>
          <w:tcPr>
            <w:tcW w:w="1554"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Железник</w:t>
            </w:r>
          </w:p>
        </w:tc>
        <w:tc>
          <w:tcPr>
            <w:tcW w:w="1142"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29129.16.188</w:t>
            </w:r>
          </w:p>
        </w:tc>
        <w:tc>
          <w:tcPr>
            <w:tcW w:w="992"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4,477</w:t>
            </w:r>
          </w:p>
        </w:tc>
        <w:tc>
          <w:tcPr>
            <w:tcW w:w="923"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5,607</w:t>
            </w:r>
          </w:p>
        </w:tc>
        <w:tc>
          <w:tcPr>
            <w:tcW w:w="1134" w:type="dxa"/>
            <w:tcBorders>
              <w:top w:val="nil"/>
              <w:left w:val="nil"/>
              <w:bottom w:val="single" w:sz="4" w:space="0" w:color="auto"/>
              <w:right w:val="single" w:sz="4" w:space="0" w:color="auto"/>
            </w:tcBorders>
            <w:shd w:val="clear" w:color="auto" w:fill="auto"/>
            <w:noWrap/>
            <w:vAlign w:val="bottom"/>
          </w:tcPr>
          <w:p w:rsidR="00E44EE9" w:rsidRPr="00047F84"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66,00</w:t>
            </w:r>
          </w:p>
        </w:tc>
        <w:tc>
          <w:tcPr>
            <w:tcW w:w="1134" w:type="dxa"/>
            <w:tcBorders>
              <w:top w:val="nil"/>
              <w:left w:val="nil"/>
              <w:bottom w:val="single" w:sz="4" w:space="0" w:color="auto"/>
              <w:right w:val="single" w:sz="4" w:space="0" w:color="auto"/>
            </w:tcBorders>
            <w:shd w:val="clear" w:color="auto" w:fill="auto"/>
            <w:noWrap/>
            <w:vAlign w:val="bottom"/>
          </w:tcPr>
          <w:p w:rsidR="00E44EE9" w:rsidRPr="00820E7C" w:rsidRDefault="00E44EE9" w:rsidP="00820E7C">
            <w:pPr>
              <w:rPr>
                <w:rFonts w:ascii="Times New Roman" w:eastAsia="Times New Roman" w:hAnsi="Times New Roman"/>
                <w:color w:val="000000"/>
                <w:sz w:val="16"/>
                <w:szCs w:val="16"/>
                <w:lang w:val="bg-BG" w:eastAsia="en-GB"/>
              </w:rPr>
            </w:pPr>
            <w:r w:rsidRPr="00820E7C">
              <w:rPr>
                <w:rFonts w:ascii="Times New Roman" w:eastAsia="Times New Roman" w:hAnsi="Times New Roman"/>
                <w:color w:val="000000"/>
                <w:sz w:val="16"/>
                <w:szCs w:val="16"/>
                <w:lang w:val="bg-BG" w:eastAsia="en-GB"/>
              </w:rPr>
              <w:t>370</w:t>
            </w:r>
            <w:r w:rsidR="00820E7C">
              <w:rPr>
                <w:rFonts w:ascii="Times New Roman" w:eastAsia="Times New Roman" w:hAnsi="Times New Roman"/>
                <w:color w:val="000000"/>
                <w:sz w:val="16"/>
                <w:szCs w:val="16"/>
                <w:lang w:val="bg-BG" w:eastAsia="en-GB"/>
              </w:rPr>
              <w:t>.</w:t>
            </w:r>
            <w:r w:rsidRPr="00820E7C">
              <w:rPr>
                <w:rFonts w:ascii="Times New Roman" w:eastAsia="Times New Roman" w:hAnsi="Times New Roman"/>
                <w:color w:val="000000"/>
                <w:sz w:val="16"/>
                <w:szCs w:val="16"/>
                <w:lang w:val="bg-BG" w:eastAsia="en-GB"/>
              </w:rPr>
              <w:t>06</w:t>
            </w:r>
          </w:p>
        </w:tc>
        <w:tc>
          <w:tcPr>
            <w:tcW w:w="1134" w:type="dxa"/>
            <w:tcBorders>
              <w:top w:val="nil"/>
              <w:left w:val="nil"/>
              <w:bottom w:val="single" w:sz="4" w:space="0" w:color="auto"/>
              <w:right w:val="single" w:sz="4" w:space="0" w:color="auto"/>
            </w:tcBorders>
            <w:vAlign w:val="bottom"/>
          </w:tcPr>
          <w:p w:rsidR="00E44EE9" w:rsidRDefault="00E44EE9" w:rsidP="00E44EE9">
            <w:pPr>
              <w:overflowPunct/>
              <w:autoSpaceDE/>
              <w:autoSpaceDN/>
              <w:adjustRightInd/>
              <w:jc w:val="right"/>
              <w:textAlignment w:val="auto"/>
              <w:rPr>
                <w:rFonts w:ascii="Times New Roman" w:hAnsi="Times New Roman"/>
                <w:color w:val="000000"/>
                <w:sz w:val="16"/>
                <w:szCs w:val="16"/>
                <w:lang w:val="bg-BG" w:eastAsia="bg-BG"/>
              </w:rPr>
            </w:pPr>
            <w:r>
              <w:rPr>
                <w:color w:val="000000"/>
                <w:sz w:val="16"/>
                <w:szCs w:val="16"/>
              </w:rPr>
              <w:t>189.21</w:t>
            </w:r>
          </w:p>
        </w:tc>
      </w:tr>
      <w:tr w:rsidR="00E44EE9" w:rsidRPr="008368C0" w:rsidTr="00D06381">
        <w:trPr>
          <w:trHeight w:val="300"/>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E44EE9"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w:t>
            </w:r>
          </w:p>
        </w:tc>
        <w:tc>
          <w:tcPr>
            <w:tcW w:w="1985" w:type="dxa"/>
            <w:tcBorders>
              <w:top w:val="nil"/>
              <w:left w:val="nil"/>
              <w:bottom w:val="single" w:sz="4" w:space="0" w:color="auto"/>
              <w:right w:val="single" w:sz="4" w:space="0" w:color="auto"/>
            </w:tcBorders>
            <w:shd w:val="clear" w:color="auto" w:fill="auto"/>
            <w:noWrap/>
            <w:vAlign w:val="bottom"/>
          </w:tcPr>
          <w:p w:rsidR="00E44EE9" w:rsidRPr="00CF20DC"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ПО</w:t>
            </w:r>
            <w:r>
              <w:rPr>
                <w:rFonts w:ascii="Times New Roman" w:eastAsia="Times New Roman" w:hAnsi="Times New Roman"/>
                <w:color w:val="000000"/>
                <w:sz w:val="16"/>
                <w:szCs w:val="16"/>
                <w:lang w:eastAsia="en-GB"/>
              </w:rPr>
              <w:t>-09-</w:t>
            </w:r>
            <w:r>
              <w:rPr>
                <w:rFonts w:ascii="Times New Roman" w:eastAsia="Times New Roman" w:hAnsi="Times New Roman"/>
                <w:color w:val="000000"/>
                <w:sz w:val="16"/>
                <w:szCs w:val="16"/>
                <w:lang w:val="bg-BG" w:eastAsia="en-GB"/>
              </w:rPr>
              <w:t>430-2/04.09.2025 г.</w:t>
            </w:r>
          </w:p>
        </w:tc>
        <w:tc>
          <w:tcPr>
            <w:tcW w:w="1842"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„Деница Ден“ ЕООД</w:t>
            </w:r>
          </w:p>
        </w:tc>
        <w:tc>
          <w:tcPr>
            <w:tcW w:w="1554"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Железник</w:t>
            </w:r>
          </w:p>
        </w:tc>
        <w:tc>
          <w:tcPr>
            <w:tcW w:w="1142"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29129.17.251</w:t>
            </w:r>
          </w:p>
        </w:tc>
        <w:tc>
          <w:tcPr>
            <w:tcW w:w="992"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2,971</w:t>
            </w:r>
          </w:p>
        </w:tc>
        <w:tc>
          <w:tcPr>
            <w:tcW w:w="923"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3,050</w:t>
            </w:r>
          </w:p>
        </w:tc>
        <w:tc>
          <w:tcPr>
            <w:tcW w:w="1134"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66,00</w:t>
            </w:r>
          </w:p>
        </w:tc>
        <w:tc>
          <w:tcPr>
            <w:tcW w:w="1134" w:type="dxa"/>
            <w:tcBorders>
              <w:top w:val="nil"/>
              <w:left w:val="nil"/>
              <w:bottom w:val="single" w:sz="4" w:space="0" w:color="auto"/>
              <w:right w:val="single" w:sz="4" w:space="0" w:color="auto"/>
            </w:tcBorders>
            <w:shd w:val="clear" w:color="auto" w:fill="auto"/>
            <w:noWrap/>
            <w:vAlign w:val="bottom"/>
          </w:tcPr>
          <w:p w:rsidR="00E44EE9" w:rsidRPr="00820E7C" w:rsidRDefault="00E44EE9" w:rsidP="00820E7C">
            <w:pPr>
              <w:rPr>
                <w:rFonts w:ascii="Times New Roman" w:eastAsia="Times New Roman" w:hAnsi="Times New Roman"/>
                <w:color w:val="000000"/>
                <w:sz w:val="16"/>
                <w:szCs w:val="16"/>
                <w:lang w:val="bg-BG" w:eastAsia="en-GB"/>
              </w:rPr>
            </w:pPr>
            <w:r w:rsidRPr="00820E7C">
              <w:rPr>
                <w:rFonts w:ascii="Times New Roman" w:eastAsia="Times New Roman" w:hAnsi="Times New Roman"/>
                <w:color w:val="000000"/>
                <w:sz w:val="16"/>
                <w:szCs w:val="16"/>
                <w:lang w:val="bg-BG" w:eastAsia="en-GB"/>
              </w:rPr>
              <w:t>201</w:t>
            </w:r>
            <w:r w:rsidR="00820E7C">
              <w:rPr>
                <w:rFonts w:ascii="Times New Roman" w:eastAsia="Times New Roman" w:hAnsi="Times New Roman"/>
                <w:color w:val="000000"/>
                <w:sz w:val="16"/>
                <w:szCs w:val="16"/>
                <w:lang w:val="bg-BG" w:eastAsia="en-GB"/>
              </w:rPr>
              <w:t>.</w:t>
            </w:r>
            <w:r w:rsidRPr="00820E7C">
              <w:rPr>
                <w:rFonts w:ascii="Times New Roman" w:eastAsia="Times New Roman" w:hAnsi="Times New Roman"/>
                <w:color w:val="000000"/>
                <w:sz w:val="16"/>
                <w:szCs w:val="16"/>
                <w:lang w:val="bg-BG" w:eastAsia="en-GB"/>
              </w:rPr>
              <w:t>30</w:t>
            </w:r>
          </w:p>
        </w:tc>
        <w:tc>
          <w:tcPr>
            <w:tcW w:w="1134" w:type="dxa"/>
            <w:tcBorders>
              <w:top w:val="nil"/>
              <w:left w:val="nil"/>
              <w:bottom w:val="single" w:sz="4" w:space="0" w:color="auto"/>
              <w:right w:val="single" w:sz="4" w:space="0" w:color="auto"/>
            </w:tcBorders>
            <w:vAlign w:val="bottom"/>
          </w:tcPr>
          <w:p w:rsidR="00E44EE9" w:rsidRDefault="00E44EE9" w:rsidP="00E44EE9">
            <w:pPr>
              <w:jc w:val="right"/>
              <w:rPr>
                <w:color w:val="000000"/>
                <w:sz w:val="16"/>
                <w:szCs w:val="16"/>
              </w:rPr>
            </w:pPr>
            <w:r>
              <w:rPr>
                <w:color w:val="000000"/>
                <w:sz w:val="16"/>
                <w:szCs w:val="16"/>
              </w:rPr>
              <w:t>102.92</w:t>
            </w:r>
          </w:p>
        </w:tc>
      </w:tr>
      <w:tr w:rsidR="00E44EE9" w:rsidRPr="008368C0" w:rsidTr="00D06381">
        <w:trPr>
          <w:trHeight w:val="288"/>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p>
        </w:tc>
        <w:tc>
          <w:tcPr>
            <w:tcW w:w="1985" w:type="dxa"/>
            <w:tcBorders>
              <w:top w:val="nil"/>
              <w:left w:val="nil"/>
              <w:bottom w:val="single" w:sz="4" w:space="0" w:color="auto"/>
              <w:right w:val="single" w:sz="4" w:space="0" w:color="auto"/>
            </w:tcBorders>
            <w:shd w:val="clear" w:color="auto" w:fill="auto"/>
            <w:noWrap/>
            <w:vAlign w:val="bottom"/>
          </w:tcPr>
          <w:p w:rsidR="00E44EE9" w:rsidRPr="00CF20DC"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ПО</w:t>
            </w:r>
            <w:r>
              <w:rPr>
                <w:rFonts w:ascii="Times New Roman" w:eastAsia="Times New Roman" w:hAnsi="Times New Roman"/>
                <w:color w:val="000000"/>
                <w:sz w:val="16"/>
                <w:szCs w:val="16"/>
                <w:lang w:eastAsia="en-GB"/>
              </w:rPr>
              <w:t>-09-</w:t>
            </w:r>
            <w:r>
              <w:rPr>
                <w:rFonts w:ascii="Times New Roman" w:eastAsia="Times New Roman" w:hAnsi="Times New Roman"/>
                <w:color w:val="000000"/>
                <w:sz w:val="16"/>
                <w:szCs w:val="16"/>
                <w:lang w:val="bg-BG" w:eastAsia="en-GB"/>
              </w:rPr>
              <w:t>430-2/04.09.2025 г.</w:t>
            </w:r>
          </w:p>
        </w:tc>
        <w:tc>
          <w:tcPr>
            <w:tcW w:w="1842" w:type="dxa"/>
            <w:tcBorders>
              <w:top w:val="nil"/>
              <w:left w:val="nil"/>
              <w:bottom w:val="single" w:sz="4" w:space="0" w:color="auto"/>
              <w:right w:val="single" w:sz="4" w:space="0" w:color="auto"/>
            </w:tcBorders>
            <w:shd w:val="clear" w:color="auto" w:fill="auto"/>
            <w:noWrap/>
          </w:tcPr>
          <w:p w:rsidR="00E44EE9" w:rsidRDefault="00E44EE9" w:rsidP="00E44EE9">
            <w:r>
              <w:rPr>
                <w:rFonts w:ascii="Times New Roman" w:eastAsia="Times New Roman" w:hAnsi="Times New Roman"/>
                <w:color w:val="000000"/>
                <w:sz w:val="16"/>
                <w:szCs w:val="16"/>
                <w:lang w:val="bg-BG" w:eastAsia="en-GB"/>
              </w:rPr>
              <w:t>„</w:t>
            </w:r>
            <w:r w:rsidRPr="00B10ED6">
              <w:rPr>
                <w:rFonts w:ascii="Times New Roman" w:eastAsia="Times New Roman" w:hAnsi="Times New Roman"/>
                <w:color w:val="000000"/>
                <w:sz w:val="16"/>
                <w:szCs w:val="16"/>
                <w:lang w:val="bg-BG" w:eastAsia="en-GB"/>
              </w:rPr>
              <w:t>Деница Ден“ ЕООД</w:t>
            </w:r>
          </w:p>
        </w:tc>
        <w:tc>
          <w:tcPr>
            <w:tcW w:w="1554"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Железник</w:t>
            </w:r>
          </w:p>
        </w:tc>
        <w:tc>
          <w:tcPr>
            <w:tcW w:w="1142"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29129.16.186</w:t>
            </w:r>
          </w:p>
        </w:tc>
        <w:tc>
          <w:tcPr>
            <w:tcW w:w="992"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9,026</w:t>
            </w:r>
          </w:p>
        </w:tc>
        <w:tc>
          <w:tcPr>
            <w:tcW w:w="923"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10,061</w:t>
            </w:r>
          </w:p>
        </w:tc>
        <w:tc>
          <w:tcPr>
            <w:tcW w:w="1134"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66,00</w:t>
            </w:r>
          </w:p>
        </w:tc>
        <w:tc>
          <w:tcPr>
            <w:tcW w:w="1134" w:type="dxa"/>
            <w:tcBorders>
              <w:top w:val="nil"/>
              <w:left w:val="nil"/>
              <w:bottom w:val="single" w:sz="4" w:space="0" w:color="auto"/>
              <w:right w:val="single" w:sz="4" w:space="0" w:color="auto"/>
            </w:tcBorders>
            <w:shd w:val="clear" w:color="auto" w:fill="auto"/>
            <w:noWrap/>
            <w:vAlign w:val="bottom"/>
          </w:tcPr>
          <w:p w:rsidR="00E44EE9" w:rsidRPr="00820E7C" w:rsidRDefault="00E44EE9" w:rsidP="00820E7C">
            <w:pPr>
              <w:rPr>
                <w:rFonts w:ascii="Times New Roman" w:eastAsia="Times New Roman" w:hAnsi="Times New Roman"/>
                <w:color w:val="000000"/>
                <w:sz w:val="16"/>
                <w:szCs w:val="16"/>
                <w:lang w:val="bg-BG" w:eastAsia="en-GB"/>
              </w:rPr>
            </w:pPr>
            <w:r w:rsidRPr="00820E7C">
              <w:rPr>
                <w:rFonts w:ascii="Times New Roman" w:eastAsia="Times New Roman" w:hAnsi="Times New Roman"/>
                <w:color w:val="000000"/>
                <w:sz w:val="16"/>
                <w:szCs w:val="16"/>
                <w:lang w:val="bg-BG" w:eastAsia="en-GB"/>
              </w:rPr>
              <w:t>664</w:t>
            </w:r>
            <w:r w:rsidR="00820E7C">
              <w:rPr>
                <w:rFonts w:ascii="Times New Roman" w:eastAsia="Times New Roman" w:hAnsi="Times New Roman"/>
                <w:color w:val="000000"/>
                <w:sz w:val="16"/>
                <w:szCs w:val="16"/>
                <w:lang w:val="bg-BG" w:eastAsia="en-GB"/>
              </w:rPr>
              <w:t>.</w:t>
            </w:r>
            <w:r w:rsidRPr="00820E7C">
              <w:rPr>
                <w:rFonts w:ascii="Times New Roman" w:eastAsia="Times New Roman" w:hAnsi="Times New Roman"/>
                <w:color w:val="000000"/>
                <w:sz w:val="16"/>
                <w:szCs w:val="16"/>
                <w:lang w:val="bg-BG" w:eastAsia="en-GB"/>
              </w:rPr>
              <w:t>03</w:t>
            </w:r>
          </w:p>
        </w:tc>
        <w:tc>
          <w:tcPr>
            <w:tcW w:w="1134" w:type="dxa"/>
            <w:tcBorders>
              <w:top w:val="nil"/>
              <w:left w:val="nil"/>
              <w:bottom w:val="single" w:sz="4" w:space="0" w:color="auto"/>
              <w:right w:val="single" w:sz="4" w:space="0" w:color="auto"/>
            </w:tcBorders>
            <w:vAlign w:val="bottom"/>
          </w:tcPr>
          <w:p w:rsidR="00E44EE9" w:rsidRDefault="00E44EE9" w:rsidP="00E44EE9">
            <w:pPr>
              <w:jc w:val="right"/>
              <w:rPr>
                <w:color w:val="000000"/>
                <w:sz w:val="16"/>
                <w:szCs w:val="16"/>
              </w:rPr>
            </w:pPr>
            <w:r>
              <w:rPr>
                <w:color w:val="000000"/>
                <w:sz w:val="16"/>
                <w:szCs w:val="16"/>
              </w:rPr>
              <w:t>339.51</w:t>
            </w:r>
          </w:p>
        </w:tc>
      </w:tr>
      <w:tr w:rsidR="00E44EE9" w:rsidRPr="008368C0" w:rsidTr="00D06381">
        <w:trPr>
          <w:trHeight w:val="300"/>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6</w:t>
            </w:r>
          </w:p>
        </w:tc>
        <w:tc>
          <w:tcPr>
            <w:tcW w:w="1985"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ПО-09-430-3/04.09.2025 г.</w:t>
            </w:r>
          </w:p>
        </w:tc>
        <w:tc>
          <w:tcPr>
            <w:tcW w:w="1842"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ЕТ „Рени Стайкова Комерс“</w:t>
            </w:r>
          </w:p>
        </w:tc>
        <w:tc>
          <w:tcPr>
            <w:tcW w:w="1554"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Железник</w:t>
            </w:r>
          </w:p>
        </w:tc>
        <w:tc>
          <w:tcPr>
            <w:tcW w:w="1142"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29129.16.69</w:t>
            </w:r>
          </w:p>
        </w:tc>
        <w:tc>
          <w:tcPr>
            <w:tcW w:w="992"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3,163</w:t>
            </w:r>
          </w:p>
        </w:tc>
        <w:tc>
          <w:tcPr>
            <w:tcW w:w="923"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3,163</w:t>
            </w:r>
          </w:p>
        </w:tc>
        <w:tc>
          <w:tcPr>
            <w:tcW w:w="1134" w:type="dxa"/>
            <w:tcBorders>
              <w:top w:val="nil"/>
              <w:left w:val="nil"/>
              <w:bottom w:val="single" w:sz="4" w:space="0" w:color="auto"/>
              <w:right w:val="single" w:sz="4" w:space="0" w:color="auto"/>
            </w:tcBorders>
            <w:shd w:val="clear" w:color="auto" w:fill="auto"/>
            <w:noWrap/>
            <w:vAlign w:val="bottom"/>
          </w:tcPr>
          <w:p w:rsidR="00E44EE9" w:rsidRPr="008368C0" w:rsidRDefault="00E44EE9" w:rsidP="00E44EE9">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66,00</w:t>
            </w:r>
          </w:p>
        </w:tc>
        <w:tc>
          <w:tcPr>
            <w:tcW w:w="1134" w:type="dxa"/>
            <w:tcBorders>
              <w:top w:val="nil"/>
              <w:left w:val="nil"/>
              <w:bottom w:val="single" w:sz="4" w:space="0" w:color="auto"/>
              <w:right w:val="single" w:sz="4" w:space="0" w:color="auto"/>
            </w:tcBorders>
            <w:shd w:val="clear" w:color="auto" w:fill="auto"/>
            <w:noWrap/>
            <w:vAlign w:val="bottom"/>
          </w:tcPr>
          <w:p w:rsidR="00E44EE9" w:rsidRPr="00820E7C" w:rsidRDefault="00820E7C" w:rsidP="00820E7C">
            <w:pPr>
              <w:rPr>
                <w:rFonts w:ascii="Times New Roman" w:eastAsia="Times New Roman" w:hAnsi="Times New Roman"/>
                <w:color w:val="000000"/>
                <w:sz w:val="16"/>
                <w:szCs w:val="16"/>
                <w:lang w:val="bg-BG" w:eastAsia="en-GB"/>
              </w:rPr>
            </w:pPr>
            <w:r w:rsidRPr="00820E7C">
              <w:rPr>
                <w:rFonts w:ascii="Times New Roman" w:eastAsia="Times New Roman" w:hAnsi="Times New Roman"/>
                <w:color w:val="000000"/>
                <w:sz w:val="16"/>
                <w:szCs w:val="16"/>
                <w:lang w:val="bg-BG" w:eastAsia="en-GB"/>
              </w:rPr>
              <w:t>208.7</w:t>
            </w:r>
            <w:r>
              <w:rPr>
                <w:rFonts w:ascii="Times New Roman" w:eastAsia="Times New Roman" w:hAnsi="Times New Roman"/>
                <w:color w:val="000000"/>
                <w:sz w:val="16"/>
                <w:szCs w:val="16"/>
                <w:lang w:val="bg-BG" w:eastAsia="en-GB"/>
              </w:rPr>
              <w:t>6</w:t>
            </w:r>
          </w:p>
        </w:tc>
        <w:tc>
          <w:tcPr>
            <w:tcW w:w="1134" w:type="dxa"/>
            <w:tcBorders>
              <w:top w:val="nil"/>
              <w:left w:val="nil"/>
              <w:bottom w:val="single" w:sz="4" w:space="0" w:color="auto"/>
              <w:right w:val="single" w:sz="4" w:space="0" w:color="auto"/>
            </w:tcBorders>
            <w:vAlign w:val="bottom"/>
          </w:tcPr>
          <w:p w:rsidR="00E44EE9" w:rsidRDefault="00E44EE9" w:rsidP="00E44EE9">
            <w:pPr>
              <w:jc w:val="right"/>
              <w:rPr>
                <w:color w:val="000000"/>
                <w:sz w:val="16"/>
                <w:szCs w:val="16"/>
              </w:rPr>
            </w:pPr>
            <w:r>
              <w:rPr>
                <w:color w:val="000000"/>
                <w:sz w:val="16"/>
                <w:szCs w:val="16"/>
              </w:rPr>
              <w:t>106.74</w:t>
            </w:r>
          </w:p>
        </w:tc>
      </w:tr>
      <w:tr w:rsidR="00820E7C" w:rsidRPr="008368C0" w:rsidTr="000120CB">
        <w:trPr>
          <w:trHeight w:val="30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7</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ПО-09-431/04.09.2025 г.</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ЕТ „Бенмар-Б. Бенчев</w:t>
            </w:r>
          </w:p>
        </w:tc>
        <w:tc>
          <w:tcPr>
            <w:tcW w:w="1554"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Крумово градище</w:t>
            </w:r>
          </w:p>
        </w:tc>
        <w:tc>
          <w:tcPr>
            <w:tcW w:w="114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4021.21.6</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15,495</w:t>
            </w:r>
          </w:p>
        </w:tc>
        <w:tc>
          <w:tcPr>
            <w:tcW w:w="923"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15,495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66,00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20E7C" w:rsidRPr="00820E7C" w:rsidRDefault="00820E7C" w:rsidP="00820E7C">
            <w:pPr>
              <w:overflowPunct/>
              <w:autoSpaceDE/>
              <w:autoSpaceDN/>
              <w:adjustRightInd/>
              <w:textAlignment w:val="auto"/>
              <w:rPr>
                <w:rFonts w:ascii="Times New Roman" w:hAnsi="Times New Roman"/>
                <w:color w:val="000000"/>
                <w:sz w:val="16"/>
                <w:szCs w:val="16"/>
                <w:lang w:val="bg-BG" w:eastAsia="bg-BG"/>
              </w:rPr>
            </w:pPr>
            <w:r w:rsidRPr="00820E7C">
              <w:rPr>
                <w:rFonts w:ascii="Times New Roman" w:hAnsi="Times New Roman"/>
                <w:color w:val="000000"/>
                <w:sz w:val="16"/>
                <w:szCs w:val="16"/>
              </w:rPr>
              <w:t>1022.67</w:t>
            </w:r>
          </w:p>
        </w:tc>
        <w:tc>
          <w:tcPr>
            <w:tcW w:w="1134" w:type="dxa"/>
            <w:tcBorders>
              <w:top w:val="single" w:sz="4" w:space="0" w:color="auto"/>
              <w:left w:val="nil"/>
              <w:bottom w:val="single" w:sz="4" w:space="0" w:color="auto"/>
              <w:right w:val="single" w:sz="4" w:space="0" w:color="auto"/>
            </w:tcBorders>
            <w:vAlign w:val="bottom"/>
          </w:tcPr>
          <w:p w:rsidR="00820E7C" w:rsidRDefault="00820E7C" w:rsidP="00820E7C">
            <w:pPr>
              <w:jc w:val="right"/>
              <w:rPr>
                <w:color w:val="000000"/>
                <w:sz w:val="16"/>
                <w:szCs w:val="16"/>
              </w:rPr>
            </w:pPr>
            <w:r>
              <w:rPr>
                <w:color w:val="000000"/>
                <w:sz w:val="16"/>
                <w:szCs w:val="16"/>
              </w:rPr>
              <w:t>522.88</w:t>
            </w:r>
          </w:p>
        </w:tc>
      </w:tr>
      <w:tr w:rsidR="00820E7C" w:rsidRPr="008368C0" w:rsidTr="000120CB">
        <w:trPr>
          <w:trHeight w:val="30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ПО-09-431/04.09.2025 г.</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ЕТ „Бенмар-Б. Бенчев</w:t>
            </w:r>
          </w:p>
        </w:tc>
        <w:tc>
          <w:tcPr>
            <w:tcW w:w="1554"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Крумово градище</w:t>
            </w:r>
          </w:p>
        </w:tc>
        <w:tc>
          <w:tcPr>
            <w:tcW w:w="114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4021.128.14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10,499</w:t>
            </w:r>
          </w:p>
        </w:tc>
        <w:tc>
          <w:tcPr>
            <w:tcW w:w="923"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10,499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66,00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20E7C" w:rsidRPr="00820E7C" w:rsidRDefault="00820E7C" w:rsidP="00820E7C">
            <w:pPr>
              <w:rPr>
                <w:rFonts w:ascii="Times New Roman" w:hAnsi="Times New Roman"/>
                <w:color w:val="000000"/>
                <w:sz w:val="16"/>
                <w:szCs w:val="16"/>
              </w:rPr>
            </w:pPr>
            <w:r w:rsidRPr="00820E7C">
              <w:rPr>
                <w:rFonts w:ascii="Times New Roman" w:hAnsi="Times New Roman"/>
                <w:color w:val="000000"/>
                <w:sz w:val="16"/>
                <w:szCs w:val="16"/>
              </w:rPr>
              <w:t>692.93</w:t>
            </w:r>
          </w:p>
        </w:tc>
        <w:tc>
          <w:tcPr>
            <w:tcW w:w="1134" w:type="dxa"/>
            <w:tcBorders>
              <w:top w:val="single" w:sz="4" w:space="0" w:color="auto"/>
              <w:left w:val="nil"/>
              <w:bottom w:val="single" w:sz="4" w:space="0" w:color="auto"/>
              <w:right w:val="single" w:sz="4" w:space="0" w:color="auto"/>
            </w:tcBorders>
            <w:vAlign w:val="bottom"/>
          </w:tcPr>
          <w:p w:rsidR="00820E7C" w:rsidRDefault="00820E7C" w:rsidP="00820E7C">
            <w:pPr>
              <w:jc w:val="right"/>
              <w:rPr>
                <w:color w:val="000000"/>
                <w:sz w:val="16"/>
                <w:szCs w:val="16"/>
              </w:rPr>
            </w:pPr>
            <w:r>
              <w:rPr>
                <w:color w:val="000000"/>
                <w:sz w:val="16"/>
                <w:szCs w:val="16"/>
              </w:rPr>
              <w:t>354.29</w:t>
            </w:r>
          </w:p>
        </w:tc>
      </w:tr>
      <w:tr w:rsidR="00820E7C" w:rsidRPr="008368C0" w:rsidTr="000120CB">
        <w:trPr>
          <w:trHeight w:val="30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8</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820E7C" w:rsidRPr="008C164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ПО-09-354-2/27.08.2025 г.</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„Агро – Нет 2010“ ООД</w:t>
            </w:r>
          </w:p>
        </w:tc>
        <w:tc>
          <w:tcPr>
            <w:tcW w:w="1554"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Раковсково</w:t>
            </w:r>
          </w:p>
        </w:tc>
        <w:tc>
          <w:tcPr>
            <w:tcW w:w="114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62102.113.1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54,990</w:t>
            </w:r>
          </w:p>
        </w:tc>
        <w:tc>
          <w:tcPr>
            <w:tcW w:w="923"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54,990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45,00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20E7C" w:rsidRPr="00820E7C" w:rsidRDefault="00820E7C" w:rsidP="00820E7C">
            <w:pPr>
              <w:rPr>
                <w:rFonts w:ascii="Times New Roman" w:hAnsi="Times New Roman"/>
                <w:color w:val="000000"/>
                <w:sz w:val="16"/>
                <w:szCs w:val="16"/>
              </w:rPr>
            </w:pPr>
            <w:r w:rsidRPr="00820E7C">
              <w:rPr>
                <w:rFonts w:ascii="Times New Roman" w:hAnsi="Times New Roman"/>
                <w:color w:val="000000"/>
                <w:sz w:val="16"/>
                <w:szCs w:val="16"/>
              </w:rPr>
              <w:t>2474.55</w:t>
            </w:r>
          </w:p>
        </w:tc>
        <w:tc>
          <w:tcPr>
            <w:tcW w:w="1134" w:type="dxa"/>
            <w:tcBorders>
              <w:top w:val="single" w:sz="4" w:space="0" w:color="auto"/>
              <w:left w:val="nil"/>
              <w:bottom w:val="single" w:sz="4" w:space="0" w:color="auto"/>
              <w:right w:val="single" w:sz="4" w:space="0" w:color="auto"/>
            </w:tcBorders>
            <w:vAlign w:val="bottom"/>
          </w:tcPr>
          <w:p w:rsidR="00820E7C" w:rsidRDefault="00820E7C" w:rsidP="00820E7C">
            <w:pPr>
              <w:jc w:val="right"/>
              <w:rPr>
                <w:color w:val="000000"/>
                <w:sz w:val="16"/>
                <w:szCs w:val="16"/>
              </w:rPr>
            </w:pPr>
            <w:r>
              <w:rPr>
                <w:color w:val="000000"/>
                <w:sz w:val="16"/>
                <w:szCs w:val="16"/>
              </w:rPr>
              <w:t>1265.22</w:t>
            </w:r>
          </w:p>
        </w:tc>
      </w:tr>
      <w:tr w:rsidR="00820E7C" w:rsidRPr="008368C0" w:rsidTr="000120CB">
        <w:trPr>
          <w:trHeight w:val="30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9.</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ПО-09-564/12.09.2025 г.</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ЗКПУ „Анхиало“</w:t>
            </w:r>
          </w:p>
        </w:tc>
        <w:tc>
          <w:tcPr>
            <w:tcW w:w="1554"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Гр. Поморие</w:t>
            </w:r>
          </w:p>
        </w:tc>
        <w:tc>
          <w:tcPr>
            <w:tcW w:w="114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57491.2.34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4,009</w:t>
            </w:r>
          </w:p>
        </w:tc>
        <w:tc>
          <w:tcPr>
            <w:tcW w:w="923"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4,009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20E7C" w:rsidRPr="008C164C" w:rsidRDefault="00820E7C" w:rsidP="00820E7C">
            <w:pPr>
              <w:rPr>
                <w:rFonts w:ascii="Times New Roman" w:eastAsia="Times New Roman" w:hAnsi="Times New Roman"/>
                <w:b/>
                <w:color w:val="000000"/>
                <w:sz w:val="16"/>
                <w:szCs w:val="16"/>
                <w:lang w:val="bg-BG" w:eastAsia="en-GB"/>
              </w:rPr>
            </w:pPr>
            <w:r w:rsidRPr="008C164C">
              <w:rPr>
                <w:rFonts w:ascii="Times New Roman" w:eastAsia="Times New Roman" w:hAnsi="Times New Roman"/>
                <w:b/>
                <w:color w:val="000000"/>
                <w:sz w:val="16"/>
                <w:szCs w:val="16"/>
                <w:lang w:val="bg-BG" w:eastAsia="en-GB"/>
              </w:rPr>
              <w:t>50,00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20E7C" w:rsidRPr="00820E7C" w:rsidRDefault="00820E7C" w:rsidP="00820E7C">
            <w:pPr>
              <w:rPr>
                <w:rFonts w:ascii="Times New Roman" w:hAnsi="Times New Roman"/>
                <w:color w:val="000000"/>
                <w:sz w:val="16"/>
                <w:szCs w:val="16"/>
              </w:rPr>
            </w:pPr>
            <w:r w:rsidRPr="00820E7C">
              <w:rPr>
                <w:rFonts w:ascii="Times New Roman" w:hAnsi="Times New Roman"/>
                <w:color w:val="000000"/>
                <w:sz w:val="16"/>
                <w:szCs w:val="16"/>
              </w:rPr>
              <w:t>200.45</w:t>
            </w:r>
          </w:p>
        </w:tc>
        <w:tc>
          <w:tcPr>
            <w:tcW w:w="1134" w:type="dxa"/>
            <w:tcBorders>
              <w:top w:val="single" w:sz="4" w:space="0" w:color="auto"/>
              <w:left w:val="nil"/>
              <w:bottom w:val="single" w:sz="4" w:space="0" w:color="auto"/>
              <w:right w:val="single" w:sz="4" w:space="0" w:color="auto"/>
            </w:tcBorders>
            <w:vAlign w:val="bottom"/>
          </w:tcPr>
          <w:p w:rsidR="00820E7C" w:rsidRDefault="00820E7C" w:rsidP="00820E7C">
            <w:pPr>
              <w:jc w:val="right"/>
              <w:rPr>
                <w:color w:val="000000"/>
                <w:sz w:val="16"/>
                <w:szCs w:val="16"/>
              </w:rPr>
            </w:pPr>
            <w:r>
              <w:rPr>
                <w:color w:val="000000"/>
                <w:sz w:val="16"/>
                <w:szCs w:val="16"/>
              </w:rPr>
              <w:t>102.49</w:t>
            </w:r>
          </w:p>
        </w:tc>
      </w:tr>
      <w:tr w:rsidR="00820E7C" w:rsidRPr="008368C0" w:rsidTr="000120CB">
        <w:trPr>
          <w:trHeight w:val="30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10</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820E7C" w:rsidRPr="00820E7C" w:rsidRDefault="00820E7C" w:rsidP="00820E7C">
            <w:pPr>
              <w:rPr>
                <w:rFonts w:ascii="Times New Roman" w:eastAsia="Times New Roman" w:hAnsi="Times New Roman"/>
                <w:sz w:val="16"/>
                <w:szCs w:val="16"/>
                <w:lang w:val="bg-BG" w:eastAsia="en-GB"/>
              </w:rPr>
            </w:pPr>
            <w:r>
              <w:rPr>
                <w:rFonts w:ascii="Times New Roman" w:eastAsia="Times New Roman" w:hAnsi="Times New Roman"/>
                <w:sz w:val="16"/>
                <w:szCs w:val="16"/>
                <w:lang w:val="bg-BG" w:eastAsia="en-GB"/>
              </w:rPr>
              <w:t>ПО-05-1010/30.09.2025 г.</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Атанас Христов Челдъков</w:t>
            </w:r>
          </w:p>
        </w:tc>
        <w:tc>
          <w:tcPr>
            <w:tcW w:w="1554"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Момина Църква</w:t>
            </w:r>
          </w:p>
        </w:tc>
        <w:tc>
          <w:tcPr>
            <w:tcW w:w="114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29221.185.15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2,153</w:t>
            </w:r>
          </w:p>
        </w:tc>
        <w:tc>
          <w:tcPr>
            <w:tcW w:w="923"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3,006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45,00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20E7C" w:rsidRPr="00820E7C" w:rsidRDefault="00820E7C" w:rsidP="00820E7C">
            <w:pPr>
              <w:rPr>
                <w:rFonts w:ascii="Times New Roman" w:hAnsi="Times New Roman"/>
                <w:color w:val="000000"/>
                <w:sz w:val="16"/>
                <w:szCs w:val="16"/>
              </w:rPr>
            </w:pPr>
            <w:r w:rsidRPr="00820E7C">
              <w:rPr>
                <w:rFonts w:ascii="Times New Roman" w:hAnsi="Times New Roman"/>
                <w:color w:val="000000"/>
                <w:sz w:val="16"/>
                <w:szCs w:val="16"/>
              </w:rPr>
              <w:t>135.27</w:t>
            </w:r>
          </w:p>
        </w:tc>
        <w:tc>
          <w:tcPr>
            <w:tcW w:w="1134" w:type="dxa"/>
            <w:tcBorders>
              <w:top w:val="single" w:sz="4" w:space="0" w:color="auto"/>
              <w:left w:val="nil"/>
              <w:bottom w:val="single" w:sz="4" w:space="0" w:color="auto"/>
              <w:right w:val="single" w:sz="4" w:space="0" w:color="auto"/>
            </w:tcBorders>
            <w:vAlign w:val="bottom"/>
          </w:tcPr>
          <w:p w:rsidR="00820E7C" w:rsidRDefault="00820E7C" w:rsidP="00820E7C">
            <w:pPr>
              <w:jc w:val="right"/>
              <w:rPr>
                <w:color w:val="000000"/>
                <w:sz w:val="16"/>
                <w:szCs w:val="16"/>
              </w:rPr>
            </w:pPr>
            <w:r>
              <w:rPr>
                <w:color w:val="000000"/>
                <w:sz w:val="16"/>
                <w:szCs w:val="16"/>
              </w:rPr>
              <w:t>69.16</w:t>
            </w:r>
          </w:p>
        </w:tc>
      </w:tr>
      <w:tr w:rsidR="00820E7C" w:rsidRPr="008368C0" w:rsidTr="000120CB">
        <w:trPr>
          <w:trHeight w:val="375"/>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11</w:t>
            </w:r>
          </w:p>
        </w:tc>
        <w:tc>
          <w:tcPr>
            <w:tcW w:w="1985" w:type="dxa"/>
            <w:tcBorders>
              <w:top w:val="nil"/>
              <w:left w:val="nil"/>
              <w:bottom w:val="single" w:sz="4" w:space="0" w:color="auto"/>
              <w:right w:val="single" w:sz="4" w:space="0" w:color="auto"/>
            </w:tcBorders>
            <w:shd w:val="clear" w:color="auto" w:fill="auto"/>
            <w:noWrap/>
            <w:vAlign w:val="bottom"/>
          </w:tcPr>
          <w:p w:rsidR="00820E7C" w:rsidRPr="00820E7C" w:rsidRDefault="00820E7C" w:rsidP="00820E7C">
            <w:pPr>
              <w:rPr>
                <w:rFonts w:ascii="Times New Roman" w:eastAsia="Times New Roman" w:hAnsi="Times New Roman"/>
                <w:sz w:val="16"/>
                <w:szCs w:val="16"/>
                <w:lang w:val="bg-BG" w:eastAsia="en-GB"/>
              </w:rPr>
            </w:pPr>
            <w:r>
              <w:rPr>
                <w:rFonts w:ascii="Times New Roman" w:eastAsia="Times New Roman" w:hAnsi="Times New Roman"/>
                <w:sz w:val="16"/>
                <w:szCs w:val="16"/>
                <w:lang w:val="bg-BG" w:eastAsia="en-GB"/>
              </w:rPr>
              <w:t>ПО-05-1010/30.09.2025 г.</w:t>
            </w:r>
          </w:p>
        </w:tc>
        <w:tc>
          <w:tcPr>
            <w:tcW w:w="1842"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Калинка Георгиева Попова</w:t>
            </w:r>
          </w:p>
        </w:tc>
        <w:tc>
          <w:tcPr>
            <w:tcW w:w="1554"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 xml:space="preserve">с. Момина църква </w:t>
            </w:r>
          </w:p>
        </w:tc>
        <w:tc>
          <w:tcPr>
            <w:tcW w:w="1142" w:type="dxa"/>
            <w:tcBorders>
              <w:top w:val="nil"/>
              <w:left w:val="nil"/>
              <w:bottom w:val="single" w:sz="4" w:space="0" w:color="auto"/>
              <w:right w:val="single" w:sz="4" w:space="0" w:color="auto"/>
            </w:tcBorders>
            <w:shd w:val="clear" w:color="auto" w:fill="auto"/>
            <w:noWrap/>
          </w:tcPr>
          <w:p w:rsidR="00820E7C" w:rsidRDefault="00820E7C" w:rsidP="00820E7C">
            <w:pPr>
              <w:rPr>
                <w:rFonts w:ascii="Times New Roman" w:eastAsia="Times New Roman" w:hAnsi="Times New Roman"/>
                <w:color w:val="000000"/>
                <w:sz w:val="16"/>
                <w:szCs w:val="16"/>
                <w:lang w:val="bg-BG" w:eastAsia="en-GB"/>
              </w:rPr>
            </w:pPr>
          </w:p>
          <w:p w:rsidR="00820E7C" w:rsidRDefault="00820E7C" w:rsidP="00820E7C">
            <w:pPr>
              <w:rPr>
                <w:rFonts w:ascii="Times New Roman" w:eastAsia="Times New Roman" w:hAnsi="Times New Roman"/>
                <w:color w:val="000000"/>
                <w:sz w:val="16"/>
                <w:szCs w:val="16"/>
                <w:lang w:val="bg-BG" w:eastAsia="en-GB"/>
              </w:rPr>
            </w:pPr>
          </w:p>
          <w:p w:rsidR="00820E7C" w:rsidRPr="00300448"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29221.70.18</w:t>
            </w:r>
          </w:p>
        </w:tc>
        <w:tc>
          <w:tcPr>
            <w:tcW w:w="992"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3,564</w:t>
            </w:r>
          </w:p>
        </w:tc>
        <w:tc>
          <w:tcPr>
            <w:tcW w:w="923"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4,000</w:t>
            </w:r>
          </w:p>
        </w:tc>
        <w:tc>
          <w:tcPr>
            <w:tcW w:w="1134"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45,00</w:t>
            </w:r>
          </w:p>
        </w:tc>
        <w:tc>
          <w:tcPr>
            <w:tcW w:w="1134" w:type="dxa"/>
            <w:tcBorders>
              <w:top w:val="nil"/>
              <w:left w:val="nil"/>
              <w:bottom w:val="single" w:sz="4" w:space="0" w:color="auto"/>
              <w:right w:val="single" w:sz="4" w:space="0" w:color="auto"/>
            </w:tcBorders>
            <w:shd w:val="clear" w:color="auto" w:fill="auto"/>
            <w:noWrap/>
            <w:vAlign w:val="center"/>
          </w:tcPr>
          <w:p w:rsidR="00820E7C" w:rsidRPr="00820E7C" w:rsidRDefault="00820E7C" w:rsidP="00820E7C">
            <w:pPr>
              <w:rPr>
                <w:rFonts w:ascii="Times New Roman" w:hAnsi="Times New Roman"/>
                <w:color w:val="000000"/>
                <w:sz w:val="16"/>
                <w:szCs w:val="16"/>
              </w:rPr>
            </w:pPr>
            <w:r w:rsidRPr="00820E7C">
              <w:rPr>
                <w:rFonts w:ascii="Times New Roman" w:hAnsi="Times New Roman"/>
                <w:color w:val="000000"/>
                <w:sz w:val="16"/>
                <w:szCs w:val="16"/>
              </w:rPr>
              <w:t>180.00</w:t>
            </w:r>
          </w:p>
        </w:tc>
        <w:tc>
          <w:tcPr>
            <w:tcW w:w="1134" w:type="dxa"/>
            <w:tcBorders>
              <w:top w:val="nil"/>
              <w:left w:val="nil"/>
              <w:bottom w:val="single" w:sz="4" w:space="0" w:color="auto"/>
              <w:right w:val="single" w:sz="4" w:space="0" w:color="auto"/>
            </w:tcBorders>
            <w:vAlign w:val="bottom"/>
          </w:tcPr>
          <w:p w:rsidR="00820E7C" w:rsidRDefault="00820E7C" w:rsidP="00820E7C">
            <w:pPr>
              <w:jc w:val="right"/>
              <w:rPr>
                <w:color w:val="000000"/>
                <w:sz w:val="16"/>
                <w:szCs w:val="16"/>
              </w:rPr>
            </w:pPr>
            <w:r>
              <w:rPr>
                <w:color w:val="000000"/>
                <w:sz w:val="16"/>
                <w:szCs w:val="16"/>
              </w:rPr>
              <w:t>92.03</w:t>
            </w:r>
          </w:p>
        </w:tc>
      </w:tr>
      <w:tr w:rsidR="00820E7C" w:rsidRPr="008368C0" w:rsidTr="000120CB">
        <w:trPr>
          <w:trHeight w:val="241"/>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12</w:t>
            </w:r>
          </w:p>
        </w:tc>
        <w:tc>
          <w:tcPr>
            <w:tcW w:w="1985" w:type="dxa"/>
            <w:tcBorders>
              <w:top w:val="nil"/>
              <w:left w:val="nil"/>
              <w:bottom w:val="single" w:sz="4" w:space="0" w:color="auto"/>
              <w:right w:val="single" w:sz="4" w:space="0" w:color="auto"/>
            </w:tcBorders>
            <w:shd w:val="clear" w:color="auto" w:fill="auto"/>
            <w:noWrap/>
            <w:vAlign w:val="bottom"/>
          </w:tcPr>
          <w:p w:rsidR="00820E7C" w:rsidRPr="00820E7C" w:rsidRDefault="00820E7C" w:rsidP="00820E7C">
            <w:pPr>
              <w:rPr>
                <w:rFonts w:ascii="Times New Roman" w:eastAsia="Times New Roman" w:hAnsi="Times New Roman"/>
                <w:sz w:val="16"/>
                <w:szCs w:val="16"/>
                <w:lang w:val="bg-BG" w:eastAsia="en-GB"/>
              </w:rPr>
            </w:pPr>
            <w:r>
              <w:rPr>
                <w:rFonts w:ascii="Times New Roman" w:eastAsia="Times New Roman" w:hAnsi="Times New Roman"/>
                <w:sz w:val="16"/>
                <w:szCs w:val="16"/>
                <w:lang w:val="bg-BG" w:eastAsia="en-GB"/>
              </w:rPr>
              <w:t>ПО-05-1010/30.09.2025 г.</w:t>
            </w:r>
          </w:p>
        </w:tc>
        <w:tc>
          <w:tcPr>
            <w:tcW w:w="1842"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ЕТ „Стоян Попов“</w:t>
            </w:r>
          </w:p>
        </w:tc>
        <w:tc>
          <w:tcPr>
            <w:tcW w:w="1554"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 xml:space="preserve">с. Момина църква </w:t>
            </w:r>
          </w:p>
        </w:tc>
        <w:tc>
          <w:tcPr>
            <w:tcW w:w="1142" w:type="dxa"/>
            <w:tcBorders>
              <w:top w:val="nil"/>
              <w:left w:val="nil"/>
              <w:bottom w:val="single" w:sz="4" w:space="0" w:color="auto"/>
              <w:right w:val="single" w:sz="4" w:space="0" w:color="auto"/>
            </w:tcBorders>
            <w:shd w:val="clear" w:color="auto" w:fill="auto"/>
            <w:noWrap/>
          </w:tcPr>
          <w:p w:rsidR="00820E7C" w:rsidRDefault="00820E7C" w:rsidP="00820E7C">
            <w:pPr>
              <w:rPr>
                <w:rFonts w:ascii="Times New Roman" w:eastAsia="Times New Roman" w:hAnsi="Times New Roman"/>
                <w:color w:val="000000"/>
                <w:sz w:val="16"/>
                <w:szCs w:val="16"/>
                <w:lang w:val="bg-BG" w:eastAsia="en-GB"/>
              </w:rPr>
            </w:pPr>
          </w:p>
          <w:p w:rsidR="00820E7C" w:rsidRDefault="00820E7C" w:rsidP="00820E7C">
            <w:pPr>
              <w:rPr>
                <w:rFonts w:ascii="Times New Roman" w:eastAsia="Times New Roman" w:hAnsi="Times New Roman"/>
                <w:color w:val="000000"/>
                <w:sz w:val="16"/>
                <w:szCs w:val="16"/>
                <w:lang w:val="bg-BG" w:eastAsia="en-GB"/>
              </w:rPr>
            </w:pPr>
          </w:p>
          <w:p w:rsidR="00820E7C" w:rsidRPr="00300448"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29221.</w:t>
            </w:r>
            <w:r w:rsidRPr="00C375C1">
              <w:rPr>
                <w:rFonts w:ascii="Times New Roman" w:eastAsia="Times New Roman" w:hAnsi="Times New Roman"/>
                <w:color w:val="000000"/>
                <w:sz w:val="16"/>
                <w:szCs w:val="16"/>
                <w:lang w:val="bg-BG" w:eastAsia="en-GB"/>
              </w:rPr>
              <w:t>18</w:t>
            </w:r>
            <w:r>
              <w:rPr>
                <w:rFonts w:ascii="Times New Roman" w:eastAsia="Times New Roman" w:hAnsi="Times New Roman"/>
                <w:color w:val="000000"/>
                <w:sz w:val="16"/>
                <w:szCs w:val="16"/>
                <w:lang w:val="bg-BG" w:eastAsia="en-GB"/>
              </w:rPr>
              <w:t>.1</w:t>
            </w:r>
          </w:p>
        </w:tc>
        <w:tc>
          <w:tcPr>
            <w:tcW w:w="992" w:type="dxa"/>
            <w:tcBorders>
              <w:top w:val="nil"/>
              <w:left w:val="nil"/>
              <w:bottom w:val="single" w:sz="4" w:space="0" w:color="auto"/>
              <w:right w:val="single" w:sz="4" w:space="0" w:color="auto"/>
            </w:tcBorders>
            <w:shd w:val="clear" w:color="auto" w:fill="auto"/>
            <w:noWrap/>
          </w:tcPr>
          <w:p w:rsidR="00820E7C" w:rsidRDefault="00820E7C" w:rsidP="00820E7C">
            <w:pPr>
              <w:rPr>
                <w:sz w:val="16"/>
                <w:szCs w:val="16"/>
                <w:lang w:val="bg-BG"/>
              </w:rPr>
            </w:pPr>
          </w:p>
          <w:p w:rsidR="00820E7C" w:rsidRDefault="00820E7C" w:rsidP="00820E7C">
            <w:pPr>
              <w:rPr>
                <w:sz w:val="16"/>
                <w:szCs w:val="16"/>
                <w:lang w:val="bg-BG"/>
              </w:rPr>
            </w:pPr>
          </w:p>
          <w:p w:rsidR="00820E7C" w:rsidRPr="00E869FD" w:rsidRDefault="00820E7C" w:rsidP="00820E7C">
            <w:pPr>
              <w:rPr>
                <w:sz w:val="16"/>
                <w:szCs w:val="16"/>
                <w:lang w:val="bg-BG"/>
              </w:rPr>
            </w:pPr>
            <w:r w:rsidRPr="00E869FD">
              <w:rPr>
                <w:sz w:val="16"/>
                <w:szCs w:val="16"/>
                <w:lang w:val="bg-BG"/>
              </w:rPr>
              <w:t>7,188</w:t>
            </w:r>
          </w:p>
        </w:tc>
        <w:tc>
          <w:tcPr>
            <w:tcW w:w="923"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8,649</w:t>
            </w:r>
          </w:p>
        </w:tc>
        <w:tc>
          <w:tcPr>
            <w:tcW w:w="1134"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45,00</w:t>
            </w:r>
          </w:p>
        </w:tc>
        <w:tc>
          <w:tcPr>
            <w:tcW w:w="1134" w:type="dxa"/>
            <w:tcBorders>
              <w:top w:val="nil"/>
              <w:left w:val="nil"/>
              <w:bottom w:val="single" w:sz="4" w:space="0" w:color="auto"/>
              <w:right w:val="single" w:sz="4" w:space="0" w:color="auto"/>
            </w:tcBorders>
            <w:shd w:val="clear" w:color="auto" w:fill="auto"/>
            <w:noWrap/>
            <w:vAlign w:val="center"/>
          </w:tcPr>
          <w:p w:rsidR="00820E7C" w:rsidRPr="00820E7C" w:rsidRDefault="00820E7C" w:rsidP="00820E7C">
            <w:pPr>
              <w:rPr>
                <w:rFonts w:ascii="Times New Roman" w:hAnsi="Times New Roman"/>
                <w:color w:val="000000"/>
                <w:sz w:val="16"/>
                <w:szCs w:val="16"/>
                <w:lang w:val="bg-BG"/>
              </w:rPr>
            </w:pPr>
            <w:r w:rsidRPr="00820E7C">
              <w:rPr>
                <w:rFonts w:ascii="Times New Roman" w:hAnsi="Times New Roman"/>
                <w:color w:val="000000"/>
                <w:sz w:val="16"/>
                <w:szCs w:val="16"/>
              </w:rPr>
              <w:t>389.2</w:t>
            </w:r>
            <w:r>
              <w:rPr>
                <w:rFonts w:ascii="Times New Roman" w:hAnsi="Times New Roman"/>
                <w:color w:val="000000"/>
                <w:sz w:val="16"/>
                <w:szCs w:val="16"/>
                <w:lang w:val="bg-BG"/>
              </w:rPr>
              <w:t>1</w:t>
            </w:r>
          </w:p>
        </w:tc>
        <w:tc>
          <w:tcPr>
            <w:tcW w:w="1134" w:type="dxa"/>
            <w:tcBorders>
              <w:top w:val="nil"/>
              <w:left w:val="nil"/>
              <w:bottom w:val="single" w:sz="4" w:space="0" w:color="auto"/>
              <w:right w:val="single" w:sz="4" w:space="0" w:color="auto"/>
            </w:tcBorders>
            <w:vAlign w:val="bottom"/>
          </w:tcPr>
          <w:p w:rsidR="00820E7C" w:rsidRDefault="00820E7C" w:rsidP="00820E7C">
            <w:pPr>
              <w:jc w:val="right"/>
              <w:rPr>
                <w:color w:val="000000"/>
                <w:sz w:val="16"/>
                <w:szCs w:val="16"/>
              </w:rPr>
            </w:pPr>
            <w:r>
              <w:rPr>
                <w:color w:val="000000"/>
                <w:sz w:val="16"/>
                <w:szCs w:val="16"/>
              </w:rPr>
              <w:t>199.00</w:t>
            </w:r>
          </w:p>
        </w:tc>
      </w:tr>
      <w:tr w:rsidR="00820E7C" w:rsidRPr="008368C0" w:rsidTr="000120CB">
        <w:trPr>
          <w:trHeight w:val="300"/>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13</w:t>
            </w:r>
          </w:p>
        </w:tc>
        <w:tc>
          <w:tcPr>
            <w:tcW w:w="1985"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РД-12-05-567/06.10.2025 г.</w:t>
            </w:r>
          </w:p>
        </w:tc>
        <w:tc>
          <w:tcPr>
            <w:tcW w:w="1842"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„Станков Агро“ ЕООД</w:t>
            </w:r>
          </w:p>
        </w:tc>
        <w:tc>
          <w:tcPr>
            <w:tcW w:w="1554"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Бистрец</w:t>
            </w:r>
          </w:p>
        </w:tc>
        <w:tc>
          <w:tcPr>
            <w:tcW w:w="1142" w:type="dxa"/>
            <w:tcBorders>
              <w:top w:val="nil"/>
              <w:left w:val="nil"/>
              <w:bottom w:val="single" w:sz="4" w:space="0" w:color="auto"/>
              <w:right w:val="single" w:sz="4" w:space="0" w:color="auto"/>
            </w:tcBorders>
            <w:shd w:val="clear" w:color="auto" w:fill="auto"/>
            <w:noWrap/>
          </w:tcPr>
          <w:p w:rsidR="00820E7C" w:rsidRDefault="00820E7C" w:rsidP="00820E7C">
            <w:pPr>
              <w:rPr>
                <w:rFonts w:ascii="Times New Roman" w:hAnsi="Times New Roman"/>
                <w:sz w:val="16"/>
                <w:szCs w:val="16"/>
                <w:lang w:val="bg-BG"/>
              </w:rPr>
            </w:pPr>
          </w:p>
          <w:p w:rsidR="00820E7C" w:rsidRPr="00C375C1" w:rsidRDefault="00820E7C" w:rsidP="00820E7C">
            <w:pPr>
              <w:rPr>
                <w:rFonts w:ascii="Times New Roman" w:hAnsi="Times New Roman"/>
                <w:sz w:val="16"/>
                <w:szCs w:val="16"/>
                <w:lang w:val="bg-BG"/>
              </w:rPr>
            </w:pPr>
            <w:r w:rsidRPr="00C375C1">
              <w:rPr>
                <w:rFonts w:ascii="Times New Roman" w:hAnsi="Times New Roman"/>
                <w:sz w:val="16"/>
                <w:szCs w:val="16"/>
                <w:lang w:val="bg-BG"/>
              </w:rPr>
              <w:t>04176.15.11</w:t>
            </w:r>
          </w:p>
        </w:tc>
        <w:tc>
          <w:tcPr>
            <w:tcW w:w="992"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1,568</w:t>
            </w:r>
          </w:p>
        </w:tc>
        <w:tc>
          <w:tcPr>
            <w:tcW w:w="923"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1,568</w:t>
            </w:r>
          </w:p>
        </w:tc>
        <w:tc>
          <w:tcPr>
            <w:tcW w:w="1134"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45,00</w:t>
            </w:r>
          </w:p>
        </w:tc>
        <w:tc>
          <w:tcPr>
            <w:tcW w:w="1134" w:type="dxa"/>
            <w:tcBorders>
              <w:top w:val="nil"/>
              <w:left w:val="nil"/>
              <w:bottom w:val="single" w:sz="4" w:space="0" w:color="auto"/>
              <w:right w:val="single" w:sz="4" w:space="0" w:color="auto"/>
            </w:tcBorders>
            <w:shd w:val="clear" w:color="auto" w:fill="auto"/>
            <w:noWrap/>
            <w:vAlign w:val="center"/>
          </w:tcPr>
          <w:p w:rsidR="00820E7C" w:rsidRPr="00820E7C" w:rsidRDefault="00820E7C" w:rsidP="00820E7C">
            <w:pPr>
              <w:rPr>
                <w:rFonts w:ascii="Times New Roman" w:hAnsi="Times New Roman"/>
                <w:color w:val="000000"/>
                <w:sz w:val="16"/>
                <w:szCs w:val="16"/>
              </w:rPr>
            </w:pPr>
            <w:r w:rsidRPr="00820E7C">
              <w:rPr>
                <w:rFonts w:ascii="Times New Roman" w:hAnsi="Times New Roman"/>
                <w:color w:val="000000"/>
                <w:sz w:val="16"/>
                <w:szCs w:val="16"/>
              </w:rPr>
              <w:t>70.56</w:t>
            </w:r>
          </w:p>
        </w:tc>
        <w:tc>
          <w:tcPr>
            <w:tcW w:w="1134" w:type="dxa"/>
            <w:tcBorders>
              <w:top w:val="nil"/>
              <w:left w:val="nil"/>
              <w:bottom w:val="single" w:sz="4" w:space="0" w:color="auto"/>
              <w:right w:val="single" w:sz="4" w:space="0" w:color="auto"/>
            </w:tcBorders>
            <w:vAlign w:val="bottom"/>
          </w:tcPr>
          <w:p w:rsidR="00820E7C" w:rsidRDefault="00820E7C" w:rsidP="00820E7C">
            <w:pPr>
              <w:jc w:val="right"/>
              <w:rPr>
                <w:color w:val="000000"/>
                <w:sz w:val="16"/>
                <w:szCs w:val="16"/>
              </w:rPr>
            </w:pPr>
            <w:r>
              <w:rPr>
                <w:color w:val="000000"/>
                <w:sz w:val="16"/>
                <w:szCs w:val="16"/>
              </w:rPr>
              <w:t>36.08</w:t>
            </w:r>
          </w:p>
        </w:tc>
      </w:tr>
      <w:tr w:rsidR="00820E7C" w:rsidRPr="008368C0" w:rsidTr="000120CB">
        <w:trPr>
          <w:trHeight w:val="300"/>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14.</w:t>
            </w:r>
          </w:p>
        </w:tc>
        <w:tc>
          <w:tcPr>
            <w:tcW w:w="1985"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РД-12-05-528/05.09.2025 г.</w:t>
            </w:r>
          </w:p>
        </w:tc>
        <w:tc>
          <w:tcPr>
            <w:tcW w:w="1842"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„Мессу“ ЕООД</w:t>
            </w:r>
          </w:p>
        </w:tc>
        <w:tc>
          <w:tcPr>
            <w:tcW w:w="1554"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Подвис</w:t>
            </w:r>
          </w:p>
        </w:tc>
        <w:tc>
          <w:tcPr>
            <w:tcW w:w="1142" w:type="dxa"/>
            <w:tcBorders>
              <w:top w:val="nil"/>
              <w:left w:val="nil"/>
              <w:bottom w:val="single" w:sz="4" w:space="0" w:color="auto"/>
              <w:right w:val="single" w:sz="4" w:space="0" w:color="auto"/>
            </w:tcBorders>
            <w:shd w:val="clear" w:color="auto" w:fill="auto"/>
            <w:noWrap/>
            <w:vAlign w:val="bottom"/>
          </w:tcPr>
          <w:p w:rsidR="00820E7C" w:rsidRPr="0071297C" w:rsidRDefault="00820E7C" w:rsidP="00820E7C">
            <w:pPr>
              <w:overflowPunct/>
              <w:autoSpaceDE/>
              <w:autoSpaceDN/>
              <w:adjustRightInd/>
              <w:textAlignment w:val="auto"/>
              <w:rPr>
                <w:rFonts w:ascii="Times New Roman" w:hAnsi="Times New Roman"/>
                <w:bCs/>
                <w:sz w:val="16"/>
                <w:szCs w:val="16"/>
                <w:lang w:val="bg-BG" w:eastAsia="bg-BG"/>
              </w:rPr>
            </w:pPr>
            <w:r w:rsidRPr="0071297C">
              <w:rPr>
                <w:rFonts w:ascii="Times New Roman" w:hAnsi="Times New Roman"/>
                <w:bCs/>
                <w:sz w:val="16"/>
                <w:szCs w:val="16"/>
              </w:rPr>
              <w:t>56959.140.86</w:t>
            </w:r>
          </w:p>
          <w:p w:rsidR="00820E7C" w:rsidRPr="0071297C" w:rsidRDefault="00820E7C" w:rsidP="00820E7C">
            <w:pPr>
              <w:rPr>
                <w:rFonts w:ascii="Times New Roman" w:eastAsia="Times New Roman" w:hAnsi="Times New Roman"/>
                <w:color w:val="000000"/>
                <w:sz w:val="16"/>
                <w:szCs w:val="16"/>
                <w:lang w:val="bg-BG" w:eastAsia="en-GB"/>
              </w:rPr>
            </w:pPr>
          </w:p>
        </w:tc>
        <w:tc>
          <w:tcPr>
            <w:tcW w:w="992"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2,499</w:t>
            </w:r>
          </w:p>
        </w:tc>
        <w:tc>
          <w:tcPr>
            <w:tcW w:w="923"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2,499</w:t>
            </w:r>
          </w:p>
        </w:tc>
        <w:tc>
          <w:tcPr>
            <w:tcW w:w="1134"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45,00</w:t>
            </w:r>
          </w:p>
        </w:tc>
        <w:tc>
          <w:tcPr>
            <w:tcW w:w="1134" w:type="dxa"/>
            <w:tcBorders>
              <w:top w:val="nil"/>
              <w:left w:val="nil"/>
              <w:bottom w:val="single" w:sz="4" w:space="0" w:color="auto"/>
              <w:right w:val="single" w:sz="4" w:space="0" w:color="auto"/>
            </w:tcBorders>
            <w:shd w:val="clear" w:color="auto" w:fill="auto"/>
            <w:noWrap/>
            <w:vAlign w:val="center"/>
          </w:tcPr>
          <w:p w:rsidR="00820E7C" w:rsidRPr="00820E7C" w:rsidRDefault="00820E7C" w:rsidP="00820E7C">
            <w:pPr>
              <w:rPr>
                <w:rFonts w:ascii="Times New Roman" w:hAnsi="Times New Roman"/>
                <w:color w:val="000000"/>
                <w:sz w:val="16"/>
                <w:szCs w:val="16"/>
                <w:lang w:val="bg-BG"/>
              </w:rPr>
            </w:pPr>
            <w:r w:rsidRPr="00820E7C">
              <w:rPr>
                <w:rFonts w:ascii="Times New Roman" w:hAnsi="Times New Roman"/>
                <w:color w:val="000000"/>
                <w:sz w:val="16"/>
                <w:szCs w:val="16"/>
              </w:rPr>
              <w:t>112.4</w:t>
            </w:r>
            <w:r>
              <w:rPr>
                <w:rFonts w:ascii="Times New Roman" w:hAnsi="Times New Roman"/>
                <w:color w:val="000000"/>
                <w:sz w:val="16"/>
                <w:szCs w:val="16"/>
                <w:lang w:val="bg-BG"/>
              </w:rPr>
              <w:t>6</w:t>
            </w:r>
          </w:p>
        </w:tc>
        <w:tc>
          <w:tcPr>
            <w:tcW w:w="1134" w:type="dxa"/>
            <w:tcBorders>
              <w:top w:val="nil"/>
              <w:left w:val="nil"/>
              <w:bottom w:val="single" w:sz="4" w:space="0" w:color="auto"/>
              <w:right w:val="single" w:sz="4" w:space="0" w:color="auto"/>
            </w:tcBorders>
            <w:vAlign w:val="bottom"/>
          </w:tcPr>
          <w:p w:rsidR="00820E7C" w:rsidRDefault="00820E7C" w:rsidP="00820E7C">
            <w:pPr>
              <w:jc w:val="right"/>
              <w:rPr>
                <w:color w:val="000000"/>
                <w:sz w:val="16"/>
                <w:szCs w:val="16"/>
              </w:rPr>
            </w:pPr>
            <w:r>
              <w:rPr>
                <w:color w:val="000000"/>
                <w:sz w:val="16"/>
                <w:szCs w:val="16"/>
              </w:rPr>
              <w:t>57.50</w:t>
            </w:r>
          </w:p>
        </w:tc>
      </w:tr>
      <w:tr w:rsidR="00820E7C" w:rsidRPr="008368C0" w:rsidTr="000120CB">
        <w:trPr>
          <w:trHeight w:val="300"/>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15</w:t>
            </w:r>
          </w:p>
        </w:tc>
        <w:tc>
          <w:tcPr>
            <w:tcW w:w="1985"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РД-12-05-537/15.09.2025 г.</w:t>
            </w:r>
          </w:p>
        </w:tc>
        <w:tc>
          <w:tcPr>
            <w:tcW w:w="1842"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„Славена 2008“ ЕООД</w:t>
            </w:r>
          </w:p>
        </w:tc>
        <w:tc>
          <w:tcPr>
            <w:tcW w:w="1554"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Чубра</w:t>
            </w:r>
          </w:p>
        </w:tc>
        <w:tc>
          <w:tcPr>
            <w:tcW w:w="1142"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81582.76.18</w:t>
            </w:r>
          </w:p>
        </w:tc>
        <w:tc>
          <w:tcPr>
            <w:tcW w:w="992"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5,103</w:t>
            </w:r>
          </w:p>
        </w:tc>
        <w:tc>
          <w:tcPr>
            <w:tcW w:w="923"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5,103</w:t>
            </w:r>
          </w:p>
        </w:tc>
        <w:tc>
          <w:tcPr>
            <w:tcW w:w="1134" w:type="dxa"/>
            <w:tcBorders>
              <w:top w:val="nil"/>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45,00</w:t>
            </w:r>
          </w:p>
        </w:tc>
        <w:tc>
          <w:tcPr>
            <w:tcW w:w="1134" w:type="dxa"/>
            <w:tcBorders>
              <w:top w:val="nil"/>
              <w:left w:val="nil"/>
              <w:bottom w:val="single" w:sz="4" w:space="0" w:color="auto"/>
              <w:right w:val="single" w:sz="4" w:space="0" w:color="auto"/>
            </w:tcBorders>
            <w:shd w:val="clear" w:color="auto" w:fill="auto"/>
            <w:noWrap/>
            <w:vAlign w:val="center"/>
          </w:tcPr>
          <w:p w:rsidR="00820E7C" w:rsidRPr="00820E7C" w:rsidRDefault="00820E7C" w:rsidP="00820E7C">
            <w:pPr>
              <w:rPr>
                <w:rFonts w:ascii="Times New Roman" w:hAnsi="Times New Roman"/>
                <w:color w:val="000000"/>
                <w:sz w:val="16"/>
                <w:szCs w:val="16"/>
                <w:lang w:val="bg-BG"/>
              </w:rPr>
            </w:pPr>
            <w:r w:rsidRPr="00820E7C">
              <w:rPr>
                <w:rFonts w:ascii="Times New Roman" w:hAnsi="Times New Roman"/>
                <w:color w:val="000000"/>
                <w:sz w:val="16"/>
                <w:szCs w:val="16"/>
              </w:rPr>
              <w:t>229.6</w:t>
            </w:r>
            <w:r>
              <w:rPr>
                <w:rFonts w:ascii="Times New Roman" w:hAnsi="Times New Roman"/>
                <w:color w:val="000000"/>
                <w:sz w:val="16"/>
                <w:szCs w:val="16"/>
                <w:lang w:val="bg-BG"/>
              </w:rPr>
              <w:t>4</w:t>
            </w:r>
          </w:p>
        </w:tc>
        <w:tc>
          <w:tcPr>
            <w:tcW w:w="1134" w:type="dxa"/>
            <w:tcBorders>
              <w:top w:val="nil"/>
              <w:left w:val="nil"/>
              <w:bottom w:val="single" w:sz="4" w:space="0" w:color="auto"/>
              <w:right w:val="single" w:sz="4" w:space="0" w:color="auto"/>
            </w:tcBorders>
            <w:vAlign w:val="bottom"/>
          </w:tcPr>
          <w:p w:rsidR="00820E7C" w:rsidRDefault="00820E7C" w:rsidP="00820E7C">
            <w:pPr>
              <w:jc w:val="right"/>
              <w:rPr>
                <w:color w:val="000000"/>
                <w:sz w:val="16"/>
                <w:szCs w:val="16"/>
              </w:rPr>
            </w:pPr>
            <w:r>
              <w:rPr>
                <w:color w:val="000000"/>
                <w:sz w:val="16"/>
                <w:szCs w:val="16"/>
              </w:rPr>
              <w:t>117.41</w:t>
            </w:r>
          </w:p>
        </w:tc>
      </w:tr>
      <w:tr w:rsidR="00820E7C" w:rsidRPr="008368C0" w:rsidTr="000120CB">
        <w:trPr>
          <w:trHeight w:val="30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РД-12-05-537/15.09.2025 г.</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„Славена 2008“ ЕООД</w:t>
            </w:r>
          </w:p>
        </w:tc>
        <w:tc>
          <w:tcPr>
            <w:tcW w:w="1554" w:type="dxa"/>
            <w:tcBorders>
              <w:top w:val="single" w:sz="4" w:space="0" w:color="auto"/>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Чубра</w:t>
            </w:r>
          </w:p>
        </w:tc>
        <w:tc>
          <w:tcPr>
            <w:tcW w:w="1142" w:type="dxa"/>
            <w:tcBorders>
              <w:top w:val="single" w:sz="4" w:space="0" w:color="auto"/>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81582.78.21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5,952</w:t>
            </w:r>
          </w:p>
        </w:tc>
        <w:tc>
          <w:tcPr>
            <w:tcW w:w="923" w:type="dxa"/>
            <w:tcBorders>
              <w:top w:val="single" w:sz="4" w:space="0" w:color="auto"/>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5,952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45,00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20E7C" w:rsidRPr="00820E7C" w:rsidRDefault="00820E7C" w:rsidP="00820E7C">
            <w:pPr>
              <w:rPr>
                <w:rFonts w:ascii="Times New Roman" w:hAnsi="Times New Roman"/>
                <w:color w:val="000000"/>
                <w:sz w:val="16"/>
                <w:szCs w:val="16"/>
              </w:rPr>
            </w:pPr>
            <w:r w:rsidRPr="00820E7C">
              <w:rPr>
                <w:rFonts w:ascii="Times New Roman" w:hAnsi="Times New Roman"/>
                <w:color w:val="000000"/>
                <w:sz w:val="16"/>
                <w:szCs w:val="16"/>
              </w:rPr>
              <w:t>267.84</w:t>
            </w:r>
          </w:p>
        </w:tc>
        <w:tc>
          <w:tcPr>
            <w:tcW w:w="1134" w:type="dxa"/>
            <w:tcBorders>
              <w:top w:val="single" w:sz="4" w:space="0" w:color="auto"/>
              <w:left w:val="nil"/>
              <w:bottom w:val="single" w:sz="4" w:space="0" w:color="auto"/>
              <w:right w:val="single" w:sz="4" w:space="0" w:color="auto"/>
            </w:tcBorders>
            <w:vAlign w:val="bottom"/>
          </w:tcPr>
          <w:p w:rsidR="00820E7C" w:rsidRDefault="00820E7C" w:rsidP="00820E7C">
            <w:pPr>
              <w:jc w:val="right"/>
              <w:rPr>
                <w:color w:val="000000"/>
                <w:sz w:val="16"/>
                <w:szCs w:val="16"/>
              </w:rPr>
            </w:pPr>
            <w:r>
              <w:rPr>
                <w:color w:val="000000"/>
                <w:sz w:val="16"/>
                <w:szCs w:val="16"/>
              </w:rPr>
              <w:t>136.94</w:t>
            </w:r>
          </w:p>
        </w:tc>
      </w:tr>
      <w:tr w:rsidR="00820E7C" w:rsidRPr="008368C0" w:rsidTr="000120CB">
        <w:trPr>
          <w:trHeight w:val="30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16</w:t>
            </w:r>
          </w:p>
        </w:tc>
        <w:tc>
          <w:tcPr>
            <w:tcW w:w="1985" w:type="dxa"/>
            <w:tcBorders>
              <w:top w:val="single" w:sz="4" w:space="0" w:color="auto"/>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РД-12-05-536/15.09.2025 г.</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Веселина Стоянова Николова</w:t>
            </w:r>
          </w:p>
        </w:tc>
        <w:tc>
          <w:tcPr>
            <w:tcW w:w="1554" w:type="dxa"/>
            <w:tcBorders>
              <w:top w:val="single" w:sz="4" w:space="0" w:color="auto"/>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Чубра</w:t>
            </w:r>
          </w:p>
        </w:tc>
        <w:tc>
          <w:tcPr>
            <w:tcW w:w="1142" w:type="dxa"/>
            <w:tcBorders>
              <w:top w:val="single" w:sz="4" w:space="0" w:color="auto"/>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81582.84.5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5,234</w:t>
            </w:r>
          </w:p>
        </w:tc>
        <w:tc>
          <w:tcPr>
            <w:tcW w:w="923"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5,375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20E7C"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45,00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20E7C" w:rsidRPr="00820E7C" w:rsidRDefault="00820E7C" w:rsidP="00820E7C">
            <w:pPr>
              <w:rPr>
                <w:rFonts w:ascii="Times New Roman" w:hAnsi="Times New Roman"/>
                <w:color w:val="000000"/>
                <w:sz w:val="16"/>
                <w:szCs w:val="16"/>
                <w:lang w:val="bg-BG"/>
              </w:rPr>
            </w:pPr>
            <w:r w:rsidRPr="00820E7C">
              <w:rPr>
                <w:rFonts w:ascii="Times New Roman" w:hAnsi="Times New Roman"/>
                <w:color w:val="000000"/>
                <w:sz w:val="16"/>
                <w:szCs w:val="16"/>
              </w:rPr>
              <w:t>241.8</w:t>
            </w:r>
            <w:r>
              <w:rPr>
                <w:rFonts w:ascii="Times New Roman" w:hAnsi="Times New Roman"/>
                <w:color w:val="000000"/>
                <w:sz w:val="16"/>
                <w:szCs w:val="16"/>
                <w:lang w:val="bg-BG"/>
              </w:rPr>
              <w:t>8</w:t>
            </w:r>
          </w:p>
        </w:tc>
        <w:tc>
          <w:tcPr>
            <w:tcW w:w="1134" w:type="dxa"/>
            <w:tcBorders>
              <w:top w:val="single" w:sz="4" w:space="0" w:color="auto"/>
              <w:left w:val="nil"/>
              <w:bottom w:val="single" w:sz="4" w:space="0" w:color="auto"/>
              <w:right w:val="single" w:sz="4" w:space="0" w:color="auto"/>
            </w:tcBorders>
            <w:vAlign w:val="bottom"/>
          </w:tcPr>
          <w:p w:rsidR="00820E7C" w:rsidRDefault="00820E7C" w:rsidP="00820E7C">
            <w:pPr>
              <w:jc w:val="right"/>
              <w:rPr>
                <w:color w:val="000000"/>
                <w:sz w:val="16"/>
                <w:szCs w:val="16"/>
              </w:rPr>
            </w:pPr>
            <w:r>
              <w:rPr>
                <w:color w:val="000000"/>
                <w:sz w:val="16"/>
                <w:szCs w:val="16"/>
              </w:rPr>
              <w:t>123.67</w:t>
            </w:r>
          </w:p>
        </w:tc>
      </w:tr>
      <w:tr w:rsidR="00820E7C" w:rsidRPr="008368C0" w:rsidTr="000120CB">
        <w:trPr>
          <w:trHeight w:val="300"/>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820E7C" w:rsidRPr="00F06781"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eastAsia="en-GB"/>
              </w:rPr>
              <w:t>1</w:t>
            </w:r>
            <w:r>
              <w:rPr>
                <w:rFonts w:ascii="Times New Roman" w:eastAsia="Times New Roman" w:hAnsi="Times New Roman"/>
                <w:color w:val="000000"/>
                <w:sz w:val="16"/>
                <w:szCs w:val="16"/>
                <w:lang w:val="bg-BG" w:eastAsia="en-GB"/>
              </w:rPr>
              <w:t>7</w:t>
            </w:r>
          </w:p>
        </w:tc>
        <w:tc>
          <w:tcPr>
            <w:tcW w:w="1985"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РД-12-05-533/10.09.2025 г.</w:t>
            </w:r>
          </w:p>
        </w:tc>
        <w:tc>
          <w:tcPr>
            <w:tcW w:w="1842"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ЗКПУ „Чубра-93“</w:t>
            </w:r>
          </w:p>
        </w:tc>
        <w:tc>
          <w:tcPr>
            <w:tcW w:w="1554"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Чубра</w:t>
            </w:r>
          </w:p>
        </w:tc>
        <w:tc>
          <w:tcPr>
            <w:tcW w:w="1142" w:type="dxa"/>
            <w:tcBorders>
              <w:top w:val="nil"/>
              <w:left w:val="nil"/>
              <w:bottom w:val="single" w:sz="4" w:space="0" w:color="auto"/>
              <w:right w:val="single" w:sz="4" w:space="0" w:color="auto"/>
            </w:tcBorders>
            <w:shd w:val="clear" w:color="auto" w:fill="auto"/>
            <w:noWrap/>
            <w:vAlign w:val="bottom"/>
          </w:tcPr>
          <w:p w:rsidR="00820E7C" w:rsidRPr="00F06781" w:rsidRDefault="00820E7C" w:rsidP="00820E7C">
            <w:pPr>
              <w:rPr>
                <w:rFonts w:ascii="Times New Roman" w:eastAsia="Times New Roman" w:hAnsi="Times New Roman"/>
                <w:sz w:val="16"/>
                <w:szCs w:val="16"/>
                <w:lang w:val="bg-BG" w:eastAsia="en-GB"/>
              </w:rPr>
            </w:pPr>
            <w:r w:rsidRPr="00F06781">
              <w:rPr>
                <w:rFonts w:ascii="Times New Roman" w:eastAsia="Times New Roman" w:hAnsi="Times New Roman"/>
                <w:sz w:val="16"/>
                <w:szCs w:val="16"/>
                <w:lang w:val="bg-BG" w:eastAsia="en-GB"/>
              </w:rPr>
              <w:t>81582.85.3</w:t>
            </w:r>
          </w:p>
        </w:tc>
        <w:tc>
          <w:tcPr>
            <w:tcW w:w="992"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1,691</w:t>
            </w:r>
          </w:p>
        </w:tc>
        <w:tc>
          <w:tcPr>
            <w:tcW w:w="923"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1,878</w:t>
            </w:r>
          </w:p>
        </w:tc>
        <w:tc>
          <w:tcPr>
            <w:tcW w:w="1134"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68,00</w:t>
            </w:r>
          </w:p>
        </w:tc>
        <w:tc>
          <w:tcPr>
            <w:tcW w:w="1134" w:type="dxa"/>
            <w:tcBorders>
              <w:top w:val="nil"/>
              <w:left w:val="nil"/>
              <w:bottom w:val="single" w:sz="4" w:space="0" w:color="auto"/>
              <w:right w:val="single" w:sz="4" w:space="0" w:color="auto"/>
            </w:tcBorders>
            <w:shd w:val="clear" w:color="auto" w:fill="auto"/>
            <w:noWrap/>
            <w:vAlign w:val="center"/>
          </w:tcPr>
          <w:p w:rsidR="00820E7C" w:rsidRPr="00820E7C" w:rsidRDefault="00820E7C" w:rsidP="00820E7C">
            <w:pPr>
              <w:rPr>
                <w:rFonts w:ascii="Times New Roman" w:hAnsi="Times New Roman"/>
                <w:color w:val="000000"/>
                <w:sz w:val="16"/>
                <w:szCs w:val="16"/>
              </w:rPr>
            </w:pPr>
            <w:r w:rsidRPr="00820E7C">
              <w:rPr>
                <w:rFonts w:ascii="Times New Roman" w:hAnsi="Times New Roman"/>
                <w:color w:val="000000"/>
                <w:sz w:val="16"/>
                <w:szCs w:val="16"/>
              </w:rPr>
              <w:t>127.70</w:t>
            </w:r>
          </w:p>
        </w:tc>
        <w:tc>
          <w:tcPr>
            <w:tcW w:w="1134" w:type="dxa"/>
            <w:tcBorders>
              <w:top w:val="nil"/>
              <w:left w:val="nil"/>
              <w:bottom w:val="single" w:sz="4" w:space="0" w:color="auto"/>
              <w:right w:val="single" w:sz="4" w:space="0" w:color="auto"/>
            </w:tcBorders>
            <w:vAlign w:val="bottom"/>
          </w:tcPr>
          <w:p w:rsidR="00820E7C" w:rsidRDefault="00820E7C" w:rsidP="00820E7C">
            <w:pPr>
              <w:jc w:val="right"/>
              <w:rPr>
                <w:color w:val="000000"/>
                <w:sz w:val="16"/>
                <w:szCs w:val="16"/>
              </w:rPr>
            </w:pPr>
            <w:r>
              <w:rPr>
                <w:color w:val="000000"/>
                <w:sz w:val="16"/>
                <w:szCs w:val="16"/>
              </w:rPr>
              <w:t>65.29</w:t>
            </w:r>
          </w:p>
        </w:tc>
      </w:tr>
      <w:tr w:rsidR="00820E7C" w:rsidRPr="008368C0" w:rsidTr="000120CB">
        <w:trPr>
          <w:trHeight w:val="300"/>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p>
        </w:tc>
        <w:tc>
          <w:tcPr>
            <w:tcW w:w="1985"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РД-12-05-533/10.09.2025 г.</w:t>
            </w:r>
          </w:p>
        </w:tc>
        <w:tc>
          <w:tcPr>
            <w:tcW w:w="1842"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ЗКПУ „Чубра-93“</w:t>
            </w:r>
          </w:p>
        </w:tc>
        <w:tc>
          <w:tcPr>
            <w:tcW w:w="1554"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с. Чубра</w:t>
            </w:r>
          </w:p>
        </w:tc>
        <w:tc>
          <w:tcPr>
            <w:tcW w:w="1142" w:type="dxa"/>
            <w:tcBorders>
              <w:top w:val="nil"/>
              <w:left w:val="nil"/>
              <w:bottom w:val="single" w:sz="4" w:space="0" w:color="auto"/>
              <w:right w:val="single" w:sz="4" w:space="0" w:color="auto"/>
            </w:tcBorders>
            <w:shd w:val="clear" w:color="auto" w:fill="auto"/>
            <w:noWrap/>
            <w:vAlign w:val="bottom"/>
          </w:tcPr>
          <w:p w:rsidR="00820E7C" w:rsidRPr="00F06781" w:rsidRDefault="00820E7C" w:rsidP="00820E7C">
            <w:pPr>
              <w:rPr>
                <w:rFonts w:ascii="Times New Roman" w:eastAsia="Times New Roman" w:hAnsi="Times New Roman"/>
                <w:sz w:val="16"/>
                <w:szCs w:val="16"/>
                <w:lang w:val="bg-BG" w:eastAsia="en-GB"/>
              </w:rPr>
            </w:pPr>
            <w:r w:rsidRPr="00F06781">
              <w:rPr>
                <w:rFonts w:ascii="Times New Roman" w:eastAsia="Times New Roman" w:hAnsi="Times New Roman"/>
                <w:sz w:val="16"/>
                <w:szCs w:val="16"/>
                <w:lang w:val="bg-BG" w:eastAsia="en-GB"/>
              </w:rPr>
              <w:t>81582.85.6</w:t>
            </w:r>
          </w:p>
        </w:tc>
        <w:tc>
          <w:tcPr>
            <w:tcW w:w="992"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0,917</w:t>
            </w:r>
          </w:p>
        </w:tc>
        <w:tc>
          <w:tcPr>
            <w:tcW w:w="923"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1,001</w:t>
            </w:r>
          </w:p>
        </w:tc>
        <w:tc>
          <w:tcPr>
            <w:tcW w:w="1134" w:type="dxa"/>
            <w:tcBorders>
              <w:top w:val="nil"/>
              <w:left w:val="nil"/>
              <w:bottom w:val="single" w:sz="4" w:space="0" w:color="auto"/>
              <w:right w:val="single" w:sz="4" w:space="0" w:color="auto"/>
            </w:tcBorders>
            <w:shd w:val="clear" w:color="auto" w:fill="auto"/>
            <w:noWrap/>
            <w:vAlign w:val="bottom"/>
          </w:tcPr>
          <w:p w:rsidR="00820E7C" w:rsidRPr="008368C0" w:rsidRDefault="00820E7C" w:rsidP="00820E7C">
            <w:pPr>
              <w:rPr>
                <w:rFonts w:ascii="Times New Roman" w:eastAsia="Times New Roman" w:hAnsi="Times New Roman"/>
                <w:color w:val="000000"/>
                <w:sz w:val="16"/>
                <w:szCs w:val="16"/>
                <w:lang w:val="bg-BG" w:eastAsia="en-GB"/>
              </w:rPr>
            </w:pPr>
            <w:r>
              <w:rPr>
                <w:rFonts w:ascii="Times New Roman" w:eastAsia="Times New Roman" w:hAnsi="Times New Roman"/>
                <w:color w:val="000000"/>
                <w:sz w:val="16"/>
                <w:szCs w:val="16"/>
                <w:lang w:val="bg-BG" w:eastAsia="en-GB"/>
              </w:rPr>
              <w:t>68,00</w:t>
            </w:r>
          </w:p>
        </w:tc>
        <w:tc>
          <w:tcPr>
            <w:tcW w:w="1134" w:type="dxa"/>
            <w:tcBorders>
              <w:top w:val="nil"/>
              <w:left w:val="nil"/>
              <w:bottom w:val="single" w:sz="4" w:space="0" w:color="auto"/>
              <w:right w:val="single" w:sz="4" w:space="0" w:color="auto"/>
            </w:tcBorders>
            <w:shd w:val="clear" w:color="auto" w:fill="auto"/>
            <w:noWrap/>
            <w:vAlign w:val="center"/>
          </w:tcPr>
          <w:p w:rsidR="00820E7C" w:rsidRPr="00820E7C" w:rsidRDefault="00820E7C" w:rsidP="00820E7C">
            <w:pPr>
              <w:rPr>
                <w:rFonts w:ascii="Times New Roman" w:hAnsi="Times New Roman"/>
                <w:color w:val="000000"/>
                <w:sz w:val="16"/>
                <w:szCs w:val="16"/>
                <w:lang w:val="bg-BG"/>
              </w:rPr>
            </w:pPr>
            <w:r w:rsidRPr="00820E7C">
              <w:rPr>
                <w:rFonts w:ascii="Times New Roman" w:hAnsi="Times New Roman"/>
                <w:color w:val="000000"/>
                <w:sz w:val="16"/>
                <w:szCs w:val="16"/>
              </w:rPr>
              <w:t>68.0</w:t>
            </w:r>
            <w:r>
              <w:rPr>
                <w:rFonts w:ascii="Times New Roman" w:hAnsi="Times New Roman"/>
                <w:color w:val="000000"/>
                <w:sz w:val="16"/>
                <w:szCs w:val="16"/>
                <w:lang w:val="bg-BG"/>
              </w:rPr>
              <w:t>7</w:t>
            </w:r>
          </w:p>
        </w:tc>
        <w:tc>
          <w:tcPr>
            <w:tcW w:w="1134" w:type="dxa"/>
            <w:tcBorders>
              <w:top w:val="nil"/>
              <w:left w:val="nil"/>
              <w:bottom w:val="single" w:sz="4" w:space="0" w:color="auto"/>
              <w:right w:val="single" w:sz="4" w:space="0" w:color="auto"/>
            </w:tcBorders>
            <w:vAlign w:val="bottom"/>
          </w:tcPr>
          <w:p w:rsidR="00820E7C" w:rsidRDefault="00820E7C" w:rsidP="00820E7C">
            <w:pPr>
              <w:jc w:val="right"/>
              <w:rPr>
                <w:color w:val="000000"/>
                <w:sz w:val="16"/>
                <w:szCs w:val="16"/>
              </w:rPr>
            </w:pPr>
            <w:r>
              <w:rPr>
                <w:color w:val="000000"/>
                <w:sz w:val="16"/>
                <w:szCs w:val="16"/>
              </w:rPr>
              <w:t>34.80</w:t>
            </w:r>
          </w:p>
        </w:tc>
      </w:tr>
      <w:tr w:rsidR="00E44EE9" w:rsidRPr="008368C0" w:rsidTr="00E44EE9">
        <w:trPr>
          <w:trHeight w:val="300"/>
          <w:jc w:val="center"/>
        </w:trPr>
        <w:tc>
          <w:tcPr>
            <w:tcW w:w="457" w:type="dxa"/>
            <w:tcBorders>
              <w:top w:val="nil"/>
              <w:left w:val="single" w:sz="4" w:space="0" w:color="auto"/>
              <w:bottom w:val="single" w:sz="4" w:space="0" w:color="auto"/>
              <w:right w:val="single" w:sz="4" w:space="0" w:color="auto"/>
            </w:tcBorders>
            <w:shd w:val="clear" w:color="auto" w:fill="auto"/>
            <w:noWrap/>
            <w:vAlign w:val="bottom"/>
          </w:tcPr>
          <w:p w:rsidR="00E44EE9" w:rsidRPr="008368C0" w:rsidRDefault="00E44EE9" w:rsidP="006C55C1">
            <w:pPr>
              <w:rPr>
                <w:rFonts w:ascii="Times New Roman" w:eastAsia="Times New Roman" w:hAnsi="Times New Roman"/>
                <w:color w:val="000000"/>
                <w:sz w:val="16"/>
                <w:szCs w:val="16"/>
                <w:lang w:val="bg-BG" w:eastAsia="en-GB"/>
              </w:rPr>
            </w:pPr>
          </w:p>
        </w:tc>
        <w:tc>
          <w:tcPr>
            <w:tcW w:w="1985" w:type="dxa"/>
            <w:tcBorders>
              <w:top w:val="nil"/>
              <w:left w:val="nil"/>
              <w:bottom w:val="single" w:sz="4" w:space="0" w:color="auto"/>
              <w:right w:val="single" w:sz="4" w:space="0" w:color="auto"/>
            </w:tcBorders>
            <w:shd w:val="clear" w:color="auto" w:fill="auto"/>
            <w:noWrap/>
            <w:vAlign w:val="bottom"/>
          </w:tcPr>
          <w:p w:rsidR="00E44EE9" w:rsidRPr="00943622" w:rsidRDefault="00E44EE9" w:rsidP="00F06781">
            <w:pPr>
              <w:rPr>
                <w:rFonts w:ascii="Times New Roman" w:eastAsia="Times New Roman" w:hAnsi="Times New Roman"/>
                <w:b/>
                <w:color w:val="000000"/>
                <w:sz w:val="16"/>
                <w:szCs w:val="16"/>
                <w:lang w:val="bg-BG" w:eastAsia="en-GB"/>
              </w:rPr>
            </w:pPr>
            <w:r w:rsidRPr="00943622">
              <w:rPr>
                <w:rFonts w:ascii="Times New Roman" w:eastAsia="Times New Roman" w:hAnsi="Times New Roman"/>
                <w:b/>
                <w:color w:val="000000"/>
                <w:sz w:val="16"/>
                <w:szCs w:val="16"/>
                <w:lang w:val="bg-BG" w:eastAsia="en-GB"/>
              </w:rPr>
              <w:t>1</w:t>
            </w:r>
            <w:r>
              <w:rPr>
                <w:rFonts w:ascii="Times New Roman" w:eastAsia="Times New Roman" w:hAnsi="Times New Roman"/>
                <w:b/>
                <w:color w:val="000000"/>
                <w:sz w:val="16"/>
                <w:szCs w:val="16"/>
                <w:lang w:val="bg-BG" w:eastAsia="en-GB"/>
              </w:rPr>
              <w:t>7</w:t>
            </w:r>
            <w:r w:rsidRPr="00943622">
              <w:rPr>
                <w:rFonts w:ascii="Times New Roman" w:eastAsia="Times New Roman" w:hAnsi="Times New Roman"/>
                <w:b/>
                <w:color w:val="000000"/>
                <w:sz w:val="16"/>
                <w:szCs w:val="16"/>
                <w:lang w:val="bg-BG" w:eastAsia="en-GB"/>
              </w:rPr>
              <w:t xml:space="preserve"> бр. заявления</w:t>
            </w:r>
          </w:p>
        </w:tc>
        <w:tc>
          <w:tcPr>
            <w:tcW w:w="1842" w:type="dxa"/>
            <w:tcBorders>
              <w:top w:val="nil"/>
              <w:left w:val="nil"/>
              <w:bottom w:val="single" w:sz="4" w:space="0" w:color="auto"/>
              <w:right w:val="single" w:sz="4" w:space="0" w:color="auto"/>
            </w:tcBorders>
            <w:shd w:val="clear" w:color="auto" w:fill="auto"/>
            <w:noWrap/>
            <w:vAlign w:val="bottom"/>
          </w:tcPr>
          <w:p w:rsidR="00E44EE9" w:rsidRPr="008368C0" w:rsidRDefault="00E44EE9" w:rsidP="006C55C1">
            <w:pPr>
              <w:rPr>
                <w:rFonts w:ascii="Times New Roman" w:eastAsia="Times New Roman" w:hAnsi="Times New Roman"/>
                <w:color w:val="000000"/>
                <w:sz w:val="16"/>
                <w:szCs w:val="16"/>
                <w:lang w:val="bg-BG" w:eastAsia="en-GB"/>
              </w:rPr>
            </w:pPr>
          </w:p>
        </w:tc>
        <w:tc>
          <w:tcPr>
            <w:tcW w:w="1554" w:type="dxa"/>
            <w:tcBorders>
              <w:top w:val="nil"/>
              <w:left w:val="nil"/>
              <w:bottom w:val="single" w:sz="4" w:space="0" w:color="auto"/>
              <w:right w:val="single" w:sz="4" w:space="0" w:color="auto"/>
            </w:tcBorders>
            <w:shd w:val="clear" w:color="auto" w:fill="auto"/>
            <w:noWrap/>
            <w:vAlign w:val="bottom"/>
          </w:tcPr>
          <w:p w:rsidR="00E44EE9" w:rsidRPr="008368C0" w:rsidRDefault="00E44EE9" w:rsidP="006C55C1">
            <w:pPr>
              <w:rPr>
                <w:rFonts w:ascii="Times New Roman" w:eastAsia="Times New Roman" w:hAnsi="Times New Roman"/>
                <w:color w:val="000000"/>
                <w:sz w:val="16"/>
                <w:szCs w:val="16"/>
                <w:lang w:val="bg-BG" w:eastAsia="en-GB"/>
              </w:rPr>
            </w:pPr>
          </w:p>
        </w:tc>
        <w:tc>
          <w:tcPr>
            <w:tcW w:w="1142" w:type="dxa"/>
            <w:tcBorders>
              <w:top w:val="nil"/>
              <w:left w:val="nil"/>
              <w:bottom w:val="single" w:sz="4" w:space="0" w:color="auto"/>
              <w:right w:val="single" w:sz="4" w:space="0" w:color="auto"/>
            </w:tcBorders>
            <w:shd w:val="clear" w:color="auto" w:fill="auto"/>
            <w:noWrap/>
            <w:vAlign w:val="bottom"/>
          </w:tcPr>
          <w:p w:rsidR="00E44EE9" w:rsidRPr="008368C0" w:rsidRDefault="00E44EE9" w:rsidP="006C55C1">
            <w:pPr>
              <w:rPr>
                <w:rFonts w:ascii="Times New Roman" w:eastAsia="Times New Roman" w:hAnsi="Times New Roman"/>
                <w:color w:val="000000"/>
                <w:sz w:val="16"/>
                <w:szCs w:val="16"/>
                <w:lang w:val="bg-BG" w:eastAsia="en-GB"/>
              </w:rPr>
            </w:pPr>
          </w:p>
        </w:tc>
        <w:tc>
          <w:tcPr>
            <w:tcW w:w="992" w:type="dxa"/>
            <w:tcBorders>
              <w:top w:val="nil"/>
              <w:left w:val="nil"/>
              <w:bottom w:val="single" w:sz="4" w:space="0" w:color="auto"/>
              <w:right w:val="single" w:sz="4" w:space="0" w:color="auto"/>
            </w:tcBorders>
            <w:shd w:val="clear" w:color="auto" w:fill="auto"/>
            <w:noWrap/>
            <w:vAlign w:val="bottom"/>
          </w:tcPr>
          <w:p w:rsidR="00E44EE9" w:rsidRPr="005A46B5" w:rsidRDefault="00E44EE9" w:rsidP="006C55C1">
            <w:pPr>
              <w:rPr>
                <w:rFonts w:ascii="Times New Roman" w:eastAsia="Times New Roman" w:hAnsi="Times New Roman"/>
                <w:b/>
                <w:color w:val="000000"/>
                <w:sz w:val="16"/>
                <w:szCs w:val="16"/>
                <w:lang w:val="bg-BG" w:eastAsia="en-GB"/>
              </w:rPr>
            </w:pPr>
          </w:p>
        </w:tc>
        <w:tc>
          <w:tcPr>
            <w:tcW w:w="923" w:type="dxa"/>
            <w:tcBorders>
              <w:top w:val="nil"/>
              <w:left w:val="nil"/>
              <w:bottom w:val="single" w:sz="4" w:space="0" w:color="auto"/>
              <w:right w:val="single" w:sz="4" w:space="0" w:color="auto"/>
            </w:tcBorders>
            <w:shd w:val="clear" w:color="auto" w:fill="auto"/>
            <w:noWrap/>
            <w:vAlign w:val="bottom"/>
          </w:tcPr>
          <w:p w:rsidR="00E44EE9" w:rsidRPr="005A46B5" w:rsidRDefault="00E44EE9" w:rsidP="00E44EE9">
            <w:pPr>
              <w:rPr>
                <w:rFonts w:ascii="Times New Roman" w:eastAsia="Times New Roman" w:hAnsi="Times New Roman"/>
                <w:b/>
                <w:color w:val="000000"/>
                <w:sz w:val="16"/>
                <w:szCs w:val="16"/>
                <w:lang w:val="bg-BG" w:eastAsia="en-GB"/>
              </w:rPr>
            </w:pPr>
            <w:r>
              <w:rPr>
                <w:rFonts w:ascii="Times New Roman" w:eastAsia="Times New Roman" w:hAnsi="Times New Roman"/>
                <w:b/>
                <w:color w:val="000000"/>
                <w:sz w:val="16"/>
                <w:szCs w:val="16"/>
                <w:lang w:val="bg-BG" w:eastAsia="en-GB"/>
              </w:rPr>
              <w:t>181.252</w:t>
            </w:r>
          </w:p>
        </w:tc>
        <w:tc>
          <w:tcPr>
            <w:tcW w:w="1134" w:type="dxa"/>
            <w:tcBorders>
              <w:top w:val="nil"/>
              <w:left w:val="nil"/>
              <w:bottom w:val="single" w:sz="4" w:space="0" w:color="auto"/>
              <w:right w:val="single" w:sz="4" w:space="0" w:color="auto"/>
            </w:tcBorders>
            <w:shd w:val="clear" w:color="auto" w:fill="auto"/>
            <w:noWrap/>
            <w:vAlign w:val="bottom"/>
          </w:tcPr>
          <w:p w:rsidR="00E44EE9" w:rsidRPr="008368C0" w:rsidRDefault="00E44EE9" w:rsidP="006C55C1">
            <w:pPr>
              <w:rPr>
                <w:rFonts w:ascii="Times New Roman" w:eastAsia="Times New Roman" w:hAnsi="Times New Roman"/>
                <w:color w:val="000000"/>
                <w:sz w:val="16"/>
                <w:szCs w:val="16"/>
                <w:lang w:val="bg-BG" w:eastAsia="en-GB"/>
              </w:rPr>
            </w:pPr>
          </w:p>
        </w:tc>
        <w:tc>
          <w:tcPr>
            <w:tcW w:w="1134" w:type="dxa"/>
            <w:tcBorders>
              <w:top w:val="nil"/>
              <w:left w:val="nil"/>
              <w:bottom w:val="single" w:sz="4" w:space="0" w:color="auto"/>
              <w:right w:val="single" w:sz="4" w:space="0" w:color="auto"/>
            </w:tcBorders>
            <w:shd w:val="clear" w:color="auto" w:fill="auto"/>
            <w:noWrap/>
            <w:vAlign w:val="bottom"/>
          </w:tcPr>
          <w:p w:rsidR="00E44EE9" w:rsidRPr="005A46B5" w:rsidRDefault="00820E7C" w:rsidP="00820E7C">
            <w:pPr>
              <w:rPr>
                <w:rFonts w:ascii="Times New Roman" w:eastAsia="Times New Roman" w:hAnsi="Times New Roman"/>
                <w:b/>
                <w:color w:val="000000"/>
                <w:sz w:val="16"/>
                <w:szCs w:val="16"/>
                <w:lang w:val="bg-BG" w:eastAsia="en-GB"/>
              </w:rPr>
            </w:pPr>
            <w:r>
              <w:rPr>
                <w:rFonts w:ascii="Times New Roman" w:eastAsia="Times New Roman" w:hAnsi="Times New Roman"/>
                <w:b/>
                <w:color w:val="000000"/>
                <w:sz w:val="16"/>
                <w:szCs w:val="16"/>
                <w:lang w:val="bg-BG" w:eastAsia="en-GB"/>
              </w:rPr>
              <w:t>10074.22</w:t>
            </w:r>
          </w:p>
        </w:tc>
        <w:tc>
          <w:tcPr>
            <w:tcW w:w="1134" w:type="dxa"/>
            <w:tcBorders>
              <w:top w:val="nil"/>
              <w:left w:val="nil"/>
              <w:bottom w:val="single" w:sz="4" w:space="0" w:color="auto"/>
              <w:right w:val="single" w:sz="4" w:space="0" w:color="auto"/>
            </w:tcBorders>
          </w:tcPr>
          <w:p w:rsidR="00820E7C" w:rsidRDefault="00820E7C" w:rsidP="00E44EE9">
            <w:pPr>
              <w:rPr>
                <w:rFonts w:ascii="Times New Roman" w:eastAsia="Times New Roman" w:hAnsi="Times New Roman"/>
                <w:b/>
                <w:color w:val="000000"/>
                <w:sz w:val="16"/>
                <w:szCs w:val="16"/>
                <w:lang w:val="bg-BG" w:eastAsia="en-GB"/>
              </w:rPr>
            </w:pPr>
          </w:p>
          <w:p w:rsidR="00E44EE9" w:rsidRPr="005A46B5" w:rsidRDefault="00E44EE9" w:rsidP="00E44EE9">
            <w:pPr>
              <w:rPr>
                <w:rFonts w:ascii="Times New Roman" w:eastAsia="Times New Roman" w:hAnsi="Times New Roman"/>
                <w:b/>
                <w:color w:val="000000"/>
                <w:sz w:val="16"/>
                <w:szCs w:val="16"/>
                <w:lang w:val="bg-BG" w:eastAsia="en-GB"/>
              </w:rPr>
            </w:pPr>
            <w:r>
              <w:rPr>
                <w:rFonts w:ascii="Times New Roman" w:eastAsia="Times New Roman" w:hAnsi="Times New Roman"/>
                <w:b/>
                <w:color w:val="000000"/>
                <w:sz w:val="16"/>
                <w:szCs w:val="16"/>
                <w:lang w:val="bg-BG" w:eastAsia="en-GB"/>
              </w:rPr>
              <w:t>5150.87</w:t>
            </w:r>
          </w:p>
        </w:tc>
      </w:tr>
    </w:tbl>
    <w:p w:rsidR="00E17E01" w:rsidRPr="008368C0" w:rsidRDefault="00E17E01" w:rsidP="00E17E01">
      <w:pPr>
        <w:jc w:val="both"/>
        <w:rPr>
          <w:rFonts w:ascii="Times New Roman" w:hAnsi="Times New Roman"/>
          <w:sz w:val="16"/>
          <w:szCs w:val="16"/>
          <w:lang w:val="bg-BG"/>
        </w:rPr>
      </w:pPr>
    </w:p>
    <w:sectPr w:rsidR="00E17E01" w:rsidRPr="008368C0" w:rsidSect="00834016">
      <w:pgSz w:w="16840" w:h="11907" w:orient="landscape" w:code="9"/>
      <w:pgMar w:top="1701" w:right="1520" w:bottom="1134" w:left="567"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27F" w:rsidRDefault="00BE227F">
      <w:r>
        <w:separator/>
      </w:r>
    </w:p>
  </w:endnote>
  <w:endnote w:type="continuationSeparator" w:id="0">
    <w:p w:rsidR="00BE227F" w:rsidRDefault="00BE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en Bg Condensed">
    <w:altName w:val="Arial Narrow"/>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384" w:rsidRDefault="00F60384" w:rsidP="00946D85">
    <w:pPr>
      <w:pStyle w:val="Footer"/>
      <w:tabs>
        <w:tab w:val="left" w:pos="7230"/>
        <w:tab w:val="left" w:pos="7655"/>
      </w:tabs>
      <w:spacing w:line="216" w:lineRule="auto"/>
      <w:ind w:left="-851" w:right="-285"/>
      <w:jc w:val="center"/>
      <w:rPr>
        <w:noProof/>
        <w:sz w:val="16"/>
        <w:szCs w:val="16"/>
        <w:lang w:val="bg-BG"/>
      </w:rPr>
    </w:pPr>
  </w:p>
  <w:p w:rsidR="00F60384" w:rsidRDefault="00F60384" w:rsidP="00946D85">
    <w:pPr>
      <w:pStyle w:val="Footer"/>
      <w:tabs>
        <w:tab w:val="left" w:pos="7230"/>
        <w:tab w:val="left" w:pos="7655"/>
      </w:tabs>
      <w:spacing w:line="216" w:lineRule="auto"/>
      <w:ind w:left="-851" w:right="-285"/>
      <w:jc w:val="center"/>
      <w:rPr>
        <w:noProof/>
        <w:sz w:val="16"/>
        <w:szCs w:val="16"/>
        <w:lang w:val="bg-BG"/>
      </w:rPr>
    </w:pPr>
  </w:p>
  <w:p w:rsidR="00F60384" w:rsidRPr="00627A1B" w:rsidRDefault="00F60384" w:rsidP="00EA3B1F">
    <w:pPr>
      <w:pStyle w:val="Footer"/>
      <w:tabs>
        <w:tab w:val="left" w:pos="7230"/>
        <w:tab w:val="left" w:pos="7655"/>
      </w:tabs>
      <w:spacing w:line="216" w:lineRule="auto"/>
      <w:ind w:left="-851" w:right="-285"/>
      <w:jc w:val="center"/>
      <w:rPr>
        <w:rFonts w:ascii="Verdana" w:hAnsi="Verdana"/>
        <w:noProof/>
        <w:sz w:val="16"/>
        <w:szCs w:val="16"/>
        <w:lang w:val="bg-BG"/>
      </w:rPr>
    </w:pPr>
    <w:r>
      <w:rPr>
        <w:rFonts w:ascii="Verdana" w:hAnsi="Verdana"/>
        <w:noProof/>
        <w:sz w:val="16"/>
        <w:szCs w:val="16"/>
        <w:lang w:val="bg-BG"/>
      </w:rPr>
      <w:t>гр. Бургас 8000</w:t>
    </w:r>
    <w:r w:rsidRPr="00627A1B">
      <w:rPr>
        <w:rFonts w:ascii="Verdana" w:hAnsi="Verdana"/>
        <w:noProof/>
        <w:sz w:val="16"/>
        <w:szCs w:val="16"/>
        <w:lang w:val="bg-BG"/>
      </w:rPr>
      <w:t xml:space="preserve">, </w:t>
    </w:r>
    <w:r>
      <w:rPr>
        <w:rFonts w:ascii="Verdana" w:hAnsi="Verdana"/>
        <w:noProof/>
        <w:sz w:val="16"/>
        <w:szCs w:val="16"/>
        <w:lang w:val="bg-BG"/>
      </w:rPr>
      <w:t>ул</w:t>
    </w:r>
    <w:r w:rsidRPr="00627A1B">
      <w:rPr>
        <w:rFonts w:ascii="Verdana" w:hAnsi="Verdana"/>
        <w:noProof/>
        <w:sz w:val="16"/>
        <w:szCs w:val="16"/>
        <w:lang w:val="bg-BG"/>
      </w:rPr>
      <w:t>. "</w:t>
    </w:r>
    <w:r>
      <w:rPr>
        <w:rFonts w:ascii="Verdana" w:hAnsi="Verdana"/>
        <w:noProof/>
        <w:sz w:val="16"/>
        <w:szCs w:val="16"/>
        <w:lang w:val="bg-BG"/>
      </w:rPr>
      <w:t>Цар Иван Шишман</w:t>
    </w:r>
    <w:r w:rsidRPr="00627A1B">
      <w:rPr>
        <w:rFonts w:ascii="Verdana" w:hAnsi="Verdana"/>
        <w:noProof/>
        <w:sz w:val="16"/>
        <w:szCs w:val="16"/>
        <w:lang w:val="bg-BG"/>
      </w:rPr>
      <w:t>" №</w:t>
    </w:r>
    <w:r>
      <w:rPr>
        <w:rFonts w:ascii="Verdana" w:hAnsi="Verdana"/>
        <w:noProof/>
        <w:sz w:val="16"/>
        <w:szCs w:val="16"/>
        <w:lang w:val="bg-BG"/>
      </w:rPr>
      <w:t xml:space="preserve"> 8</w:t>
    </w:r>
  </w:p>
  <w:p w:rsidR="00F60384" w:rsidRPr="001F600F" w:rsidRDefault="00F60384" w:rsidP="00EA3B1F">
    <w:pPr>
      <w:pStyle w:val="Footer"/>
      <w:tabs>
        <w:tab w:val="left" w:pos="7230"/>
        <w:tab w:val="left" w:pos="7655"/>
      </w:tabs>
      <w:spacing w:line="216" w:lineRule="auto"/>
      <w:ind w:left="-851" w:right="-285"/>
      <w:jc w:val="center"/>
      <w:rPr>
        <w:rFonts w:ascii="Verdana" w:hAnsi="Verdana"/>
        <w:noProof/>
        <w:sz w:val="16"/>
        <w:szCs w:val="16"/>
        <w:lang w:val="bg-BG"/>
      </w:rPr>
    </w:pPr>
    <w:r w:rsidRPr="00627A1B">
      <w:rPr>
        <w:rFonts w:ascii="Verdana" w:hAnsi="Verdana"/>
        <w:noProof/>
        <w:sz w:val="16"/>
        <w:szCs w:val="16"/>
        <w:lang w:val="bg-BG"/>
      </w:rPr>
      <w:t xml:space="preserve">Тел: </w:t>
    </w:r>
    <w:r>
      <w:rPr>
        <w:rFonts w:ascii="Verdana" w:hAnsi="Verdana"/>
        <w:noProof/>
        <w:sz w:val="16"/>
        <w:szCs w:val="16"/>
        <w:lang w:val="bg-BG"/>
      </w:rPr>
      <w:t>(</w:t>
    </w:r>
    <w:r w:rsidRPr="00627A1B">
      <w:rPr>
        <w:rFonts w:ascii="Verdana" w:hAnsi="Verdana"/>
        <w:noProof/>
        <w:sz w:val="16"/>
        <w:szCs w:val="16"/>
        <w:lang w:val="bg-BG"/>
      </w:rPr>
      <w:t>+359</w:t>
    </w:r>
    <w:r>
      <w:rPr>
        <w:rFonts w:ascii="Verdana" w:hAnsi="Verdana"/>
        <w:noProof/>
        <w:sz w:val="16"/>
        <w:szCs w:val="16"/>
        <w:lang w:val="bg-BG"/>
      </w:rPr>
      <w:t xml:space="preserve">56)84 43 03, </w:t>
    </w:r>
    <w:r w:rsidRPr="001F600F">
      <w:rPr>
        <w:rFonts w:ascii="Verdana" w:hAnsi="Verdana"/>
        <w:noProof/>
        <w:sz w:val="16"/>
        <w:szCs w:val="16"/>
        <w:lang w:val="ru-RU"/>
      </w:rPr>
      <w:t xml:space="preserve">Факс: </w:t>
    </w:r>
    <w:r>
      <w:rPr>
        <w:rFonts w:ascii="Verdana" w:hAnsi="Verdana"/>
        <w:noProof/>
        <w:sz w:val="16"/>
        <w:szCs w:val="16"/>
        <w:lang w:val="bg-BG"/>
      </w:rPr>
      <w:t>(</w:t>
    </w:r>
    <w:r w:rsidRPr="001F600F">
      <w:rPr>
        <w:rFonts w:ascii="Verdana" w:hAnsi="Verdana"/>
        <w:noProof/>
        <w:sz w:val="16"/>
        <w:szCs w:val="16"/>
        <w:lang w:val="ru-RU"/>
      </w:rPr>
      <w:t>+359</w:t>
    </w:r>
    <w:r>
      <w:rPr>
        <w:rFonts w:ascii="Verdana" w:hAnsi="Verdana"/>
        <w:noProof/>
        <w:sz w:val="16"/>
        <w:szCs w:val="16"/>
        <w:lang w:val="ru-RU"/>
      </w:rPr>
      <w:t>56</w:t>
    </w:r>
    <w:r>
      <w:rPr>
        <w:rFonts w:ascii="Verdana" w:hAnsi="Verdana"/>
        <w:noProof/>
        <w:sz w:val="16"/>
        <w:szCs w:val="16"/>
        <w:lang w:val="bg-BG"/>
      </w:rPr>
      <w:t>)</w:t>
    </w:r>
    <w:r>
      <w:rPr>
        <w:rFonts w:ascii="Verdana" w:hAnsi="Verdana"/>
        <w:noProof/>
        <w:sz w:val="16"/>
        <w:szCs w:val="16"/>
        <w:lang w:val="ru-RU"/>
      </w:rPr>
      <w:t>84 15 65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27F" w:rsidRDefault="00BE227F">
      <w:r>
        <w:separator/>
      </w:r>
    </w:p>
  </w:footnote>
  <w:footnote w:type="continuationSeparator" w:id="0">
    <w:p w:rsidR="00BE227F" w:rsidRDefault="00BE2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28" w:rsidRPr="005B69F7" w:rsidRDefault="00FC4728" w:rsidP="00FC4728">
    <w:pPr>
      <w:pStyle w:val="Heading2"/>
      <w:rPr>
        <w:rStyle w:val="Emphasis"/>
        <w:sz w:val="2"/>
        <w:szCs w:val="2"/>
      </w:rPr>
    </w:pPr>
    <w:r>
      <w:rPr>
        <w:noProof/>
        <w:lang w:val="en-US"/>
      </w:rPr>
      <w:drawing>
        <wp:anchor distT="0" distB="0" distL="114300" distR="114300" simplePos="0" relativeHeight="251660288" behindDoc="0" locked="0" layoutInCell="1" allowOverlap="1">
          <wp:simplePos x="0" y="0"/>
          <wp:positionH relativeFrom="column">
            <wp:posOffset>0</wp:posOffset>
          </wp:positionH>
          <wp:positionV relativeFrom="paragraph">
            <wp:posOffset>-118745</wp:posOffset>
          </wp:positionV>
          <wp:extent cx="600710" cy="832485"/>
          <wp:effectExtent l="0" t="0" r="0" b="0"/>
          <wp:wrapSquare wrapText="bothSides"/>
          <wp:docPr id="2" name="Picture 2"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728" w:rsidRPr="005B69F7" w:rsidRDefault="00926D21" w:rsidP="00FC4728">
    <w:pPr>
      <w:pStyle w:val="Heading1"/>
      <w:framePr w:w="0" w:hRule="auto" w:wrap="auto" w:vAnchor="margin" w:hAnchor="text" w:xAlign="left" w:yAlign="inline"/>
      <w:tabs>
        <w:tab w:val="left" w:pos="1276"/>
      </w:tabs>
      <w:ind w:left="164" w:firstLine="1276"/>
      <w:jc w:val="left"/>
      <w:rPr>
        <w:rFonts w:ascii="Helen Bg Condensed" w:hAnsi="Helen Bg Condensed"/>
        <w:spacing w:val="40"/>
        <w:sz w:val="30"/>
        <w:szCs w:val="30"/>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673735</wp:posOffset>
              </wp:positionH>
              <wp:positionV relativeFrom="paragraph">
                <wp:posOffset>8255</wp:posOffset>
              </wp:positionV>
              <wp:extent cx="0" cy="612140"/>
              <wp:effectExtent l="6985" t="8255" r="12065" b="825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3.05pt;margin-top:.65pt;width:0;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QqqHQIAADo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"/>
          </w:pict>
        </mc:Fallback>
      </mc:AlternateContent>
    </w:r>
    <w:r w:rsidR="00FC4728" w:rsidRPr="005B69F7">
      <w:rPr>
        <w:rFonts w:ascii="Helen Bg Condensed" w:hAnsi="Helen Bg Condensed"/>
        <w:spacing w:val="40"/>
        <w:sz w:val="30"/>
        <w:szCs w:val="30"/>
      </w:rPr>
      <w:t>РЕПУБЛИКА БЪЛГАРИЯ</w:t>
    </w:r>
  </w:p>
  <w:p w:rsidR="00FC4728" w:rsidRDefault="00FC4728" w:rsidP="00FC4728">
    <w:pPr>
      <w:pStyle w:val="Heading1"/>
      <w:framePr w:w="0" w:hRule="auto" w:wrap="auto" w:vAnchor="margin" w:hAnchor="text" w:xAlign="left" w:yAlign="inline"/>
      <w:tabs>
        <w:tab w:val="left" w:pos="1276"/>
      </w:tabs>
      <w:jc w:val="left"/>
      <w:rPr>
        <w:rFonts w:ascii="Helen Bg Condensed" w:hAnsi="Helen Bg Condensed"/>
        <w:b w:val="0"/>
        <w:spacing w:val="40"/>
        <w:sz w:val="26"/>
        <w:szCs w:val="26"/>
      </w:rPr>
    </w:pPr>
    <w:r w:rsidRPr="00D450FA">
      <w:rPr>
        <w:sz w:val="36"/>
        <w:szCs w:val="36"/>
      </w:rPr>
      <w:tab/>
    </w:r>
    <w:r>
      <w:rPr>
        <w:sz w:val="36"/>
        <w:szCs w:val="36"/>
        <w:lang w:val="en-US"/>
      </w:rPr>
      <w:tab/>
    </w:r>
    <w:r w:rsidRPr="00CA3258">
      <w:rPr>
        <w:rFonts w:ascii="Helen Bg Condensed" w:hAnsi="Helen Bg Condensed"/>
        <w:b w:val="0"/>
        <w:spacing w:val="40"/>
        <w:sz w:val="26"/>
        <w:szCs w:val="26"/>
      </w:rPr>
      <w:t>Министерство на земеделието</w:t>
    </w:r>
    <w:r>
      <w:rPr>
        <w:rFonts w:ascii="Helen Bg Condensed" w:hAnsi="Helen Bg Condensed"/>
        <w:b w:val="0"/>
        <w:spacing w:val="40"/>
        <w:sz w:val="26"/>
        <w:szCs w:val="26"/>
      </w:rPr>
      <w:t xml:space="preserve"> и храните</w:t>
    </w:r>
  </w:p>
  <w:p w:rsidR="00FC4728" w:rsidRPr="00C46212" w:rsidRDefault="00926D21" w:rsidP="00FC4728">
    <w:pPr>
      <w:ind w:left="447" w:firstLine="993"/>
      <w:rPr>
        <w:szCs w:val="24"/>
        <w:lang w:val="bg-BG"/>
      </w:rPr>
    </w:pPr>
    <w:r>
      <w:rPr>
        <w:b/>
        <w:noProof/>
      </w:rPr>
      <mc:AlternateContent>
        <mc:Choice Requires="wps">
          <w:drawing>
            <wp:anchor distT="0" distB="0" distL="114300" distR="114300" simplePos="0" relativeHeight="251659264" behindDoc="0" locked="0" layoutInCell="0" allowOverlap="1">
              <wp:simplePos x="0" y="0"/>
              <wp:positionH relativeFrom="column">
                <wp:posOffset>-226695</wp:posOffset>
              </wp:positionH>
              <wp:positionV relativeFrom="paragraph">
                <wp:posOffset>9744075</wp:posOffset>
              </wp:positionV>
              <wp:extent cx="7589520" cy="0"/>
              <wp:effectExtent l="11430"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yo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" o:allowincell="f"/>
          </w:pict>
        </mc:Fallback>
      </mc:AlternateContent>
    </w:r>
    <w:r w:rsidR="00FC4728" w:rsidRPr="00C46212">
      <w:rPr>
        <w:rFonts w:ascii="Helen Bg Condensed" w:hAnsi="Helen Bg Condensed"/>
        <w:spacing w:val="40"/>
        <w:sz w:val="26"/>
        <w:szCs w:val="26"/>
        <w:lang w:val="ru-RU"/>
      </w:rPr>
      <w:t xml:space="preserve">Областна дирекция </w:t>
    </w:r>
    <w:r w:rsidR="00FC4728" w:rsidRPr="00C46212">
      <w:rPr>
        <w:rFonts w:ascii="Helen Bg Condensed" w:hAnsi="Helen Bg Condensed"/>
        <w:spacing w:val="40"/>
        <w:sz w:val="26"/>
        <w:szCs w:val="26"/>
      </w:rPr>
      <w:t>“</w:t>
    </w:r>
    <w:r w:rsidR="00FC4728" w:rsidRPr="00C46212">
      <w:rPr>
        <w:rFonts w:ascii="Helen Bg Condensed" w:hAnsi="Helen Bg Condensed"/>
        <w:spacing w:val="40"/>
        <w:sz w:val="26"/>
        <w:szCs w:val="26"/>
        <w:lang w:val="bg-BG"/>
      </w:rPr>
      <w:t>Земеделие</w:t>
    </w:r>
    <w:r w:rsidR="00FC4728" w:rsidRPr="00C46212">
      <w:rPr>
        <w:rFonts w:ascii="Helen Bg Condensed" w:hAnsi="Helen Bg Condensed"/>
        <w:spacing w:val="40"/>
        <w:sz w:val="26"/>
        <w:szCs w:val="26"/>
      </w:rPr>
      <w:t>”</w:t>
    </w:r>
    <w:r w:rsidR="00FC4728" w:rsidRPr="00C46212">
      <w:rPr>
        <w:rFonts w:ascii="Helen Bg Condensed" w:hAnsi="Helen Bg Condensed"/>
        <w:spacing w:val="40"/>
        <w:sz w:val="26"/>
        <w:szCs w:val="26"/>
        <w:lang w:val="bg-BG"/>
      </w:rPr>
      <w:t xml:space="preserve">- гр. </w:t>
    </w:r>
    <w:r w:rsidR="00FC4728">
      <w:rPr>
        <w:rFonts w:ascii="Helen Bg Condensed" w:hAnsi="Helen Bg Condensed"/>
        <w:spacing w:val="40"/>
        <w:sz w:val="26"/>
        <w:szCs w:val="26"/>
        <w:lang w:val="bg-BG"/>
      </w:rPr>
      <w:t>Бургас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BA5"/>
    <w:multiLevelType w:val="hybridMultilevel"/>
    <w:tmpl w:val="BF442D0E"/>
    <w:lvl w:ilvl="0" w:tplc="0402000D">
      <w:start w:val="1"/>
      <w:numFmt w:val="bullet"/>
      <w:lvlText w:val=""/>
      <w:lvlJc w:val="left"/>
      <w:pPr>
        <w:ind w:left="1500" w:hanging="360"/>
      </w:pPr>
      <w:rPr>
        <w:rFonts w:ascii="Wingdings" w:hAnsi="Wingdings"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1">
    <w:nsid w:val="05554873"/>
    <w:multiLevelType w:val="hybridMultilevel"/>
    <w:tmpl w:val="67AE1FD2"/>
    <w:lvl w:ilvl="0" w:tplc="0402000B">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hint="default"/>
      </w:rPr>
    </w:lvl>
    <w:lvl w:ilvl="8" w:tplc="04020005">
      <w:start w:val="1"/>
      <w:numFmt w:val="bullet"/>
      <w:lvlText w:val=""/>
      <w:lvlJc w:val="left"/>
      <w:pPr>
        <w:ind w:left="6840" w:hanging="360"/>
      </w:pPr>
      <w:rPr>
        <w:rFonts w:ascii="Wingdings" w:hAnsi="Wingdings" w:hint="default"/>
      </w:rPr>
    </w:lvl>
  </w:abstractNum>
  <w:abstractNum w:abstractNumId="2">
    <w:nsid w:val="10996038"/>
    <w:multiLevelType w:val="hybridMultilevel"/>
    <w:tmpl w:val="0BC49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9A00DF"/>
    <w:multiLevelType w:val="hybridMultilevel"/>
    <w:tmpl w:val="A2A40282"/>
    <w:lvl w:ilvl="0" w:tplc="D15AEDA0">
      <w:start w:val="1"/>
      <w:numFmt w:val="decimal"/>
      <w:lvlText w:val="%1."/>
      <w:lvlJc w:val="left"/>
      <w:pPr>
        <w:tabs>
          <w:tab w:val="num" w:pos="1080"/>
        </w:tabs>
        <w:ind w:left="1080" w:hanging="360"/>
      </w:pPr>
      <w:rPr>
        <w:rFonts w:cs="Times New Roman" w:hint="default"/>
      </w:rPr>
    </w:lvl>
    <w:lvl w:ilvl="1" w:tplc="04020019">
      <w:start w:val="1"/>
      <w:numFmt w:val="lowerLetter"/>
      <w:lvlText w:val="%2."/>
      <w:lvlJc w:val="left"/>
      <w:pPr>
        <w:tabs>
          <w:tab w:val="num" w:pos="1800"/>
        </w:tabs>
        <w:ind w:left="1800" w:hanging="360"/>
      </w:pPr>
      <w:rPr>
        <w:rFonts w:cs="Times New Roman"/>
      </w:rPr>
    </w:lvl>
    <w:lvl w:ilvl="2" w:tplc="0402001B">
      <w:start w:val="1"/>
      <w:numFmt w:val="lowerRoman"/>
      <w:lvlText w:val="%3."/>
      <w:lvlJc w:val="right"/>
      <w:pPr>
        <w:tabs>
          <w:tab w:val="num" w:pos="2520"/>
        </w:tabs>
        <w:ind w:left="2520" w:hanging="180"/>
      </w:pPr>
      <w:rPr>
        <w:rFonts w:cs="Times New Roman"/>
      </w:rPr>
    </w:lvl>
    <w:lvl w:ilvl="3" w:tplc="0402000F">
      <w:start w:val="1"/>
      <w:numFmt w:val="decimal"/>
      <w:lvlText w:val="%4."/>
      <w:lvlJc w:val="left"/>
      <w:pPr>
        <w:tabs>
          <w:tab w:val="num" w:pos="3240"/>
        </w:tabs>
        <w:ind w:left="3240" w:hanging="360"/>
      </w:pPr>
      <w:rPr>
        <w:rFonts w:cs="Times New Roman"/>
      </w:rPr>
    </w:lvl>
    <w:lvl w:ilvl="4" w:tplc="04020019">
      <w:start w:val="1"/>
      <w:numFmt w:val="lowerLetter"/>
      <w:lvlText w:val="%5."/>
      <w:lvlJc w:val="left"/>
      <w:pPr>
        <w:tabs>
          <w:tab w:val="num" w:pos="3960"/>
        </w:tabs>
        <w:ind w:left="3960" w:hanging="360"/>
      </w:pPr>
      <w:rPr>
        <w:rFonts w:cs="Times New Roman"/>
      </w:rPr>
    </w:lvl>
    <w:lvl w:ilvl="5" w:tplc="0402001B">
      <w:start w:val="1"/>
      <w:numFmt w:val="lowerRoman"/>
      <w:lvlText w:val="%6."/>
      <w:lvlJc w:val="right"/>
      <w:pPr>
        <w:tabs>
          <w:tab w:val="num" w:pos="4680"/>
        </w:tabs>
        <w:ind w:left="4680" w:hanging="180"/>
      </w:pPr>
      <w:rPr>
        <w:rFonts w:cs="Times New Roman"/>
      </w:rPr>
    </w:lvl>
    <w:lvl w:ilvl="6" w:tplc="0402000F">
      <w:start w:val="1"/>
      <w:numFmt w:val="decimal"/>
      <w:lvlText w:val="%7."/>
      <w:lvlJc w:val="left"/>
      <w:pPr>
        <w:tabs>
          <w:tab w:val="num" w:pos="5400"/>
        </w:tabs>
        <w:ind w:left="5400" w:hanging="360"/>
      </w:pPr>
      <w:rPr>
        <w:rFonts w:cs="Times New Roman"/>
      </w:rPr>
    </w:lvl>
    <w:lvl w:ilvl="7" w:tplc="04020019">
      <w:start w:val="1"/>
      <w:numFmt w:val="lowerLetter"/>
      <w:lvlText w:val="%8."/>
      <w:lvlJc w:val="left"/>
      <w:pPr>
        <w:tabs>
          <w:tab w:val="num" w:pos="6120"/>
        </w:tabs>
        <w:ind w:left="6120" w:hanging="360"/>
      </w:pPr>
      <w:rPr>
        <w:rFonts w:cs="Times New Roman"/>
      </w:rPr>
    </w:lvl>
    <w:lvl w:ilvl="8" w:tplc="0402001B">
      <w:start w:val="1"/>
      <w:numFmt w:val="lowerRoman"/>
      <w:lvlText w:val="%9."/>
      <w:lvlJc w:val="right"/>
      <w:pPr>
        <w:tabs>
          <w:tab w:val="num" w:pos="6840"/>
        </w:tabs>
        <w:ind w:left="6840" w:hanging="180"/>
      </w:pPr>
      <w:rPr>
        <w:rFonts w:cs="Times New Roman"/>
      </w:rPr>
    </w:lvl>
  </w:abstractNum>
  <w:abstractNum w:abstractNumId="4">
    <w:nsid w:val="14FA023D"/>
    <w:multiLevelType w:val="hybridMultilevel"/>
    <w:tmpl w:val="4EDA75FC"/>
    <w:lvl w:ilvl="0" w:tplc="E072059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D73FE8"/>
    <w:multiLevelType w:val="hybridMultilevel"/>
    <w:tmpl w:val="58566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3133DB"/>
    <w:multiLevelType w:val="hybridMultilevel"/>
    <w:tmpl w:val="F9500442"/>
    <w:lvl w:ilvl="0" w:tplc="0402000F">
      <w:start w:val="1"/>
      <w:numFmt w:val="decimal"/>
      <w:lvlText w:val="%1."/>
      <w:lvlJc w:val="left"/>
      <w:pPr>
        <w:tabs>
          <w:tab w:val="num" w:pos="720"/>
        </w:tabs>
        <w:ind w:left="720" w:hanging="360"/>
      </w:pPr>
      <w:rPr>
        <w:rFonts w:cs="Times New Roman" w:hint="default"/>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7">
    <w:nsid w:val="37142D79"/>
    <w:multiLevelType w:val="hybridMultilevel"/>
    <w:tmpl w:val="5128D90A"/>
    <w:lvl w:ilvl="0" w:tplc="0402000B">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hint="default"/>
      </w:rPr>
    </w:lvl>
    <w:lvl w:ilvl="8" w:tplc="04020005">
      <w:start w:val="1"/>
      <w:numFmt w:val="bullet"/>
      <w:lvlText w:val=""/>
      <w:lvlJc w:val="left"/>
      <w:pPr>
        <w:ind w:left="6840" w:hanging="360"/>
      </w:pPr>
      <w:rPr>
        <w:rFonts w:ascii="Wingdings" w:hAnsi="Wingdings" w:hint="default"/>
      </w:rPr>
    </w:lvl>
  </w:abstractNum>
  <w:abstractNum w:abstractNumId="8">
    <w:nsid w:val="382803FF"/>
    <w:multiLevelType w:val="hybridMultilevel"/>
    <w:tmpl w:val="0A3A9226"/>
    <w:lvl w:ilvl="0" w:tplc="3EBC3214">
      <w:start w:val="1"/>
      <w:numFmt w:val="decimal"/>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9BF0A29"/>
    <w:multiLevelType w:val="hybridMultilevel"/>
    <w:tmpl w:val="E624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312FBC"/>
    <w:multiLevelType w:val="hybridMultilevel"/>
    <w:tmpl w:val="3830E158"/>
    <w:lvl w:ilvl="0" w:tplc="7F5EAD4E">
      <w:start w:val="171"/>
      <w:numFmt w:val="bullet"/>
      <w:lvlText w:val="-"/>
      <w:lvlJc w:val="left"/>
      <w:pPr>
        <w:ind w:left="1015" w:hanging="360"/>
      </w:pPr>
      <w:rPr>
        <w:rFonts w:ascii="Times New Roman" w:eastAsia="Times New Roman" w:hAnsi="Times New Roman" w:cs="Times New Roman" w:hint="default"/>
      </w:rPr>
    </w:lvl>
    <w:lvl w:ilvl="1" w:tplc="04020003" w:tentative="1">
      <w:start w:val="1"/>
      <w:numFmt w:val="bullet"/>
      <w:lvlText w:val="o"/>
      <w:lvlJc w:val="left"/>
      <w:pPr>
        <w:ind w:left="1735" w:hanging="360"/>
      </w:pPr>
      <w:rPr>
        <w:rFonts w:ascii="Courier New" w:hAnsi="Courier New" w:cs="Courier New" w:hint="default"/>
      </w:rPr>
    </w:lvl>
    <w:lvl w:ilvl="2" w:tplc="04020005" w:tentative="1">
      <w:start w:val="1"/>
      <w:numFmt w:val="bullet"/>
      <w:lvlText w:val=""/>
      <w:lvlJc w:val="left"/>
      <w:pPr>
        <w:ind w:left="2455" w:hanging="360"/>
      </w:pPr>
      <w:rPr>
        <w:rFonts w:ascii="Wingdings" w:hAnsi="Wingdings" w:hint="default"/>
      </w:rPr>
    </w:lvl>
    <w:lvl w:ilvl="3" w:tplc="04020001" w:tentative="1">
      <w:start w:val="1"/>
      <w:numFmt w:val="bullet"/>
      <w:lvlText w:val=""/>
      <w:lvlJc w:val="left"/>
      <w:pPr>
        <w:ind w:left="3175" w:hanging="360"/>
      </w:pPr>
      <w:rPr>
        <w:rFonts w:ascii="Symbol" w:hAnsi="Symbol" w:hint="default"/>
      </w:rPr>
    </w:lvl>
    <w:lvl w:ilvl="4" w:tplc="04020003" w:tentative="1">
      <w:start w:val="1"/>
      <w:numFmt w:val="bullet"/>
      <w:lvlText w:val="o"/>
      <w:lvlJc w:val="left"/>
      <w:pPr>
        <w:ind w:left="3895" w:hanging="360"/>
      </w:pPr>
      <w:rPr>
        <w:rFonts w:ascii="Courier New" w:hAnsi="Courier New" w:cs="Courier New" w:hint="default"/>
      </w:rPr>
    </w:lvl>
    <w:lvl w:ilvl="5" w:tplc="04020005" w:tentative="1">
      <w:start w:val="1"/>
      <w:numFmt w:val="bullet"/>
      <w:lvlText w:val=""/>
      <w:lvlJc w:val="left"/>
      <w:pPr>
        <w:ind w:left="4615" w:hanging="360"/>
      </w:pPr>
      <w:rPr>
        <w:rFonts w:ascii="Wingdings" w:hAnsi="Wingdings" w:hint="default"/>
      </w:rPr>
    </w:lvl>
    <w:lvl w:ilvl="6" w:tplc="04020001" w:tentative="1">
      <w:start w:val="1"/>
      <w:numFmt w:val="bullet"/>
      <w:lvlText w:val=""/>
      <w:lvlJc w:val="left"/>
      <w:pPr>
        <w:ind w:left="5335" w:hanging="360"/>
      </w:pPr>
      <w:rPr>
        <w:rFonts w:ascii="Symbol" w:hAnsi="Symbol" w:hint="default"/>
      </w:rPr>
    </w:lvl>
    <w:lvl w:ilvl="7" w:tplc="04020003" w:tentative="1">
      <w:start w:val="1"/>
      <w:numFmt w:val="bullet"/>
      <w:lvlText w:val="o"/>
      <w:lvlJc w:val="left"/>
      <w:pPr>
        <w:ind w:left="6055" w:hanging="360"/>
      </w:pPr>
      <w:rPr>
        <w:rFonts w:ascii="Courier New" w:hAnsi="Courier New" w:cs="Courier New" w:hint="default"/>
      </w:rPr>
    </w:lvl>
    <w:lvl w:ilvl="8" w:tplc="04020005" w:tentative="1">
      <w:start w:val="1"/>
      <w:numFmt w:val="bullet"/>
      <w:lvlText w:val=""/>
      <w:lvlJc w:val="left"/>
      <w:pPr>
        <w:ind w:left="6775" w:hanging="360"/>
      </w:pPr>
      <w:rPr>
        <w:rFonts w:ascii="Wingdings" w:hAnsi="Wingdings" w:hint="default"/>
      </w:rPr>
    </w:lvl>
  </w:abstractNum>
  <w:abstractNum w:abstractNumId="11">
    <w:nsid w:val="40B80FFF"/>
    <w:multiLevelType w:val="hybridMultilevel"/>
    <w:tmpl w:val="6D502298"/>
    <w:lvl w:ilvl="0" w:tplc="9A3C762A">
      <w:start w:val="171"/>
      <w:numFmt w:val="bullet"/>
      <w:lvlText w:val="-"/>
      <w:lvlJc w:val="left"/>
      <w:pPr>
        <w:ind w:left="1015" w:hanging="360"/>
      </w:pPr>
      <w:rPr>
        <w:rFonts w:ascii="Arial" w:eastAsia="Times New Roman" w:hAnsi="Arial" w:cs="Arial" w:hint="default"/>
        <w:color w:val="auto"/>
        <w:sz w:val="20"/>
      </w:rPr>
    </w:lvl>
    <w:lvl w:ilvl="1" w:tplc="04020003" w:tentative="1">
      <w:start w:val="1"/>
      <w:numFmt w:val="bullet"/>
      <w:lvlText w:val="o"/>
      <w:lvlJc w:val="left"/>
      <w:pPr>
        <w:ind w:left="1735" w:hanging="360"/>
      </w:pPr>
      <w:rPr>
        <w:rFonts w:ascii="Courier New" w:hAnsi="Courier New" w:cs="Courier New" w:hint="default"/>
      </w:rPr>
    </w:lvl>
    <w:lvl w:ilvl="2" w:tplc="04020005" w:tentative="1">
      <w:start w:val="1"/>
      <w:numFmt w:val="bullet"/>
      <w:lvlText w:val=""/>
      <w:lvlJc w:val="left"/>
      <w:pPr>
        <w:ind w:left="2455" w:hanging="360"/>
      </w:pPr>
      <w:rPr>
        <w:rFonts w:ascii="Wingdings" w:hAnsi="Wingdings" w:hint="default"/>
      </w:rPr>
    </w:lvl>
    <w:lvl w:ilvl="3" w:tplc="04020001" w:tentative="1">
      <w:start w:val="1"/>
      <w:numFmt w:val="bullet"/>
      <w:lvlText w:val=""/>
      <w:lvlJc w:val="left"/>
      <w:pPr>
        <w:ind w:left="3175" w:hanging="360"/>
      </w:pPr>
      <w:rPr>
        <w:rFonts w:ascii="Symbol" w:hAnsi="Symbol" w:hint="default"/>
      </w:rPr>
    </w:lvl>
    <w:lvl w:ilvl="4" w:tplc="04020003" w:tentative="1">
      <w:start w:val="1"/>
      <w:numFmt w:val="bullet"/>
      <w:lvlText w:val="o"/>
      <w:lvlJc w:val="left"/>
      <w:pPr>
        <w:ind w:left="3895" w:hanging="360"/>
      </w:pPr>
      <w:rPr>
        <w:rFonts w:ascii="Courier New" w:hAnsi="Courier New" w:cs="Courier New" w:hint="default"/>
      </w:rPr>
    </w:lvl>
    <w:lvl w:ilvl="5" w:tplc="04020005" w:tentative="1">
      <w:start w:val="1"/>
      <w:numFmt w:val="bullet"/>
      <w:lvlText w:val=""/>
      <w:lvlJc w:val="left"/>
      <w:pPr>
        <w:ind w:left="4615" w:hanging="360"/>
      </w:pPr>
      <w:rPr>
        <w:rFonts w:ascii="Wingdings" w:hAnsi="Wingdings" w:hint="default"/>
      </w:rPr>
    </w:lvl>
    <w:lvl w:ilvl="6" w:tplc="04020001" w:tentative="1">
      <w:start w:val="1"/>
      <w:numFmt w:val="bullet"/>
      <w:lvlText w:val=""/>
      <w:lvlJc w:val="left"/>
      <w:pPr>
        <w:ind w:left="5335" w:hanging="360"/>
      </w:pPr>
      <w:rPr>
        <w:rFonts w:ascii="Symbol" w:hAnsi="Symbol" w:hint="default"/>
      </w:rPr>
    </w:lvl>
    <w:lvl w:ilvl="7" w:tplc="04020003" w:tentative="1">
      <w:start w:val="1"/>
      <w:numFmt w:val="bullet"/>
      <w:lvlText w:val="o"/>
      <w:lvlJc w:val="left"/>
      <w:pPr>
        <w:ind w:left="6055" w:hanging="360"/>
      </w:pPr>
      <w:rPr>
        <w:rFonts w:ascii="Courier New" w:hAnsi="Courier New" w:cs="Courier New" w:hint="default"/>
      </w:rPr>
    </w:lvl>
    <w:lvl w:ilvl="8" w:tplc="04020005" w:tentative="1">
      <w:start w:val="1"/>
      <w:numFmt w:val="bullet"/>
      <w:lvlText w:val=""/>
      <w:lvlJc w:val="left"/>
      <w:pPr>
        <w:ind w:left="6775" w:hanging="360"/>
      </w:pPr>
      <w:rPr>
        <w:rFonts w:ascii="Wingdings" w:hAnsi="Wingdings" w:hint="default"/>
      </w:rPr>
    </w:lvl>
  </w:abstractNum>
  <w:abstractNum w:abstractNumId="12">
    <w:nsid w:val="4B4144A3"/>
    <w:multiLevelType w:val="hybridMultilevel"/>
    <w:tmpl w:val="D00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354C91"/>
    <w:multiLevelType w:val="hybridMultilevel"/>
    <w:tmpl w:val="3716B196"/>
    <w:lvl w:ilvl="0" w:tplc="82AA3A84">
      <w:start w:val="1"/>
      <w:numFmt w:val="bullet"/>
      <w:lvlText w:val=""/>
      <w:lvlJc w:val="left"/>
      <w:pPr>
        <w:tabs>
          <w:tab w:val="num" w:pos="2880"/>
        </w:tabs>
        <w:ind w:left="2880" w:hanging="360"/>
      </w:pPr>
      <w:rPr>
        <w:rFonts w:ascii="Symbol" w:hAnsi="Symbol" w:hint="default"/>
        <w:color w:val="FF0000"/>
      </w:rPr>
    </w:lvl>
    <w:lvl w:ilvl="1" w:tplc="04020003" w:tentative="1">
      <w:start w:val="1"/>
      <w:numFmt w:val="bullet"/>
      <w:lvlText w:val="o"/>
      <w:lvlJc w:val="left"/>
      <w:pPr>
        <w:tabs>
          <w:tab w:val="num" w:pos="2880"/>
        </w:tabs>
        <w:ind w:left="2880" w:hanging="360"/>
      </w:pPr>
      <w:rPr>
        <w:rFonts w:ascii="Courier New" w:hAnsi="Courier New" w:cs="Courier New" w:hint="default"/>
      </w:rPr>
    </w:lvl>
    <w:lvl w:ilvl="2" w:tplc="04020005">
      <w:start w:val="1"/>
      <w:numFmt w:val="bullet"/>
      <w:lvlText w:val=""/>
      <w:lvlJc w:val="left"/>
      <w:pPr>
        <w:tabs>
          <w:tab w:val="num" w:pos="3600"/>
        </w:tabs>
        <w:ind w:left="3600" w:hanging="360"/>
      </w:pPr>
      <w:rPr>
        <w:rFonts w:ascii="Wingdings" w:hAnsi="Wingdings" w:hint="default"/>
      </w:rPr>
    </w:lvl>
    <w:lvl w:ilvl="3" w:tplc="04020001" w:tentative="1">
      <w:start w:val="1"/>
      <w:numFmt w:val="bullet"/>
      <w:lvlText w:val=""/>
      <w:lvlJc w:val="left"/>
      <w:pPr>
        <w:tabs>
          <w:tab w:val="num" w:pos="4320"/>
        </w:tabs>
        <w:ind w:left="4320" w:hanging="360"/>
      </w:pPr>
      <w:rPr>
        <w:rFonts w:ascii="Symbol" w:hAnsi="Symbol" w:hint="default"/>
      </w:rPr>
    </w:lvl>
    <w:lvl w:ilvl="4" w:tplc="04020003" w:tentative="1">
      <w:start w:val="1"/>
      <w:numFmt w:val="bullet"/>
      <w:lvlText w:val="o"/>
      <w:lvlJc w:val="left"/>
      <w:pPr>
        <w:tabs>
          <w:tab w:val="num" w:pos="5040"/>
        </w:tabs>
        <w:ind w:left="5040" w:hanging="360"/>
      </w:pPr>
      <w:rPr>
        <w:rFonts w:ascii="Courier New" w:hAnsi="Courier New" w:cs="Courier New" w:hint="default"/>
      </w:rPr>
    </w:lvl>
    <w:lvl w:ilvl="5" w:tplc="04020005" w:tentative="1">
      <w:start w:val="1"/>
      <w:numFmt w:val="bullet"/>
      <w:lvlText w:val=""/>
      <w:lvlJc w:val="left"/>
      <w:pPr>
        <w:tabs>
          <w:tab w:val="num" w:pos="5760"/>
        </w:tabs>
        <w:ind w:left="5760" w:hanging="360"/>
      </w:pPr>
      <w:rPr>
        <w:rFonts w:ascii="Wingdings" w:hAnsi="Wingdings" w:hint="default"/>
      </w:rPr>
    </w:lvl>
    <w:lvl w:ilvl="6" w:tplc="04020001" w:tentative="1">
      <w:start w:val="1"/>
      <w:numFmt w:val="bullet"/>
      <w:lvlText w:val=""/>
      <w:lvlJc w:val="left"/>
      <w:pPr>
        <w:tabs>
          <w:tab w:val="num" w:pos="6480"/>
        </w:tabs>
        <w:ind w:left="6480" w:hanging="360"/>
      </w:pPr>
      <w:rPr>
        <w:rFonts w:ascii="Symbol" w:hAnsi="Symbol" w:hint="default"/>
      </w:rPr>
    </w:lvl>
    <w:lvl w:ilvl="7" w:tplc="04020003" w:tentative="1">
      <w:start w:val="1"/>
      <w:numFmt w:val="bullet"/>
      <w:lvlText w:val="o"/>
      <w:lvlJc w:val="left"/>
      <w:pPr>
        <w:tabs>
          <w:tab w:val="num" w:pos="7200"/>
        </w:tabs>
        <w:ind w:left="7200" w:hanging="360"/>
      </w:pPr>
      <w:rPr>
        <w:rFonts w:ascii="Courier New" w:hAnsi="Courier New" w:cs="Courier New" w:hint="default"/>
      </w:rPr>
    </w:lvl>
    <w:lvl w:ilvl="8" w:tplc="04020005" w:tentative="1">
      <w:start w:val="1"/>
      <w:numFmt w:val="bullet"/>
      <w:lvlText w:val=""/>
      <w:lvlJc w:val="left"/>
      <w:pPr>
        <w:tabs>
          <w:tab w:val="num" w:pos="7920"/>
        </w:tabs>
        <w:ind w:left="7920" w:hanging="360"/>
      </w:pPr>
      <w:rPr>
        <w:rFonts w:ascii="Wingdings" w:hAnsi="Wingdings" w:hint="default"/>
      </w:rPr>
    </w:lvl>
  </w:abstractNum>
  <w:abstractNum w:abstractNumId="14">
    <w:nsid w:val="5D281971"/>
    <w:multiLevelType w:val="hybridMultilevel"/>
    <w:tmpl w:val="A2E8161A"/>
    <w:lvl w:ilvl="0" w:tplc="3EBC3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D26821"/>
    <w:multiLevelType w:val="hybridMultilevel"/>
    <w:tmpl w:val="177AF48A"/>
    <w:lvl w:ilvl="0" w:tplc="0409000D">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nsid w:val="78E37584"/>
    <w:multiLevelType w:val="hybridMultilevel"/>
    <w:tmpl w:val="4E860170"/>
    <w:lvl w:ilvl="0" w:tplc="05808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7"/>
  </w:num>
  <w:num w:numId="4">
    <w:abstractNumId w:val="3"/>
  </w:num>
  <w:num w:numId="5">
    <w:abstractNumId w:val="15"/>
  </w:num>
  <w:num w:numId="6">
    <w:abstractNumId w:val="13"/>
  </w:num>
  <w:num w:numId="7">
    <w:abstractNumId w:val="0"/>
  </w:num>
  <w:num w:numId="8">
    <w:abstractNumId w:val="2"/>
  </w:num>
  <w:num w:numId="9">
    <w:abstractNumId w:val="16"/>
  </w:num>
  <w:num w:numId="10">
    <w:abstractNumId w:val="9"/>
  </w:num>
  <w:num w:numId="11">
    <w:abstractNumId w:val="12"/>
  </w:num>
  <w:num w:numId="12">
    <w:abstractNumId w:val="4"/>
  </w:num>
  <w:num w:numId="13">
    <w:abstractNumId w:val="11"/>
  </w:num>
  <w:num w:numId="14">
    <w:abstractNumId w:val="10"/>
  </w:num>
  <w:num w:numId="15">
    <w:abstractNumId w:val="14"/>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519"/>
    <w:rsid w:val="00011F85"/>
    <w:rsid w:val="00021B31"/>
    <w:rsid w:val="0002237D"/>
    <w:rsid w:val="000259B4"/>
    <w:rsid w:val="00032352"/>
    <w:rsid w:val="00034275"/>
    <w:rsid w:val="00045DAE"/>
    <w:rsid w:val="000477BF"/>
    <w:rsid w:val="00047F84"/>
    <w:rsid w:val="00052342"/>
    <w:rsid w:val="0005609A"/>
    <w:rsid w:val="0006066A"/>
    <w:rsid w:val="000753FA"/>
    <w:rsid w:val="00076EEE"/>
    <w:rsid w:val="00080B5E"/>
    <w:rsid w:val="000908AE"/>
    <w:rsid w:val="00091F71"/>
    <w:rsid w:val="00092764"/>
    <w:rsid w:val="000A107A"/>
    <w:rsid w:val="000B690E"/>
    <w:rsid w:val="000C04E6"/>
    <w:rsid w:val="000C20DA"/>
    <w:rsid w:val="000C5261"/>
    <w:rsid w:val="000C6668"/>
    <w:rsid w:val="000D0A19"/>
    <w:rsid w:val="000D4033"/>
    <w:rsid w:val="000D475E"/>
    <w:rsid w:val="000D4C18"/>
    <w:rsid w:val="000D73FC"/>
    <w:rsid w:val="000D7DCA"/>
    <w:rsid w:val="000E103C"/>
    <w:rsid w:val="000E7A96"/>
    <w:rsid w:val="000F5E16"/>
    <w:rsid w:val="00104A68"/>
    <w:rsid w:val="00106EEC"/>
    <w:rsid w:val="00111308"/>
    <w:rsid w:val="001130D9"/>
    <w:rsid w:val="001155B2"/>
    <w:rsid w:val="00116B9A"/>
    <w:rsid w:val="001204B2"/>
    <w:rsid w:val="00126E70"/>
    <w:rsid w:val="00131852"/>
    <w:rsid w:val="00133A4A"/>
    <w:rsid w:val="00137926"/>
    <w:rsid w:val="00141A64"/>
    <w:rsid w:val="00152A8A"/>
    <w:rsid w:val="00157D1E"/>
    <w:rsid w:val="0016102C"/>
    <w:rsid w:val="00176A6F"/>
    <w:rsid w:val="00177361"/>
    <w:rsid w:val="00185BFA"/>
    <w:rsid w:val="001919B6"/>
    <w:rsid w:val="00191F8D"/>
    <w:rsid w:val="001A413F"/>
    <w:rsid w:val="001A5DCD"/>
    <w:rsid w:val="001A6554"/>
    <w:rsid w:val="001B4BA5"/>
    <w:rsid w:val="001B525E"/>
    <w:rsid w:val="001D1D50"/>
    <w:rsid w:val="001D5B8D"/>
    <w:rsid w:val="001E0056"/>
    <w:rsid w:val="001E3F89"/>
    <w:rsid w:val="001F12EB"/>
    <w:rsid w:val="001F19F4"/>
    <w:rsid w:val="001F600F"/>
    <w:rsid w:val="001F6BFA"/>
    <w:rsid w:val="00201DD3"/>
    <w:rsid w:val="0020653E"/>
    <w:rsid w:val="002147B4"/>
    <w:rsid w:val="00215ABA"/>
    <w:rsid w:val="00216379"/>
    <w:rsid w:val="00225564"/>
    <w:rsid w:val="0023163B"/>
    <w:rsid w:val="0023279B"/>
    <w:rsid w:val="00232F8E"/>
    <w:rsid w:val="002342B3"/>
    <w:rsid w:val="00241AFD"/>
    <w:rsid w:val="0024322D"/>
    <w:rsid w:val="002437A1"/>
    <w:rsid w:val="00243DD6"/>
    <w:rsid w:val="002575B3"/>
    <w:rsid w:val="00261A92"/>
    <w:rsid w:val="00266D04"/>
    <w:rsid w:val="00273B72"/>
    <w:rsid w:val="00280B45"/>
    <w:rsid w:val="00286671"/>
    <w:rsid w:val="002875D9"/>
    <w:rsid w:val="00293F03"/>
    <w:rsid w:val="002A1706"/>
    <w:rsid w:val="002A2844"/>
    <w:rsid w:val="002A5848"/>
    <w:rsid w:val="002A5BD6"/>
    <w:rsid w:val="002A7A15"/>
    <w:rsid w:val="002B7855"/>
    <w:rsid w:val="002C72B1"/>
    <w:rsid w:val="002D2DEB"/>
    <w:rsid w:val="002D31F8"/>
    <w:rsid w:val="002D6F4D"/>
    <w:rsid w:val="002E1C4A"/>
    <w:rsid w:val="002E25EF"/>
    <w:rsid w:val="002E4149"/>
    <w:rsid w:val="002E47F2"/>
    <w:rsid w:val="002E488E"/>
    <w:rsid w:val="002E5330"/>
    <w:rsid w:val="002E70CC"/>
    <w:rsid w:val="002E72B8"/>
    <w:rsid w:val="002E7516"/>
    <w:rsid w:val="002F46E2"/>
    <w:rsid w:val="002F72D6"/>
    <w:rsid w:val="003027E4"/>
    <w:rsid w:val="0030309F"/>
    <w:rsid w:val="003074FF"/>
    <w:rsid w:val="00312B55"/>
    <w:rsid w:val="0031405A"/>
    <w:rsid w:val="00316276"/>
    <w:rsid w:val="0033456E"/>
    <w:rsid w:val="003356C0"/>
    <w:rsid w:val="003365BF"/>
    <w:rsid w:val="003460A1"/>
    <w:rsid w:val="00346A0D"/>
    <w:rsid w:val="003529BD"/>
    <w:rsid w:val="00353649"/>
    <w:rsid w:val="003566ED"/>
    <w:rsid w:val="00356899"/>
    <w:rsid w:val="0036552F"/>
    <w:rsid w:val="0037629B"/>
    <w:rsid w:val="00382C52"/>
    <w:rsid w:val="003948ED"/>
    <w:rsid w:val="003A281A"/>
    <w:rsid w:val="003A29BB"/>
    <w:rsid w:val="003B30A5"/>
    <w:rsid w:val="003B45ED"/>
    <w:rsid w:val="003B7313"/>
    <w:rsid w:val="003B78A3"/>
    <w:rsid w:val="003C0DA4"/>
    <w:rsid w:val="003C1D15"/>
    <w:rsid w:val="003C2FAC"/>
    <w:rsid w:val="003C76D9"/>
    <w:rsid w:val="003C79D5"/>
    <w:rsid w:val="003D32EC"/>
    <w:rsid w:val="003D5193"/>
    <w:rsid w:val="003D5756"/>
    <w:rsid w:val="003D7095"/>
    <w:rsid w:val="003E5E2E"/>
    <w:rsid w:val="003E6D80"/>
    <w:rsid w:val="003F1DCE"/>
    <w:rsid w:val="003F4A18"/>
    <w:rsid w:val="00401651"/>
    <w:rsid w:val="00404969"/>
    <w:rsid w:val="00411C35"/>
    <w:rsid w:val="00411D01"/>
    <w:rsid w:val="004153C3"/>
    <w:rsid w:val="004218E9"/>
    <w:rsid w:val="004302EE"/>
    <w:rsid w:val="00437C93"/>
    <w:rsid w:val="00446795"/>
    <w:rsid w:val="00447822"/>
    <w:rsid w:val="00452CC0"/>
    <w:rsid w:val="00454A7C"/>
    <w:rsid w:val="00454F2B"/>
    <w:rsid w:val="004611F9"/>
    <w:rsid w:val="00466977"/>
    <w:rsid w:val="004947CC"/>
    <w:rsid w:val="00495762"/>
    <w:rsid w:val="00496D87"/>
    <w:rsid w:val="004A2808"/>
    <w:rsid w:val="004C3144"/>
    <w:rsid w:val="004C5B9D"/>
    <w:rsid w:val="004D14D9"/>
    <w:rsid w:val="004D493E"/>
    <w:rsid w:val="004E647C"/>
    <w:rsid w:val="004F765C"/>
    <w:rsid w:val="005037D8"/>
    <w:rsid w:val="005137E1"/>
    <w:rsid w:val="00514432"/>
    <w:rsid w:val="00522903"/>
    <w:rsid w:val="005275DB"/>
    <w:rsid w:val="0052781F"/>
    <w:rsid w:val="00536C94"/>
    <w:rsid w:val="00542607"/>
    <w:rsid w:val="00560044"/>
    <w:rsid w:val="00560753"/>
    <w:rsid w:val="00561F4C"/>
    <w:rsid w:val="00566D23"/>
    <w:rsid w:val="00567366"/>
    <w:rsid w:val="0057056E"/>
    <w:rsid w:val="005743AA"/>
    <w:rsid w:val="00582647"/>
    <w:rsid w:val="00586581"/>
    <w:rsid w:val="005906C9"/>
    <w:rsid w:val="00591E37"/>
    <w:rsid w:val="00592EE0"/>
    <w:rsid w:val="005940F5"/>
    <w:rsid w:val="00597B60"/>
    <w:rsid w:val="005A358D"/>
    <w:rsid w:val="005A3B17"/>
    <w:rsid w:val="005A45AA"/>
    <w:rsid w:val="005A46B5"/>
    <w:rsid w:val="005A47F3"/>
    <w:rsid w:val="005A7BEC"/>
    <w:rsid w:val="005B1B54"/>
    <w:rsid w:val="005B69F7"/>
    <w:rsid w:val="005B6E19"/>
    <w:rsid w:val="005C1932"/>
    <w:rsid w:val="005C7A4C"/>
    <w:rsid w:val="005D7788"/>
    <w:rsid w:val="005E1BD9"/>
    <w:rsid w:val="005E578A"/>
    <w:rsid w:val="005E598D"/>
    <w:rsid w:val="005F0AC8"/>
    <w:rsid w:val="00601BB4"/>
    <w:rsid w:val="00602A0B"/>
    <w:rsid w:val="00614465"/>
    <w:rsid w:val="006211D7"/>
    <w:rsid w:val="00623DC0"/>
    <w:rsid w:val="00627A1B"/>
    <w:rsid w:val="00633E58"/>
    <w:rsid w:val="00641832"/>
    <w:rsid w:val="00641B6A"/>
    <w:rsid w:val="006524A4"/>
    <w:rsid w:val="006531D1"/>
    <w:rsid w:val="00654583"/>
    <w:rsid w:val="006617EB"/>
    <w:rsid w:val="00671A71"/>
    <w:rsid w:val="00674686"/>
    <w:rsid w:val="0067791F"/>
    <w:rsid w:val="0068287E"/>
    <w:rsid w:val="00687825"/>
    <w:rsid w:val="00691929"/>
    <w:rsid w:val="00694C79"/>
    <w:rsid w:val="0069600A"/>
    <w:rsid w:val="00696055"/>
    <w:rsid w:val="006A558C"/>
    <w:rsid w:val="006B050D"/>
    <w:rsid w:val="006B0B9A"/>
    <w:rsid w:val="006B1B53"/>
    <w:rsid w:val="006C2D73"/>
    <w:rsid w:val="006C55C1"/>
    <w:rsid w:val="006D6113"/>
    <w:rsid w:val="006D682B"/>
    <w:rsid w:val="006E0BB0"/>
    <w:rsid w:val="006E136B"/>
    <w:rsid w:val="006E1608"/>
    <w:rsid w:val="006E25B3"/>
    <w:rsid w:val="006E4750"/>
    <w:rsid w:val="00700261"/>
    <w:rsid w:val="00710653"/>
    <w:rsid w:val="0071297C"/>
    <w:rsid w:val="00725B24"/>
    <w:rsid w:val="007279E6"/>
    <w:rsid w:val="007353EA"/>
    <w:rsid w:val="00735898"/>
    <w:rsid w:val="007369DE"/>
    <w:rsid w:val="007402A9"/>
    <w:rsid w:val="00740497"/>
    <w:rsid w:val="00740D97"/>
    <w:rsid w:val="00744DF1"/>
    <w:rsid w:val="00762F82"/>
    <w:rsid w:val="007653D6"/>
    <w:rsid w:val="007715DD"/>
    <w:rsid w:val="00782249"/>
    <w:rsid w:val="00782BB1"/>
    <w:rsid w:val="007865D2"/>
    <w:rsid w:val="00790600"/>
    <w:rsid w:val="00795006"/>
    <w:rsid w:val="00795DE1"/>
    <w:rsid w:val="007A04B1"/>
    <w:rsid w:val="007A51F7"/>
    <w:rsid w:val="007A5D86"/>
    <w:rsid w:val="007A6290"/>
    <w:rsid w:val="007B66F7"/>
    <w:rsid w:val="007B7524"/>
    <w:rsid w:val="007C1A53"/>
    <w:rsid w:val="007D35C6"/>
    <w:rsid w:val="007D460E"/>
    <w:rsid w:val="007D6B64"/>
    <w:rsid w:val="007D71CD"/>
    <w:rsid w:val="007E2A5B"/>
    <w:rsid w:val="00802F8E"/>
    <w:rsid w:val="00803D63"/>
    <w:rsid w:val="008108FD"/>
    <w:rsid w:val="008171BB"/>
    <w:rsid w:val="00820E7C"/>
    <w:rsid w:val="00826BD6"/>
    <w:rsid w:val="00834016"/>
    <w:rsid w:val="008368C0"/>
    <w:rsid w:val="00842FB9"/>
    <w:rsid w:val="0085348A"/>
    <w:rsid w:val="008661D1"/>
    <w:rsid w:val="00866D9D"/>
    <w:rsid w:val="008767FB"/>
    <w:rsid w:val="00877E85"/>
    <w:rsid w:val="00881E1F"/>
    <w:rsid w:val="008846A5"/>
    <w:rsid w:val="008A16C1"/>
    <w:rsid w:val="008A7928"/>
    <w:rsid w:val="008B0206"/>
    <w:rsid w:val="008B02B9"/>
    <w:rsid w:val="008B1300"/>
    <w:rsid w:val="008B5CBC"/>
    <w:rsid w:val="008C164C"/>
    <w:rsid w:val="008C44B7"/>
    <w:rsid w:val="008D52D3"/>
    <w:rsid w:val="008E0723"/>
    <w:rsid w:val="008E157A"/>
    <w:rsid w:val="008E1E9D"/>
    <w:rsid w:val="008E2F3C"/>
    <w:rsid w:val="008E6E65"/>
    <w:rsid w:val="008F49F2"/>
    <w:rsid w:val="00903EAF"/>
    <w:rsid w:val="00905E41"/>
    <w:rsid w:val="0090666F"/>
    <w:rsid w:val="00914EB4"/>
    <w:rsid w:val="009174B6"/>
    <w:rsid w:val="00926111"/>
    <w:rsid w:val="00926D21"/>
    <w:rsid w:val="00934087"/>
    <w:rsid w:val="00936425"/>
    <w:rsid w:val="009375BF"/>
    <w:rsid w:val="009401C9"/>
    <w:rsid w:val="00943622"/>
    <w:rsid w:val="00946D85"/>
    <w:rsid w:val="00947083"/>
    <w:rsid w:val="009508C2"/>
    <w:rsid w:val="0095230A"/>
    <w:rsid w:val="00964BAC"/>
    <w:rsid w:val="00967C22"/>
    <w:rsid w:val="009735BD"/>
    <w:rsid w:val="009737C6"/>
    <w:rsid w:val="009740A0"/>
    <w:rsid w:val="00974546"/>
    <w:rsid w:val="00974B3B"/>
    <w:rsid w:val="00984695"/>
    <w:rsid w:val="009871CF"/>
    <w:rsid w:val="00990E3F"/>
    <w:rsid w:val="0099275B"/>
    <w:rsid w:val="00993D7D"/>
    <w:rsid w:val="009A49E5"/>
    <w:rsid w:val="009A7D0C"/>
    <w:rsid w:val="009C7472"/>
    <w:rsid w:val="009D18D5"/>
    <w:rsid w:val="009D3E91"/>
    <w:rsid w:val="009D4F26"/>
    <w:rsid w:val="009D754A"/>
    <w:rsid w:val="009E6154"/>
    <w:rsid w:val="009E617D"/>
    <w:rsid w:val="009E7251"/>
    <w:rsid w:val="009E7D8E"/>
    <w:rsid w:val="009F07B6"/>
    <w:rsid w:val="009F111D"/>
    <w:rsid w:val="009F1FE7"/>
    <w:rsid w:val="009F44C7"/>
    <w:rsid w:val="00A04518"/>
    <w:rsid w:val="00A047D5"/>
    <w:rsid w:val="00A06870"/>
    <w:rsid w:val="00A079E3"/>
    <w:rsid w:val="00A10B90"/>
    <w:rsid w:val="00A10F6D"/>
    <w:rsid w:val="00A15889"/>
    <w:rsid w:val="00A15922"/>
    <w:rsid w:val="00A30696"/>
    <w:rsid w:val="00A34093"/>
    <w:rsid w:val="00A37A21"/>
    <w:rsid w:val="00A44340"/>
    <w:rsid w:val="00A457AE"/>
    <w:rsid w:val="00A51FB1"/>
    <w:rsid w:val="00A52E57"/>
    <w:rsid w:val="00A5745A"/>
    <w:rsid w:val="00A57CF8"/>
    <w:rsid w:val="00A62744"/>
    <w:rsid w:val="00A6569C"/>
    <w:rsid w:val="00A67FE8"/>
    <w:rsid w:val="00A70145"/>
    <w:rsid w:val="00A75F60"/>
    <w:rsid w:val="00A77B87"/>
    <w:rsid w:val="00A8002C"/>
    <w:rsid w:val="00A839A7"/>
    <w:rsid w:val="00A86B12"/>
    <w:rsid w:val="00AB2B95"/>
    <w:rsid w:val="00AB4F9A"/>
    <w:rsid w:val="00AC321E"/>
    <w:rsid w:val="00AC6754"/>
    <w:rsid w:val="00AC7E8F"/>
    <w:rsid w:val="00AD13E8"/>
    <w:rsid w:val="00AE5ED6"/>
    <w:rsid w:val="00AF02B2"/>
    <w:rsid w:val="00AF09EA"/>
    <w:rsid w:val="00AF16C0"/>
    <w:rsid w:val="00AF1DD1"/>
    <w:rsid w:val="00AF2B00"/>
    <w:rsid w:val="00AF75BA"/>
    <w:rsid w:val="00B064C8"/>
    <w:rsid w:val="00B21996"/>
    <w:rsid w:val="00B24B69"/>
    <w:rsid w:val="00B31093"/>
    <w:rsid w:val="00B329AC"/>
    <w:rsid w:val="00B3455B"/>
    <w:rsid w:val="00B53611"/>
    <w:rsid w:val="00B574D9"/>
    <w:rsid w:val="00B65010"/>
    <w:rsid w:val="00B65194"/>
    <w:rsid w:val="00B72708"/>
    <w:rsid w:val="00B75431"/>
    <w:rsid w:val="00B835C3"/>
    <w:rsid w:val="00B86F18"/>
    <w:rsid w:val="00B915C4"/>
    <w:rsid w:val="00BA2CC7"/>
    <w:rsid w:val="00BA4734"/>
    <w:rsid w:val="00BD0331"/>
    <w:rsid w:val="00BD27AE"/>
    <w:rsid w:val="00BD4BDC"/>
    <w:rsid w:val="00BE227F"/>
    <w:rsid w:val="00BE63E5"/>
    <w:rsid w:val="00BE7AE2"/>
    <w:rsid w:val="00BF10B2"/>
    <w:rsid w:val="00BF19AF"/>
    <w:rsid w:val="00BF27C9"/>
    <w:rsid w:val="00C00904"/>
    <w:rsid w:val="00C02136"/>
    <w:rsid w:val="00C0783F"/>
    <w:rsid w:val="00C11791"/>
    <w:rsid w:val="00C119E2"/>
    <w:rsid w:val="00C15C09"/>
    <w:rsid w:val="00C17841"/>
    <w:rsid w:val="00C17F7F"/>
    <w:rsid w:val="00C212B9"/>
    <w:rsid w:val="00C21878"/>
    <w:rsid w:val="00C218A2"/>
    <w:rsid w:val="00C25F60"/>
    <w:rsid w:val="00C262A3"/>
    <w:rsid w:val="00C375C1"/>
    <w:rsid w:val="00C40ADC"/>
    <w:rsid w:val="00C43B2B"/>
    <w:rsid w:val="00C44657"/>
    <w:rsid w:val="00C461CE"/>
    <w:rsid w:val="00C46212"/>
    <w:rsid w:val="00C473A4"/>
    <w:rsid w:val="00C543C2"/>
    <w:rsid w:val="00C6062A"/>
    <w:rsid w:val="00C64611"/>
    <w:rsid w:val="00C71079"/>
    <w:rsid w:val="00C738A7"/>
    <w:rsid w:val="00C7505D"/>
    <w:rsid w:val="00C81CA4"/>
    <w:rsid w:val="00C82FF1"/>
    <w:rsid w:val="00C84277"/>
    <w:rsid w:val="00C84EAA"/>
    <w:rsid w:val="00C8503E"/>
    <w:rsid w:val="00C87D84"/>
    <w:rsid w:val="00C90991"/>
    <w:rsid w:val="00C93853"/>
    <w:rsid w:val="00C94109"/>
    <w:rsid w:val="00C97B6F"/>
    <w:rsid w:val="00CA3258"/>
    <w:rsid w:val="00CA44F2"/>
    <w:rsid w:val="00CA4D19"/>
    <w:rsid w:val="00CA7A14"/>
    <w:rsid w:val="00CB04AB"/>
    <w:rsid w:val="00CB764C"/>
    <w:rsid w:val="00CC4AED"/>
    <w:rsid w:val="00CD0A12"/>
    <w:rsid w:val="00CF20DC"/>
    <w:rsid w:val="00CF74F0"/>
    <w:rsid w:val="00CF75C1"/>
    <w:rsid w:val="00D01C4D"/>
    <w:rsid w:val="00D07840"/>
    <w:rsid w:val="00D1424A"/>
    <w:rsid w:val="00D14D77"/>
    <w:rsid w:val="00D151B9"/>
    <w:rsid w:val="00D17543"/>
    <w:rsid w:val="00D17558"/>
    <w:rsid w:val="00D20C6C"/>
    <w:rsid w:val="00D21BED"/>
    <w:rsid w:val="00D24318"/>
    <w:rsid w:val="00D259F5"/>
    <w:rsid w:val="00D30F87"/>
    <w:rsid w:val="00D35DD1"/>
    <w:rsid w:val="00D41A99"/>
    <w:rsid w:val="00D450FA"/>
    <w:rsid w:val="00D566C0"/>
    <w:rsid w:val="00D56956"/>
    <w:rsid w:val="00D61AE4"/>
    <w:rsid w:val="00D7472F"/>
    <w:rsid w:val="00D74F7B"/>
    <w:rsid w:val="00D76FEB"/>
    <w:rsid w:val="00D82AED"/>
    <w:rsid w:val="00D82B28"/>
    <w:rsid w:val="00D92B77"/>
    <w:rsid w:val="00D950DA"/>
    <w:rsid w:val="00DA2BE5"/>
    <w:rsid w:val="00DA4AF5"/>
    <w:rsid w:val="00DA5B96"/>
    <w:rsid w:val="00DB046A"/>
    <w:rsid w:val="00DB0DE2"/>
    <w:rsid w:val="00DD11B4"/>
    <w:rsid w:val="00DD15FB"/>
    <w:rsid w:val="00DD1FE1"/>
    <w:rsid w:val="00DD6890"/>
    <w:rsid w:val="00DE0C68"/>
    <w:rsid w:val="00DE79C9"/>
    <w:rsid w:val="00DF02B7"/>
    <w:rsid w:val="00DF4C63"/>
    <w:rsid w:val="00E00226"/>
    <w:rsid w:val="00E0514A"/>
    <w:rsid w:val="00E06681"/>
    <w:rsid w:val="00E07ED9"/>
    <w:rsid w:val="00E12550"/>
    <w:rsid w:val="00E17E01"/>
    <w:rsid w:val="00E21265"/>
    <w:rsid w:val="00E22C27"/>
    <w:rsid w:val="00E3521B"/>
    <w:rsid w:val="00E3783D"/>
    <w:rsid w:val="00E44EE9"/>
    <w:rsid w:val="00E47B6C"/>
    <w:rsid w:val="00E47EFA"/>
    <w:rsid w:val="00E645E1"/>
    <w:rsid w:val="00E74554"/>
    <w:rsid w:val="00E75AFD"/>
    <w:rsid w:val="00E80A45"/>
    <w:rsid w:val="00E813D3"/>
    <w:rsid w:val="00E8315D"/>
    <w:rsid w:val="00E844F2"/>
    <w:rsid w:val="00E845C6"/>
    <w:rsid w:val="00E84F10"/>
    <w:rsid w:val="00E85E0B"/>
    <w:rsid w:val="00E869FD"/>
    <w:rsid w:val="00E91D53"/>
    <w:rsid w:val="00E941A2"/>
    <w:rsid w:val="00EA3B1F"/>
    <w:rsid w:val="00EA512E"/>
    <w:rsid w:val="00EB343E"/>
    <w:rsid w:val="00ED3A00"/>
    <w:rsid w:val="00ED3FAB"/>
    <w:rsid w:val="00ED7815"/>
    <w:rsid w:val="00EE0617"/>
    <w:rsid w:val="00EE3E9F"/>
    <w:rsid w:val="00EE6B5F"/>
    <w:rsid w:val="00EE7E4B"/>
    <w:rsid w:val="00EF5582"/>
    <w:rsid w:val="00EF5E7F"/>
    <w:rsid w:val="00F06781"/>
    <w:rsid w:val="00F07833"/>
    <w:rsid w:val="00F11C7F"/>
    <w:rsid w:val="00F130FB"/>
    <w:rsid w:val="00F2401F"/>
    <w:rsid w:val="00F26248"/>
    <w:rsid w:val="00F26724"/>
    <w:rsid w:val="00F33B2B"/>
    <w:rsid w:val="00F3469F"/>
    <w:rsid w:val="00F402D6"/>
    <w:rsid w:val="00F43160"/>
    <w:rsid w:val="00F47A91"/>
    <w:rsid w:val="00F52CFF"/>
    <w:rsid w:val="00F544CA"/>
    <w:rsid w:val="00F57869"/>
    <w:rsid w:val="00F60384"/>
    <w:rsid w:val="00F67749"/>
    <w:rsid w:val="00F72CF1"/>
    <w:rsid w:val="00F745CC"/>
    <w:rsid w:val="00F90EE4"/>
    <w:rsid w:val="00F923D8"/>
    <w:rsid w:val="00F92774"/>
    <w:rsid w:val="00F94471"/>
    <w:rsid w:val="00F95A9E"/>
    <w:rsid w:val="00F966F0"/>
    <w:rsid w:val="00F96CA6"/>
    <w:rsid w:val="00FA0870"/>
    <w:rsid w:val="00FB169F"/>
    <w:rsid w:val="00FB7E8C"/>
    <w:rsid w:val="00FC16F5"/>
    <w:rsid w:val="00FC222A"/>
    <w:rsid w:val="00FC325F"/>
    <w:rsid w:val="00FC4728"/>
    <w:rsid w:val="00FD0E4A"/>
    <w:rsid w:val="00FD3A48"/>
    <w:rsid w:val="00FD639F"/>
    <w:rsid w:val="00FE11B8"/>
    <w:rsid w:val="00FE2521"/>
    <w:rsid w:val="00FE2F51"/>
    <w:rsid w:val="00FE7889"/>
    <w:rsid w:val="00FF26A7"/>
    <w:rsid w:val="00FF2F1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bg-BG" w:eastAsia="bg-BG"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12"/>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qFormat/>
    <w:rsid w:val="00A86B12"/>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qFormat/>
    <w:rsid w:val="00A86B12"/>
    <w:pPr>
      <w:keepNext/>
      <w:jc w:val="right"/>
      <w:outlineLvl w:val="1"/>
    </w:pPr>
    <w:rPr>
      <w:rFonts w:ascii="Times New Roman" w:hAnsi="Times New Roman"/>
      <w:u w:val="single"/>
      <w:lang w:val="bg-BG"/>
    </w:rPr>
  </w:style>
  <w:style w:type="paragraph" w:styleId="Heading3">
    <w:name w:val="heading 3"/>
    <w:basedOn w:val="Normal"/>
    <w:next w:val="Normal"/>
    <w:qFormat/>
    <w:rsid w:val="00A86B12"/>
    <w:pPr>
      <w:keepNext/>
      <w:outlineLvl w:val="2"/>
    </w:pPr>
    <w:rPr>
      <w:b/>
      <w:sz w:val="28"/>
    </w:rPr>
  </w:style>
  <w:style w:type="paragraph" w:styleId="Heading4">
    <w:name w:val="heading 4"/>
    <w:basedOn w:val="Normal"/>
    <w:next w:val="Normal"/>
    <w:qFormat/>
    <w:rsid w:val="00A86B12"/>
    <w:pPr>
      <w:keepNext/>
      <w:outlineLvl w:val="3"/>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6B12"/>
    <w:pPr>
      <w:tabs>
        <w:tab w:val="center" w:pos="4320"/>
        <w:tab w:val="right" w:pos="8640"/>
      </w:tabs>
    </w:pPr>
  </w:style>
  <w:style w:type="paragraph" w:styleId="Footer">
    <w:name w:val="footer"/>
    <w:basedOn w:val="Normal"/>
    <w:rsid w:val="00A86B12"/>
    <w:pPr>
      <w:tabs>
        <w:tab w:val="center" w:pos="4320"/>
        <w:tab w:val="right" w:pos="8640"/>
      </w:tabs>
    </w:pPr>
  </w:style>
  <w:style w:type="paragraph" w:styleId="BodyText">
    <w:name w:val="Body Text"/>
    <w:basedOn w:val="Normal"/>
    <w:rsid w:val="00A86B12"/>
    <w:pPr>
      <w:jc w:val="both"/>
    </w:pPr>
    <w:rPr>
      <w:rFonts w:ascii="Times New Roman" w:hAnsi="Times New Roman"/>
      <w:lang w:val="bg-BG"/>
    </w:rPr>
  </w:style>
  <w:style w:type="paragraph" w:styleId="BodyText2">
    <w:name w:val="Body Text 2"/>
    <w:basedOn w:val="Normal"/>
    <w:rsid w:val="00A86B12"/>
    <w:pPr>
      <w:jc w:val="both"/>
    </w:pPr>
    <w:rPr>
      <w:rFonts w:ascii="Times New Roman" w:hAnsi="Times New Roman"/>
      <w:sz w:val="24"/>
      <w:lang w:val="bg-BG"/>
    </w:rPr>
  </w:style>
  <w:style w:type="character" w:styleId="Hyperlink">
    <w:name w:val="Hyperlink"/>
    <w:basedOn w:val="DefaultParagraphFont"/>
    <w:rsid w:val="00A86B12"/>
    <w:rPr>
      <w:rFonts w:cs="Times New Roman"/>
      <w:color w:val="0000FF"/>
      <w:u w:val="single"/>
    </w:rPr>
  </w:style>
  <w:style w:type="character" w:styleId="Emphasis">
    <w:name w:val="Emphasis"/>
    <w:basedOn w:val="DefaultParagraphFont"/>
    <w:qFormat/>
    <w:rsid w:val="005B69F7"/>
    <w:rPr>
      <w:rFonts w:cs="Times New Roman"/>
      <w:i/>
      <w:iCs/>
    </w:rPr>
  </w:style>
  <w:style w:type="paragraph" w:styleId="BalloonText">
    <w:name w:val="Balloon Text"/>
    <w:basedOn w:val="Normal"/>
    <w:semiHidden/>
    <w:rsid w:val="00DB046A"/>
    <w:rPr>
      <w:rFonts w:ascii="Tahoma" w:hAnsi="Tahoma" w:cs="Tahoma"/>
      <w:sz w:val="16"/>
      <w:szCs w:val="16"/>
    </w:rPr>
  </w:style>
  <w:style w:type="paragraph" w:styleId="ListParagraph">
    <w:name w:val="List Paragraph"/>
    <w:basedOn w:val="Normal"/>
    <w:uiPriority w:val="34"/>
    <w:qFormat/>
    <w:rsid w:val="00404969"/>
    <w:pPr>
      <w:ind w:left="720"/>
    </w:pPr>
  </w:style>
  <w:style w:type="paragraph" w:styleId="NormalWeb">
    <w:name w:val="Normal (Web)"/>
    <w:basedOn w:val="Normal"/>
    <w:rsid w:val="00BA473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CommentReference">
    <w:name w:val="annotation reference"/>
    <w:basedOn w:val="DefaultParagraphFont"/>
    <w:semiHidden/>
    <w:rsid w:val="008A7928"/>
    <w:rPr>
      <w:rFonts w:cs="Times New Roman"/>
      <w:sz w:val="16"/>
      <w:szCs w:val="16"/>
    </w:rPr>
  </w:style>
  <w:style w:type="paragraph" w:styleId="CommentText">
    <w:name w:val="annotation text"/>
    <w:basedOn w:val="Normal"/>
    <w:semiHidden/>
    <w:rsid w:val="008A7928"/>
  </w:style>
  <w:style w:type="paragraph" w:styleId="CommentSubject">
    <w:name w:val="annotation subject"/>
    <w:basedOn w:val="CommentText"/>
    <w:next w:val="CommentText"/>
    <w:semiHidden/>
    <w:rsid w:val="008A7928"/>
    <w:rPr>
      <w:b/>
      <w:bCs/>
    </w:rPr>
  </w:style>
  <w:style w:type="table" w:styleId="TableGrid">
    <w:name w:val="Table Grid"/>
    <w:basedOn w:val="TableNormal"/>
    <w:rsid w:val="008F4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3F4A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bg-BG" w:eastAsia="bg-BG"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12"/>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qFormat/>
    <w:rsid w:val="00A86B12"/>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qFormat/>
    <w:rsid w:val="00A86B12"/>
    <w:pPr>
      <w:keepNext/>
      <w:jc w:val="right"/>
      <w:outlineLvl w:val="1"/>
    </w:pPr>
    <w:rPr>
      <w:rFonts w:ascii="Times New Roman" w:hAnsi="Times New Roman"/>
      <w:u w:val="single"/>
      <w:lang w:val="bg-BG"/>
    </w:rPr>
  </w:style>
  <w:style w:type="paragraph" w:styleId="Heading3">
    <w:name w:val="heading 3"/>
    <w:basedOn w:val="Normal"/>
    <w:next w:val="Normal"/>
    <w:qFormat/>
    <w:rsid w:val="00A86B12"/>
    <w:pPr>
      <w:keepNext/>
      <w:outlineLvl w:val="2"/>
    </w:pPr>
    <w:rPr>
      <w:b/>
      <w:sz w:val="28"/>
    </w:rPr>
  </w:style>
  <w:style w:type="paragraph" w:styleId="Heading4">
    <w:name w:val="heading 4"/>
    <w:basedOn w:val="Normal"/>
    <w:next w:val="Normal"/>
    <w:qFormat/>
    <w:rsid w:val="00A86B12"/>
    <w:pPr>
      <w:keepNext/>
      <w:outlineLvl w:val="3"/>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6B12"/>
    <w:pPr>
      <w:tabs>
        <w:tab w:val="center" w:pos="4320"/>
        <w:tab w:val="right" w:pos="8640"/>
      </w:tabs>
    </w:pPr>
  </w:style>
  <w:style w:type="paragraph" w:styleId="Footer">
    <w:name w:val="footer"/>
    <w:basedOn w:val="Normal"/>
    <w:rsid w:val="00A86B12"/>
    <w:pPr>
      <w:tabs>
        <w:tab w:val="center" w:pos="4320"/>
        <w:tab w:val="right" w:pos="8640"/>
      </w:tabs>
    </w:pPr>
  </w:style>
  <w:style w:type="paragraph" w:styleId="BodyText">
    <w:name w:val="Body Text"/>
    <w:basedOn w:val="Normal"/>
    <w:rsid w:val="00A86B12"/>
    <w:pPr>
      <w:jc w:val="both"/>
    </w:pPr>
    <w:rPr>
      <w:rFonts w:ascii="Times New Roman" w:hAnsi="Times New Roman"/>
      <w:lang w:val="bg-BG"/>
    </w:rPr>
  </w:style>
  <w:style w:type="paragraph" w:styleId="BodyText2">
    <w:name w:val="Body Text 2"/>
    <w:basedOn w:val="Normal"/>
    <w:rsid w:val="00A86B12"/>
    <w:pPr>
      <w:jc w:val="both"/>
    </w:pPr>
    <w:rPr>
      <w:rFonts w:ascii="Times New Roman" w:hAnsi="Times New Roman"/>
      <w:sz w:val="24"/>
      <w:lang w:val="bg-BG"/>
    </w:rPr>
  </w:style>
  <w:style w:type="character" w:styleId="Hyperlink">
    <w:name w:val="Hyperlink"/>
    <w:basedOn w:val="DefaultParagraphFont"/>
    <w:rsid w:val="00A86B12"/>
    <w:rPr>
      <w:rFonts w:cs="Times New Roman"/>
      <w:color w:val="0000FF"/>
      <w:u w:val="single"/>
    </w:rPr>
  </w:style>
  <w:style w:type="character" w:styleId="Emphasis">
    <w:name w:val="Emphasis"/>
    <w:basedOn w:val="DefaultParagraphFont"/>
    <w:qFormat/>
    <w:rsid w:val="005B69F7"/>
    <w:rPr>
      <w:rFonts w:cs="Times New Roman"/>
      <w:i/>
      <w:iCs/>
    </w:rPr>
  </w:style>
  <w:style w:type="paragraph" w:styleId="BalloonText">
    <w:name w:val="Balloon Text"/>
    <w:basedOn w:val="Normal"/>
    <w:semiHidden/>
    <w:rsid w:val="00DB046A"/>
    <w:rPr>
      <w:rFonts w:ascii="Tahoma" w:hAnsi="Tahoma" w:cs="Tahoma"/>
      <w:sz w:val="16"/>
      <w:szCs w:val="16"/>
    </w:rPr>
  </w:style>
  <w:style w:type="paragraph" w:styleId="ListParagraph">
    <w:name w:val="List Paragraph"/>
    <w:basedOn w:val="Normal"/>
    <w:uiPriority w:val="34"/>
    <w:qFormat/>
    <w:rsid w:val="00404969"/>
    <w:pPr>
      <w:ind w:left="720"/>
    </w:pPr>
  </w:style>
  <w:style w:type="paragraph" w:styleId="NormalWeb">
    <w:name w:val="Normal (Web)"/>
    <w:basedOn w:val="Normal"/>
    <w:rsid w:val="00BA473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CommentReference">
    <w:name w:val="annotation reference"/>
    <w:basedOn w:val="DefaultParagraphFont"/>
    <w:semiHidden/>
    <w:rsid w:val="008A7928"/>
    <w:rPr>
      <w:rFonts w:cs="Times New Roman"/>
      <w:sz w:val="16"/>
      <w:szCs w:val="16"/>
    </w:rPr>
  </w:style>
  <w:style w:type="paragraph" w:styleId="CommentText">
    <w:name w:val="annotation text"/>
    <w:basedOn w:val="Normal"/>
    <w:semiHidden/>
    <w:rsid w:val="008A7928"/>
  </w:style>
  <w:style w:type="paragraph" w:styleId="CommentSubject">
    <w:name w:val="annotation subject"/>
    <w:basedOn w:val="CommentText"/>
    <w:next w:val="CommentText"/>
    <w:semiHidden/>
    <w:rsid w:val="008A7928"/>
    <w:rPr>
      <w:b/>
      <w:bCs/>
    </w:rPr>
  </w:style>
  <w:style w:type="table" w:styleId="TableGrid">
    <w:name w:val="Table Grid"/>
    <w:basedOn w:val="TableNormal"/>
    <w:rsid w:val="008F4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3F4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89608067">
      <w:bodyDiv w:val="1"/>
      <w:marLeft w:val="0"/>
      <w:marRight w:val="0"/>
      <w:marTop w:val="0"/>
      <w:marBottom w:val="0"/>
      <w:divBdr>
        <w:top w:val="none" w:sz="0" w:space="0" w:color="auto"/>
        <w:left w:val="none" w:sz="0" w:space="0" w:color="auto"/>
        <w:bottom w:val="none" w:sz="0" w:space="0" w:color="auto"/>
        <w:right w:val="none" w:sz="0" w:space="0" w:color="auto"/>
      </w:divBdr>
    </w:div>
    <w:div w:id="303900994">
      <w:bodyDiv w:val="1"/>
      <w:marLeft w:val="0"/>
      <w:marRight w:val="0"/>
      <w:marTop w:val="0"/>
      <w:marBottom w:val="0"/>
      <w:divBdr>
        <w:top w:val="none" w:sz="0" w:space="0" w:color="auto"/>
        <w:left w:val="none" w:sz="0" w:space="0" w:color="auto"/>
        <w:bottom w:val="none" w:sz="0" w:space="0" w:color="auto"/>
        <w:right w:val="none" w:sz="0" w:space="0" w:color="auto"/>
      </w:divBdr>
    </w:div>
    <w:div w:id="932662296">
      <w:bodyDiv w:val="1"/>
      <w:marLeft w:val="0"/>
      <w:marRight w:val="0"/>
      <w:marTop w:val="0"/>
      <w:marBottom w:val="0"/>
      <w:divBdr>
        <w:top w:val="none" w:sz="0" w:space="0" w:color="auto"/>
        <w:left w:val="none" w:sz="0" w:space="0" w:color="auto"/>
        <w:bottom w:val="none" w:sz="0" w:space="0" w:color="auto"/>
        <w:right w:val="none" w:sz="0" w:space="0" w:color="auto"/>
      </w:divBdr>
      <w:divsChild>
        <w:div w:id="1208757499">
          <w:marLeft w:val="0"/>
          <w:marRight w:val="0"/>
          <w:marTop w:val="0"/>
          <w:marBottom w:val="0"/>
          <w:divBdr>
            <w:top w:val="none" w:sz="0" w:space="0" w:color="auto"/>
            <w:left w:val="none" w:sz="0" w:space="0" w:color="auto"/>
            <w:bottom w:val="none" w:sz="0" w:space="0" w:color="auto"/>
            <w:right w:val="none" w:sz="0" w:space="0" w:color="auto"/>
          </w:divBdr>
        </w:div>
      </w:divsChild>
    </w:div>
    <w:div w:id="1011027316">
      <w:bodyDiv w:val="1"/>
      <w:marLeft w:val="0"/>
      <w:marRight w:val="0"/>
      <w:marTop w:val="0"/>
      <w:marBottom w:val="0"/>
      <w:divBdr>
        <w:top w:val="none" w:sz="0" w:space="0" w:color="auto"/>
        <w:left w:val="none" w:sz="0" w:space="0" w:color="auto"/>
        <w:bottom w:val="none" w:sz="0" w:space="0" w:color="auto"/>
        <w:right w:val="none" w:sz="0" w:space="0" w:color="auto"/>
      </w:divBdr>
    </w:div>
    <w:div w:id="1015615489">
      <w:bodyDiv w:val="1"/>
      <w:marLeft w:val="0"/>
      <w:marRight w:val="0"/>
      <w:marTop w:val="0"/>
      <w:marBottom w:val="0"/>
      <w:divBdr>
        <w:top w:val="none" w:sz="0" w:space="0" w:color="auto"/>
        <w:left w:val="none" w:sz="0" w:space="0" w:color="auto"/>
        <w:bottom w:val="none" w:sz="0" w:space="0" w:color="auto"/>
        <w:right w:val="none" w:sz="0" w:space="0" w:color="auto"/>
      </w:divBdr>
    </w:div>
    <w:div w:id="1112212212">
      <w:bodyDiv w:val="1"/>
      <w:marLeft w:val="0"/>
      <w:marRight w:val="0"/>
      <w:marTop w:val="0"/>
      <w:marBottom w:val="0"/>
      <w:divBdr>
        <w:top w:val="none" w:sz="0" w:space="0" w:color="auto"/>
        <w:left w:val="none" w:sz="0" w:space="0" w:color="auto"/>
        <w:bottom w:val="none" w:sz="0" w:space="0" w:color="auto"/>
        <w:right w:val="none" w:sz="0" w:space="0" w:color="auto"/>
      </w:divBdr>
    </w:div>
    <w:div w:id="1415207324">
      <w:bodyDiv w:val="1"/>
      <w:marLeft w:val="0"/>
      <w:marRight w:val="0"/>
      <w:marTop w:val="0"/>
      <w:marBottom w:val="0"/>
      <w:divBdr>
        <w:top w:val="none" w:sz="0" w:space="0" w:color="auto"/>
        <w:left w:val="none" w:sz="0" w:space="0" w:color="auto"/>
        <w:bottom w:val="none" w:sz="0" w:space="0" w:color="auto"/>
        <w:right w:val="none" w:sz="0" w:space="0" w:color="auto"/>
      </w:divBdr>
    </w:div>
    <w:div w:id="191177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0CAAF-9573-41FF-A62E-C68179E9F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711</Words>
  <Characters>4058</Characters>
  <Application>Microsoft Office Word</Application>
  <DocSecurity>0</DocSecurity>
  <Lines>33</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PC</cp:lastModifiedBy>
  <cp:revision>2</cp:revision>
  <cp:lastPrinted>2022-04-01T07:04:00Z</cp:lastPrinted>
  <dcterms:created xsi:type="dcterms:W3CDTF">2025-11-06T14:13:00Z</dcterms:created>
  <dcterms:modified xsi:type="dcterms:W3CDTF">2025-11-06T14:13:00Z</dcterms:modified>
</cp:coreProperties>
</file>