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47" w:rsidRPr="00843709" w:rsidRDefault="00540647" w:rsidP="00540647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</w:rPr>
      </w:pPr>
      <w:r w:rsidRPr="0084370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5E304" wp14:editId="423304BE">
                <wp:simplePos x="0" y="0"/>
                <wp:positionH relativeFrom="column">
                  <wp:posOffset>1504315</wp:posOffset>
                </wp:positionH>
                <wp:positionV relativeFrom="paragraph">
                  <wp:posOffset>76835</wp:posOffset>
                </wp:positionV>
                <wp:extent cx="0" cy="612140"/>
                <wp:effectExtent l="0" t="0" r="19050" b="1651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18.45pt;margin-top:6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AW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"/>
            </w:pict>
          </mc:Fallback>
        </mc:AlternateContent>
      </w:r>
      <w:r>
        <w:rPr>
          <w:sz w:val="24"/>
          <w:lang w:val="en-US"/>
        </w:rPr>
        <w:t xml:space="preserve">                                 </w:t>
      </w:r>
      <w:r w:rsidRPr="00843709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EFF9DA4" wp14:editId="3F4F7059">
            <wp:simplePos x="0" y="0"/>
            <wp:positionH relativeFrom="column">
              <wp:posOffset>821055</wp:posOffset>
            </wp:positionH>
            <wp:positionV relativeFrom="paragraph">
              <wp:posOffset>1905</wp:posOffset>
            </wp:positionV>
            <wp:extent cx="600075" cy="762000"/>
            <wp:effectExtent l="0" t="0" r="9525" b="0"/>
            <wp:wrapSquare wrapText="bothSides"/>
            <wp:docPr id="1" name="Картина 8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709">
        <w:rPr>
          <w:rFonts w:ascii="Times New Roman" w:eastAsia="Times New Roman" w:hAnsi="Times New Roman" w:cs="Times New Roman"/>
          <w:b/>
          <w:spacing w:val="40"/>
        </w:rPr>
        <w:t>РЕПУБЛИКА БЪЛГАРИЯ</w:t>
      </w:r>
    </w:p>
    <w:p w:rsidR="00540647" w:rsidRPr="00843709" w:rsidRDefault="00540647" w:rsidP="00540647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spacing w:val="40"/>
        </w:rPr>
      </w:pPr>
      <w:r w:rsidRPr="00843709">
        <w:rPr>
          <w:rFonts w:ascii="Times New Roman" w:eastAsia="Times New Roman" w:hAnsi="Times New Roman" w:cs="Times New Roman"/>
          <w:spacing w:val="40"/>
          <w:lang w:val="en-US"/>
        </w:rPr>
        <w:t xml:space="preserve">      </w:t>
      </w:r>
      <w:r w:rsidRPr="00843709">
        <w:rPr>
          <w:rFonts w:ascii="Times New Roman" w:eastAsia="Times New Roman" w:hAnsi="Times New Roman" w:cs="Times New Roman"/>
          <w:spacing w:val="40"/>
        </w:rPr>
        <w:t xml:space="preserve">Министерство на земеделието и храните </w:t>
      </w:r>
    </w:p>
    <w:p w:rsidR="00540647" w:rsidRPr="00843709" w:rsidRDefault="00540647" w:rsidP="00540647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</w:rPr>
      </w:pPr>
      <w:r w:rsidRPr="0084370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642827" wp14:editId="52652C5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1143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R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CvkdhICAAAo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843709">
        <w:rPr>
          <w:rFonts w:ascii="Times New Roman" w:eastAsia="Times New Roman" w:hAnsi="Times New Roman" w:cs="Times New Roman"/>
          <w:noProof/>
          <w:spacing w:val="40"/>
          <w:u w:val="single"/>
          <w:lang w:val="ru-RU"/>
        </w:rPr>
        <w:t xml:space="preserve">    </w:t>
      </w:r>
      <w:r w:rsidRPr="00843709">
        <w:rPr>
          <w:rFonts w:ascii="Times New Roman" w:eastAsia="Times New Roman" w:hAnsi="Times New Roman" w:cs="Times New Roman"/>
          <w:noProof/>
          <w:spacing w:val="40"/>
          <w:u w:val="single"/>
          <w:lang w:val="en-US"/>
        </w:rPr>
        <w:t xml:space="preserve"> </w:t>
      </w:r>
      <w:r w:rsidRPr="00843709">
        <w:rPr>
          <w:rFonts w:ascii="Times New Roman" w:eastAsia="Times New Roman" w:hAnsi="Times New Roman" w:cs="Times New Roman"/>
          <w:noProof/>
          <w:spacing w:val="40"/>
          <w:u w:val="single"/>
          <w:lang w:val="ru-RU"/>
        </w:rPr>
        <w:t xml:space="preserve"> Областна дирекция „</w:t>
      </w:r>
      <w:r w:rsidRPr="00843709">
        <w:rPr>
          <w:rFonts w:ascii="Times New Roman" w:eastAsia="Times New Roman" w:hAnsi="Times New Roman" w:cs="Times New Roman"/>
          <w:noProof/>
          <w:spacing w:val="40"/>
          <w:u w:val="single"/>
        </w:rPr>
        <w:t>Земеделие</w:t>
      </w:r>
      <w:r w:rsidRPr="00843709">
        <w:rPr>
          <w:rFonts w:ascii="Times New Roman" w:eastAsia="Times New Roman" w:hAnsi="Times New Roman" w:cs="Times New Roman"/>
          <w:noProof/>
          <w:spacing w:val="40"/>
          <w:u w:val="single"/>
          <w:lang w:val="ru-RU"/>
        </w:rPr>
        <w:t>”</w:t>
      </w:r>
      <w:r w:rsidRPr="00843709">
        <w:rPr>
          <w:rFonts w:ascii="Times New Roman" w:eastAsia="Times New Roman" w:hAnsi="Times New Roman" w:cs="Times New Roman"/>
          <w:noProof/>
          <w:spacing w:val="40"/>
          <w:u w:val="single"/>
        </w:rPr>
        <w:t>- гр.Бургас</w:t>
      </w:r>
    </w:p>
    <w:p w:rsidR="002D1A6F" w:rsidRPr="00540647" w:rsidRDefault="00540647" w:rsidP="002D1A6F">
      <w:p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center"/>
        <w:rPr>
          <w:b/>
          <w:sz w:val="24"/>
        </w:rPr>
      </w:pPr>
      <w:r w:rsidRPr="002D1A6F">
        <w:rPr>
          <w:b/>
          <w:sz w:val="24"/>
        </w:rPr>
        <w:t>З А П О В Е Д</w:t>
      </w: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312D10" w:rsidP="002D1A6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№ РД-04-612/14.11.2024г.</w:t>
      </w:r>
      <w:bookmarkStart w:id="0" w:name="_GoBack"/>
      <w:bookmarkEnd w:id="0"/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540647">
        <w:rPr>
          <w:sz w:val="20"/>
        </w:rPr>
        <w:t>ПО-09-976</w:t>
      </w:r>
      <w:r w:rsidRPr="002D1A6F">
        <w:rPr>
          <w:sz w:val="20"/>
        </w:rPr>
        <w:t>/</w:t>
      </w:r>
      <w:r w:rsidR="00540647">
        <w:rPr>
          <w:sz w:val="20"/>
        </w:rPr>
        <w:t>14.11.2024</w:t>
      </w:r>
      <w:r w:rsidRPr="002D1A6F">
        <w:rPr>
          <w:sz w:val="20"/>
        </w:rPr>
        <w:t>г. от комисията по чл. 37в, ал. 1 от ЗСПЗЗ, определена със Заповед № РД-04-283 от 5.8.2024 г. на директора на Областна дирекция "Земеделие" - БУРГАС и споразумение с вх. № ПО-09-31/30.8.2024 г. за землището на гр. ПРИМОРСКО, ЕКАТТЕ 58356, община ПРИМОРСКО, област БУРГАС.</w:t>
      </w: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center"/>
        <w:rPr>
          <w:b/>
          <w:sz w:val="24"/>
        </w:rPr>
      </w:pPr>
      <w:r w:rsidRPr="002D1A6F">
        <w:rPr>
          <w:b/>
          <w:sz w:val="24"/>
        </w:rPr>
        <w:t>О Д О Б Р Я В А М:</w:t>
      </w: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>1. Споразумение за разпределение на масивите за ползване на земеделски земи с вх. № ПО-09-31/30.8.2024 г. г., сключено за стопанската2024/2025година за землището на гр. ПРИМОРСКО, ЕКАТТЕ 58356, община ПРИМОРСКО, област БУР</w:t>
      </w:r>
      <w:r w:rsidR="00540647">
        <w:rPr>
          <w:sz w:val="20"/>
        </w:rPr>
        <w:t>ГАС, представено с доклад вх.№</w:t>
      </w:r>
      <w:r w:rsidR="00540647" w:rsidRPr="00540647">
        <w:rPr>
          <w:sz w:val="20"/>
        </w:rPr>
        <w:t>ПО-09-976</w:t>
      </w:r>
      <w:r w:rsidRPr="002D1A6F">
        <w:rPr>
          <w:sz w:val="20"/>
        </w:rPr>
        <w:t>/</w:t>
      </w:r>
      <w:r w:rsidR="00540647" w:rsidRPr="00540647">
        <w:rPr>
          <w:sz w:val="20"/>
        </w:rPr>
        <w:t>14.11.2024</w:t>
      </w:r>
      <w:r w:rsidRPr="002D1A6F">
        <w:rPr>
          <w:sz w:val="20"/>
        </w:rPr>
        <w:t xml:space="preserve"> г. на комисията по чл. 37в, ал. 1 от ЗСПЗЗ, определена със Заповед № РД-04-283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 w:rsidR="00540647">
        <w:rPr>
          <w:sz w:val="20"/>
        </w:rPr>
        <w:t>2</w:t>
      </w:r>
      <w:r w:rsidRPr="002D1A6F">
        <w:rPr>
          <w:sz w:val="20"/>
        </w:rPr>
        <w:t xml:space="preserve"> броя, допуснати до участие в процедурата и обхваща цяла</w:t>
      </w:r>
      <w:r w:rsidR="00540647">
        <w:rPr>
          <w:sz w:val="20"/>
        </w:rPr>
        <w:t xml:space="preserve">та площ </w:t>
      </w:r>
      <w:r w:rsidRPr="002D1A6F">
        <w:rPr>
          <w:sz w:val="20"/>
        </w:rPr>
        <w:t xml:space="preserve"> в размер на </w:t>
      </w:r>
      <w:r w:rsidR="00540647">
        <w:rPr>
          <w:sz w:val="20"/>
        </w:rPr>
        <w:t>817,282</w:t>
      </w:r>
      <w:r w:rsidRPr="002D1A6F">
        <w:rPr>
          <w:sz w:val="20"/>
        </w:rPr>
        <w:t xml:space="preserve"> дка, определена за създаване на масиви за ползване в землището. </w:t>
      </w: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 xml:space="preserve">2. Масивите за ползване на обработваеми земи (НТП др. трайни насаждения) в землището на гр. ПРИМОРСКО,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BG98IABG74753304014601, Банка „ИНТЕРНЕШЪНЪЛ АСЕТ БАНК“ АД, както следва:</w:t>
      </w: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2D1A6F" w:rsidRPr="002D1A6F" w:rsidTr="002D1A6F">
        <w:trPr>
          <w:jc w:val="center"/>
        </w:trPr>
        <w:tc>
          <w:tcPr>
            <w:tcW w:w="5200" w:type="dxa"/>
            <w:shd w:val="clear" w:color="auto" w:fill="auto"/>
          </w:tcPr>
          <w:p w:rsidR="002D1A6F" w:rsidRDefault="002D1A6F" w:rsidP="002D1A6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2D1A6F" w:rsidRPr="002D1A6F" w:rsidRDefault="002D1A6F" w:rsidP="002D1A6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2D1A6F" w:rsidRPr="002D1A6F" w:rsidTr="002D1A6F">
        <w:trPr>
          <w:jc w:val="center"/>
        </w:trPr>
        <w:tc>
          <w:tcPr>
            <w:tcW w:w="520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БЛАГОВЕСТ ГЕОРГИЕВ МЛАДЕНОВ</w:t>
            </w:r>
          </w:p>
        </w:tc>
        <w:tc>
          <w:tcPr>
            <w:tcW w:w="128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142,339</w:t>
            </w:r>
          </w:p>
        </w:tc>
        <w:tc>
          <w:tcPr>
            <w:tcW w:w="128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128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2 419,76</w:t>
            </w:r>
          </w:p>
        </w:tc>
      </w:tr>
      <w:tr w:rsidR="002D1A6F" w:rsidRPr="002D1A6F" w:rsidTr="002D1A6F">
        <w:trPr>
          <w:jc w:val="center"/>
        </w:trPr>
        <w:tc>
          <w:tcPr>
            <w:tcW w:w="520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КАБЕМ-77</w:t>
            </w:r>
          </w:p>
        </w:tc>
        <w:tc>
          <w:tcPr>
            <w:tcW w:w="128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61,825</w:t>
            </w:r>
          </w:p>
        </w:tc>
        <w:tc>
          <w:tcPr>
            <w:tcW w:w="128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1280" w:type="dxa"/>
            <w:shd w:val="clear" w:color="auto" w:fill="auto"/>
          </w:tcPr>
          <w:p w:rsidR="002D1A6F" w:rsidRPr="002D1A6F" w:rsidRDefault="002D1A6F" w:rsidP="002D1A6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1 051,02</w:t>
            </w:r>
          </w:p>
        </w:tc>
      </w:tr>
    </w:tbl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>Контрол по изпълнение на заповедта ще упражнявам лично.</w:t>
      </w:r>
    </w:p>
    <w:p w:rsidR="002D1A6F" w:rsidRPr="002D1A6F" w:rsidRDefault="002D1A6F" w:rsidP="002D1A6F">
      <w:pPr>
        <w:spacing w:after="0"/>
        <w:jc w:val="both"/>
        <w:rPr>
          <w:sz w:val="20"/>
        </w:rPr>
      </w:pPr>
      <w:r w:rsidRPr="002D1A6F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2D1A6F" w:rsidRPr="002D1A6F" w:rsidRDefault="002D1A6F" w:rsidP="002D1A6F">
      <w:pPr>
        <w:spacing w:after="0"/>
        <w:jc w:val="both"/>
        <w:rPr>
          <w:sz w:val="24"/>
        </w:rPr>
      </w:pPr>
    </w:p>
    <w:p w:rsidR="002D1A6F" w:rsidRDefault="002D1A6F" w:rsidP="002D1A6F">
      <w:pPr>
        <w:spacing w:after="0"/>
        <w:jc w:val="both"/>
        <w:rPr>
          <w:sz w:val="24"/>
        </w:rPr>
      </w:pPr>
    </w:p>
    <w:p w:rsidR="00540647" w:rsidRDefault="00540647" w:rsidP="002D1A6F">
      <w:pPr>
        <w:spacing w:after="0"/>
        <w:jc w:val="both"/>
        <w:rPr>
          <w:sz w:val="24"/>
        </w:rPr>
      </w:pPr>
    </w:p>
    <w:p w:rsidR="00540647" w:rsidRPr="002D1A6F" w:rsidRDefault="00540647" w:rsidP="002D1A6F">
      <w:pPr>
        <w:spacing w:after="0"/>
        <w:jc w:val="both"/>
        <w:rPr>
          <w:sz w:val="24"/>
        </w:rPr>
      </w:pPr>
    </w:p>
    <w:p w:rsidR="00540647" w:rsidRDefault="00540647" w:rsidP="00540647">
      <w:pPr>
        <w:spacing w:after="0"/>
      </w:pPr>
      <w:r>
        <w:t>ИНЖ. СТЕФАН НИКОЛОВ ……………………………/П/</w:t>
      </w:r>
    </w:p>
    <w:p w:rsidR="00540647" w:rsidRDefault="00540647" w:rsidP="00540647">
      <w:pPr>
        <w:spacing w:after="0"/>
      </w:pPr>
      <w:r>
        <w:t>ГЛАВЕН СЕКРЕТАР</w:t>
      </w:r>
    </w:p>
    <w:p w:rsidR="00540647" w:rsidRDefault="00540647" w:rsidP="00540647">
      <w:pPr>
        <w:spacing w:after="0"/>
      </w:pPr>
      <w:r>
        <w:t>ЗАПОВЕД № РД-04-55/09.03.2023 г.</w:t>
      </w:r>
    </w:p>
    <w:p w:rsidR="00540647" w:rsidRDefault="00540647" w:rsidP="00540647">
      <w:pPr>
        <w:spacing w:after="0"/>
      </w:pPr>
      <w:r>
        <w:t>НА ДИРЕКТОРА НА ОД ”ЗЕМЕДЕЛИЕ” - БУРГАС</w:t>
      </w:r>
    </w:p>
    <w:p w:rsidR="002D1A6F" w:rsidRDefault="002D1A6F" w:rsidP="002D1A6F">
      <w:pPr>
        <w:spacing w:after="0"/>
      </w:pPr>
    </w:p>
    <w:sectPr w:rsidR="002D1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A4" w:rsidRDefault="00AF46A4" w:rsidP="002D1A6F">
      <w:pPr>
        <w:spacing w:after="0" w:line="240" w:lineRule="auto"/>
      </w:pPr>
      <w:r>
        <w:separator/>
      </w:r>
    </w:p>
  </w:endnote>
  <w:endnote w:type="continuationSeparator" w:id="0">
    <w:p w:rsidR="00AF46A4" w:rsidRDefault="00AF46A4" w:rsidP="002D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6F" w:rsidRDefault="002D1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6F" w:rsidRDefault="002D1A6F" w:rsidP="002D1A6F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312D10">
      <w:rPr>
        <w:noProof/>
      </w:rPr>
      <w:t>1</w:t>
    </w:r>
    <w:r>
      <w:fldChar w:fldCharType="end"/>
    </w:r>
    <w:r>
      <w:t>/</w:t>
    </w:r>
    <w:r w:rsidR="00AF46A4">
      <w:fldChar w:fldCharType="begin"/>
    </w:r>
    <w:r w:rsidR="00AF46A4">
      <w:instrText xml:space="preserve"> NUMPAGES  \* MERGEFORMAT </w:instrText>
    </w:r>
    <w:r w:rsidR="00AF46A4">
      <w:fldChar w:fldCharType="separate"/>
    </w:r>
    <w:r w:rsidR="00312D10">
      <w:rPr>
        <w:noProof/>
      </w:rPr>
      <w:t>2</w:t>
    </w:r>
    <w:r w:rsidR="00AF46A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6F" w:rsidRDefault="002D1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A4" w:rsidRDefault="00AF46A4" w:rsidP="002D1A6F">
      <w:pPr>
        <w:spacing w:after="0" w:line="240" w:lineRule="auto"/>
      </w:pPr>
      <w:r>
        <w:separator/>
      </w:r>
    </w:p>
  </w:footnote>
  <w:footnote w:type="continuationSeparator" w:id="0">
    <w:p w:rsidR="00AF46A4" w:rsidRDefault="00AF46A4" w:rsidP="002D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6F" w:rsidRDefault="002D1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6F" w:rsidRDefault="002D1A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6F" w:rsidRDefault="002D1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F"/>
    <w:rsid w:val="0003198F"/>
    <w:rsid w:val="002D1A6F"/>
    <w:rsid w:val="00312D10"/>
    <w:rsid w:val="00387871"/>
    <w:rsid w:val="0040000A"/>
    <w:rsid w:val="00540647"/>
    <w:rsid w:val="00A45DFC"/>
    <w:rsid w:val="00A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6F"/>
  </w:style>
  <w:style w:type="paragraph" w:styleId="Footer">
    <w:name w:val="footer"/>
    <w:basedOn w:val="Normal"/>
    <w:link w:val="FooterChar"/>
    <w:uiPriority w:val="99"/>
    <w:unhideWhenUsed/>
    <w:rsid w:val="002D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6F"/>
  </w:style>
  <w:style w:type="paragraph" w:styleId="Footer">
    <w:name w:val="footer"/>
    <w:basedOn w:val="Normal"/>
    <w:link w:val="FooterChar"/>
    <w:uiPriority w:val="99"/>
    <w:unhideWhenUsed/>
    <w:rsid w:val="002D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2024-11-14T09:32:00Z</dcterms:created>
  <dcterms:modified xsi:type="dcterms:W3CDTF">2024-11-14T11:38:00Z</dcterms:modified>
</cp:coreProperties>
</file>