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5" w:rsidRPr="003347A2" w:rsidRDefault="00B84065" w:rsidP="00B84065">
      <w:pPr>
        <w:widowControl w:val="0"/>
        <w:ind w:left="284"/>
        <w:jc w:val="both"/>
        <w:rPr>
          <w:b/>
          <w:lang w:val="bg-BG"/>
        </w:rPr>
      </w:pPr>
    </w:p>
    <w:p w:rsidR="00B84065" w:rsidRDefault="00B84065" w:rsidP="009907B2">
      <w:pPr>
        <w:widowControl w:val="0"/>
        <w:jc w:val="both"/>
        <w:rPr>
          <w:b/>
        </w:rPr>
      </w:pPr>
    </w:p>
    <w:p w:rsidR="00E91F00" w:rsidRDefault="00E91F00" w:rsidP="009907B2">
      <w:pPr>
        <w:widowControl w:val="0"/>
        <w:jc w:val="both"/>
        <w:rPr>
          <w:b/>
        </w:rPr>
      </w:pPr>
    </w:p>
    <w:p w:rsidR="00E91F00" w:rsidRDefault="00E91F00" w:rsidP="009907B2">
      <w:pPr>
        <w:widowControl w:val="0"/>
        <w:jc w:val="both"/>
        <w:rPr>
          <w:b/>
        </w:rPr>
      </w:pPr>
    </w:p>
    <w:p w:rsidR="00E91F00" w:rsidRDefault="00E91F00" w:rsidP="009907B2">
      <w:pPr>
        <w:widowControl w:val="0"/>
        <w:jc w:val="both"/>
        <w:rPr>
          <w:b/>
        </w:rPr>
      </w:pPr>
    </w:p>
    <w:p w:rsidR="00A4741D" w:rsidRPr="00A4741D" w:rsidRDefault="00163293" w:rsidP="00A4741D">
      <w:pPr>
        <w:overflowPunct/>
        <w:autoSpaceDE/>
        <w:autoSpaceDN/>
        <w:adjustRightInd/>
        <w:spacing w:after="160" w:line="259" w:lineRule="auto"/>
        <w:ind w:left="-284" w:firstLine="1004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sz w:val="28"/>
          <w:szCs w:val="28"/>
          <w:lang w:val="bg-BG"/>
        </w:rPr>
        <w:t>Р</w:t>
      </w:r>
      <w:r w:rsidR="00E348BC" w:rsidRPr="00A4741D">
        <w:rPr>
          <w:rFonts w:ascii="Times New Roman" w:eastAsiaTheme="minorHAnsi" w:hAnsi="Times New Roman"/>
          <w:b/>
          <w:sz w:val="28"/>
          <w:szCs w:val="28"/>
          <w:lang w:val="bg-BG"/>
        </w:rPr>
        <w:t>аботна среща с  представители на пчеларските организации на територията на Бургаска област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bCs/>
          <w:sz w:val="24"/>
          <w:szCs w:val="24"/>
          <w:lang w:val="bg-BG"/>
        </w:rPr>
        <w:t>На 12.11.2019г. от 11.00 часа, ОД „Земеделие“ Бургас</w:t>
      </w:r>
      <w:r w:rsidR="00163293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Pr="00284514">
        <w:rPr>
          <w:rFonts w:ascii="Times New Roman" w:hAnsi="Times New Roman"/>
          <w:sz w:val="24"/>
          <w:szCs w:val="24"/>
          <w:lang w:val="bg-BG"/>
        </w:rPr>
        <w:t>организира</w:t>
      </w:r>
      <w:r w:rsidRPr="00B463EC">
        <w:rPr>
          <w:rFonts w:ascii="Times New Roman" w:hAnsi="Times New Roman"/>
          <w:sz w:val="24"/>
          <w:szCs w:val="24"/>
          <w:lang w:val="bg-BG"/>
        </w:rPr>
        <w:t xml:space="preserve"> и проведе </w:t>
      </w:r>
      <w:r w:rsidR="00A4741D">
        <w:rPr>
          <w:rFonts w:ascii="Times New Roman" w:hAnsi="Times New Roman"/>
          <w:sz w:val="24"/>
          <w:szCs w:val="24"/>
          <w:lang w:val="bg-BG"/>
        </w:rPr>
        <w:t xml:space="preserve">по искане на пчеларите </w:t>
      </w:r>
      <w:r w:rsidRPr="00B463EC">
        <w:rPr>
          <w:rFonts w:ascii="Times New Roman" w:hAnsi="Times New Roman"/>
          <w:sz w:val="24"/>
          <w:szCs w:val="24"/>
          <w:lang w:val="bg-BG"/>
        </w:rPr>
        <w:t>работна среща с представители на пчеларските сдружения на територията на област Бургас при следния дневен ред:</w:t>
      </w:r>
    </w:p>
    <w:p w:rsidR="00B463EC" w:rsidRPr="00B463EC" w:rsidRDefault="00B463EC" w:rsidP="00B463EC">
      <w:pPr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Анализ на състоянието на пчеларството в Бургаска област за периода 2010-2019г..</w:t>
      </w:r>
    </w:p>
    <w:p w:rsidR="00B463EC" w:rsidRPr="00B463EC" w:rsidRDefault="00B463EC" w:rsidP="00B463EC">
      <w:pPr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Възможности и перспективи  за развитие на пчеларския сектор.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Присъстваха представителите на „Пчеларско сдружение Бургас“</w:t>
      </w:r>
      <w:r w:rsidRPr="00B463E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>- Павлина Кесерджиева и Емил Янев, на Общинското пчеларско дружество Несебър “Медовина“,- Николай Киров и Стоян Стоянов, на Областния пчеларски съюз- Минчо Минчев и Георги Гочев, представител на най-голямата пчеларска ферма -Ралица Кунева и инж. Димитър Бонев –</w:t>
      </w:r>
      <w:r w:rsidRPr="00B463E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зам. председател на Сдружение на пчелари „Акация 1899” Пловдив. 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Срещата се проведе с цел да се обсъдят причините, свързани с намаляването на броя на пчелните семейства в Бургаска област и възможностите за подкрепа на пчеларството чрез набелязване на мерки, предложения за промени в нормативната база, в действията на контролните органи в защита на  пчеларите и пчелните семейства</w:t>
      </w:r>
      <w:r w:rsidRPr="00B463EC">
        <w:rPr>
          <w:rFonts w:ascii="Times New Roman" w:hAnsi="Times New Roman"/>
          <w:sz w:val="24"/>
          <w:szCs w:val="24"/>
          <w:lang w:eastAsia="bg-BG"/>
        </w:rPr>
        <w:t>.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004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sz w:val="24"/>
          <w:szCs w:val="24"/>
          <w:lang w:val="bg-BG"/>
        </w:rPr>
        <w:t>По първа точка от дневния ред, Г-жа Лидия Станкова, чрез презентация, изготвена от ОД “Земеделие“ Бургас,</w:t>
      </w:r>
      <w:r w:rsidRPr="00B463EC">
        <w:rPr>
          <w:rFonts w:ascii="Times New Roman" w:hAnsi="Times New Roman"/>
          <w:sz w:val="24"/>
          <w:szCs w:val="24"/>
          <w:lang w:val="bg-BG"/>
        </w:rPr>
        <w:t xml:space="preserve"> предостави на присъстващите пчелари данни за състоянието на пчеларството в Бургаска област за периода 2010-2019г., сведе информация за регистрираните земеделски стопани – пчелари за отчетния десетгодишен период. Усведоми ги за усвоените средства по Националните програми по пчеларство от 2008 - до 2018г., които за Бургаска област са</w:t>
      </w:r>
      <w:r w:rsidRPr="00B463EC">
        <w:rPr>
          <w:rFonts w:ascii="Times New Roman" w:eastAsiaTheme="minorEastAsia" w:hAnsi="Times New Roman"/>
          <w:b/>
          <w:bCs/>
          <w:kern w:val="24"/>
          <w:sz w:val="24"/>
          <w:szCs w:val="24"/>
          <w:lang w:val="bg-BG"/>
        </w:rPr>
        <w:t xml:space="preserve"> </w:t>
      </w:r>
      <w:r w:rsidRPr="00B463EC">
        <w:rPr>
          <w:rFonts w:ascii="Times New Roman" w:eastAsiaTheme="minorEastAsia" w:hAnsi="Times New Roman"/>
          <w:bCs/>
          <w:kern w:val="24"/>
          <w:sz w:val="24"/>
          <w:szCs w:val="24"/>
          <w:lang w:val="bg-BG"/>
        </w:rPr>
        <w:t>1 416 332.16лв.</w:t>
      </w:r>
      <w:r w:rsidRPr="00B463EC">
        <w:rPr>
          <w:rFonts w:ascii="Times New Roman" w:hAnsi="Times New Roman"/>
          <w:sz w:val="24"/>
          <w:szCs w:val="24"/>
          <w:lang w:val="bg-BG"/>
        </w:rPr>
        <w:t xml:space="preserve">, както и за броят на кандидатствалите през 2019г., за усвоените средства по Държавна помощ </w:t>
      </w:r>
      <w:r w:rsidRPr="00B463EC">
        <w:rPr>
          <w:rFonts w:ascii="Times New Roman" w:hAnsi="Times New Roman"/>
          <w:sz w:val="24"/>
          <w:szCs w:val="24"/>
        </w:rPr>
        <w:t xml:space="preserve">de minimis  </w:t>
      </w:r>
      <w:r w:rsidRPr="00B463EC">
        <w:rPr>
          <w:rFonts w:ascii="Times New Roman" w:hAnsi="Times New Roman"/>
          <w:sz w:val="24"/>
          <w:szCs w:val="24"/>
          <w:lang w:val="bg-BG"/>
        </w:rPr>
        <w:t>последните десет години, които възлизат на 1 404 364 лв., както и възможностите, от които могат да се възползват земеделските стопани – пчелари през настоящия период, а именно: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1. Националната програма по пчеларство за 2020-2022 г..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За първи път в програмата ще се финансират разходи за подвижно пчеларство, организиране и провеждане на базари, на които местни пчелари ще могат да предлагат продукцията си до крайния потребител с цел популяризиране и увеличаване на потреблението.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Допустими за подпомагане ще са проверките за остатъчни количества вещества от пестициди в хранителните запаси /мед, прашец/ и пестициди в пчели от райони с интензивно земеделие.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 Ще се предоставят средства за инвентаризация на съществуващата у нас медоносна растителност, с цел по-равномерно разпределение на броя на пчелните семейства според вида паша.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lastRenderedPageBreak/>
        <w:t xml:space="preserve">Ще могат да кандидатстват пчеларските сдружения и организации на производители на пчелен мед и пчелни продукти, 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По голямата част от мерките и дейностите в нея са свързани с обучение на пчелари за прилагане на добри практики при отглеждане на пчелните семейства.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Пчеларите могат да кандидатстват и за доказване на резистентност към причинителя на заболяването вароатозата, което нанася най-големи щети в сектора. </w:t>
      </w:r>
    </w:p>
    <w:p w:rsidR="00B463EC" w:rsidRPr="00B463EC" w:rsidRDefault="00B463EC" w:rsidP="00B463EC">
      <w:pPr>
        <w:numPr>
          <w:ilvl w:val="0"/>
          <w:numId w:val="34"/>
        </w:num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Ще се финансира изследването за  разпространението на нозематозата. 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2. Мярка 6 „Развитие на стопанства и предприятия“ от ПРСР 2014 - 2020 г. - подмярка 6.3 „Стартова помощ за развитието на малки стопанства“ от ПРСР 2014 – 2020г., на която втори прием изтече през периода /28.06.2019г. до 30.09.2019г. и към момента на срещата няма обработва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jc w:val="both"/>
        <w:textAlignment w:val="bottom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 3. Мярка 4. "Инвестиции в материални активи" от Програмата за развитие на селските райони за периода 2014 – 2020 г. - Подмярка 4.2 „Инвестиции в преработка/маркетинг на селскостопански продукти“ по която могат да се кандидатства за  техника и сградов фонд за преработка на мед, пакетиране, хомогенизиране на мед и др. до 23 декември 2020г..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00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Проведе се сериозна дискусия с участието на всички присъстващи пчелари в дух на разбирателство, подкрепа и единомислие по въпроси от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Националната програма по пчеларство 2020-2022г., по Проекта на Наредба за условията и реда за прилагане на мерките от Националната програма по пчеларство за периода 2020 – 2022 година, </w:t>
      </w: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по Държавна помощ </w:t>
      </w:r>
      <w:r w:rsidRPr="00B463EC">
        <w:rPr>
          <w:rFonts w:ascii="Times New Roman" w:hAnsi="Times New Roman"/>
          <w:sz w:val="24"/>
          <w:szCs w:val="24"/>
          <w:lang w:eastAsia="bg-BG"/>
        </w:rPr>
        <w:t xml:space="preserve">de minimis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>за подкрепа на пчеларите и др.. Във връзка със спазването на изискванията на Наредба № 13 от 26 август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дейности, пчеларите отбелязват задоволството си от резултатите от многобройните тристранни срещи, които проведохме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 с тяхно участие, с участието на </w:t>
      </w:r>
      <w:r w:rsidRPr="00B463EC">
        <w:rPr>
          <w:rFonts w:ascii="Times New Roman" w:hAnsi="Times New Roman"/>
          <w:sz w:val="24"/>
          <w:szCs w:val="24"/>
          <w:lang w:val="bg-BG"/>
        </w:rPr>
        <w:t xml:space="preserve">инспекторите от ОДБХ Бургас- отдел „Контрол на храните и растителна защита“ и отдел „Здравеопазване на животните“, </w:t>
      </w:r>
      <w:r w:rsidRPr="00B463EC">
        <w:rPr>
          <w:rFonts w:ascii="Times New Roman" w:eastAsia="Calibri" w:hAnsi="Times New Roman" w:cstheme="minorBidi"/>
          <w:sz w:val="24"/>
          <w:szCs w:val="24"/>
          <w:lang w:val="bg-BG"/>
        </w:rPr>
        <w:t>на кметове на населените места от общината, председатели на кооперации, сдружения на  зърнопроизводители. Благодарение на разбирателството, на коректните отношения между тях, на навременното известяване за извършване на растителнозащитните мероприятия и спазване на нощните часове на третиране с препарати, беше отчетена добра пчеларска година във всички 12 от 13-те общини на Бургаска област с изключение на община Сунгурларе.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463EC" w:rsidRPr="00E348BC" w:rsidRDefault="00B463EC" w:rsidP="00B463EC">
      <w:pPr>
        <w:ind w:left="-284" w:firstLine="100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463EC">
        <w:rPr>
          <w:rFonts w:ascii="Times New Roman" w:hAnsi="Times New Roman"/>
          <w:b/>
          <w:sz w:val="24"/>
          <w:szCs w:val="24"/>
          <w:lang w:val="bg-BG"/>
        </w:rPr>
        <w:t xml:space="preserve">След проведените разговори, направени анализи и коментари, изразени становища и </w:t>
      </w:r>
      <w:r w:rsidRPr="00E348BC">
        <w:rPr>
          <w:rFonts w:ascii="Times New Roman" w:hAnsi="Times New Roman"/>
          <w:b/>
          <w:sz w:val="24"/>
          <w:szCs w:val="24"/>
          <w:lang w:val="bg-BG"/>
        </w:rPr>
        <w:t xml:space="preserve">мнения, </w:t>
      </w:r>
      <w:r w:rsidR="00A4741D">
        <w:rPr>
          <w:rFonts w:ascii="Times New Roman" w:hAnsi="Times New Roman"/>
          <w:b/>
          <w:sz w:val="24"/>
          <w:szCs w:val="24"/>
          <w:lang w:val="bg-BG"/>
        </w:rPr>
        <w:t>сведохме</w:t>
      </w:r>
      <w:r w:rsidRPr="00E348BC">
        <w:rPr>
          <w:rFonts w:ascii="Times New Roman" w:hAnsi="Times New Roman"/>
          <w:b/>
          <w:sz w:val="24"/>
          <w:szCs w:val="24"/>
          <w:lang w:val="bg-BG"/>
        </w:rPr>
        <w:t xml:space="preserve"> на вниманието </w:t>
      </w:r>
      <w:r w:rsidR="00A4741D">
        <w:rPr>
          <w:rFonts w:ascii="Times New Roman" w:hAnsi="Times New Roman"/>
          <w:b/>
          <w:sz w:val="24"/>
          <w:szCs w:val="24"/>
          <w:lang w:val="bg-BG"/>
        </w:rPr>
        <w:t xml:space="preserve">на МЗХГ </w:t>
      </w:r>
      <w:r w:rsidRPr="00E348BC">
        <w:rPr>
          <w:rFonts w:ascii="Times New Roman" w:hAnsi="Times New Roman"/>
          <w:b/>
          <w:sz w:val="24"/>
          <w:szCs w:val="24"/>
          <w:lang w:val="bg-BG"/>
        </w:rPr>
        <w:t>следните констатации и предложения: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42"/>
        <w:jc w:val="both"/>
        <w:textAlignment w:val="auto"/>
        <w:rPr>
          <w:rFonts w:ascii="Times New Roman" w:hAnsi="Times New Roman"/>
          <w:color w:val="FF0000"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 xml:space="preserve">ПО НАЦИОНАЛНАТА ПРОГРАМА ПО ПЧЕЛАРСТВО 2020-2022Г.. 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С цел по-добро усвояване на средствата по НПП, пчеларите предлагат да има райониране на средствата от програмата на база брой пчелни семейства в 28-областти на страната. Така кандидатствалите пчелари ще могат да планират, кандидатстват  и усвоят по голям ресурс по различните мерки на НП по Пчеларство за тригодишния период. 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Предложение на г-н Николай Киров – председател на Общинското пчеларско дружество Несебър “Медовина“.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За улеснение на пчеларите от област Бургас, която е най – голяма по площ в България  и се нарежда на едно от първите места по брой пчелни семейства, отглеждани в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нея /по данни на Агростатистика към 01.10.2018г. - 49 699 бр./, предлагат да се даде възможност на Областна дирекция на Държавен фонд “Земеделие“ Бургас да 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>осъществява функции във връзка с</w:t>
      </w:r>
      <w:r w:rsidRPr="00B463EC">
        <w:rPr>
          <w:rFonts w:ascii="Times New Roman" w:hAnsi="Times New Roman"/>
          <w:sz w:val="24"/>
          <w:szCs w:val="24"/>
          <w:lang w:val="bg-BG"/>
        </w:rPr>
        <w:t xml:space="preserve"> Националната програма по пчеларство, които към момента по Устройствен правилник на Държавен Фонд „Земеделие“ са в териториалната компетентност на Областната дирекция на ДФ “Земеделие“ Ямбол. Областната дирекция ДФЗ - Ямбол е с териториална компетентност в границите и на областите Ямбол, Сливен и Хасково, в които се отглеждат значително по-малък брой пчелни семейства, както следва: област Ямбол – 36 254 бр., област Сливен 20 553 бр., област Хасково – 31 596 бр..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142" w:firstLine="86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sz w:val="24"/>
          <w:szCs w:val="24"/>
          <w:lang w:val="bg-BG"/>
        </w:rPr>
        <w:t xml:space="preserve">Предложение на г-н Николай Киров – председател на Общинското пчеларско дружество Несебър “Медовина“ и г-н Минчо Иванов – Председател на </w:t>
      </w: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Областния пчеларски съюз</w:t>
      </w:r>
      <w:r w:rsidRPr="0028451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 xml:space="preserve">Бургас. 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>ПО ДЪРЖАВНА ПОМОЩ DE MINIMIS ЗА ПОДКРЕПА НА ПЧЕЛАРИТЕ ПРЕЗ 2019Г..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От направения по горе анализ е видно, че 50 процента от Бургаските пчелари-земеделски стопани са кандидатствали и усвоили средства по Държавната помощ „de minimis“</w:t>
      </w:r>
      <w:r w:rsidR="00E348BC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>Невъзможността останалите да се възползват от предоставянето и се обяснява с ниските или нулеви добиви на мед в резултат на неблагоприятните климатични условия, з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имна смъртност на пчелите, смъртност, причинена от нерегламентирани третирания на земеделски култури. Имайки в предвид целта на </w:t>
      </w:r>
      <w:r w:rsidRPr="00B463EC">
        <w:rPr>
          <w:rFonts w:ascii="Times New Roman" w:hAnsi="Times New Roman"/>
          <w:bCs/>
          <w:sz w:val="24"/>
          <w:szCs w:val="24"/>
          <w:lang w:val="bg-BG" w:eastAsia="bg-BG"/>
        </w:rPr>
        <w:t>финансовата подкрепа, а именно: да се помогнат пчеларите за справяне с последствията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463EC">
        <w:rPr>
          <w:rFonts w:ascii="Times New Roman" w:hAnsi="Times New Roman"/>
          <w:bCs/>
          <w:sz w:val="24"/>
          <w:szCs w:val="24"/>
          <w:lang w:val="bg-BG" w:eastAsia="bg-BG"/>
        </w:rPr>
        <w:t>от неблагоприятните климатични условия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>, довели до ниски добиви на пчелен мед, предложението е: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eastAsiaTheme="minorHAnsi" w:hAnsi="Times New Roman"/>
          <w:iCs/>
          <w:sz w:val="24"/>
          <w:szCs w:val="24"/>
          <w:lang w:val="bg-BG"/>
        </w:rPr>
      </w:pP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 xml:space="preserve">Да отпадне изискването на ползвателите на помощта „Да докажат, че са реализирали през пчеларската година качествен пчелен мед, в съответствие със Закона за пчеларството и Наредба за изискванията към пчелния мед, предназначен за консумация от човека“. 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sz w:val="24"/>
          <w:szCs w:val="24"/>
          <w:lang w:val="bg-BG"/>
        </w:rPr>
        <w:t xml:space="preserve">Предложение на г-н Минчо Иванов – Председател на </w:t>
      </w: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 xml:space="preserve">Областния пчеларски съюз Бургас и </w:t>
      </w:r>
      <w:r w:rsidRPr="00284514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Георги Гочев - </w:t>
      </w:r>
      <w:r w:rsidRPr="00284514">
        <w:rPr>
          <w:rFonts w:ascii="Times New Roman" w:eastAsiaTheme="minorHAnsi" w:hAnsi="Times New Roman"/>
          <w:b/>
          <w:iCs/>
          <w:sz w:val="24"/>
          <w:szCs w:val="24"/>
          <w:lang w:val="bg-BG"/>
        </w:rPr>
        <w:t>председател</w:t>
      </w:r>
      <w:r w:rsidRPr="00284514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на </w:t>
      </w:r>
      <w:r w:rsidRPr="00284514">
        <w:rPr>
          <w:rFonts w:ascii="Times New Roman" w:eastAsiaTheme="minorHAnsi" w:hAnsi="Times New Roman"/>
          <w:b/>
          <w:iCs/>
          <w:sz w:val="24"/>
          <w:szCs w:val="24"/>
          <w:lang w:val="bg-BG"/>
        </w:rPr>
        <w:t>сдружението</w:t>
      </w:r>
      <w:r w:rsidRPr="00284514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на </w:t>
      </w:r>
      <w:r w:rsidRPr="00284514">
        <w:rPr>
          <w:rFonts w:ascii="Times New Roman" w:eastAsiaTheme="minorHAnsi" w:hAnsi="Times New Roman"/>
          <w:b/>
          <w:iCs/>
          <w:sz w:val="24"/>
          <w:szCs w:val="24"/>
          <w:lang w:val="bg-BG"/>
        </w:rPr>
        <w:t>пчеларите</w:t>
      </w:r>
      <w:r w:rsidRPr="00284514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в Община </w:t>
      </w:r>
      <w:r w:rsidRPr="00284514">
        <w:rPr>
          <w:rFonts w:ascii="Times New Roman" w:eastAsiaTheme="minorHAnsi" w:hAnsi="Times New Roman"/>
          <w:b/>
          <w:iCs/>
          <w:sz w:val="24"/>
          <w:szCs w:val="24"/>
          <w:lang w:val="bg-BG"/>
        </w:rPr>
        <w:t>Поморие.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B463EC">
        <w:rPr>
          <w:rFonts w:ascii="Times New Roman" w:hAnsi="Times New Roman"/>
          <w:b/>
          <w:sz w:val="24"/>
          <w:szCs w:val="24"/>
          <w:lang w:eastAsia="bg-BG"/>
        </w:rPr>
        <w:t xml:space="preserve">III. </w:t>
      </w: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>ПО „ПРОГРАМА ЗА НАДЗОР И КОНТРОЛ НА БОЛЕСТИТЕ ПО ПЧЕЛИТЕ В БЪЛГАРИЯ ПРЕЗ 2019-2020г.“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Най-важната задача  на пчеларя е да поддържа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 силни, жизнени, високопродуктивни и здрави пчелни семейства. От особено важно значение са пролетните и есенните профилактични прегледи за да се установи  здравословния статус на пчелните семейства, ранното откриване на болестите по пчелите и успешното им ликвидиране.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 xml:space="preserve"> Пчеларите считат, че инициативата за профилактичните прегледи е изцяло тяхна, и в настоящия момент не се обръща сериозно внимание и не се отделя достатъчно време за извършването им. Имайки това в предвид, пчеларите се обединиха около искане за </w:t>
      </w: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 xml:space="preserve">осъществяване на адекватен мониторинг от контролните органи на БАБХ върху организацията на ветеринарномедицинското обслужване на пчелините и извършването на профилактичните пролетни и есенни прегледи на пчелните семейства, съгласно „Програма за надзор и контрол на болестите по пчелите в България през 2019-2020г.“, изпълнени от регистрираните ветеринарни лекари, с които стопаните имат сключен договор. 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Предложението е на г-жа Павлина Кесерджиева г-н Емил Янев - представители на „Пчеларско сдружение Бургас“.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463EC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lastRenderedPageBreak/>
        <w:t>Бургаските пчелари</w:t>
      </w:r>
      <w:r w:rsidRPr="00B463EC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B463EC">
        <w:rPr>
          <w:rFonts w:ascii="Times New Roman" w:eastAsiaTheme="minorHAnsi" w:hAnsi="Times New Roman"/>
          <w:sz w:val="24"/>
          <w:szCs w:val="24"/>
          <w:lang w:val="bg-BG" w:eastAsia="bg-BG"/>
        </w:rPr>
        <w:t>от много години насам следват традицията да разказват и показват в училищата и детските градини, по атрактивен и достъпен начин за значението на пчелите</w:t>
      </w:r>
      <w:r w:rsidRPr="00B463EC">
        <w:rPr>
          <w:rFonts w:ascii="Times New Roman" w:eastAsiaTheme="minorHAnsi" w:hAnsi="Times New Roman"/>
          <w:sz w:val="24"/>
          <w:szCs w:val="24"/>
          <w:lang w:eastAsia="bg-BG"/>
        </w:rPr>
        <w:t>,</w:t>
      </w:r>
      <w:r w:rsidRPr="00B463EC">
        <w:rPr>
          <w:rFonts w:ascii="Times New Roman" w:eastAsiaTheme="minorHAnsi" w:hAnsi="Times New Roman"/>
          <w:sz w:val="24"/>
          <w:szCs w:val="24"/>
          <w:lang w:val="bg-BG" w:eastAsia="bg-BG"/>
        </w:rPr>
        <w:t xml:space="preserve"> за живота на Земята, за дейността на пчеларя, за ползите за здравето от консумацията на мед и пчелни продукти и 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благотворното въздействие на меда. С цел </w:t>
      </w:r>
      <w:r w:rsidRPr="00B463EC">
        <w:rPr>
          <w:rFonts w:ascii="Times New Roman" w:eastAsiaTheme="minorHAnsi" w:hAnsi="Times New Roman"/>
          <w:sz w:val="24"/>
          <w:szCs w:val="24"/>
          <w:lang w:val="bg-BG" w:eastAsia="bg-BG"/>
        </w:rPr>
        <w:t xml:space="preserve">да се предприемат мерки за популяризиране ползата от пчелните продукти сред децата, възпитанието им с вкуса на традиционни български продукти и повишаване на вътрешното потребление на пчелен мед, </w:t>
      </w: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пчеларите се обединиха около </w:t>
      </w:r>
      <w:r w:rsidRPr="00B463EC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становището, че е необходимо да се </w:t>
      </w:r>
      <w:r w:rsidRPr="00B463EC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>създадат нормативни условия за извършване на директните доставки в училищата и детските градини в Бургаска област на пчелен мед, произведен на територията на областта, отговарящ на всички изисквания на Наредба № 26 от 14 октомври 2010 г. за специфичните изисквания за директни доставки на малки количества суровини и храни от животински произход.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Предложението е на г-н Емил Янев - представител на „Пчеларско сдружение Бургас“.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>ПО НАРЕДБА № 13 ОТ 26 АВГУСТ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</w:t>
      </w:r>
      <w:r w:rsidRPr="00B463E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463EC" w:rsidRPr="00B463EC" w:rsidRDefault="00B463EC" w:rsidP="00B463EC">
      <w:pPr>
        <w:overflowPunct/>
        <w:autoSpaceDE/>
        <w:autoSpaceDN/>
        <w:adjustRightInd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Приветствайки работата на МЗХГ по изграждане на електронна оповестителна система за по – добра и навременна информираност за проведените растителнозащитни мероприятия,</w:t>
      </w:r>
      <w:r w:rsidRPr="00B463EC">
        <w:rPr>
          <w:rFonts w:ascii="Times New Roman" w:hAnsi="Times New Roman"/>
          <w:b/>
          <w:sz w:val="24"/>
          <w:szCs w:val="24"/>
          <w:lang w:val="bg-BG" w:eastAsia="bg-BG"/>
        </w:rPr>
        <w:t xml:space="preserve"> пчеларите считат за необходимо инспекторите от ОДБХ да извършват навременен, стриктен и ефикасен официален контрол върху спазване изискванията на Наредба № 13 от 26 август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дейности.</w:t>
      </w:r>
    </w:p>
    <w:p w:rsidR="00B463EC" w:rsidRPr="00B463EC" w:rsidRDefault="00B463EC" w:rsidP="00B463EC">
      <w:pPr>
        <w:overflowPunct/>
        <w:autoSpaceDE/>
        <w:autoSpaceDN/>
        <w:adjustRightInd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Предложението е на г-н Стоян Стоянов – представител на</w:t>
      </w:r>
      <w:r w:rsidRPr="0028451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Общинското пчеларско дружество Несебър “Медовина. </w:t>
      </w:r>
    </w:p>
    <w:p w:rsidR="00B463EC" w:rsidRPr="00284514" w:rsidRDefault="00B463EC" w:rsidP="00B463EC">
      <w:pPr>
        <w:overflowPunct/>
        <w:autoSpaceDE/>
        <w:autoSpaceDN/>
        <w:adjustRightInd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463EC" w:rsidRPr="00B463EC" w:rsidRDefault="00B463EC" w:rsidP="00B463EC">
      <w:pPr>
        <w:overflowPunct/>
        <w:autoSpaceDE/>
        <w:autoSpaceDN/>
        <w:adjustRightInd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463EC">
        <w:rPr>
          <w:rFonts w:ascii="Times New Roman" w:hAnsi="Times New Roman"/>
          <w:b/>
          <w:sz w:val="24"/>
          <w:szCs w:val="24"/>
          <w:lang w:val="bg-BG"/>
        </w:rPr>
        <w:t xml:space="preserve">РАЗРУШЕНА ПЪТНА ИНФРАСТРУКТУРА И ГОРСКИ ПЪТИЩА, ВСЛЕДСТВИЕ НА РЕГЛАМЕНТИРАНА СЕЧ.  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B463EC">
        <w:rPr>
          <w:rFonts w:ascii="Times New Roman" w:hAnsi="Times New Roman"/>
          <w:sz w:val="24"/>
          <w:szCs w:val="24"/>
          <w:lang w:val="bg-BG" w:eastAsia="bg-BG"/>
        </w:rPr>
        <w:t>Във връзка с невъзможността на пчеларите да обслужват пчелините си, ситуирани върху поземлени имоти в горски територии, собственост на държавата, общините, физически и юридически лица в случаите на разрушена пътна инфраструктура и непроходими горски пътища, в резултат на работата на тежките машини и преминаване на камионите с дърва при дърводобив, пчеларите  предлагат:</w:t>
      </w:r>
    </w:p>
    <w:p w:rsidR="00B463EC" w:rsidRPr="00B463EC" w:rsidRDefault="00B463EC" w:rsidP="00B463EC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>Държавно горско стопанство/държавно ловно стопанство (ДГС/ДЛС), в чиито териториален обхват попада пътя, след  извършен дърводобив, да осигури възстановяването на пътя в първоначалното му състояние.</w:t>
      </w:r>
    </w:p>
    <w:p w:rsidR="00B463EC" w:rsidRPr="00B463EC" w:rsidRDefault="00B463EC" w:rsidP="00B463EC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ind w:left="-284" w:firstLine="142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463EC">
        <w:rPr>
          <w:rFonts w:ascii="Times New Roman" w:hAnsi="Times New Roman"/>
          <w:sz w:val="24"/>
          <w:szCs w:val="24"/>
          <w:lang w:val="bg-BG"/>
        </w:rPr>
        <w:t xml:space="preserve">Да се </w:t>
      </w:r>
      <w:r w:rsidRPr="00B463EC">
        <w:rPr>
          <w:rFonts w:ascii="Times New Roman" w:hAnsi="Times New Roman"/>
          <w:sz w:val="24"/>
          <w:szCs w:val="24"/>
          <w:lang w:val="bg-BG" w:eastAsia="bg-BG"/>
        </w:rPr>
        <w:t>осъществява строг текущ контрол и да се следи за стриктно спазване на задълженията за възстановяване на  нанесените поражения на  пътната  инфраструктура и горски пътища след приключване  на дърводобива в съответния район.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142" w:firstLine="426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84514">
        <w:rPr>
          <w:rFonts w:ascii="Times New Roman" w:hAnsi="Times New Roman"/>
          <w:b/>
          <w:sz w:val="24"/>
          <w:szCs w:val="24"/>
          <w:lang w:val="bg-BG"/>
        </w:rPr>
        <w:t xml:space="preserve">Предложение на г-н Минчо Минчев – Председател на </w:t>
      </w: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Областния пчеларски съюз.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463EC" w:rsidRPr="00B463EC" w:rsidRDefault="00B463EC" w:rsidP="00B463EC">
      <w:pPr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463EC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УВЕЛИЧАВАНЕ НА МЕДОНОСНАТА РАСТИТЕЛНОСТ В СТРАНАТА.</w:t>
      </w:r>
    </w:p>
    <w:p w:rsidR="00B463EC" w:rsidRPr="00B463EC" w:rsidRDefault="00B463EC" w:rsidP="00B463EC">
      <w:pPr>
        <w:overflowPunct/>
        <w:autoSpaceDE/>
        <w:autoSpaceDN/>
        <w:adjustRightInd/>
        <w:spacing w:after="160" w:line="259" w:lineRule="auto"/>
        <w:ind w:left="-284" w:firstLine="568"/>
        <w:jc w:val="both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B463EC">
        <w:rPr>
          <w:rFonts w:ascii="Times New Roman" w:eastAsiaTheme="minorHAnsi" w:hAnsi="Times New Roman"/>
          <w:sz w:val="24"/>
          <w:szCs w:val="24"/>
          <w:lang w:val="bg-BG"/>
        </w:rPr>
        <w:t xml:space="preserve">Представителите на пчеларските организации на територията на Бургаска област предлагат </w:t>
      </w:r>
      <w:r w:rsidRPr="00B463EC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да обединят усилията си с държавните ведомства за увеличаване на площите в региона с медоносна растителност чрез създаване ежегодно на нови площи, залесени с акация, липа и други медоносни дървета и храсти. </w:t>
      </w:r>
    </w:p>
    <w:p w:rsidR="00B463EC" w:rsidRPr="00284514" w:rsidRDefault="00B463EC" w:rsidP="00B463EC">
      <w:pPr>
        <w:overflowPunct/>
        <w:autoSpaceDE/>
        <w:autoSpaceDN/>
        <w:adjustRightInd/>
        <w:spacing w:after="160" w:line="259" w:lineRule="auto"/>
        <w:ind w:left="-284" w:firstLine="1004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514">
        <w:rPr>
          <w:rFonts w:ascii="Times New Roman" w:hAnsi="Times New Roman"/>
          <w:b/>
          <w:sz w:val="24"/>
          <w:szCs w:val="24"/>
          <w:lang w:val="bg-BG" w:eastAsia="bg-BG"/>
        </w:rPr>
        <w:t>Предложението е на г-жа Павлина Кесерджиева г-н Емил Янев - представители на „Пчеларско сдружение Бургас“.</w:t>
      </w:r>
    </w:p>
    <w:p w:rsidR="00B463EC" w:rsidRPr="005028AC" w:rsidRDefault="00B463EC" w:rsidP="005028A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3E22" w:rsidRDefault="005028AC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60BB316C" wp14:editId="0863DBB2">
            <wp:extent cx="5514975" cy="4010025"/>
            <wp:effectExtent l="0" t="0" r="9525" b="9525"/>
            <wp:docPr id="7" name="Picture 7" descr="C:\Users\user\Desktop\novi\12.11.2019г\12.11.2019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ovi\12.11.2019г\12.11.2019г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04" cy="401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22" w:rsidRDefault="005028AC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6B484332" wp14:editId="4E46C136">
            <wp:extent cx="5610225" cy="4629150"/>
            <wp:effectExtent l="0" t="0" r="9525" b="0"/>
            <wp:docPr id="8" name="Picture 8" descr="C:\Users\user\Desktop\novi\12.11.2019г\12.11.2019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ovi\12.11.2019г\12.11.2019г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76" cy="46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22" w:rsidRDefault="005028AC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5705475" cy="4076700"/>
            <wp:effectExtent l="0" t="0" r="0" b="0"/>
            <wp:docPr id="5" name="Picture 5" descr="C:\Users\user\Desktop\novi\12.11.2019г\12.11.2019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vi\12.11.2019г\12.11.2019г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94" cy="40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22" w:rsidRDefault="00053E22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53E22" w:rsidRDefault="00053E22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264C4" w:rsidRDefault="005028AC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5148881" cy="3781425"/>
            <wp:effectExtent l="0" t="0" r="0" b="0"/>
            <wp:docPr id="3" name="Picture 3" descr="C:\Users\user\Desktop\novi\12.11.2019г\12.11.2019г\viber_image_2019-11-12_14-16-42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i\12.11.2019г\12.11.2019г\viber_image_2019-11-12_14-16-42_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65" cy="37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64C4" w:rsidRDefault="008264C4" w:rsidP="008264C4">
      <w:pPr>
        <w:ind w:right="-574" w:firstLine="14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9214B" w:rsidRDefault="0059214B" w:rsidP="007B658B">
      <w:pPr>
        <w:ind w:left="-567" w:firstLine="142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sectPr w:rsidR="0059214B" w:rsidSect="005028AC">
      <w:headerReference w:type="first" r:id="rId12"/>
      <w:footerReference w:type="first" r:id="rId13"/>
      <w:pgSz w:w="11907" w:h="16840" w:code="9"/>
      <w:pgMar w:top="1170" w:right="1134" w:bottom="851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19" w:rsidRDefault="00C63819">
      <w:r>
        <w:separator/>
      </w:r>
    </w:p>
  </w:endnote>
  <w:endnote w:type="continuationSeparator" w:id="0">
    <w:p w:rsidR="00C63819" w:rsidRDefault="00C6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19" w:rsidRDefault="00C63819">
      <w:r>
        <w:separator/>
      </w:r>
    </w:p>
  </w:footnote>
  <w:footnote w:type="continuationSeparator" w:id="0">
    <w:p w:rsidR="00C63819" w:rsidRDefault="00C6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8F7C9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D911800" wp14:editId="525290F0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8F7C95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8F3854" wp14:editId="4570D2F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9C5C4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="001A01BF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1A01BF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8F7C95" w:rsidP="00AE5ED6">
    <w:pPr>
      <w:ind w:left="447" w:firstLine="993"/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5B4A5F" wp14:editId="0D40C7C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956CB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D6B97"/>
    <w:multiLevelType w:val="hybridMultilevel"/>
    <w:tmpl w:val="1BDE9AC6"/>
    <w:lvl w:ilvl="0" w:tplc="98708F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71CE6"/>
    <w:multiLevelType w:val="hybridMultilevel"/>
    <w:tmpl w:val="E29ACC80"/>
    <w:lvl w:ilvl="0" w:tplc="33A0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558A6"/>
    <w:multiLevelType w:val="hybridMultilevel"/>
    <w:tmpl w:val="E8E2BB9A"/>
    <w:lvl w:ilvl="0" w:tplc="DCAA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24066"/>
    <w:multiLevelType w:val="hybridMultilevel"/>
    <w:tmpl w:val="FA6A7370"/>
    <w:lvl w:ilvl="0" w:tplc="E548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6746B1"/>
    <w:multiLevelType w:val="hybridMultilevel"/>
    <w:tmpl w:val="60E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E0962F3"/>
    <w:multiLevelType w:val="hybridMultilevel"/>
    <w:tmpl w:val="9106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B2880"/>
    <w:multiLevelType w:val="hybridMultilevel"/>
    <w:tmpl w:val="56009F48"/>
    <w:lvl w:ilvl="0" w:tplc="4A38D95C">
      <w:start w:val="4"/>
      <w:numFmt w:val="upperRoman"/>
      <w:lvlText w:val="%1."/>
      <w:lvlJc w:val="left"/>
      <w:pPr>
        <w:ind w:left="1004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790BA9"/>
    <w:multiLevelType w:val="hybridMultilevel"/>
    <w:tmpl w:val="B4B61F68"/>
    <w:lvl w:ilvl="0" w:tplc="7D50F9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55711"/>
    <w:multiLevelType w:val="hybridMultilevel"/>
    <w:tmpl w:val="CCFC975A"/>
    <w:lvl w:ilvl="0" w:tplc="589EF9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99D0215"/>
    <w:multiLevelType w:val="hybridMultilevel"/>
    <w:tmpl w:val="845C3876"/>
    <w:lvl w:ilvl="0" w:tplc="5AEA3B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E39FA"/>
    <w:multiLevelType w:val="hybridMultilevel"/>
    <w:tmpl w:val="4A481408"/>
    <w:lvl w:ilvl="0" w:tplc="B1D81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5"/>
  </w:num>
  <w:num w:numId="5">
    <w:abstractNumId w:val="20"/>
  </w:num>
  <w:num w:numId="6">
    <w:abstractNumId w:val="32"/>
  </w:num>
  <w:num w:numId="7">
    <w:abstractNumId w:val="15"/>
  </w:num>
  <w:num w:numId="8">
    <w:abstractNumId w:val="31"/>
  </w:num>
  <w:num w:numId="9">
    <w:abstractNumId w:val="14"/>
  </w:num>
  <w:num w:numId="10">
    <w:abstractNumId w:val="17"/>
  </w:num>
  <w:num w:numId="11">
    <w:abstractNumId w:val="24"/>
  </w:num>
  <w:num w:numId="12">
    <w:abstractNumId w:val="3"/>
  </w:num>
  <w:num w:numId="13">
    <w:abstractNumId w:val="2"/>
  </w:num>
  <w:num w:numId="14">
    <w:abstractNumId w:val="10"/>
  </w:num>
  <w:num w:numId="15">
    <w:abstractNumId w:val="35"/>
  </w:num>
  <w:num w:numId="16">
    <w:abstractNumId w:val="7"/>
  </w:num>
  <w:num w:numId="17">
    <w:abstractNumId w:val="28"/>
  </w:num>
  <w:num w:numId="18">
    <w:abstractNumId w:val="4"/>
  </w:num>
  <w:num w:numId="19">
    <w:abstractNumId w:val="8"/>
  </w:num>
  <w:num w:numId="20">
    <w:abstractNumId w:val="6"/>
  </w:num>
  <w:num w:numId="21">
    <w:abstractNumId w:val="19"/>
  </w:num>
  <w:num w:numId="22">
    <w:abstractNumId w:val="21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4"/>
  </w:num>
  <w:num w:numId="28">
    <w:abstractNumId w:val="12"/>
  </w:num>
  <w:num w:numId="29">
    <w:abstractNumId w:val="27"/>
  </w:num>
  <w:num w:numId="30">
    <w:abstractNumId w:val="25"/>
  </w:num>
  <w:num w:numId="31">
    <w:abstractNumId w:val="1"/>
  </w:num>
  <w:num w:numId="32">
    <w:abstractNumId w:val="33"/>
  </w:num>
  <w:num w:numId="33">
    <w:abstractNumId w:val="13"/>
  </w:num>
  <w:num w:numId="34">
    <w:abstractNumId w:val="22"/>
  </w:num>
  <w:num w:numId="35">
    <w:abstractNumId w:val="9"/>
  </w:num>
  <w:num w:numId="36">
    <w:abstractNumId w:val="3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242"/>
    <w:rsid w:val="00011781"/>
    <w:rsid w:val="00011F85"/>
    <w:rsid w:val="00013DE9"/>
    <w:rsid w:val="00014CB6"/>
    <w:rsid w:val="000151E5"/>
    <w:rsid w:val="000274A7"/>
    <w:rsid w:val="00031168"/>
    <w:rsid w:val="00034275"/>
    <w:rsid w:val="00041B48"/>
    <w:rsid w:val="00045DAE"/>
    <w:rsid w:val="000477BF"/>
    <w:rsid w:val="00047FDA"/>
    <w:rsid w:val="00051274"/>
    <w:rsid w:val="00052342"/>
    <w:rsid w:val="00052ACE"/>
    <w:rsid w:val="00053E22"/>
    <w:rsid w:val="0005559D"/>
    <w:rsid w:val="0005609A"/>
    <w:rsid w:val="00057689"/>
    <w:rsid w:val="0006066A"/>
    <w:rsid w:val="00062622"/>
    <w:rsid w:val="0007216B"/>
    <w:rsid w:val="00076EEE"/>
    <w:rsid w:val="00081B9F"/>
    <w:rsid w:val="000856D6"/>
    <w:rsid w:val="000862CC"/>
    <w:rsid w:val="000976AC"/>
    <w:rsid w:val="000B175C"/>
    <w:rsid w:val="000B6411"/>
    <w:rsid w:val="000C04E6"/>
    <w:rsid w:val="000C0E99"/>
    <w:rsid w:val="000C2133"/>
    <w:rsid w:val="000C2287"/>
    <w:rsid w:val="000C6668"/>
    <w:rsid w:val="000D0A19"/>
    <w:rsid w:val="000D4033"/>
    <w:rsid w:val="000E17F9"/>
    <w:rsid w:val="000F2625"/>
    <w:rsid w:val="000F5E16"/>
    <w:rsid w:val="000F6E9F"/>
    <w:rsid w:val="000F7E41"/>
    <w:rsid w:val="001002FF"/>
    <w:rsid w:val="00105DD7"/>
    <w:rsid w:val="00107262"/>
    <w:rsid w:val="00111308"/>
    <w:rsid w:val="001204B2"/>
    <w:rsid w:val="00124600"/>
    <w:rsid w:val="00132089"/>
    <w:rsid w:val="00137DF3"/>
    <w:rsid w:val="001520B2"/>
    <w:rsid w:val="00152A8A"/>
    <w:rsid w:val="00154A61"/>
    <w:rsid w:val="00156796"/>
    <w:rsid w:val="00157D1E"/>
    <w:rsid w:val="00160BEB"/>
    <w:rsid w:val="0016102C"/>
    <w:rsid w:val="00161178"/>
    <w:rsid w:val="00162CCA"/>
    <w:rsid w:val="00163293"/>
    <w:rsid w:val="001635B6"/>
    <w:rsid w:val="00172440"/>
    <w:rsid w:val="00177361"/>
    <w:rsid w:val="001919B6"/>
    <w:rsid w:val="00191F8D"/>
    <w:rsid w:val="001A01BF"/>
    <w:rsid w:val="001A413F"/>
    <w:rsid w:val="001A6554"/>
    <w:rsid w:val="001B4BA5"/>
    <w:rsid w:val="001B525E"/>
    <w:rsid w:val="001C0902"/>
    <w:rsid w:val="001C2A3B"/>
    <w:rsid w:val="001C6C23"/>
    <w:rsid w:val="001C7356"/>
    <w:rsid w:val="001C789B"/>
    <w:rsid w:val="001D367D"/>
    <w:rsid w:val="001D7CBA"/>
    <w:rsid w:val="001E2743"/>
    <w:rsid w:val="001E645D"/>
    <w:rsid w:val="001E67E3"/>
    <w:rsid w:val="001E7C3D"/>
    <w:rsid w:val="001E7E0E"/>
    <w:rsid w:val="001F600F"/>
    <w:rsid w:val="001F6BFA"/>
    <w:rsid w:val="00201DD3"/>
    <w:rsid w:val="002060C9"/>
    <w:rsid w:val="0020653E"/>
    <w:rsid w:val="00213169"/>
    <w:rsid w:val="002161F0"/>
    <w:rsid w:val="002167FF"/>
    <w:rsid w:val="002246AB"/>
    <w:rsid w:val="00225564"/>
    <w:rsid w:val="0023163B"/>
    <w:rsid w:val="00232F8E"/>
    <w:rsid w:val="00235441"/>
    <w:rsid w:val="002365F8"/>
    <w:rsid w:val="002510D5"/>
    <w:rsid w:val="0025340C"/>
    <w:rsid w:val="002537E4"/>
    <w:rsid w:val="002558CD"/>
    <w:rsid w:val="00255F62"/>
    <w:rsid w:val="00256182"/>
    <w:rsid w:val="00256892"/>
    <w:rsid w:val="002575B3"/>
    <w:rsid w:val="00261A92"/>
    <w:rsid w:val="00264901"/>
    <w:rsid w:val="0026617D"/>
    <w:rsid w:val="00266D04"/>
    <w:rsid w:val="00270A01"/>
    <w:rsid w:val="002714F0"/>
    <w:rsid w:val="00272EB6"/>
    <w:rsid w:val="00277805"/>
    <w:rsid w:val="00280B45"/>
    <w:rsid w:val="0028234B"/>
    <w:rsid w:val="00284514"/>
    <w:rsid w:val="00287333"/>
    <w:rsid w:val="002913D7"/>
    <w:rsid w:val="002A590B"/>
    <w:rsid w:val="002A5BD6"/>
    <w:rsid w:val="002A7A15"/>
    <w:rsid w:val="002B4C02"/>
    <w:rsid w:val="002B7855"/>
    <w:rsid w:val="002C72B1"/>
    <w:rsid w:val="002C7FFD"/>
    <w:rsid w:val="002D0267"/>
    <w:rsid w:val="002D31F8"/>
    <w:rsid w:val="002D6F4D"/>
    <w:rsid w:val="002E0C95"/>
    <w:rsid w:val="002E1C4A"/>
    <w:rsid w:val="002E25EF"/>
    <w:rsid w:val="002E417B"/>
    <w:rsid w:val="002E649D"/>
    <w:rsid w:val="002E7516"/>
    <w:rsid w:val="002F46E2"/>
    <w:rsid w:val="0030309F"/>
    <w:rsid w:val="00311846"/>
    <w:rsid w:val="00316276"/>
    <w:rsid w:val="00323497"/>
    <w:rsid w:val="00325EBC"/>
    <w:rsid w:val="00331144"/>
    <w:rsid w:val="0033456E"/>
    <w:rsid w:val="003347A2"/>
    <w:rsid w:val="00334C0E"/>
    <w:rsid w:val="003356C0"/>
    <w:rsid w:val="00343ECA"/>
    <w:rsid w:val="003448B9"/>
    <w:rsid w:val="003460A1"/>
    <w:rsid w:val="00346A0D"/>
    <w:rsid w:val="0035008E"/>
    <w:rsid w:val="003529BD"/>
    <w:rsid w:val="00353649"/>
    <w:rsid w:val="003566ED"/>
    <w:rsid w:val="0035798A"/>
    <w:rsid w:val="00360DE5"/>
    <w:rsid w:val="00360F2C"/>
    <w:rsid w:val="003617A2"/>
    <w:rsid w:val="00361963"/>
    <w:rsid w:val="0036552F"/>
    <w:rsid w:val="0037629B"/>
    <w:rsid w:val="003866B0"/>
    <w:rsid w:val="00387FDD"/>
    <w:rsid w:val="00396B3C"/>
    <w:rsid w:val="003A0043"/>
    <w:rsid w:val="003A281A"/>
    <w:rsid w:val="003A3ABB"/>
    <w:rsid w:val="003B45ED"/>
    <w:rsid w:val="003B500E"/>
    <w:rsid w:val="003B7313"/>
    <w:rsid w:val="003B78A3"/>
    <w:rsid w:val="003C2AF3"/>
    <w:rsid w:val="003C2FAC"/>
    <w:rsid w:val="003C3785"/>
    <w:rsid w:val="003C3F9A"/>
    <w:rsid w:val="003D10D3"/>
    <w:rsid w:val="003D5193"/>
    <w:rsid w:val="003D7C99"/>
    <w:rsid w:val="003E05B0"/>
    <w:rsid w:val="003E5598"/>
    <w:rsid w:val="003E5E2E"/>
    <w:rsid w:val="003F56EB"/>
    <w:rsid w:val="003F7FCA"/>
    <w:rsid w:val="0040292D"/>
    <w:rsid w:val="004039F3"/>
    <w:rsid w:val="00404969"/>
    <w:rsid w:val="00410032"/>
    <w:rsid w:val="00411C35"/>
    <w:rsid w:val="00426639"/>
    <w:rsid w:val="00427C39"/>
    <w:rsid w:val="004302D2"/>
    <w:rsid w:val="004302EE"/>
    <w:rsid w:val="0043111B"/>
    <w:rsid w:val="00446795"/>
    <w:rsid w:val="00447822"/>
    <w:rsid w:val="00452254"/>
    <w:rsid w:val="00452CC0"/>
    <w:rsid w:val="0046751B"/>
    <w:rsid w:val="00474B4E"/>
    <w:rsid w:val="00475C63"/>
    <w:rsid w:val="004806DB"/>
    <w:rsid w:val="00487BC9"/>
    <w:rsid w:val="00493672"/>
    <w:rsid w:val="00495762"/>
    <w:rsid w:val="004A0A2A"/>
    <w:rsid w:val="004A2808"/>
    <w:rsid w:val="004B2203"/>
    <w:rsid w:val="004B4B87"/>
    <w:rsid w:val="004C17AB"/>
    <w:rsid w:val="004C3144"/>
    <w:rsid w:val="004D1FFF"/>
    <w:rsid w:val="004F1762"/>
    <w:rsid w:val="004F765C"/>
    <w:rsid w:val="005028AC"/>
    <w:rsid w:val="00506A75"/>
    <w:rsid w:val="00523E0A"/>
    <w:rsid w:val="005264EE"/>
    <w:rsid w:val="00526BD8"/>
    <w:rsid w:val="005275DB"/>
    <w:rsid w:val="0052781F"/>
    <w:rsid w:val="00534E4B"/>
    <w:rsid w:val="00536C94"/>
    <w:rsid w:val="005403D8"/>
    <w:rsid w:val="0054043C"/>
    <w:rsid w:val="00542607"/>
    <w:rsid w:val="0054635D"/>
    <w:rsid w:val="00560044"/>
    <w:rsid w:val="005607CE"/>
    <w:rsid w:val="00562EE1"/>
    <w:rsid w:val="0057056E"/>
    <w:rsid w:val="005743AA"/>
    <w:rsid w:val="00576CB9"/>
    <w:rsid w:val="005772DD"/>
    <w:rsid w:val="00581A73"/>
    <w:rsid w:val="00581BE3"/>
    <w:rsid w:val="00582647"/>
    <w:rsid w:val="00586581"/>
    <w:rsid w:val="005906C9"/>
    <w:rsid w:val="0059214B"/>
    <w:rsid w:val="005A0781"/>
    <w:rsid w:val="005A3B17"/>
    <w:rsid w:val="005A45AA"/>
    <w:rsid w:val="005A508C"/>
    <w:rsid w:val="005A7BEC"/>
    <w:rsid w:val="005B69F7"/>
    <w:rsid w:val="005B6E19"/>
    <w:rsid w:val="005D4DAB"/>
    <w:rsid w:val="005D773E"/>
    <w:rsid w:val="005D7788"/>
    <w:rsid w:val="005E1BD9"/>
    <w:rsid w:val="005E3553"/>
    <w:rsid w:val="005E598D"/>
    <w:rsid w:val="006001DD"/>
    <w:rsid w:val="00601BB4"/>
    <w:rsid w:val="00602A0B"/>
    <w:rsid w:val="00606802"/>
    <w:rsid w:val="00607BF8"/>
    <w:rsid w:val="00610D98"/>
    <w:rsid w:val="0061334E"/>
    <w:rsid w:val="00614465"/>
    <w:rsid w:val="00614D72"/>
    <w:rsid w:val="00616C85"/>
    <w:rsid w:val="00622196"/>
    <w:rsid w:val="00623DC0"/>
    <w:rsid w:val="00627A1B"/>
    <w:rsid w:val="00627C24"/>
    <w:rsid w:val="00633E58"/>
    <w:rsid w:val="00641832"/>
    <w:rsid w:val="00644644"/>
    <w:rsid w:val="0065677D"/>
    <w:rsid w:val="006617EB"/>
    <w:rsid w:val="00667CCF"/>
    <w:rsid w:val="00673517"/>
    <w:rsid w:val="0067791F"/>
    <w:rsid w:val="006820A0"/>
    <w:rsid w:val="00684895"/>
    <w:rsid w:val="00687825"/>
    <w:rsid w:val="0069600A"/>
    <w:rsid w:val="006A558C"/>
    <w:rsid w:val="006A7340"/>
    <w:rsid w:val="006B0B9A"/>
    <w:rsid w:val="006B1B53"/>
    <w:rsid w:val="006B334D"/>
    <w:rsid w:val="006C7D79"/>
    <w:rsid w:val="006D40AA"/>
    <w:rsid w:val="006D6113"/>
    <w:rsid w:val="006E136B"/>
    <w:rsid w:val="006E1608"/>
    <w:rsid w:val="006E4750"/>
    <w:rsid w:val="006E73FC"/>
    <w:rsid w:val="006E79DB"/>
    <w:rsid w:val="006F0C1A"/>
    <w:rsid w:val="0071142B"/>
    <w:rsid w:val="0071252A"/>
    <w:rsid w:val="00720694"/>
    <w:rsid w:val="00721870"/>
    <w:rsid w:val="007255BC"/>
    <w:rsid w:val="007265DD"/>
    <w:rsid w:val="00730D92"/>
    <w:rsid w:val="00733317"/>
    <w:rsid w:val="00735898"/>
    <w:rsid w:val="0074625C"/>
    <w:rsid w:val="0076340B"/>
    <w:rsid w:val="00767C3A"/>
    <w:rsid w:val="007759BE"/>
    <w:rsid w:val="0078149C"/>
    <w:rsid w:val="00782BB1"/>
    <w:rsid w:val="007860FF"/>
    <w:rsid w:val="007865D2"/>
    <w:rsid w:val="007A03B4"/>
    <w:rsid w:val="007A3D5D"/>
    <w:rsid w:val="007A499E"/>
    <w:rsid w:val="007A51F7"/>
    <w:rsid w:val="007A6290"/>
    <w:rsid w:val="007B12C4"/>
    <w:rsid w:val="007B58F8"/>
    <w:rsid w:val="007B658B"/>
    <w:rsid w:val="007B7524"/>
    <w:rsid w:val="007C0937"/>
    <w:rsid w:val="007D66E8"/>
    <w:rsid w:val="007D684E"/>
    <w:rsid w:val="007D6B64"/>
    <w:rsid w:val="00802495"/>
    <w:rsid w:val="00802F8E"/>
    <w:rsid w:val="008108FD"/>
    <w:rsid w:val="008230EF"/>
    <w:rsid w:val="008264C4"/>
    <w:rsid w:val="00826BD6"/>
    <w:rsid w:val="008277D7"/>
    <w:rsid w:val="00837C4B"/>
    <w:rsid w:val="008424FB"/>
    <w:rsid w:val="00847BBD"/>
    <w:rsid w:val="0085348A"/>
    <w:rsid w:val="008574CD"/>
    <w:rsid w:val="00857B9C"/>
    <w:rsid w:val="00866D9D"/>
    <w:rsid w:val="008726AF"/>
    <w:rsid w:val="00874233"/>
    <w:rsid w:val="00875A09"/>
    <w:rsid w:val="00887317"/>
    <w:rsid w:val="00890E61"/>
    <w:rsid w:val="00891B87"/>
    <w:rsid w:val="008A5BB5"/>
    <w:rsid w:val="008B0206"/>
    <w:rsid w:val="008B02B9"/>
    <w:rsid w:val="008B1300"/>
    <w:rsid w:val="008B715D"/>
    <w:rsid w:val="008B7BA3"/>
    <w:rsid w:val="008B7C0F"/>
    <w:rsid w:val="008C4203"/>
    <w:rsid w:val="008D3E66"/>
    <w:rsid w:val="008D440E"/>
    <w:rsid w:val="008D52D3"/>
    <w:rsid w:val="008D792E"/>
    <w:rsid w:val="008E157A"/>
    <w:rsid w:val="008E1BB6"/>
    <w:rsid w:val="008E2F3C"/>
    <w:rsid w:val="008F7C95"/>
    <w:rsid w:val="00900999"/>
    <w:rsid w:val="0090174A"/>
    <w:rsid w:val="00904BDF"/>
    <w:rsid w:val="00905E41"/>
    <w:rsid w:val="0091092C"/>
    <w:rsid w:val="009131D4"/>
    <w:rsid w:val="00914EB4"/>
    <w:rsid w:val="00917A4F"/>
    <w:rsid w:val="00917D47"/>
    <w:rsid w:val="009240AE"/>
    <w:rsid w:val="00924CF1"/>
    <w:rsid w:val="00926111"/>
    <w:rsid w:val="00926A27"/>
    <w:rsid w:val="00936425"/>
    <w:rsid w:val="009401C9"/>
    <w:rsid w:val="00943151"/>
    <w:rsid w:val="00946D85"/>
    <w:rsid w:val="00952086"/>
    <w:rsid w:val="0095230A"/>
    <w:rsid w:val="009545ED"/>
    <w:rsid w:val="00972AB2"/>
    <w:rsid w:val="009737C6"/>
    <w:rsid w:val="00974546"/>
    <w:rsid w:val="00974B3B"/>
    <w:rsid w:val="00975A7B"/>
    <w:rsid w:val="00975F87"/>
    <w:rsid w:val="009767D6"/>
    <w:rsid w:val="0097753B"/>
    <w:rsid w:val="009816FF"/>
    <w:rsid w:val="009907B2"/>
    <w:rsid w:val="00990E3F"/>
    <w:rsid w:val="0099275B"/>
    <w:rsid w:val="0099483B"/>
    <w:rsid w:val="00996887"/>
    <w:rsid w:val="009A029B"/>
    <w:rsid w:val="009A46D5"/>
    <w:rsid w:val="009A49E5"/>
    <w:rsid w:val="009A7D0C"/>
    <w:rsid w:val="009B1EC7"/>
    <w:rsid w:val="009B5B71"/>
    <w:rsid w:val="009C0E7C"/>
    <w:rsid w:val="009D4A1C"/>
    <w:rsid w:val="009D4F26"/>
    <w:rsid w:val="009D754A"/>
    <w:rsid w:val="009E0B13"/>
    <w:rsid w:val="009E2CC5"/>
    <w:rsid w:val="009E6154"/>
    <w:rsid w:val="009E617D"/>
    <w:rsid w:val="009E6AD7"/>
    <w:rsid w:val="009E7D8E"/>
    <w:rsid w:val="009F07B6"/>
    <w:rsid w:val="009F3C24"/>
    <w:rsid w:val="009F50D9"/>
    <w:rsid w:val="00A03F9D"/>
    <w:rsid w:val="00A04518"/>
    <w:rsid w:val="00A047D5"/>
    <w:rsid w:val="00A057BB"/>
    <w:rsid w:val="00A074B9"/>
    <w:rsid w:val="00A079E3"/>
    <w:rsid w:val="00A10B90"/>
    <w:rsid w:val="00A15569"/>
    <w:rsid w:val="00A15922"/>
    <w:rsid w:val="00A2198F"/>
    <w:rsid w:val="00A34093"/>
    <w:rsid w:val="00A355A2"/>
    <w:rsid w:val="00A375C5"/>
    <w:rsid w:val="00A4071E"/>
    <w:rsid w:val="00A457AE"/>
    <w:rsid w:val="00A4741D"/>
    <w:rsid w:val="00A50D94"/>
    <w:rsid w:val="00A54A6F"/>
    <w:rsid w:val="00A56F33"/>
    <w:rsid w:val="00A5745A"/>
    <w:rsid w:val="00A6154C"/>
    <w:rsid w:val="00A6569C"/>
    <w:rsid w:val="00A67A60"/>
    <w:rsid w:val="00A72F1F"/>
    <w:rsid w:val="00A74AF0"/>
    <w:rsid w:val="00A75F60"/>
    <w:rsid w:val="00A77B87"/>
    <w:rsid w:val="00A86B12"/>
    <w:rsid w:val="00A875D6"/>
    <w:rsid w:val="00A92F23"/>
    <w:rsid w:val="00A93DD0"/>
    <w:rsid w:val="00A95945"/>
    <w:rsid w:val="00AA4284"/>
    <w:rsid w:val="00AB0472"/>
    <w:rsid w:val="00AB096E"/>
    <w:rsid w:val="00AB18EF"/>
    <w:rsid w:val="00AB4F9A"/>
    <w:rsid w:val="00AB5306"/>
    <w:rsid w:val="00AC321E"/>
    <w:rsid w:val="00AC3599"/>
    <w:rsid w:val="00AC496A"/>
    <w:rsid w:val="00AC7255"/>
    <w:rsid w:val="00AD13E8"/>
    <w:rsid w:val="00AE2CB9"/>
    <w:rsid w:val="00AE4062"/>
    <w:rsid w:val="00AE5494"/>
    <w:rsid w:val="00AE5ED6"/>
    <w:rsid w:val="00AF09EA"/>
    <w:rsid w:val="00AF252A"/>
    <w:rsid w:val="00AF51FD"/>
    <w:rsid w:val="00AF5270"/>
    <w:rsid w:val="00AF75BA"/>
    <w:rsid w:val="00B02344"/>
    <w:rsid w:val="00B064C8"/>
    <w:rsid w:val="00B1078F"/>
    <w:rsid w:val="00B17704"/>
    <w:rsid w:val="00B20B1A"/>
    <w:rsid w:val="00B30AA0"/>
    <w:rsid w:val="00B31093"/>
    <w:rsid w:val="00B3455B"/>
    <w:rsid w:val="00B463EC"/>
    <w:rsid w:val="00B50E84"/>
    <w:rsid w:val="00B534B3"/>
    <w:rsid w:val="00B5372C"/>
    <w:rsid w:val="00B53F54"/>
    <w:rsid w:val="00B545A1"/>
    <w:rsid w:val="00B556C6"/>
    <w:rsid w:val="00B56442"/>
    <w:rsid w:val="00B616EA"/>
    <w:rsid w:val="00B7184E"/>
    <w:rsid w:val="00B734AF"/>
    <w:rsid w:val="00B772EA"/>
    <w:rsid w:val="00B84065"/>
    <w:rsid w:val="00B84BDF"/>
    <w:rsid w:val="00B915C4"/>
    <w:rsid w:val="00B9698F"/>
    <w:rsid w:val="00BA2CC7"/>
    <w:rsid w:val="00BA4734"/>
    <w:rsid w:val="00BC2593"/>
    <w:rsid w:val="00BC29A2"/>
    <w:rsid w:val="00BD0331"/>
    <w:rsid w:val="00BD4BDC"/>
    <w:rsid w:val="00BD76D3"/>
    <w:rsid w:val="00C00904"/>
    <w:rsid w:val="00C02136"/>
    <w:rsid w:val="00C0299F"/>
    <w:rsid w:val="00C079D4"/>
    <w:rsid w:val="00C07E8E"/>
    <w:rsid w:val="00C106C1"/>
    <w:rsid w:val="00C12786"/>
    <w:rsid w:val="00C12D6D"/>
    <w:rsid w:val="00C138C4"/>
    <w:rsid w:val="00C15C09"/>
    <w:rsid w:val="00C212B9"/>
    <w:rsid w:val="00C21878"/>
    <w:rsid w:val="00C251CA"/>
    <w:rsid w:val="00C25F60"/>
    <w:rsid w:val="00C342D5"/>
    <w:rsid w:val="00C3714A"/>
    <w:rsid w:val="00C40F14"/>
    <w:rsid w:val="00C43B2B"/>
    <w:rsid w:val="00C46212"/>
    <w:rsid w:val="00C46B40"/>
    <w:rsid w:val="00C473A4"/>
    <w:rsid w:val="00C63819"/>
    <w:rsid w:val="00C713FE"/>
    <w:rsid w:val="00C738A7"/>
    <w:rsid w:val="00C777D5"/>
    <w:rsid w:val="00C81554"/>
    <w:rsid w:val="00C82FF1"/>
    <w:rsid w:val="00C83094"/>
    <w:rsid w:val="00C8415C"/>
    <w:rsid w:val="00C87D84"/>
    <w:rsid w:val="00C92257"/>
    <w:rsid w:val="00C94109"/>
    <w:rsid w:val="00C9553D"/>
    <w:rsid w:val="00CA25E5"/>
    <w:rsid w:val="00CA3258"/>
    <w:rsid w:val="00CA44F2"/>
    <w:rsid w:val="00CA495D"/>
    <w:rsid w:val="00CA4D19"/>
    <w:rsid w:val="00CA7A14"/>
    <w:rsid w:val="00CB0E03"/>
    <w:rsid w:val="00CB764C"/>
    <w:rsid w:val="00CC41DE"/>
    <w:rsid w:val="00CD0A12"/>
    <w:rsid w:val="00CE0AF3"/>
    <w:rsid w:val="00CE2AE9"/>
    <w:rsid w:val="00CF732A"/>
    <w:rsid w:val="00CF74F0"/>
    <w:rsid w:val="00D00205"/>
    <w:rsid w:val="00D02C87"/>
    <w:rsid w:val="00D03806"/>
    <w:rsid w:val="00D12B63"/>
    <w:rsid w:val="00D1424A"/>
    <w:rsid w:val="00D14D77"/>
    <w:rsid w:val="00D166C3"/>
    <w:rsid w:val="00D17558"/>
    <w:rsid w:val="00D259F5"/>
    <w:rsid w:val="00D30F87"/>
    <w:rsid w:val="00D338E0"/>
    <w:rsid w:val="00D37924"/>
    <w:rsid w:val="00D41A99"/>
    <w:rsid w:val="00D44674"/>
    <w:rsid w:val="00D450FA"/>
    <w:rsid w:val="00D47216"/>
    <w:rsid w:val="00D566C0"/>
    <w:rsid w:val="00D61AE4"/>
    <w:rsid w:val="00D621AD"/>
    <w:rsid w:val="00D62963"/>
    <w:rsid w:val="00D7148B"/>
    <w:rsid w:val="00D71EB6"/>
    <w:rsid w:val="00D7472F"/>
    <w:rsid w:val="00D74F7B"/>
    <w:rsid w:val="00D75CA9"/>
    <w:rsid w:val="00D82AED"/>
    <w:rsid w:val="00D87B67"/>
    <w:rsid w:val="00D919D2"/>
    <w:rsid w:val="00D92B77"/>
    <w:rsid w:val="00D92DFC"/>
    <w:rsid w:val="00D950DA"/>
    <w:rsid w:val="00DA2BE5"/>
    <w:rsid w:val="00DA5B96"/>
    <w:rsid w:val="00DA7ED1"/>
    <w:rsid w:val="00DB046A"/>
    <w:rsid w:val="00DB4564"/>
    <w:rsid w:val="00DB45DC"/>
    <w:rsid w:val="00DB50EB"/>
    <w:rsid w:val="00DC22D9"/>
    <w:rsid w:val="00DC61E0"/>
    <w:rsid w:val="00DC65EB"/>
    <w:rsid w:val="00DD11B4"/>
    <w:rsid w:val="00DE16D0"/>
    <w:rsid w:val="00DE5693"/>
    <w:rsid w:val="00DE76C6"/>
    <w:rsid w:val="00DF02B7"/>
    <w:rsid w:val="00DF1D54"/>
    <w:rsid w:val="00DF4C63"/>
    <w:rsid w:val="00E03027"/>
    <w:rsid w:val="00E0423C"/>
    <w:rsid w:val="00E04585"/>
    <w:rsid w:val="00E0514A"/>
    <w:rsid w:val="00E10A9D"/>
    <w:rsid w:val="00E11CF0"/>
    <w:rsid w:val="00E12550"/>
    <w:rsid w:val="00E132D2"/>
    <w:rsid w:val="00E13FDD"/>
    <w:rsid w:val="00E21265"/>
    <w:rsid w:val="00E22C27"/>
    <w:rsid w:val="00E302A8"/>
    <w:rsid w:val="00E348BC"/>
    <w:rsid w:val="00E35139"/>
    <w:rsid w:val="00E37BD8"/>
    <w:rsid w:val="00E401DD"/>
    <w:rsid w:val="00E437E3"/>
    <w:rsid w:val="00E46E6F"/>
    <w:rsid w:val="00E47EFA"/>
    <w:rsid w:val="00E518B8"/>
    <w:rsid w:val="00E53175"/>
    <w:rsid w:val="00E53202"/>
    <w:rsid w:val="00E574D0"/>
    <w:rsid w:val="00E57F78"/>
    <w:rsid w:val="00E57FEE"/>
    <w:rsid w:val="00E60053"/>
    <w:rsid w:val="00E728D9"/>
    <w:rsid w:val="00E74554"/>
    <w:rsid w:val="00E75AFD"/>
    <w:rsid w:val="00E80A45"/>
    <w:rsid w:val="00E8378E"/>
    <w:rsid w:val="00E85196"/>
    <w:rsid w:val="00E87E39"/>
    <w:rsid w:val="00E91F00"/>
    <w:rsid w:val="00E935E8"/>
    <w:rsid w:val="00E954F8"/>
    <w:rsid w:val="00E96D51"/>
    <w:rsid w:val="00EA3B1F"/>
    <w:rsid w:val="00EA524E"/>
    <w:rsid w:val="00EB2BAE"/>
    <w:rsid w:val="00EB4604"/>
    <w:rsid w:val="00EB4AFA"/>
    <w:rsid w:val="00EC1599"/>
    <w:rsid w:val="00EC3FAF"/>
    <w:rsid w:val="00EC5DD2"/>
    <w:rsid w:val="00ED3FAB"/>
    <w:rsid w:val="00ED7644"/>
    <w:rsid w:val="00ED7815"/>
    <w:rsid w:val="00EE0617"/>
    <w:rsid w:val="00EE3E9F"/>
    <w:rsid w:val="00EF148E"/>
    <w:rsid w:val="00EF5582"/>
    <w:rsid w:val="00EF5E7F"/>
    <w:rsid w:val="00EF7A00"/>
    <w:rsid w:val="00F071DE"/>
    <w:rsid w:val="00F11C7F"/>
    <w:rsid w:val="00F11CFA"/>
    <w:rsid w:val="00F130FB"/>
    <w:rsid w:val="00F16FB2"/>
    <w:rsid w:val="00F22B4B"/>
    <w:rsid w:val="00F25807"/>
    <w:rsid w:val="00F26248"/>
    <w:rsid w:val="00F31A0E"/>
    <w:rsid w:val="00F33B2B"/>
    <w:rsid w:val="00F35971"/>
    <w:rsid w:val="00F37AA4"/>
    <w:rsid w:val="00F43160"/>
    <w:rsid w:val="00F46301"/>
    <w:rsid w:val="00F516DA"/>
    <w:rsid w:val="00F53E25"/>
    <w:rsid w:val="00F544CA"/>
    <w:rsid w:val="00F61EEF"/>
    <w:rsid w:val="00F640BC"/>
    <w:rsid w:val="00F66359"/>
    <w:rsid w:val="00F66431"/>
    <w:rsid w:val="00F72CF1"/>
    <w:rsid w:val="00F863BB"/>
    <w:rsid w:val="00F8715D"/>
    <w:rsid w:val="00F923D8"/>
    <w:rsid w:val="00F94463"/>
    <w:rsid w:val="00F96F92"/>
    <w:rsid w:val="00FA0EF8"/>
    <w:rsid w:val="00FA19FA"/>
    <w:rsid w:val="00FA7E3A"/>
    <w:rsid w:val="00FB169F"/>
    <w:rsid w:val="00FB24D6"/>
    <w:rsid w:val="00FB2E1A"/>
    <w:rsid w:val="00FB7E8C"/>
    <w:rsid w:val="00FC04C1"/>
    <w:rsid w:val="00FC06D8"/>
    <w:rsid w:val="00FC3187"/>
    <w:rsid w:val="00FC325F"/>
    <w:rsid w:val="00FC7921"/>
    <w:rsid w:val="00FD0E4A"/>
    <w:rsid w:val="00FD639F"/>
    <w:rsid w:val="00FE11B8"/>
    <w:rsid w:val="00FE2521"/>
    <w:rsid w:val="00FE2F51"/>
    <w:rsid w:val="00FE314F"/>
    <w:rsid w:val="00FE3871"/>
    <w:rsid w:val="00FE788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10">
    <w:name w:val="Заглавие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A59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A590B"/>
    <w:rPr>
      <w:b/>
      <w:bCs/>
    </w:rPr>
  </w:style>
  <w:style w:type="paragraph" w:customStyle="1" w:styleId="Char0">
    <w:name w:val="Char Знак Знак Знак"/>
    <w:basedOn w:val="Normal"/>
    <w:rsid w:val="00B840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 Знак Знак Знак"/>
    <w:basedOn w:val="Normal"/>
    <w:rsid w:val="00A72F1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 Знак Знак Знак"/>
    <w:basedOn w:val="Normal"/>
    <w:rsid w:val="009E0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8264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10">
    <w:name w:val="Заглавие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A59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qFormat/>
    <w:rsid w:val="002A590B"/>
    <w:rPr>
      <w:b/>
      <w:bCs/>
    </w:rPr>
  </w:style>
  <w:style w:type="paragraph" w:customStyle="1" w:styleId="Char0">
    <w:name w:val="Char Знак Знак Знак"/>
    <w:basedOn w:val="Normal"/>
    <w:rsid w:val="00B840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 Знак Знак Знак"/>
    <w:basedOn w:val="Normal"/>
    <w:rsid w:val="00A72F1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 Знак Знак Знак"/>
    <w:basedOn w:val="Normal"/>
    <w:rsid w:val="009E0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Normal"/>
    <w:rsid w:val="008264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12</cp:revision>
  <cp:lastPrinted>2019-11-21T07:51:00Z</cp:lastPrinted>
  <dcterms:created xsi:type="dcterms:W3CDTF">2019-11-20T08:22:00Z</dcterms:created>
  <dcterms:modified xsi:type="dcterms:W3CDTF">2019-12-19T12:25:00Z</dcterms:modified>
</cp:coreProperties>
</file>