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DAC" w:rsidRPr="00396907" w:rsidRDefault="007B3DAC" w:rsidP="00396907">
      <w:pPr>
        <w:spacing w:after="100" w:afterAutospacing="1" w:line="240" w:lineRule="auto"/>
        <w:ind w:left="-284" w:right="4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lang w:val="bg-BG"/>
        </w:rPr>
      </w:pPr>
      <w:r w:rsidRPr="00396907">
        <w:rPr>
          <w:rFonts w:ascii="Times New Roman" w:hAnsi="Times New Roman" w:cs="Times New Roman"/>
          <w:b/>
          <w:bCs/>
          <w:kern w:val="36"/>
          <w:sz w:val="24"/>
          <w:szCs w:val="24"/>
          <w:lang w:val="bg-BG"/>
        </w:rPr>
        <w:t xml:space="preserve">ОБЛАСТНА ЕКСПЕРТНА КОМИСИЯ ПО ЖИВОТНОВЪДСТВО БУРГАС  </w:t>
      </w:r>
    </w:p>
    <w:p w:rsidR="007B3DAC" w:rsidRPr="00B35D78" w:rsidRDefault="007B3DAC" w:rsidP="0039690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right="14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  <w:r w:rsidRPr="00396907">
        <w:rPr>
          <w:rFonts w:ascii="Times New Roman" w:hAnsi="Times New Roman" w:cs="Times New Roman"/>
          <w:b/>
          <w:bCs/>
          <w:kern w:val="36"/>
          <w:sz w:val="24"/>
          <w:szCs w:val="24"/>
          <w:lang w:val="bg-BG"/>
        </w:rPr>
        <w:t>СЪЗДАДЕ ОРГАНИЗАЦИЯ ЗА ПРОВЕЖДАНЕ</w:t>
      </w:r>
      <w:r w:rsidRPr="00B35D78">
        <w:rPr>
          <w:rFonts w:ascii="Times New Roman" w:hAnsi="Times New Roman" w:cs="Times New Roman"/>
          <w:b/>
          <w:bCs/>
          <w:sz w:val="24"/>
          <w:szCs w:val="24"/>
          <w:lang w:val="bg-BG"/>
        </w:rPr>
        <w:t>НА КУРС ПО ПЧЕЛАРСТВО</w:t>
      </w:r>
    </w:p>
    <w:p w:rsidR="007B3DAC" w:rsidRPr="00B35D78" w:rsidRDefault="007B3DAC" w:rsidP="0039690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right="141" w:hanging="78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bg-BG"/>
        </w:rPr>
      </w:pPr>
    </w:p>
    <w:p w:rsidR="007B3DAC" w:rsidRPr="00396907" w:rsidRDefault="007B3DAC" w:rsidP="00396907">
      <w:pPr>
        <w:spacing w:after="100" w:afterAutospacing="1" w:line="240" w:lineRule="auto"/>
        <w:ind w:left="-284" w:right="4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bookmarkStart w:id="0" w:name="_GoBack"/>
      <w:bookmarkEnd w:id="0"/>
      <w:r w:rsidRPr="00B35D78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В </w:t>
      </w:r>
      <w:r w:rsidRPr="00B35D78">
        <w:rPr>
          <w:rFonts w:ascii="Times New Roman" w:hAnsi="Times New Roman" w:cs="Times New Roman"/>
          <w:b/>
          <w:bCs/>
          <w:kern w:val="36"/>
          <w:sz w:val="24"/>
          <w:szCs w:val="24"/>
          <w:lang w:val="bg-BG"/>
        </w:rPr>
        <w:t xml:space="preserve">ГР. </w:t>
      </w:r>
      <w:r w:rsidRPr="00B35D78">
        <w:rPr>
          <w:rFonts w:ascii="Times New Roman" w:hAnsi="Times New Roman" w:cs="Times New Roman"/>
          <w:b/>
          <w:bCs/>
          <w:sz w:val="24"/>
          <w:szCs w:val="24"/>
          <w:lang w:val="bg-BG"/>
        </w:rPr>
        <w:t>БУРГАС</w:t>
      </w:r>
    </w:p>
    <w:p w:rsidR="007B3DAC" w:rsidRPr="00396907" w:rsidRDefault="007B3DAC" w:rsidP="0039690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38" w:firstLine="100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:rsidR="007B3DAC" w:rsidRDefault="007B3DAC" w:rsidP="00B35D78">
      <w:pPr>
        <w:ind w:left="-284" w:firstLine="100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На 13 април 2018</w:t>
      </w:r>
      <w:r w:rsidRPr="002477A6">
        <w:rPr>
          <w:rFonts w:ascii="Times New Roman" w:hAnsi="Times New Roman" w:cs="Times New Roman"/>
          <w:sz w:val="24"/>
          <w:szCs w:val="24"/>
          <w:lang w:val="bg-BG"/>
        </w:rPr>
        <w:t>г., съгласно Програмата на Областна експертна комисия по животновъдство Бургас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2018г.</w:t>
      </w:r>
      <w:r w:rsidRPr="002477A6">
        <w:rPr>
          <w:rFonts w:ascii="Times New Roman" w:hAnsi="Times New Roman" w:cs="Times New Roman"/>
          <w:sz w:val="24"/>
          <w:szCs w:val="24"/>
          <w:lang w:val="bg-BG"/>
        </w:rPr>
        <w:t xml:space="preserve">, съвместно с </w:t>
      </w:r>
      <w:r>
        <w:rPr>
          <w:rFonts w:ascii="Times New Roman" w:hAnsi="Times New Roman" w:cs="Times New Roman"/>
          <w:i/>
          <w:iCs/>
          <w:kern w:val="36"/>
          <w:sz w:val="24"/>
          <w:szCs w:val="24"/>
          <w:lang w:val="bg-BG" w:eastAsia="bg-BG"/>
        </w:rPr>
        <w:t>Пчеларско сдружение Бургас</w:t>
      </w:r>
      <w:r>
        <w:rPr>
          <w:rFonts w:ascii="Times New Roman" w:hAnsi="Times New Roman" w:cs="Times New Roman"/>
          <w:sz w:val="24"/>
          <w:szCs w:val="24"/>
          <w:lang w:val="bg-BG"/>
        </w:rPr>
        <w:t>създадохме организация за провеждане на Курс по пчеларство с лектор п</w:t>
      </w:r>
      <w:r w:rsidRPr="00B35D78">
        <w:rPr>
          <w:rFonts w:ascii="Times New Roman" w:hAnsi="Times New Roman" w:cs="Times New Roman"/>
          <w:sz w:val="24"/>
          <w:szCs w:val="24"/>
          <w:lang w:val="bg-BG"/>
        </w:rPr>
        <w:t>роф. д с н Иванка Желязкова–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преподавател по пчеларство в аграрен факултет на Тракийски университет гр. Стара Загора. </w:t>
      </w:r>
    </w:p>
    <w:p w:rsidR="007B3DAC" w:rsidRDefault="007B3DAC" w:rsidP="00B35D78">
      <w:pPr>
        <w:ind w:left="-284" w:firstLine="100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Курсът „Пчеларство и технологии в пчеларството“ за начинаещи и професионалисти  ще е с продължителност 150 часа в  продължение на един месец. Осемнадесет пчелари от област Бургас ще усвоят технологиите в пчеларството. Знанията се проверяват чрез тест. Завършилите курса получават Удостоверение за професионална квалификация от Тракийския университет гр. Стара Загора.</w:t>
      </w:r>
    </w:p>
    <w:p w:rsidR="007B3DAC" w:rsidRDefault="007B3DAC" w:rsidP="00B35D7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141"/>
        <w:jc w:val="both"/>
        <w:rPr>
          <w:rFonts w:ascii="Times New Roman" w:hAnsi="Times New Roman" w:cs="Times New Roman"/>
          <w:color w:val="70AD47"/>
          <w:sz w:val="24"/>
          <w:szCs w:val="24"/>
          <w:lang w:val="bg-BG"/>
        </w:rPr>
      </w:pPr>
    </w:p>
    <w:p w:rsidR="007B3DAC" w:rsidRDefault="007B3DAC" w:rsidP="00B35D78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38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B3DAC" w:rsidRPr="00396907" w:rsidRDefault="007B3DAC" w:rsidP="0039690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7B3DAC" w:rsidRDefault="007B3DAC" w:rsidP="00396907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i/>
          <w:iCs/>
          <w:color w:val="70AD47"/>
          <w:sz w:val="24"/>
          <w:szCs w:val="24"/>
          <w:lang w:val="bg-BG"/>
        </w:rPr>
      </w:pPr>
    </w:p>
    <w:p w:rsidR="007B3DAC" w:rsidRDefault="007B3DAC"/>
    <w:sectPr w:rsidR="007B3DAC" w:rsidSect="0023169A">
      <w:pgSz w:w="12240" w:h="15840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E05F6"/>
    <w:multiLevelType w:val="hybridMultilevel"/>
    <w:tmpl w:val="F0741902"/>
    <w:lvl w:ilvl="0" w:tplc="76200996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B1576"/>
    <w:multiLevelType w:val="hybridMultilevel"/>
    <w:tmpl w:val="48821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67B8"/>
    <w:rsid w:val="00054601"/>
    <w:rsid w:val="001E241A"/>
    <w:rsid w:val="0023169A"/>
    <w:rsid w:val="002477A6"/>
    <w:rsid w:val="00396907"/>
    <w:rsid w:val="00474903"/>
    <w:rsid w:val="007B3DAC"/>
    <w:rsid w:val="009267B8"/>
    <w:rsid w:val="00AF2F60"/>
    <w:rsid w:val="00B35D78"/>
    <w:rsid w:val="00E45336"/>
    <w:rsid w:val="00F63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907"/>
    <w:pPr>
      <w:spacing w:after="160" w:line="25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45336"/>
    <w:pPr>
      <w:spacing w:line="259" w:lineRule="auto"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45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123</Words>
  <Characters>705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ОБЛАСТНА ЕКСПЕРТНА КОМИСИЯ ПО ЖИВОТНОВЪДСТВО БУРГАС  </dc:title>
  <dc:subject/>
  <dc:creator>Petrova</dc:creator>
  <cp:keywords/>
  <dc:description/>
  <cp:lastModifiedBy>User</cp:lastModifiedBy>
  <cp:revision>2</cp:revision>
  <dcterms:created xsi:type="dcterms:W3CDTF">2018-04-17T09:54:00Z</dcterms:created>
  <dcterms:modified xsi:type="dcterms:W3CDTF">2018-04-17T09:54:00Z</dcterms:modified>
</cp:coreProperties>
</file>