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:rsidR="003C166E" w:rsidRPr="003C166E" w:rsidRDefault="003C166E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1C93" w:rsidRPr="003C166E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:rsidR="009A1C93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 дирекция „Земеделие“ Бургас отправя покана към Вас, да предоставите индикативна ценова оферта за „Закупуване на компютърна и офис техника за нуждите на ОД „Земеделие“ Бургас“.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Минималните изисквания към компютърната и офис техниката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834"/>
        <w:gridCol w:w="2356"/>
      </w:tblGrid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 НА ТЕХНИКАТА</w:t>
            </w:r>
          </w:p>
        </w:tc>
        <w:tc>
          <w:tcPr>
            <w:tcW w:w="3983" w:type="dxa"/>
          </w:tcPr>
          <w:p w:rsidR="00525B46" w:rsidRPr="0021205B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МИНИМАЛНИ ТЕХНИЧЕСКИ ХАРАКТЕРИСТИКИ</w:t>
            </w:r>
          </w:p>
        </w:tc>
        <w:tc>
          <w:tcPr>
            <w:tcW w:w="2520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ОЧАКВАН ОБЕМ НА ПОРЪЧКА</w:t>
            </w:r>
          </w:p>
        </w:tc>
      </w:tr>
      <w:tr w:rsidR="00CD0C18" w:rsidTr="00CD0C18">
        <w:tc>
          <w:tcPr>
            <w:tcW w:w="2559" w:type="dxa"/>
          </w:tcPr>
          <w:p w:rsidR="00CD0C18" w:rsidRPr="0021205B" w:rsidRDefault="00CD0C18" w:rsidP="00966A94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МУЛТИФУНКЦИОНАЛНО УСТРОЙСТВО</w:t>
            </w:r>
          </w:p>
        </w:tc>
        <w:tc>
          <w:tcPr>
            <w:tcW w:w="3983" w:type="dxa"/>
          </w:tcPr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ТИП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:-Лазерно многофункционално устройство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ФУНКЦИОНАЛНОСТ - Принтер, скенер и копир</w:t>
            </w:r>
          </w:p>
          <w:p w:rsidR="00CD0C18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СКОРОСТ НА ПЕЧАТ - черно </w:t>
            </w:r>
            <w:r w:rsidR="00CE2DD8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–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</w:t>
            </w:r>
            <w:r w:rsidR="00CE2DD8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МИНИМУМ 48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стр. в мин.</w:t>
            </w:r>
          </w:p>
          <w:p w:rsidR="0021205B" w:rsidRPr="0021205B" w:rsidRDefault="0021205B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време за първо копие: макс. 8 секунди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ПАМЕТ – минимум 512MB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ПРИНТЕР РЕЗОЛЮЦИЯ - до 1200 x 600 dpi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СКЕНЕР РЕЗОЛЮЦИЯ - до 1200 x 1200 dpi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ФОРМАТ - Cassette: A4, Letter, A5, A5 (crosswise), A6, Executive, Legal, Folio, Legal Mexico, India Legal; MP Tray: Custom 76.2 mm to 215.9 mm, length: 127 mm to 355.6 mm (WxH)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КАПАЦИТЕТ ЗА ХАРТИЯ - вход. тава - 5</w:t>
            </w:r>
            <w:r w:rsidR="00AD26B3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0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0 листа / изход. тава – 250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МЕСЕЧНО НАТОВАРВАНЕ - 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lastRenderedPageBreak/>
              <w:t>максимално натоварване</w:t>
            </w:r>
            <w:r w:rsidR="00CE2DD8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</w:t>
            </w:r>
            <w:r w:rsidR="003D35EB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МИНИМУМ 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1</w:t>
            </w:r>
            <w:r w:rsidR="003D35EB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40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000 страници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СВЪРЗАНОСТ - LAN 10/100/1000 Мбит/сек, 802.11b/g/n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ИНТЕРФЕЙСИ - Hi-Speed USB 2.0 &amp; 2 x USB port for direct printing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КОПИР – да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СКЕНЕР –ДА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БЕЗЖИЧНА МРЕЖА – ДА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ДВУСТРАНЕН ПЕЧАТ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ab/>
              <w:t xml:space="preserve"> - ДА</w:t>
            </w:r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ADF – ДА</w:t>
            </w:r>
          </w:p>
          <w:p w:rsidR="003D35EB" w:rsidRPr="0021205B" w:rsidRDefault="003D35EB" w:rsidP="00966A94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 xml:space="preserve">ВЪЗМОЖНОСТ ЗА РАБОТА НА  КОНСУМАТИВ: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до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20 000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страници</w:t>
            </w:r>
            <w:proofErr w:type="spellEnd"/>
          </w:p>
          <w:p w:rsidR="00CD0C18" w:rsidRPr="0021205B" w:rsidRDefault="00CD0C18" w:rsidP="00966A9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ГАРАНЦИЯ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CD0C18" w:rsidRPr="0021205B" w:rsidRDefault="00CD0C18" w:rsidP="00966A9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lastRenderedPageBreak/>
              <w:t>4</w:t>
            </w: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ЛАЗЕРЕН ПРИНТЕР</w:t>
            </w:r>
          </w:p>
        </w:tc>
        <w:tc>
          <w:tcPr>
            <w:tcW w:w="3983" w:type="dxa"/>
          </w:tcPr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ТЕХНОЛОГИЯ НА ПЕЧАТ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Лазерен</w:t>
            </w:r>
            <w:proofErr w:type="spellEnd"/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ТИП НА ПЕЧАТА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Черно-бял</w:t>
            </w:r>
            <w:proofErr w:type="spellEnd"/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ФОРМАТ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 А4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РАЗДЕЛИТЕЛНА СПОСОБНОСТ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1200 x 1200 DPI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СКОРОСТ НА ПЕЧАТ (ПЪРВА СРАНИЦА)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="0021205B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минимум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</w:t>
            </w:r>
            <w:bookmarkStart w:id="0" w:name="_GoBack"/>
            <w:r w:rsidR="0021205B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8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секунди</w:t>
            </w:r>
            <w:bookmarkEnd w:id="0"/>
            <w:proofErr w:type="spellEnd"/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ИНТЕРФЕЙС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10/100/1,000-Base-T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EthernetUSB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2.0 Hi-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SpeedUSB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Host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СКОРОСТ НА ПЕЧАТ (ЧЕРНО)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минимум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45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страници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в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минута</w:t>
            </w:r>
            <w:proofErr w:type="spellEnd"/>
          </w:p>
          <w:p w:rsidR="00525B46" w:rsidRPr="0021205B" w:rsidRDefault="003D35EB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МАКСИМАЛНО </w:t>
            </w:r>
            <w:r w:rsidR="00525B46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МЕСЕЧНО НАТОВАРВАНЕ</w:t>
            </w:r>
            <w:r w:rsidR="00525B46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>МИНИМУМ</w:t>
            </w:r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>1</w:t>
            </w:r>
            <w:r w:rsidR="005542FE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>0</w:t>
            </w:r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 xml:space="preserve"> </w:t>
            </w:r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000 </w:t>
            </w:r>
            <w:proofErr w:type="spellStart"/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страници</w:t>
            </w:r>
            <w:proofErr w:type="spellEnd"/>
          </w:p>
          <w:p w:rsidR="00525B46" w:rsidRPr="0021205B" w:rsidRDefault="003D35EB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 xml:space="preserve">ВЪЗМОЖНОСТ ЗА РАБОТА НА  КОНСУМАТИВ: </w:t>
            </w:r>
            <w:proofErr w:type="spellStart"/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до</w:t>
            </w:r>
            <w:proofErr w:type="spellEnd"/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12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 xml:space="preserve"> 0</w:t>
            </w:r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00 </w:t>
            </w:r>
            <w:proofErr w:type="spellStart"/>
            <w:r w:rsidR="00525B46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страници</w:t>
            </w:r>
            <w:proofErr w:type="spellEnd"/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 xml:space="preserve">КАПАЦИТЕТ НА </w:t>
            </w:r>
            <w:r w:rsidR="00197799"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ВХОДЯЩА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 xml:space="preserve"> ТАВА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="00857E2E"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50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0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листа</w:t>
            </w:r>
            <w:proofErr w:type="spellEnd"/>
          </w:p>
          <w:p w:rsidR="00197799" w:rsidRPr="0021205B" w:rsidRDefault="00197799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</w:pP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>КАПАЦИТЕТ НА ИЗХОДЯЩА ТАВА: 150 листа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МРЕЖА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10/100/1,000-Base-T Ethernet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ПАМЕТ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="004F5405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val="bg-BG"/>
              </w:rPr>
              <w:t>256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MB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lastRenderedPageBreak/>
              <w:t>ДУПЛЕКС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ДА</w:t>
            </w:r>
          </w:p>
          <w:p w:rsidR="00525B46" w:rsidRPr="0021205B" w:rsidRDefault="00525B46" w:rsidP="008A792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ГАРАНЦИЯ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21205B" w:rsidRDefault="0021110D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lastRenderedPageBreak/>
              <w:t>1</w:t>
            </w:r>
            <w:r w:rsidR="00525B46"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ПЕРСОНАЛЕН КОМПЮТЪР</w:t>
            </w:r>
          </w:p>
        </w:tc>
        <w:tc>
          <w:tcPr>
            <w:tcW w:w="3983" w:type="dxa"/>
          </w:tcPr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ПРОЦЕСОР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Intel Pentium Gold G5400 | Coffee Lake | Dual-Core (3.70 GHz, 4 MB Cache, 14 nm, 58 W)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RAM ПАМЕТ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8 GB 2666 MHz DDR4 New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SSD ДИСК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240 GB SSD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ХАРД ДИСК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1TB SATA 7200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оборота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/м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ВИДЕО КАРТА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Nvidia</w:t>
            </w:r>
            <w:proofErr w:type="spellEnd"/>
            <w:r w:rsidRPr="0021205B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Ge Force GT 1030 2GB DDR5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</w:rPr>
              <w:t>ГАРАНЦИЯ</w:t>
            </w:r>
            <w:r w:rsidRPr="0021205B">
              <w:rPr>
                <w:rFonts w:ascii="Times New Roman" w:eastAsia="Times New Roman" w:hAnsi="Times New Roman"/>
                <w:caps/>
                <w:color w:val="000000"/>
                <w:sz w:val="22"/>
                <w:szCs w:val="22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21205B" w:rsidRDefault="0021110D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>3</w:t>
            </w:r>
            <w:r w:rsidR="00525B46"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МОНИТОР</w:t>
            </w:r>
          </w:p>
        </w:tc>
        <w:tc>
          <w:tcPr>
            <w:tcW w:w="3983" w:type="dxa"/>
          </w:tcPr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Размер: минимум 22" (55.88 cm)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Разделителна способност: 1680 x 1050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Тип на матрицата: TN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Ъгъл на видимост: 170/160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Яркост: 250 cd/m2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Статичен контраст: 1000 : 1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Интерфейси: VGA, Аудио изход за слушалки, 1 x USB 2.0 Upstream, 2 x USB 2.0 Downstream, 1 x HDMI, 1 x DVI-D порт, DisplayPort</w:t>
            </w:r>
          </w:p>
        </w:tc>
        <w:tc>
          <w:tcPr>
            <w:tcW w:w="2520" w:type="dxa"/>
          </w:tcPr>
          <w:p w:rsidR="00525B46" w:rsidRPr="0021205B" w:rsidRDefault="0021110D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>6</w:t>
            </w:r>
            <w:r w:rsidR="00525B46"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СКЕНЕР</w:t>
            </w:r>
          </w:p>
        </w:tc>
        <w:tc>
          <w:tcPr>
            <w:tcW w:w="3983" w:type="dxa"/>
          </w:tcPr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Тип: За документи</w:t>
            </w:r>
            <w:r w:rsidR="00C5181E" w:rsidRPr="0021205B">
              <w:rPr>
                <w:rFonts w:ascii="Times New Roman" w:hAnsi="Times New Roman"/>
                <w:sz w:val="22"/>
                <w:szCs w:val="22"/>
              </w:rPr>
              <w:t xml:space="preserve"> / Flatbed, ADF/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Сензор тип: LED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Размер на хартията: A4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Оптична резолюция : 1200 x 1200 dpi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Дълбочина на цвета : 24 bit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Двустранно сканиране: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Скорост на цветно сканиране, A4 минимум 30 стр. /мин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OCR: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Изводи: USB интерфейс тип 2.0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Автоматично подаване на хартия: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Сензор за подаване на няколко страници: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RAM Памет: минимум 256 MB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Гаранция: минимум 24 месеца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25B46" w:rsidRPr="0021205B" w:rsidRDefault="0021110D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lastRenderedPageBreak/>
              <w:t>5</w:t>
            </w:r>
            <w:r w:rsidR="00525B46"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МОБИЛЕН ТЕЛЕФОН (GSM)</w:t>
            </w:r>
          </w:p>
        </w:tc>
        <w:tc>
          <w:tcPr>
            <w:tcW w:w="3983" w:type="dxa"/>
          </w:tcPr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Слот за карта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Тип карта памет microSD 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Камера Да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Трансфер на данни Bluetooth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Изводи USB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3.5 мм жак за слушалки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Оперативна памет </w:t>
            </w:r>
            <w:r w:rsidR="004352C8" w:rsidRPr="0021205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минимум </w:t>
            </w: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8 MB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Размер на екрана (inch) 2.4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Резолюция 240 x 320</w:t>
            </w:r>
          </w:p>
          <w:p w:rsidR="00525B46" w:rsidRPr="0021205B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1205B">
              <w:rPr>
                <w:rFonts w:ascii="Times New Roman" w:hAnsi="Times New Roman"/>
                <w:sz w:val="22"/>
                <w:szCs w:val="22"/>
                <w:lang w:val="bg-BG"/>
              </w:rPr>
              <w:t>Гаранция: минимум 24 месеца</w:t>
            </w:r>
          </w:p>
        </w:tc>
        <w:tc>
          <w:tcPr>
            <w:tcW w:w="2520" w:type="dxa"/>
          </w:tcPr>
          <w:p w:rsidR="00525B46" w:rsidRPr="0021205B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21205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>10 броя</w:t>
            </w:r>
          </w:p>
        </w:tc>
      </w:tr>
    </w:tbl>
    <w:p w:rsidR="00E65165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Индикативните ценови предложения следва да съдържат: 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Обща прогнозна стойност без ДДС и обща прогнозна стойност с ДДС;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Индикативните ценови предложения следва да са съобразени с очаквания обем на поръчката;</w:t>
      </w:r>
    </w:p>
    <w:p w:rsid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Индикативните оферти, моля да изпратите в срок до </w:t>
      </w:r>
      <w:r w:rsidR="00C7433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>.10.202</w:t>
      </w:r>
      <w:r w:rsidR="00C743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г на електронната поща на ОД „Земеделие“ Бургас – </w:t>
      </w:r>
      <w:hyperlink r:id="rId9" w:history="1">
        <w:r w:rsidRPr="007432B4">
          <w:rPr>
            <w:rStyle w:val="Hyperlink"/>
            <w:rFonts w:ascii="Times New Roman" w:hAnsi="Times New Roman"/>
            <w:sz w:val="24"/>
            <w:szCs w:val="24"/>
          </w:rPr>
          <w:t>zemedelie@odzburgas.com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525B46">
        <w:rPr>
          <w:rFonts w:ascii="Times New Roman" w:hAnsi="Times New Roman"/>
          <w:b/>
          <w:sz w:val="24"/>
          <w:szCs w:val="24"/>
          <w:lang w:val="bg-BG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Бургас с избор на конкретен изпълнител. </w:t>
      </w:r>
    </w:p>
    <w:sectPr w:rsidR="00525B46" w:rsidRPr="00525B46" w:rsidSect="001A6554">
      <w:headerReference w:type="first" r:id="rId10"/>
      <w:footerReference w:type="first" r:id="rId11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3F" w:rsidRDefault="0001413F">
      <w:r>
        <w:separator/>
      </w:r>
    </w:p>
  </w:endnote>
  <w:endnote w:type="continuationSeparator" w:id="0">
    <w:p w:rsidR="0001413F" w:rsidRDefault="000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B6" w:rsidRPr="00627A1B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9174B6" w:rsidRPr="001F600F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84 15 65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3F" w:rsidRDefault="0001413F">
      <w:r>
        <w:separator/>
      </w:r>
    </w:p>
  </w:footnote>
  <w:footnote w:type="continuationSeparator" w:id="0">
    <w:p w:rsidR="0001413F" w:rsidRDefault="0001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B6" w:rsidRPr="005B69F7" w:rsidRDefault="006C2D73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6" w:rsidRPr="005B69F7" w:rsidRDefault="00F21BBF" w:rsidP="00CD5B9B">
    <w:pPr>
      <w:pStyle w:val="Heading1"/>
      <w:framePr w:w="0" w:hRule="auto" w:wrap="auto" w:vAnchor="margin" w:hAnchor="text" w:xAlign="left" w:yAlign="inline"/>
      <w:tabs>
        <w:tab w:val="left" w:pos="1276"/>
      </w:tabs>
      <w:ind w:left="328" w:firstLine="1112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227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9174B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174B6" w:rsidRPr="008423A9" w:rsidRDefault="009174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725B24">
      <w:rPr>
        <w:sz w:val="36"/>
        <w:szCs w:val="36"/>
      </w:rPr>
      <w:tab/>
    </w:r>
    <w:r w:rsidR="008423A9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174B6" w:rsidRPr="00C46212" w:rsidRDefault="00F21BBF" w:rsidP="00CD5B9B">
    <w:pPr>
      <w:ind w:left="1167" w:firstLine="273"/>
      <w:rPr>
        <w:szCs w:val="24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FE8353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9174B6" w:rsidRPr="00C46212">
      <w:rPr>
        <w:rFonts w:ascii="Helen Bg Condensed" w:hAnsi="Helen Bg Condensed"/>
        <w:spacing w:val="40"/>
        <w:sz w:val="26"/>
        <w:szCs w:val="26"/>
      </w:rPr>
      <w:t>“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174B6" w:rsidRPr="00C46212">
      <w:rPr>
        <w:rFonts w:ascii="Helen Bg Condensed" w:hAnsi="Helen Bg Condensed"/>
        <w:spacing w:val="40"/>
        <w:sz w:val="26"/>
        <w:szCs w:val="26"/>
      </w:rPr>
      <w:t>”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9174B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393"/>
    <w:rsid w:val="000138E8"/>
    <w:rsid w:val="0001413F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58BD"/>
    <w:rsid w:val="000C6668"/>
    <w:rsid w:val="000D0428"/>
    <w:rsid w:val="000D0A19"/>
    <w:rsid w:val="000D4033"/>
    <w:rsid w:val="000D65E2"/>
    <w:rsid w:val="000E103C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97799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110D"/>
    <w:rsid w:val="0021205B"/>
    <w:rsid w:val="00215ABA"/>
    <w:rsid w:val="00216379"/>
    <w:rsid w:val="00225564"/>
    <w:rsid w:val="0023163B"/>
    <w:rsid w:val="00232F8E"/>
    <w:rsid w:val="002575B3"/>
    <w:rsid w:val="00261A92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09D8"/>
    <w:rsid w:val="00302076"/>
    <w:rsid w:val="0030309F"/>
    <w:rsid w:val="00316276"/>
    <w:rsid w:val="003208CB"/>
    <w:rsid w:val="0032673D"/>
    <w:rsid w:val="0033456E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A281A"/>
    <w:rsid w:val="003B30A5"/>
    <w:rsid w:val="003B45ED"/>
    <w:rsid w:val="003B7313"/>
    <w:rsid w:val="003B78A3"/>
    <w:rsid w:val="003C0DA4"/>
    <w:rsid w:val="003C166E"/>
    <w:rsid w:val="003C1D15"/>
    <w:rsid w:val="003C2FAC"/>
    <w:rsid w:val="003C76D9"/>
    <w:rsid w:val="003C79D5"/>
    <w:rsid w:val="003D35EB"/>
    <w:rsid w:val="003D5193"/>
    <w:rsid w:val="003D7095"/>
    <w:rsid w:val="003E2455"/>
    <w:rsid w:val="003E3B1B"/>
    <w:rsid w:val="003E5E2E"/>
    <w:rsid w:val="00401651"/>
    <w:rsid w:val="00404969"/>
    <w:rsid w:val="00411C35"/>
    <w:rsid w:val="004302EE"/>
    <w:rsid w:val="004352C8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D14D9"/>
    <w:rsid w:val="004E1917"/>
    <w:rsid w:val="004F139B"/>
    <w:rsid w:val="004F5405"/>
    <w:rsid w:val="004F765C"/>
    <w:rsid w:val="00514432"/>
    <w:rsid w:val="00525B46"/>
    <w:rsid w:val="005275DB"/>
    <w:rsid w:val="0052781F"/>
    <w:rsid w:val="00536C94"/>
    <w:rsid w:val="0053745C"/>
    <w:rsid w:val="00542607"/>
    <w:rsid w:val="005542FE"/>
    <w:rsid w:val="00560044"/>
    <w:rsid w:val="0057056E"/>
    <w:rsid w:val="0057219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7825"/>
    <w:rsid w:val="0069600A"/>
    <w:rsid w:val="006A558C"/>
    <w:rsid w:val="006B0B9A"/>
    <w:rsid w:val="006B1B53"/>
    <w:rsid w:val="006C0FE6"/>
    <w:rsid w:val="006C164D"/>
    <w:rsid w:val="006C2D7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5B24"/>
    <w:rsid w:val="0072653F"/>
    <w:rsid w:val="00735898"/>
    <w:rsid w:val="007369DE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3F24"/>
    <w:rsid w:val="00826BD6"/>
    <w:rsid w:val="008423A9"/>
    <w:rsid w:val="00842FB9"/>
    <w:rsid w:val="0085348A"/>
    <w:rsid w:val="00853A74"/>
    <w:rsid w:val="00857E2E"/>
    <w:rsid w:val="00866D9D"/>
    <w:rsid w:val="00881E1F"/>
    <w:rsid w:val="008A7928"/>
    <w:rsid w:val="008B0206"/>
    <w:rsid w:val="008B02B9"/>
    <w:rsid w:val="008B1300"/>
    <w:rsid w:val="008B5CBC"/>
    <w:rsid w:val="008B6C9B"/>
    <w:rsid w:val="008C1200"/>
    <w:rsid w:val="008C44B7"/>
    <w:rsid w:val="008D52D3"/>
    <w:rsid w:val="008E0723"/>
    <w:rsid w:val="008E157A"/>
    <w:rsid w:val="008E2F3C"/>
    <w:rsid w:val="008E3B8C"/>
    <w:rsid w:val="008F5515"/>
    <w:rsid w:val="009021B1"/>
    <w:rsid w:val="00905E41"/>
    <w:rsid w:val="009060B3"/>
    <w:rsid w:val="00914EB4"/>
    <w:rsid w:val="00915F2C"/>
    <w:rsid w:val="009174B6"/>
    <w:rsid w:val="00920324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49E5"/>
    <w:rsid w:val="009A7D0C"/>
    <w:rsid w:val="009B2242"/>
    <w:rsid w:val="009C3195"/>
    <w:rsid w:val="009C7472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321E"/>
    <w:rsid w:val="00AC6754"/>
    <w:rsid w:val="00AD13E8"/>
    <w:rsid w:val="00AD26B3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5181E"/>
    <w:rsid w:val="00C63AC3"/>
    <w:rsid w:val="00C738A7"/>
    <w:rsid w:val="00C74331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0C18"/>
    <w:rsid w:val="00CD19C2"/>
    <w:rsid w:val="00CD5B9B"/>
    <w:rsid w:val="00CE2DD8"/>
    <w:rsid w:val="00CE3DC8"/>
    <w:rsid w:val="00CF74F0"/>
    <w:rsid w:val="00D1424A"/>
    <w:rsid w:val="00D14D77"/>
    <w:rsid w:val="00D17558"/>
    <w:rsid w:val="00D259F5"/>
    <w:rsid w:val="00D30F87"/>
    <w:rsid w:val="00D41A99"/>
    <w:rsid w:val="00D450FA"/>
    <w:rsid w:val="00D4567D"/>
    <w:rsid w:val="00D55294"/>
    <w:rsid w:val="00D566C0"/>
    <w:rsid w:val="00D61AE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F02B7"/>
    <w:rsid w:val="00DF41E8"/>
    <w:rsid w:val="00DF4C63"/>
    <w:rsid w:val="00E0514A"/>
    <w:rsid w:val="00E12550"/>
    <w:rsid w:val="00E12C90"/>
    <w:rsid w:val="00E21265"/>
    <w:rsid w:val="00E22C27"/>
    <w:rsid w:val="00E47EFA"/>
    <w:rsid w:val="00E65165"/>
    <w:rsid w:val="00E71D89"/>
    <w:rsid w:val="00E74554"/>
    <w:rsid w:val="00E75AFD"/>
    <w:rsid w:val="00E80A45"/>
    <w:rsid w:val="00E8315D"/>
    <w:rsid w:val="00EA3B1F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F024BE"/>
    <w:rsid w:val="00F03AD0"/>
    <w:rsid w:val="00F075AF"/>
    <w:rsid w:val="00F11C7F"/>
    <w:rsid w:val="00F130FB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emedelie@odzburg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8ADE-4600-49D5-9BFB-39F209C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18</cp:revision>
  <cp:lastPrinted>2021-07-09T13:08:00Z</cp:lastPrinted>
  <dcterms:created xsi:type="dcterms:W3CDTF">2022-10-03T06:37:00Z</dcterms:created>
  <dcterms:modified xsi:type="dcterms:W3CDTF">2022-10-04T07:39:00Z</dcterms:modified>
</cp:coreProperties>
</file>