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1C6BE1" w:rsidRPr="001C6BE1" w:rsidRDefault="00D3099E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D6B4B" w:rsidRPr="001C6BE1">
        <w:rPr>
          <w:rFonts w:ascii="Times New Roman" w:hAnsi="Times New Roman" w:cs="Times New Roman"/>
          <w:sz w:val="28"/>
          <w:szCs w:val="28"/>
          <w:lang w:val="ru-RU"/>
        </w:rPr>
        <w:t>Бургас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C6BE1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D6B4B" w:rsidRPr="001C6BE1">
        <w:rPr>
          <w:rFonts w:ascii="Times New Roman" w:hAnsi="Times New Roman" w:cs="Times New Roman"/>
          <w:sz w:val="28"/>
          <w:szCs w:val="28"/>
          <w:lang w:val="bg-BG"/>
        </w:rPr>
        <w:t>Бургас</w:t>
      </w:r>
      <w:r w:rsidRPr="001C6B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94A8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994A88" w:rsidRPr="001D62AE">
        <w:rPr>
          <w:rFonts w:ascii="Times New Roman" w:hAnsi="Times New Roman" w:cs="Times New Roman"/>
          <w:sz w:val="28"/>
          <w:szCs w:val="28"/>
        </w:rPr>
        <w:t>2</w:t>
      </w:r>
      <w:r w:rsidR="00715AAE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6BE1" w:rsidRPr="001D62AE" w:rsidRDefault="001C6BE1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6BE1" w:rsidRPr="002D6B56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D15E09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6BE1" w:rsidRPr="002D6B56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04FCB" w:rsidRDefault="00604FCB" w:rsidP="00604FCB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604FCB" w:rsidRDefault="00053EEA" w:rsidP="0060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604FCB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задълженията си към държавния и общинския поземлен фонд съгласно чл. </w:t>
      </w:r>
      <w:r w:rsidR="00604FCB">
        <w:rPr>
          <w:rFonts w:ascii="Times New Roman" w:hAnsi="Times New Roman" w:cs="Times New Roman"/>
          <w:sz w:val="28"/>
          <w:szCs w:val="28"/>
          <w:lang w:val="bg-BG"/>
        </w:rPr>
        <w:lastRenderedPageBreak/>
        <w:t>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604FCB" w:rsidRDefault="00604FCB" w:rsidP="0060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604FCB" w:rsidRDefault="00604FCB" w:rsidP="0060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</w:t>
      </w:r>
      <w:r w:rsidR="00715AAE">
        <w:rPr>
          <w:rFonts w:ascii="Times New Roman" w:hAnsi="Times New Roman" w:cs="Times New Roman"/>
          <w:sz w:val="28"/>
          <w:szCs w:val="28"/>
          <w:lang w:val="bg-BG"/>
        </w:rPr>
        <w:t>дин и същ имот, в СРОК ДО 15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604FCB" w:rsidRDefault="00604FCB" w:rsidP="0060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</w:t>
      </w:r>
      <w:r w:rsidR="00715AAE">
        <w:rPr>
          <w:rFonts w:ascii="Times New Roman" w:hAnsi="Times New Roman" w:cs="Times New Roman"/>
          <w:sz w:val="28"/>
          <w:szCs w:val="28"/>
        </w:rPr>
        <w:t xml:space="preserve">А ВКЛЮЧЕНИ ИМОТИ ЗА КОИТО КЪМ 30 </w:t>
      </w:r>
      <w:proofErr w:type="spellStart"/>
      <w:r w:rsidR="00715AAE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Е ПРЕДСТАВЕНО ВАЛИДНО ПРАВНО ОСНОВАНИЕ</w:t>
      </w:r>
      <w:r w:rsidR="00E05CC7">
        <w:rPr>
          <w:rFonts w:ascii="Times New Roman" w:hAnsi="Times New Roman" w:cs="Times New Roman"/>
          <w:sz w:val="28"/>
          <w:szCs w:val="28"/>
        </w:rPr>
        <w:t xml:space="preserve"> ЗА ПОЛЗВАНЕТО ИМ, </w:t>
      </w:r>
      <w:r>
        <w:rPr>
          <w:rFonts w:ascii="Times New Roman" w:hAnsi="Times New Roman" w:cs="Times New Roman"/>
          <w:sz w:val="28"/>
          <w:szCs w:val="28"/>
        </w:rPr>
        <w:t xml:space="preserve">В СРОКА ЗА ПОДАВАНЕ НА ЗАЯВЛЕНИЯ-ДОПЪЛНЕНИЯ, ДА ОТСТРАНЯТ КОНСТАТИРАНИТЕ НЕРЕДОВНОСТИ.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FCB" w:rsidRDefault="00604FCB" w:rsidP="0060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FCB" w:rsidRDefault="00604FCB" w:rsidP="00604FCB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6BE1" w:rsidRPr="001D62AE" w:rsidRDefault="001C6BE1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F3130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lastRenderedPageBreak/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8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53EEA"/>
    <w:rsid w:val="001578F4"/>
    <w:rsid w:val="001C6BE1"/>
    <w:rsid w:val="00217399"/>
    <w:rsid w:val="002327FD"/>
    <w:rsid w:val="003C7D0A"/>
    <w:rsid w:val="004D080F"/>
    <w:rsid w:val="00546CF3"/>
    <w:rsid w:val="005D54D7"/>
    <w:rsid w:val="005E4274"/>
    <w:rsid w:val="00604FCB"/>
    <w:rsid w:val="00635D9E"/>
    <w:rsid w:val="00715AAE"/>
    <w:rsid w:val="008D6B4B"/>
    <w:rsid w:val="00963C75"/>
    <w:rsid w:val="00994A88"/>
    <w:rsid w:val="00A12563"/>
    <w:rsid w:val="00A85D16"/>
    <w:rsid w:val="00B71A37"/>
    <w:rsid w:val="00B809B3"/>
    <w:rsid w:val="00C96FCE"/>
    <w:rsid w:val="00D117A6"/>
    <w:rsid w:val="00D15E09"/>
    <w:rsid w:val="00D3099E"/>
    <w:rsid w:val="00E05CC7"/>
    <w:rsid w:val="00EA00BF"/>
    <w:rsid w:val="00F03634"/>
    <w:rsid w:val="00F3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16</cp:revision>
  <dcterms:created xsi:type="dcterms:W3CDTF">2019-08-01T07:31:00Z</dcterms:created>
  <dcterms:modified xsi:type="dcterms:W3CDTF">2025-08-04T06:37:00Z</dcterms:modified>
</cp:coreProperties>
</file>