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FF" w:rsidRPr="0031405D" w:rsidRDefault="00C105D6" w:rsidP="00EF15FF">
      <w:pPr>
        <w:pStyle w:val="1"/>
        <w:tabs>
          <w:tab w:val="left" w:pos="1276"/>
        </w:tabs>
        <w:ind w:left="164" w:firstLine="545"/>
        <w:rPr>
          <w:rFonts w:ascii="Helen Bg Condensed" w:hAnsi="Helen Bg Condensed"/>
          <w:spacing w:val="40"/>
          <w:sz w:val="30"/>
          <w:szCs w:val="30"/>
          <w:lang w:val="bg-BG"/>
        </w:rPr>
      </w:pPr>
      <w:r>
        <w:rPr>
          <w:noProof/>
          <w:lang w:val="bg-BG" w:eastAsia="bg-BG"/>
        </w:rPr>
        <mc:AlternateContent>
          <mc:Choice Requires="wps">
            <w:drawing>
              <wp:anchor distT="0" distB="0" distL="114300" distR="114300" simplePos="0" relativeHeight="251643904" behindDoc="0" locked="0" layoutInCell="1" allowOverlap="1">
                <wp:simplePos x="0" y="0"/>
                <wp:positionH relativeFrom="column">
                  <wp:posOffset>199390</wp:posOffset>
                </wp:positionH>
                <wp:positionV relativeFrom="paragraph">
                  <wp:posOffset>248920</wp:posOffset>
                </wp:positionV>
                <wp:extent cx="0" cy="612140"/>
                <wp:effectExtent l="8890" t="10795" r="10160" b="571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15.7pt;margin-top:19.6pt;width:0;height:4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1x4IQIAADw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AvQo&#10;0kOPnvZex9BokgWCBuMKsKvU1oYS6VG9mmdNvzqkdNUR1fJo/XYy4Bw9kjuXcHAGwuyGT5qBDYEA&#10;ka1jY/sACTygY2zK6dYUfvSIni8p3M6ycZbHfiWkuPoZ6/xHrnsUNiV23hLRdr7SSkHntc1iFHJ4&#10;dh7qAMerQwiq9EZIGQUgFRpKvJiOp9HBaSlYeAxmzra7Slp0IEFC8QukANidmdV7xSJYxwlbX/ae&#10;CHneg71UAQ/qgnQuu7NGvi3SxXq+nuejfDxbj/K0rkdPmyofzTbZh2k9qauqzr6H1LK86ARjXIXs&#10;rnrN8r/Tw2Vyzkq7KfZGQ3KPHkuEZK//mHRsbOjlWRU7zU5bG9gIPQaJRuPLOIUZ+PUcrX4O/eoH&#10;AAAA//8DAFBLAwQUAAYACAAAACEAfSUB0t0AAAAIAQAADwAAAGRycy9kb3ducmV2LnhtbEyPzW7C&#10;MBCE75X6DtZW6qUqTkJBJcRBqBKHHvmRejXxkqSN11HskMDTd+mFnlaj+TQ7k61G24gzdr52pCCe&#10;RCCQCmdqKhUc9pvXdxA+aDK6cYQKLuhhlT8+ZDo1bqAtnnehFBxCPtUKqhDaVEpfVGi1n7gWib2T&#10;66wOLLtSmk4PHG4bmUTRXFpdE3+odIsfFRY/u94qQN/P4mi9sOXh8zq8fCXX76HdK/X8NK6XIAKO&#10;4Q7DrT5Xh5w7HV1PxotGwTR+Y5LvIgHB/p8+MjedzUHmmfw/IP8FAAD//wMAUEsBAi0AFAAGAAgA&#10;AAAhALaDOJL+AAAA4QEAABMAAAAAAAAAAAAAAAAAAAAAAFtDb250ZW50X1R5cGVzXS54bWxQSwEC&#10;LQAUAAYACAAAACEAOP0h/9YAAACUAQAACwAAAAAAAAAAAAAAAAAvAQAAX3JlbHMvLnJlbHNQSwEC&#10;LQAUAAYACAAAACEAIetceCECAAA8BAAADgAAAAAAAAAAAAAAAAAuAgAAZHJzL2Uyb0RvYy54bWxQ&#10;SwECLQAUAAYACAAAACEAfSUB0t0AAAAIAQAADwAAAAAAAAAAAAAAAAB7BAAAZHJzL2Rvd25yZXYu&#10;eG1sUEsFBgAAAAAEAAQA8wAAAIUFAAAAAA==&#10;"/>
            </w:pict>
          </mc:Fallback>
        </mc:AlternateContent>
      </w:r>
      <w:r>
        <w:rPr>
          <w:noProof/>
          <w:lang w:val="bg-BG" w:eastAsia="bg-BG"/>
        </w:rPr>
        <w:drawing>
          <wp:anchor distT="0" distB="0" distL="114300" distR="114300" simplePos="0" relativeHeight="251644928" behindDoc="0" locked="0" layoutInCell="1" allowOverlap="1">
            <wp:simplePos x="0" y="0"/>
            <wp:positionH relativeFrom="column">
              <wp:posOffset>457200</wp:posOffset>
            </wp:positionH>
            <wp:positionV relativeFrom="paragraph">
              <wp:posOffset>114300</wp:posOffset>
            </wp:positionV>
            <wp:extent cx="600710" cy="832485"/>
            <wp:effectExtent l="0" t="0" r="8890" b="5715"/>
            <wp:wrapSquare wrapText="bothSides"/>
            <wp:docPr id="32"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5FF" w:rsidRPr="0031405D">
        <w:rPr>
          <w:rFonts w:ascii="Helen Bg Condensed" w:hAnsi="Helen Bg Condensed"/>
          <w:spacing w:val="40"/>
          <w:sz w:val="30"/>
          <w:szCs w:val="30"/>
          <w:lang w:val="bg-BG"/>
        </w:rPr>
        <w:t>РЕПУБЛИКА БЪЛГАРИЯ</w:t>
      </w:r>
    </w:p>
    <w:p w:rsidR="00EF15FF" w:rsidRPr="003A6F81" w:rsidRDefault="003A6F81" w:rsidP="00EF15FF">
      <w:pPr>
        <w:pStyle w:val="1"/>
        <w:tabs>
          <w:tab w:val="left" w:pos="1276"/>
        </w:tabs>
        <w:ind w:firstLine="567"/>
        <w:rPr>
          <w:rFonts w:ascii="Helen Bg Condensed" w:hAnsi="Helen Bg Condensed"/>
          <w:spacing w:val="40"/>
          <w:sz w:val="26"/>
          <w:szCs w:val="26"/>
          <w:lang w:val="bg-BG"/>
        </w:rPr>
      </w:pPr>
      <w:r w:rsidRPr="003A6F81">
        <w:rPr>
          <w:rFonts w:ascii="Helen Bg Condensed" w:hAnsi="Helen Bg Condensed"/>
          <w:spacing w:val="40"/>
          <w:sz w:val="26"/>
          <w:szCs w:val="26"/>
          <w:lang w:val="bg-BG"/>
        </w:rPr>
        <w:t>МИНИСТЕРСТВО НА ЗЕМЕДЕЛИЕТО</w:t>
      </w:r>
      <w:r w:rsidR="00894F8D" w:rsidRPr="00894F8D">
        <w:rPr>
          <w:rFonts w:ascii="Helen Bg Condensed" w:hAnsi="Helen Bg Condensed"/>
          <w:spacing w:val="40"/>
          <w:sz w:val="26"/>
          <w:szCs w:val="26"/>
        </w:rPr>
        <w:t xml:space="preserve"> </w:t>
      </w:r>
      <w:r w:rsidR="00894F8D">
        <w:rPr>
          <w:rFonts w:ascii="Helen Bg Condensed" w:hAnsi="Helen Bg Condensed"/>
          <w:spacing w:val="40"/>
          <w:sz w:val="26"/>
          <w:szCs w:val="26"/>
        </w:rPr>
        <w:t>И ХРАНИТЕ</w:t>
      </w:r>
    </w:p>
    <w:p w:rsidR="00EF15FF" w:rsidRDefault="00C105D6" w:rsidP="00EF15FF">
      <w:pPr>
        <w:ind w:left="1560" w:firstLine="567"/>
        <w:rPr>
          <w:rFonts w:ascii="Helen Bg Condensed" w:hAnsi="Helen Bg Condensed"/>
          <w:spacing w:val="40"/>
          <w:sz w:val="26"/>
          <w:szCs w:val="26"/>
          <w:lang w:val="bg-BG"/>
        </w:rPr>
      </w:pPr>
      <w:r>
        <w:rPr>
          <w:b/>
          <w:noProof/>
          <w:lang w:val="bg-BG" w:eastAsia="bg-BG"/>
        </w:rPr>
        <mc:AlternateContent>
          <mc:Choice Requires="wps">
            <w:drawing>
              <wp:anchor distT="0" distB="0" distL="114300" distR="114300" simplePos="0" relativeHeight="251642880" behindDoc="0" locked="0" layoutInCell="0" allowOverlap="1">
                <wp:simplePos x="0" y="0"/>
                <wp:positionH relativeFrom="column">
                  <wp:posOffset>-226695</wp:posOffset>
                </wp:positionH>
                <wp:positionV relativeFrom="paragraph">
                  <wp:posOffset>9744075</wp:posOffset>
                </wp:positionV>
                <wp:extent cx="7589520" cy="0"/>
                <wp:effectExtent l="11430" t="9525" r="9525" b="9525"/>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u4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TBUaK&#10;dKDRs1AcPcTa9MYVEFKprQ3Z0ZN6Nc+afndI6aolas8jx7ezgXtZqGby7krYOAMv7PovmkEMOXgd&#10;C3VqbBcgoQToFPU43/TgJ48oHD5O54vpBGSjgy8hxXDRWOc/c92hYJRYAukITI7PzgcipBhCwjtK&#10;b4SUUW6pUF9iQJ7GC05LwYIzhDm731XSoiMJDRO/mBV47sOsPigWwVpO2PpqeyLkxYbHpQp4kArQ&#10;uVqXjvixSBfr+Xqej/LJbD3K07oefdpU+Wi2yR6n9UNdVXX2M1DL8qIVjHEV2A3dmeV/p/51Ti59&#10;devPWxmS9+ixXkB2+EfSUcsgXxgnV+w0O2/toDE0ZAy+Dk/o+Ps92PcjvvoFAAD//wMAUEsDBBQA&#10;BgAIAAAAIQDwwhD44AAAAA4BAAAPAAAAZHJzL2Rvd25yZXYueG1sTI/NTsNADITvSLzDykhcqnbT&#10;hvATsqkQkBsXSiuubmKSiKw3zW7bwNPjHhDcbM9o/E22HG2nDjT41rGB+SwCRVy6quXawPqtmN6C&#10;8gG5ws4xGfgiD8v8/CzDtHJHfqXDKtRKQtinaKAJoU+19mVDFv3M9cSifbjBYpB1qHU14FHCbacX&#10;UXStLbYsHxrs6bGh8nO1twZ8saFd8T0pJ9F7XDta7J5entGYy4vx4R5UoDH8meGEL+iQC9PW7bny&#10;qjMwjZMbsYqQxFcJqJNlntzJtP296TzT/2vkPwAAAP//AwBQSwECLQAUAAYACAAAACEAtoM4kv4A&#10;AADhAQAAEwAAAAAAAAAAAAAAAAAAAAAAW0NvbnRlbnRfVHlwZXNdLnhtbFBLAQItABQABgAIAAAA&#10;IQA4/SH/1gAAAJQBAAALAAAAAAAAAAAAAAAAAC8BAABfcmVscy8ucmVsc1BLAQItABQABgAIAAAA&#10;IQCDuJu4FAIAACoEAAAOAAAAAAAAAAAAAAAAAC4CAABkcnMvZTJvRG9jLnhtbFBLAQItABQABgAI&#10;AAAAIQDwwhD44AAAAA4BAAAPAAAAAAAAAAAAAAAAAG4EAABkcnMvZG93bnJldi54bWxQSwUGAAAA&#10;AAQABADzAAAAewUAAAAA&#10;" o:allowincell="f"/>
            </w:pict>
          </mc:Fallback>
        </mc:AlternateContent>
      </w:r>
      <w:r w:rsidR="00EF15FF" w:rsidRPr="0031405D">
        <w:rPr>
          <w:rFonts w:ascii="Helen Bg Condensed" w:hAnsi="Helen Bg Condensed"/>
          <w:spacing w:val="40"/>
          <w:sz w:val="26"/>
          <w:szCs w:val="26"/>
          <w:lang w:val="ru-RU"/>
        </w:rPr>
        <w:t xml:space="preserve">Областна дирекция </w:t>
      </w:r>
      <w:r w:rsidR="00EF15FF" w:rsidRPr="0002382D">
        <w:rPr>
          <w:rFonts w:ascii="Helen Bg Condensed" w:hAnsi="Helen Bg Condensed"/>
          <w:spacing w:val="40"/>
          <w:sz w:val="26"/>
          <w:szCs w:val="26"/>
          <w:lang w:val="bg-BG"/>
        </w:rPr>
        <w:t>“</w:t>
      </w:r>
      <w:r w:rsidR="00EF15FF" w:rsidRPr="0031405D">
        <w:rPr>
          <w:rFonts w:ascii="Helen Bg Condensed" w:hAnsi="Helen Bg Condensed"/>
          <w:spacing w:val="40"/>
          <w:sz w:val="26"/>
          <w:szCs w:val="26"/>
          <w:lang w:val="bg-BG"/>
        </w:rPr>
        <w:t>Земеделие</w:t>
      </w:r>
      <w:r w:rsidR="00EF15FF" w:rsidRPr="0002382D">
        <w:rPr>
          <w:rFonts w:ascii="Helen Bg Condensed" w:hAnsi="Helen Bg Condensed"/>
          <w:spacing w:val="40"/>
          <w:sz w:val="26"/>
          <w:szCs w:val="26"/>
          <w:lang w:val="bg-BG"/>
        </w:rPr>
        <w:t>”</w:t>
      </w:r>
      <w:r w:rsidR="00EF15FF" w:rsidRPr="0031405D">
        <w:rPr>
          <w:rFonts w:ascii="Helen Bg Condensed" w:hAnsi="Helen Bg Condensed"/>
          <w:spacing w:val="40"/>
          <w:sz w:val="26"/>
          <w:szCs w:val="26"/>
          <w:lang w:val="bg-BG"/>
        </w:rPr>
        <w:t>- гр. Бургас</w:t>
      </w:r>
    </w:p>
    <w:p w:rsidR="00875D75" w:rsidRDefault="00875D75" w:rsidP="00EF15FF">
      <w:pPr>
        <w:ind w:left="1560" w:firstLine="567"/>
        <w:rPr>
          <w:rFonts w:ascii="Helen Bg Condensed" w:hAnsi="Helen Bg Condensed"/>
          <w:spacing w:val="40"/>
          <w:sz w:val="26"/>
          <w:szCs w:val="26"/>
          <w:lang w:val="bg-BG"/>
        </w:rPr>
      </w:pPr>
    </w:p>
    <w:p w:rsidR="009F4056" w:rsidRPr="00FC6397" w:rsidRDefault="009F4056" w:rsidP="009F4056">
      <w:pPr>
        <w:ind w:left="4320" w:firstLine="1492"/>
        <w:jc w:val="both"/>
        <w:rPr>
          <w:rFonts w:ascii="Times New Roman" w:eastAsia="Times New Roman" w:hAnsi="Times New Roman"/>
          <w:b/>
          <w:sz w:val="22"/>
          <w:szCs w:val="22"/>
          <w:lang w:val="bg-BG"/>
        </w:rPr>
      </w:pPr>
      <w:r w:rsidRPr="00FC6397">
        <w:rPr>
          <w:rFonts w:ascii="Times New Roman" w:eastAsia="Times New Roman" w:hAnsi="Times New Roman"/>
          <w:b/>
          <w:sz w:val="22"/>
          <w:szCs w:val="22"/>
          <w:lang w:val="bg-BG"/>
        </w:rPr>
        <w:t xml:space="preserve">ОДОБРЯВАМ </w:t>
      </w:r>
    </w:p>
    <w:p w:rsidR="009F4056" w:rsidRPr="00FC6397" w:rsidRDefault="009F4056" w:rsidP="009F4056">
      <w:pPr>
        <w:ind w:right="-830" w:firstLine="1492"/>
        <w:jc w:val="both"/>
        <w:rPr>
          <w:rFonts w:ascii="Times New Roman" w:eastAsia="Times New Roman" w:hAnsi="Times New Roman"/>
          <w:b/>
          <w:sz w:val="22"/>
          <w:szCs w:val="22"/>
          <w:lang w:val="bg-BG"/>
        </w:rPr>
      </w:pP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t xml:space="preserve">   ДИРЕКТОР ОД”З”:………</w:t>
      </w:r>
      <w:r w:rsidR="001E479F">
        <w:rPr>
          <w:rFonts w:ascii="Times New Roman" w:eastAsia="Times New Roman" w:hAnsi="Times New Roman"/>
          <w:b/>
          <w:sz w:val="22"/>
          <w:szCs w:val="22"/>
          <w:lang w:val="bg-BG"/>
        </w:rPr>
        <w:t>п</w:t>
      </w:r>
      <w:r w:rsidRPr="00FC6397">
        <w:rPr>
          <w:rFonts w:ascii="Times New Roman" w:eastAsia="Times New Roman" w:hAnsi="Times New Roman"/>
          <w:b/>
          <w:sz w:val="22"/>
          <w:szCs w:val="22"/>
          <w:lang w:val="bg-BG"/>
        </w:rPr>
        <w:t>……….</w:t>
      </w:r>
    </w:p>
    <w:p w:rsidR="009F4056" w:rsidRPr="00FC6397" w:rsidRDefault="009F4056" w:rsidP="009F4056">
      <w:pPr>
        <w:ind w:right="-830" w:firstLine="1492"/>
        <w:jc w:val="both"/>
        <w:rPr>
          <w:rFonts w:ascii="Times New Roman" w:eastAsia="Times New Roman" w:hAnsi="Times New Roman"/>
          <w:sz w:val="22"/>
          <w:szCs w:val="22"/>
          <w:lang w:val="bg-BG"/>
        </w:rPr>
      </w:pP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r>
      <w:r w:rsidRPr="00FC6397">
        <w:rPr>
          <w:rFonts w:ascii="Times New Roman" w:eastAsia="Times New Roman" w:hAnsi="Times New Roman"/>
          <w:b/>
          <w:sz w:val="22"/>
          <w:szCs w:val="22"/>
          <w:lang w:val="bg-BG"/>
        </w:rPr>
        <w:tab/>
        <w:t xml:space="preserve">                    / Лидия Станкова/</w:t>
      </w:r>
    </w:p>
    <w:p w:rsidR="003A6F81" w:rsidRDefault="003A6F81" w:rsidP="00F903EC">
      <w:pPr>
        <w:jc w:val="center"/>
        <w:rPr>
          <w:rFonts w:ascii="Times New Roman" w:hAnsi="Times New Roman"/>
          <w:color w:val="FF0000"/>
          <w:sz w:val="18"/>
          <w:lang w:val="bg-BG"/>
        </w:rPr>
      </w:pPr>
    </w:p>
    <w:p w:rsidR="00FC6397" w:rsidRPr="00E64F75" w:rsidRDefault="00FC6397" w:rsidP="00F903EC">
      <w:pPr>
        <w:jc w:val="center"/>
        <w:rPr>
          <w:rFonts w:ascii="Times New Roman" w:hAnsi="Times New Roman"/>
          <w:color w:val="FF0000"/>
          <w:sz w:val="18"/>
          <w:lang w:val="bg-BG"/>
        </w:rPr>
      </w:pPr>
    </w:p>
    <w:p w:rsidR="00892EFE" w:rsidRPr="00A53457" w:rsidRDefault="00892EFE" w:rsidP="00892EFE">
      <w:pPr>
        <w:jc w:val="center"/>
        <w:rPr>
          <w:rFonts w:ascii="Times New Roman" w:hAnsi="Times New Roman"/>
          <w:b/>
          <w:szCs w:val="24"/>
          <w:lang w:val="bg-BG"/>
        </w:rPr>
      </w:pPr>
      <w:r w:rsidRPr="00A53457">
        <w:rPr>
          <w:rFonts w:ascii="Times New Roman" w:hAnsi="Times New Roman"/>
          <w:b/>
          <w:szCs w:val="24"/>
          <w:lang w:val="bg-BG"/>
        </w:rPr>
        <w:t>П Р О Т О К О Л</w:t>
      </w:r>
    </w:p>
    <w:p w:rsidR="00892EFE" w:rsidRPr="00A53457" w:rsidRDefault="00892EFE" w:rsidP="00892EFE">
      <w:pPr>
        <w:ind w:right="-426"/>
        <w:jc w:val="center"/>
        <w:rPr>
          <w:rFonts w:ascii="Times New Roman" w:eastAsia="Times New Roman" w:hAnsi="Times New Roman"/>
          <w:szCs w:val="24"/>
          <w:lang w:val="bg-BG"/>
        </w:rPr>
      </w:pPr>
      <w:r w:rsidRPr="00A53457">
        <w:rPr>
          <w:rFonts w:ascii="Times New Roman" w:eastAsia="Times New Roman" w:hAnsi="Times New Roman"/>
          <w:szCs w:val="24"/>
          <w:lang w:val="bg-BG"/>
        </w:rPr>
        <w:t xml:space="preserve">на комисия по </w:t>
      </w:r>
      <w:r w:rsidRPr="00A53457">
        <w:rPr>
          <w:rFonts w:ascii="Times New Roman" w:eastAsia="Times New Roman" w:hAnsi="Times New Roman"/>
          <w:b/>
          <w:szCs w:val="24"/>
          <w:lang w:val="bg-BG"/>
        </w:rPr>
        <w:t>чл.45, ал.5</w:t>
      </w:r>
      <w:r w:rsidRPr="00A53457">
        <w:rPr>
          <w:rFonts w:ascii="Times New Roman" w:eastAsia="Times New Roman" w:hAnsi="Times New Roman"/>
          <w:szCs w:val="24"/>
          <w:lang w:val="bg-BG"/>
        </w:rPr>
        <w:t xml:space="preserve"> от ППЗСПЗЗ</w:t>
      </w:r>
    </w:p>
    <w:p w:rsidR="00892EFE" w:rsidRPr="00AB117D" w:rsidRDefault="00892EFE" w:rsidP="00892EFE">
      <w:pPr>
        <w:ind w:right="-426"/>
        <w:jc w:val="center"/>
        <w:rPr>
          <w:rFonts w:ascii="Times New Roman" w:eastAsia="Times New Roman" w:hAnsi="Times New Roman"/>
          <w:sz w:val="22"/>
          <w:szCs w:val="22"/>
          <w:lang w:val="bg-BG"/>
        </w:rPr>
      </w:pPr>
    </w:p>
    <w:p w:rsidR="00892EFE" w:rsidRDefault="00892EFE" w:rsidP="00FC6397">
      <w:pPr>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ab/>
      </w:r>
      <w:r w:rsidRPr="00AB117D">
        <w:rPr>
          <w:rFonts w:ascii="Times New Roman" w:eastAsia="Times New Roman" w:hAnsi="Times New Roman"/>
          <w:color w:val="FF0000"/>
          <w:sz w:val="22"/>
          <w:szCs w:val="22"/>
          <w:lang w:val="bg-BG"/>
        </w:rPr>
        <w:t xml:space="preserve">          </w:t>
      </w:r>
      <w:r w:rsidRPr="00AB117D">
        <w:rPr>
          <w:rFonts w:ascii="Times New Roman" w:eastAsia="Times New Roman" w:hAnsi="Times New Roman"/>
          <w:sz w:val="22"/>
          <w:szCs w:val="22"/>
          <w:lang w:val="bg-BG"/>
        </w:rPr>
        <w:t>Днес</w:t>
      </w:r>
      <w:r w:rsidRPr="00AB117D">
        <w:rPr>
          <w:rFonts w:ascii="Times New Roman" w:eastAsia="Times New Roman" w:hAnsi="Times New Roman"/>
          <w:color w:val="FF0000"/>
          <w:sz w:val="22"/>
          <w:szCs w:val="22"/>
          <w:lang w:val="bg-BG"/>
        </w:rPr>
        <w:t xml:space="preserve"> </w:t>
      </w:r>
      <w:r w:rsidR="00894F8D" w:rsidRPr="00AB117D">
        <w:rPr>
          <w:rFonts w:ascii="Times New Roman" w:eastAsia="Times New Roman" w:hAnsi="Times New Roman"/>
          <w:sz w:val="22"/>
          <w:szCs w:val="22"/>
          <w:lang w:val="bg-BG"/>
        </w:rPr>
        <w:t>05</w:t>
      </w:r>
      <w:r w:rsidRPr="00AB117D">
        <w:rPr>
          <w:rFonts w:ascii="Times New Roman" w:eastAsia="Times New Roman" w:hAnsi="Times New Roman"/>
          <w:sz w:val="22"/>
          <w:szCs w:val="22"/>
          <w:lang w:val="bg-BG"/>
        </w:rPr>
        <w:t>.0</w:t>
      </w:r>
      <w:r w:rsidR="00894F8D" w:rsidRPr="00AB117D">
        <w:rPr>
          <w:rFonts w:ascii="Times New Roman" w:eastAsia="Times New Roman" w:hAnsi="Times New Roman"/>
          <w:sz w:val="22"/>
          <w:szCs w:val="22"/>
          <w:lang w:val="bg-BG"/>
        </w:rPr>
        <w:t>9</w:t>
      </w:r>
      <w:r w:rsidRPr="00AB117D">
        <w:rPr>
          <w:rFonts w:ascii="Times New Roman" w:eastAsia="Times New Roman" w:hAnsi="Times New Roman"/>
          <w:sz w:val="22"/>
          <w:szCs w:val="22"/>
          <w:lang w:val="bg-BG"/>
        </w:rPr>
        <w:t>.2023</w:t>
      </w:r>
      <w:r w:rsidRPr="00AB117D">
        <w:rPr>
          <w:rFonts w:ascii="Times New Roman" w:eastAsia="Times New Roman" w:hAnsi="Times New Roman"/>
          <w:sz w:val="22"/>
          <w:szCs w:val="22"/>
          <w:lang w:val="en-US"/>
        </w:rPr>
        <w:t xml:space="preserve"> </w:t>
      </w:r>
      <w:r w:rsidR="00E87DD7" w:rsidRPr="00AB117D">
        <w:rPr>
          <w:rFonts w:ascii="Times New Roman" w:eastAsia="Times New Roman" w:hAnsi="Times New Roman"/>
          <w:sz w:val="22"/>
          <w:szCs w:val="22"/>
          <w:lang w:val="bg-BG"/>
        </w:rPr>
        <w:t>г. в изпълнение на З</w:t>
      </w:r>
      <w:r w:rsidRPr="00AB117D">
        <w:rPr>
          <w:rFonts w:ascii="Times New Roman" w:eastAsia="Times New Roman" w:hAnsi="Times New Roman"/>
          <w:sz w:val="22"/>
          <w:szCs w:val="22"/>
          <w:lang w:val="bg-BG"/>
        </w:rPr>
        <w:t>аповед № РД 04-105/01.</w:t>
      </w:r>
      <w:r w:rsidRPr="00AB117D">
        <w:rPr>
          <w:rFonts w:ascii="Times New Roman" w:eastAsia="Times New Roman" w:hAnsi="Times New Roman"/>
          <w:sz w:val="22"/>
          <w:szCs w:val="22"/>
          <w:lang w:val="en-US"/>
        </w:rPr>
        <w:t>0</w:t>
      </w:r>
      <w:r w:rsidRPr="00AB117D">
        <w:rPr>
          <w:rFonts w:ascii="Times New Roman" w:eastAsia="Times New Roman" w:hAnsi="Times New Roman"/>
          <w:sz w:val="22"/>
          <w:szCs w:val="22"/>
          <w:lang w:val="bg-BG"/>
        </w:rPr>
        <w:t>8.2022</w:t>
      </w:r>
      <w:r w:rsidRPr="00AB117D">
        <w:rPr>
          <w:rFonts w:ascii="Times New Roman" w:eastAsia="Times New Roman" w:hAnsi="Times New Roman"/>
          <w:sz w:val="22"/>
          <w:szCs w:val="22"/>
          <w:lang w:val="en-US"/>
        </w:rPr>
        <w:t xml:space="preserve"> </w:t>
      </w:r>
      <w:r w:rsidRPr="00AB117D">
        <w:rPr>
          <w:rFonts w:ascii="Times New Roman" w:eastAsia="Times New Roman" w:hAnsi="Times New Roman"/>
          <w:sz w:val="22"/>
          <w:szCs w:val="22"/>
          <w:lang w:val="bg-BG"/>
        </w:rPr>
        <w:t>г. и писмо изх. №</w:t>
      </w:r>
      <w:r w:rsidR="003A6F81" w:rsidRPr="00AB117D">
        <w:rPr>
          <w:rFonts w:ascii="Times New Roman" w:eastAsia="Times New Roman" w:hAnsi="Times New Roman"/>
          <w:sz w:val="22"/>
          <w:szCs w:val="22"/>
          <w:lang w:val="bg-BG"/>
        </w:rPr>
        <w:t>РД-12-05-</w:t>
      </w:r>
      <w:r w:rsidR="00894F8D" w:rsidRPr="00AB117D">
        <w:rPr>
          <w:rFonts w:ascii="Times New Roman" w:eastAsia="Times New Roman" w:hAnsi="Times New Roman"/>
          <w:sz w:val="22"/>
          <w:szCs w:val="22"/>
          <w:lang w:val="bg-BG"/>
        </w:rPr>
        <w:t>425</w:t>
      </w:r>
      <w:r w:rsidR="003A6F81" w:rsidRPr="00AB117D">
        <w:rPr>
          <w:rFonts w:ascii="Times New Roman" w:eastAsia="Times New Roman" w:hAnsi="Times New Roman"/>
          <w:sz w:val="22"/>
          <w:szCs w:val="22"/>
          <w:lang w:val="bg-BG"/>
        </w:rPr>
        <w:t>-</w:t>
      </w:r>
      <w:r w:rsidR="00894F8D" w:rsidRPr="00AB117D">
        <w:rPr>
          <w:rFonts w:ascii="Times New Roman" w:eastAsia="Times New Roman" w:hAnsi="Times New Roman"/>
          <w:sz w:val="22"/>
          <w:szCs w:val="22"/>
          <w:lang w:val="bg-BG"/>
        </w:rPr>
        <w:t>11</w:t>
      </w:r>
      <w:r w:rsidRPr="00AB117D">
        <w:rPr>
          <w:rFonts w:ascii="Times New Roman" w:eastAsia="Times New Roman" w:hAnsi="Times New Roman"/>
          <w:sz w:val="22"/>
          <w:szCs w:val="22"/>
          <w:lang w:val="bg-BG"/>
        </w:rPr>
        <w:t>/</w:t>
      </w:r>
      <w:r w:rsidR="00894F8D" w:rsidRPr="00AB117D">
        <w:rPr>
          <w:rFonts w:ascii="Times New Roman" w:eastAsia="Times New Roman" w:hAnsi="Times New Roman"/>
          <w:sz w:val="22"/>
          <w:szCs w:val="22"/>
          <w:lang w:val="bg-BG"/>
        </w:rPr>
        <w:t>31</w:t>
      </w:r>
      <w:r w:rsidR="003A6F81" w:rsidRPr="00AB117D">
        <w:rPr>
          <w:rFonts w:ascii="Times New Roman" w:eastAsia="Times New Roman" w:hAnsi="Times New Roman"/>
          <w:sz w:val="22"/>
          <w:szCs w:val="22"/>
          <w:lang w:val="bg-BG"/>
        </w:rPr>
        <w:t>.</w:t>
      </w:r>
      <w:r w:rsidRPr="00AB117D">
        <w:rPr>
          <w:rFonts w:ascii="Times New Roman" w:eastAsia="Times New Roman" w:hAnsi="Times New Roman"/>
          <w:sz w:val="22"/>
          <w:szCs w:val="22"/>
          <w:lang w:val="bg-BG"/>
        </w:rPr>
        <w:t>0</w:t>
      </w:r>
      <w:r w:rsidR="00894F8D" w:rsidRPr="00AB117D">
        <w:rPr>
          <w:rFonts w:ascii="Times New Roman" w:eastAsia="Times New Roman" w:hAnsi="Times New Roman"/>
          <w:sz w:val="22"/>
          <w:szCs w:val="22"/>
          <w:lang w:val="bg-BG"/>
        </w:rPr>
        <w:t>8</w:t>
      </w:r>
      <w:r w:rsidRPr="00AB117D">
        <w:rPr>
          <w:rFonts w:ascii="Times New Roman" w:eastAsia="Times New Roman" w:hAnsi="Times New Roman"/>
          <w:sz w:val="22"/>
          <w:szCs w:val="22"/>
          <w:lang w:val="bg-BG"/>
        </w:rPr>
        <w:t>.2023 г. на Директора на ОД</w:t>
      </w:r>
      <w:r w:rsidRPr="00AB117D">
        <w:rPr>
          <w:rFonts w:ascii="Times New Roman" w:eastAsia="Times New Roman" w:hAnsi="Times New Roman"/>
          <w:sz w:val="22"/>
          <w:szCs w:val="22"/>
          <w:lang w:val="en-US"/>
        </w:rPr>
        <w:t xml:space="preserve"> </w:t>
      </w:r>
      <w:r w:rsidRPr="00AB117D">
        <w:rPr>
          <w:rFonts w:ascii="Times New Roman" w:eastAsia="Times New Roman" w:hAnsi="Times New Roman"/>
          <w:sz w:val="22"/>
          <w:szCs w:val="22"/>
          <w:lang w:val="bg-BG"/>
        </w:rPr>
        <w:t>”Земеделие” гр.</w:t>
      </w:r>
      <w:r w:rsidRPr="00AB117D">
        <w:rPr>
          <w:rFonts w:ascii="Times New Roman" w:eastAsia="Times New Roman" w:hAnsi="Times New Roman"/>
          <w:sz w:val="22"/>
          <w:szCs w:val="22"/>
          <w:lang w:val="en-US"/>
        </w:rPr>
        <w:t xml:space="preserve"> </w:t>
      </w:r>
      <w:r w:rsidRPr="00AB117D">
        <w:rPr>
          <w:rFonts w:ascii="Times New Roman" w:eastAsia="Times New Roman" w:hAnsi="Times New Roman"/>
          <w:sz w:val="22"/>
          <w:szCs w:val="22"/>
          <w:lang w:val="bg-BG"/>
        </w:rPr>
        <w:t>Бургас се събра комисия в състав:</w:t>
      </w:r>
    </w:p>
    <w:p w:rsidR="00A53457" w:rsidRPr="00AB117D" w:rsidRDefault="00A53457" w:rsidP="00FC6397">
      <w:pPr>
        <w:jc w:val="both"/>
        <w:rPr>
          <w:rFonts w:ascii="Times New Roman" w:eastAsia="Times New Roman" w:hAnsi="Times New Roman"/>
          <w:sz w:val="22"/>
          <w:szCs w:val="22"/>
          <w:lang w:val="bg-BG"/>
        </w:rPr>
      </w:pPr>
    </w:p>
    <w:p w:rsidR="00892EFE" w:rsidRPr="00AB117D" w:rsidRDefault="00892EFE" w:rsidP="00892EFE">
      <w:pPr>
        <w:ind w:right="-143"/>
        <w:jc w:val="both"/>
        <w:rPr>
          <w:rFonts w:ascii="Times New Roman" w:eastAsia="Times New Roman" w:hAnsi="Times New Roman"/>
          <w:sz w:val="22"/>
          <w:szCs w:val="22"/>
          <w:lang w:val="bg-BG"/>
        </w:rPr>
      </w:pPr>
      <w:r w:rsidRPr="00AB117D">
        <w:rPr>
          <w:rFonts w:ascii="Times New Roman" w:eastAsia="Times New Roman" w:hAnsi="Times New Roman"/>
          <w:b/>
          <w:sz w:val="22"/>
          <w:szCs w:val="22"/>
          <w:lang w:val="bg-BG"/>
        </w:rPr>
        <w:t>ПРЕДСЕДАТЕЛ:</w:t>
      </w:r>
      <w:r w:rsidRPr="00AB117D">
        <w:rPr>
          <w:rFonts w:ascii="Times New Roman" w:eastAsia="Times New Roman" w:hAnsi="Times New Roman"/>
          <w:sz w:val="22"/>
          <w:szCs w:val="22"/>
          <w:lang w:val="bg-BG"/>
        </w:rPr>
        <w:t xml:space="preserve"> инж. Соня Николова – гл.</w:t>
      </w:r>
      <w:r w:rsidRPr="00AB117D">
        <w:rPr>
          <w:rFonts w:ascii="Times New Roman" w:eastAsia="Times New Roman" w:hAnsi="Times New Roman"/>
          <w:sz w:val="22"/>
          <w:szCs w:val="22"/>
          <w:lang w:val="en-US"/>
        </w:rPr>
        <w:t xml:space="preserve"> </w:t>
      </w:r>
      <w:r w:rsidRPr="00AB117D">
        <w:rPr>
          <w:rFonts w:ascii="Times New Roman" w:eastAsia="Times New Roman" w:hAnsi="Times New Roman"/>
          <w:sz w:val="22"/>
          <w:szCs w:val="22"/>
          <w:lang w:val="bg-BG"/>
        </w:rPr>
        <w:t>експерт в ОД”З” – Бургас</w:t>
      </w:r>
    </w:p>
    <w:p w:rsidR="00892EFE" w:rsidRPr="00AB117D" w:rsidRDefault="00892EFE" w:rsidP="00892EFE">
      <w:pPr>
        <w:ind w:right="-143"/>
        <w:rPr>
          <w:rFonts w:ascii="Times New Roman" w:eastAsia="Times New Roman" w:hAnsi="Times New Roman"/>
          <w:sz w:val="22"/>
          <w:szCs w:val="22"/>
          <w:lang w:val="bg-BG"/>
        </w:rPr>
      </w:pPr>
      <w:r w:rsidRPr="00AB117D">
        <w:rPr>
          <w:rFonts w:ascii="Times New Roman" w:eastAsia="Times New Roman" w:hAnsi="Times New Roman"/>
          <w:b/>
          <w:sz w:val="22"/>
          <w:szCs w:val="22"/>
          <w:lang w:val="bg-BG"/>
        </w:rPr>
        <w:t>И ЧЛЕНОВЕ</w:t>
      </w:r>
      <w:r w:rsidRPr="00AB117D">
        <w:rPr>
          <w:rFonts w:ascii="Times New Roman" w:eastAsia="Times New Roman" w:hAnsi="Times New Roman"/>
          <w:sz w:val="22"/>
          <w:szCs w:val="22"/>
          <w:lang w:val="bg-BG"/>
        </w:rPr>
        <w:t>:</w:t>
      </w:r>
      <w:bookmarkStart w:id="0" w:name="_GoBack"/>
      <w:bookmarkEnd w:id="0"/>
    </w:p>
    <w:p w:rsidR="00892EFE" w:rsidRPr="00AB117D" w:rsidRDefault="00892EFE" w:rsidP="00892EFE">
      <w:pPr>
        <w:numPr>
          <w:ilvl w:val="0"/>
          <w:numId w:val="13"/>
        </w:numPr>
        <w:tabs>
          <w:tab w:val="left" w:pos="1418"/>
        </w:tabs>
        <w:ind w:right="-143"/>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инж. Веселина  Мавродиева – ст. експерт в ОД „Земеделие” - Бургас;</w:t>
      </w:r>
    </w:p>
    <w:p w:rsidR="00892EFE" w:rsidRPr="00AB117D" w:rsidRDefault="00892EFE" w:rsidP="00892EFE">
      <w:pPr>
        <w:numPr>
          <w:ilvl w:val="0"/>
          <w:numId w:val="13"/>
        </w:numPr>
        <w:tabs>
          <w:tab w:val="left" w:pos="1418"/>
        </w:tabs>
        <w:ind w:right="-143"/>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Радослав  Узунов - началник ОС по Земеделие - Руен;</w:t>
      </w:r>
    </w:p>
    <w:p w:rsidR="00892EFE" w:rsidRPr="00AB117D" w:rsidRDefault="00537B8C" w:rsidP="00892EFE">
      <w:pPr>
        <w:numPr>
          <w:ilvl w:val="0"/>
          <w:numId w:val="13"/>
        </w:numPr>
        <w:tabs>
          <w:tab w:val="left" w:pos="1418"/>
        </w:tabs>
        <w:ind w:right="-143"/>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Николинка Кирова</w:t>
      </w:r>
      <w:r w:rsidR="00892EFE" w:rsidRPr="00AB117D">
        <w:rPr>
          <w:rFonts w:ascii="Times New Roman" w:eastAsia="Times New Roman" w:hAnsi="Times New Roman"/>
          <w:sz w:val="22"/>
          <w:szCs w:val="22"/>
          <w:lang w:val="bg-BG"/>
        </w:rPr>
        <w:t xml:space="preserve"> – представител на Областна администрация –Бургас;</w:t>
      </w:r>
    </w:p>
    <w:p w:rsidR="00892EFE" w:rsidRPr="00AB117D" w:rsidRDefault="00892EFE" w:rsidP="00892EFE">
      <w:pPr>
        <w:numPr>
          <w:ilvl w:val="0"/>
          <w:numId w:val="13"/>
        </w:numPr>
        <w:tabs>
          <w:tab w:val="left" w:pos="284"/>
          <w:tab w:val="left" w:pos="1418"/>
        </w:tabs>
        <w:ind w:right="-143"/>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инж. Венета Чолакова - представител на СГКК-Бургас;</w:t>
      </w:r>
    </w:p>
    <w:p w:rsidR="00291F7F" w:rsidRPr="00AB117D" w:rsidRDefault="00894F8D" w:rsidP="00291F7F">
      <w:pPr>
        <w:numPr>
          <w:ilvl w:val="0"/>
          <w:numId w:val="13"/>
        </w:numPr>
        <w:ind w:right="-143"/>
        <w:textAlignment w:val="auto"/>
        <w:rPr>
          <w:rFonts w:ascii="Times New Roman" w:hAnsi="Times New Roman"/>
          <w:sz w:val="22"/>
          <w:szCs w:val="22"/>
          <w:lang w:val="bg-BG"/>
        </w:rPr>
      </w:pPr>
      <w:r w:rsidRPr="00AB117D">
        <w:rPr>
          <w:rFonts w:ascii="Times New Roman" w:hAnsi="Times New Roman"/>
          <w:sz w:val="22"/>
          <w:szCs w:val="22"/>
          <w:lang w:val="bg-BG"/>
        </w:rPr>
        <w:t xml:space="preserve">арх. Исмаил </w:t>
      </w:r>
      <w:proofErr w:type="spellStart"/>
      <w:r w:rsidRPr="00AB117D">
        <w:rPr>
          <w:rFonts w:ascii="Times New Roman" w:hAnsi="Times New Roman"/>
          <w:sz w:val="22"/>
          <w:szCs w:val="22"/>
          <w:lang w:val="bg-BG"/>
        </w:rPr>
        <w:t>Исмаил</w:t>
      </w:r>
      <w:proofErr w:type="spellEnd"/>
      <w:r w:rsidR="00291F7F" w:rsidRPr="00AB117D">
        <w:rPr>
          <w:rFonts w:ascii="Times New Roman" w:hAnsi="Times New Roman"/>
          <w:sz w:val="22"/>
          <w:szCs w:val="22"/>
          <w:lang w:val="bg-BG"/>
        </w:rPr>
        <w:t xml:space="preserve"> – </w:t>
      </w:r>
      <w:r w:rsidRPr="00AB117D">
        <w:rPr>
          <w:rFonts w:ascii="Times New Roman" w:hAnsi="Times New Roman"/>
          <w:sz w:val="22"/>
          <w:szCs w:val="22"/>
          <w:lang w:val="bg-BG"/>
        </w:rPr>
        <w:t>началник отдел ТСУ</w:t>
      </w:r>
      <w:r w:rsidR="00291F7F" w:rsidRPr="00AB117D">
        <w:rPr>
          <w:rFonts w:ascii="Times New Roman" w:hAnsi="Times New Roman"/>
          <w:sz w:val="22"/>
          <w:szCs w:val="22"/>
          <w:lang w:val="bg-BG"/>
        </w:rPr>
        <w:t xml:space="preserve"> </w:t>
      </w:r>
      <w:r w:rsidRPr="00AB117D">
        <w:rPr>
          <w:rFonts w:ascii="Times New Roman" w:hAnsi="Times New Roman"/>
          <w:sz w:val="22"/>
          <w:szCs w:val="22"/>
          <w:lang w:val="bg-BG"/>
        </w:rPr>
        <w:t>в</w:t>
      </w:r>
      <w:r w:rsidR="00291F7F" w:rsidRPr="00AB117D">
        <w:rPr>
          <w:rFonts w:ascii="Times New Roman" w:hAnsi="Times New Roman"/>
          <w:sz w:val="22"/>
          <w:szCs w:val="22"/>
          <w:lang w:val="bg-BG"/>
        </w:rPr>
        <w:t xml:space="preserve"> Община  Руен;</w:t>
      </w:r>
    </w:p>
    <w:p w:rsidR="00291F7F" w:rsidRPr="00FC6397" w:rsidRDefault="00291F7F" w:rsidP="00291F7F">
      <w:pPr>
        <w:ind w:left="928" w:right="-143"/>
        <w:textAlignment w:val="auto"/>
        <w:rPr>
          <w:rFonts w:ascii="Times New Roman" w:hAnsi="Times New Roman"/>
          <w:sz w:val="16"/>
          <w:szCs w:val="16"/>
          <w:lang w:val="bg-BG"/>
        </w:rPr>
      </w:pPr>
    </w:p>
    <w:p w:rsidR="003E6591" w:rsidRPr="00AB117D" w:rsidRDefault="00E77307" w:rsidP="00C414DA">
      <w:pPr>
        <w:ind w:right="-1"/>
        <w:jc w:val="both"/>
        <w:rPr>
          <w:rFonts w:ascii="Times New Roman" w:eastAsiaTheme="minorHAnsi" w:hAnsi="Times New Roman"/>
          <w:b/>
          <w:i/>
          <w:sz w:val="22"/>
          <w:szCs w:val="22"/>
          <w:lang w:val="bg-BG"/>
        </w:rPr>
      </w:pPr>
      <w:r w:rsidRPr="00AB117D">
        <w:rPr>
          <w:rFonts w:ascii="Times New Roman" w:hAnsi="Times New Roman"/>
          <w:b/>
          <w:sz w:val="22"/>
          <w:szCs w:val="22"/>
          <w:lang w:val="bg-BG"/>
        </w:rPr>
        <w:t xml:space="preserve">със задача: </w:t>
      </w:r>
      <w:r w:rsidR="00C414DA" w:rsidRPr="00AB117D">
        <w:rPr>
          <w:rFonts w:ascii="Times New Roman" w:hAnsi="Times New Roman"/>
          <w:b/>
          <w:i/>
          <w:sz w:val="22"/>
          <w:szCs w:val="22"/>
          <w:lang w:val="bg-BG"/>
        </w:rPr>
        <w:t>Изготвяне на</w:t>
      </w:r>
      <w:r w:rsidR="00C414DA" w:rsidRPr="00AB117D">
        <w:rPr>
          <w:rFonts w:ascii="Times New Roman" w:hAnsi="Times New Roman"/>
          <w:b/>
          <w:sz w:val="22"/>
          <w:szCs w:val="22"/>
          <w:lang w:val="bg-BG"/>
        </w:rPr>
        <w:t xml:space="preserve"> </w:t>
      </w:r>
      <w:r w:rsidR="009E2070" w:rsidRPr="00AB117D">
        <w:rPr>
          <w:rFonts w:ascii="Times New Roman" w:eastAsia="PMingLiU" w:hAnsi="Times New Roman"/>
          <w:b/>
          <w:i/>
          <w:sz w:val="22"/>
          <w:szCs w:val="22"/>
          <w:lang w:val="bg-BG"/>
        </w:rPr>
        <w:t>п</w:t>
      </w:r>
      <w:r w:rsidR="00C414DA" w:rsidRPr="00AB117D">
        <w:rPr>
          <w:rFonts w:ascii="Times New Roman" w:eastAsia="PMingLiU" w:hAnsi="Times New Roman"/>
          <w:b/>
          <w:i/>
          <w:sz w:val="22"/>
          <w:szCs w:val="22"/>
          <w:lang w:val="bg-BG"/>
        </w:rPr>
        <w:t xml:space="preserve">лан </w:t>
      </w:r>
      <w:r w:rsidR="009E2070" w:rsidRPr="00AB117D">
        <w:rPr>
          <w:rFonts w:ascii="Times New Roman" w:eastAsia="PMingLiU" w:hAnsi="Times New Roman"/>
          <w:b/>
          <w:i/>
          <w:sz w:val="22"/>
          <w:szCs w:val="22"/>
          <w:lang w:val="bg-BG"/>
        </w:rPr>
        <w:t xml:space="preserve">на новообразувани имоти </w:t>
      </w:r>
      <w:r w:rsidR="00220D93" w:rsidRPr="00AB117D">
        <w:rPr>
          <w:rFonts w:ascii="Times New Roman" w:eastAsia="PMingLiU" w:hAnsi="Times New Roman"/>
          <w:b/>
          <w:i/>
          <w:sz w:val="22"/>
          <w:szCs w:val="22"/>
          <w:lang w:val="bg-BG"/>
        </w:rPr>
        <w:t>за ПИ 87638.13.62, ПИ 87638.13.61 и ПИ 87638.13.60</w:t>
      </w:r>
      <w:r w:rsidR="006251CC">
        <w:rPr>
          <w:rFonts w:ascii="Times New Roman" w:eastAsia="PMingLiU" w:hAnsi="Times New Roman"/>
          <w:b/>
          <w:i/>
          <w:sz w:val="22"/>
          <w:szCs w:val="22"/>
          <w:lang w:val="bg-BG"/>
        </w:rPr>
        <w:t xml:space="preserve"> по КККР за с. Ясеново, общ. Руен</w:t>
      </w:r>
      <w:r w:rsidR="00220D93" w:rsidRPr="00AB117D">
        <w:rPr>
          <w:rFonts w:ascii="Times New Roman" w:eastAsia="PMingLiU" w:hAnsi="Times New Roman"/>
          <w:b/>
          <w:i/>
          <w:sz w:val="22"/>
          <w:szCs w:val="22"/>
          <w:lang w:val="bg-BG"/>
        </w:rPr>
        <w:t xml:space="preserve"> </w:t>
      </w:r>
      <w:r w:rsidR="009E2070" w:rsidRPr="00AB117D">
        <w:rPr>
          <w:rFonts w:ascii="Times New Roman" w:eastAsia="PMingLiU" w:hAnsi="Times New Roman"/>
          <w:b/>
          <w:i/>
          <w:sz w:val="22"/>
          <w:szCs w:val="22"/>
          <w:lang w:val="bg-BG"/>
        </w:rPr>
        <w:t xml:space="preserve">и осигуряване на транспортен достъп до </w:t>
      </w:r>
      <w:r w:rsidR="00220D93" w:rsidRPr="00AB117D">
        <w:rPr>
          <w:rFonts w:ascii="Times New Roman" w:eastAsia="PMingLiU" w:hAnsi="Times New Roman"/>
          <w:b/>
          <w:i/>
          <w:sz w:val="22"/>
          <w:szCs w:val="22"/>
          <w:lang w:val="bg-BG"/>
        </w:rPr>
        <w:t xml:space="preserve">същите </w:t>
      </w:r>
      <w:r w:rsidR="009E2070" w:rsidRPr="00AB117D">
        <w:rPr>
          <w:rFonts w:ascii="Times New Roman" w:eastAsia="PMingLiU" w:hAnsi="Times New Roman"/>
          <w:b/>
          <w:i/>
          <w:sz w:val="22"/>
          <w:szCs w:val="22"/>
          <w:lang w:val="bg-BG"/>
        </w:rPr>
        <w:t>през ПИ 87638.13.50</w:t>
      </w:r>
      <w:r w:rsidR="00220D93" w:rsidRPr="00AB117D">
        <w:rPr>
          <w:rFonts w:ascii="Times New Roman" w:eastAsia="PMingLiU" w:hAnsi="Times New Roman"/>
          <w:b/>
          <w:i/>
          <w:sz w:val="22"/>
          <w:szCs w:val="22"/>
          <w:lang w:val="bg-BG"/>
        </w:rPr>
        <w:t xml:space="preserve">, който е </w:t>
      </w:r>
      <w:r w:rsidR="003E6591" w:rsidRPr="00AB117D">
        <w:rPr>
          <w:rFonts w:ascii="Times New Roman" w:eastAsia="Times New Roman" w:hAnsi="Times New Roman"/>
          <w:b/>
          <w:i/>
          <w:sz w:val="22"/>
          <w:szCs w:val="22"/>
          <w:lang w:val="bg-BG"/>
        </w:rPr>
        <w:t>собственост</w:t>
      </w:r>
      <w:r w:rsidR="00220D93" w:rsidRPr="00AB117D">
        <w:rPr>
          <w:rFonts w:ascii="Times New Roman" w:eastAsia="Times New Roman" w:hAnsi="Times New Roman"/>
          <w:b/>
          <w:i/>
          <w:sz w:val="22"/>
          <w:szCs w:val="22"/>
          <w:lang w:val="bg-BG"/>
        </w:rPr>
        <w:t xml:space="preserve"> на ДПФ-МЗХ -</w:t>
      </w:r>
      <w:r w:rsidR="003E6591" w:rsidRPr="00AB117D">
        <w:rPr>
          <w:rFonts w:ascii="Times New Roman" w:eastAsia="Times New Roman" w:hAnsi="Times New Roman"/>
          <w:b/>
          <w:i/>
          <w:sz w:val="22"/>
          <w:szCs w:val="22"/>
          <w:lang w:val="bg-BG"/>
        </w:rPr>
        <w:t xml:space="preserve"> </w:t>
      </w:r>
      <w:r w:rsidR="009E2070" w:rsidRPr="00AB117D">
        <w:rPr>
          <w:rFonts w:ascii="Times New Roman" w:eastAsia="Times New Roman" w:hAnsi="Times New Roman"/>
          <w:b/>
          <w:i/>
          <w:sz w:val="22"/>
          <w:szCs w:val="22"/>
          <w:lang w:val="bg-BG"/>
        </w:rPr>
        <w:t xml:space="preserve">стопански двор </w:t>
      </w:r>
      <w:r w:rsidR="003E6591" w:rsidRPr="00AB117D">
        <w:rPr>
          <w:rFonts w:ascii="Times New Roman" w:eastAsia="Times New Roman" w:hAnsi="Times New Roman"/>
          <w:b/>
          <w:i/>
          <w:sz w:val="22"/>
          <w:szCs w:val="22"/>
          <w:lang w:val="bg-BG"/>
        </w:rPr>
        <w:t>от имущество на</w:t>
      </w:r>
      <w:r w:rsidR="003E6591" w:rsidRPr="00AB117D">
        <w:rPr>
          <w:rFonts w:ascii="Times New Roman" w:eastAsiaTheme="minorHAnsi" w:hAnsi="Times New Roman"/>
          <w:b/>
          <w:i/>
          <w:sz w:val="22"/>
          <w:szCs w:val="22"/>
          <w:lang w:val="bg-BG"/>
        </w:rPr>
        <w:t xml:space="preserve"> бивша организация по §12 от ПЗР на ЗСПЗЗ“</w:t>
      </w:r>
    </w:p>
    <w:p w:rsidR="005A02A7" w:rsidRPr="00FC6397" w:rsidRDefault="005A02A7" w:rsidP="00C414DA">
      <w:pPr>
        <w:ind w:right="-1"/>
        <w:jc w:val="both"/>
        <w:rPr>
          <w:rFonts w:ascii="Times New Roman" w:eastAsiaTheme="minorHAnsi" w:hAnsi="Times New Roman"/>
          <w:b/>
          <w:i/>
          <w:sz w:val="16"/>
          <w:szCs w:val="16"/>
          <w:lang w:val="bg-BG"/>
        </w:rPr>
      </w:pPr>
    </w:p>
    <w:p w:rsidR="005A02A7" w:rsidRPr="00AB117D" w:rsidRDefault="00F903EC" w:rsidP="005A02A7">
      <w:pPr>
        <w:ind w:right="23"/>
        <w:jc w:val="both"/>
        <w:rPr>
          <w:rFonts w:ascii="Times New Roman" w:hAnsi="Times New Roman"/>
          <w:sz w:val="22"/>
          <w:szCs w:val="22"/>
          <w:lang w:val="bg-BG"/>
        </w:rPr>
      </w:pPr>
      <w:r w:rsidRPr="00AB117D">
        <w:rPr>
          <w:rFonts w:ascii="Times New Roman" w:hAnsi="Times New Roman"/>
          <w:color w:val="FF0000"/>
          <w:sz w:val="22"/>
          <w:szCs w:val="22"/>
          <w:lang w:val="bg-BG"/>
        </w:rPr>
        <w:t xml:space="preserve">  </w:t>
      </w:r>
      <w:r w:rsidR="006D02A4" w:rsidRPr="00AB117D">
        <w:rPr>
          <w:rFonts w:ascii="Times New Roman" w:hAnsi="Times New Roman"/>
          <w:color w:val="FF0000"/>
          <w:sz w:val="22"/>
          <w:szCs w:val="22"/>
          <w:lang w:val="bg-BG"/>
        </w:rPr>
        <w:t xml:space="preserve"> </w:t>
      </w:r>
      <w:r w:rsidR="002219FC" w:rsidRPr="00AB117D">
        <w:rPr>
          <w:rFonts w:ascii="Times New Roman" w:hAnsi="Times New Roman"/>
          <w:color w:val="FF0000"/>
          <w:sz w:val="22"/>
          <w:szCs w:val="22"/>
          <w:lang w:val="bg-BG"/>
        </w:rPr>
        <w:t xml:space="preserve"> </w:t>
      </w:r>
      <w:r w:rsidR="005A02A7" w:rsidRPr="00AB117D">
        <w:rPr>
          <w:rFonts w:ascii="Times New Roman" w:hAnsi="Times New Roman"/>
          <w:sz w:val="22"/>
          <w:szCs w:val="22"/>
          <w:lang w:val="bg-BG"/>
        </w:rPr>
        <w:t>Възложител: ОД“Земеделие“ Бургас</w:t>
      </w:r>
    </w:p>
    <w:p w:rsidR="005A02A7" w:rsidRPr="00AB117D" w:rsidRDefault="005A02A7" w:rsidP="005A02A7">
      <w:pPr>
        <w:ind w:right="23"/>
        <w:jc w:val="both"/>
        <w:rPr>
          <w:rFonts w:ascii="Times New Roman" w:hAnsi="Times New Roman"/>
          <w:sz w:val="22"/>
          <w:szCs w:val="22"/>
          <w:lang w:val="bg-BG"/>
        </w:rPr>
      </w:pPr>
      <w:r w:rsidRPr="00AB117D">
        <w:rPr>
          <w:rFonts w:ascii="Times New Roman" w:hAnsi="Times New Roman"/>
          <w:sz w:val="22"/>
          <w:szCs w:val="22"/>
          <w:lang w:val="bg-BG"/>
        </w:rPr>
        <w:t xml:space="preserve">    Проектант: "КОМЕТА-7“ ЕООД - гр. Бургас</w:t>
      </w:r>
      <w:r w:rsidR="00AB117D" w:rsidRPr="00AB117D">
        <w:rPr>
          <w:rFonts w:ascii="Times New Roman" w:hAnsi="Times New Roman"/>
          <w:sz w:val="22"/>
          <w:szCs w:val="22"/>
          <w:lang w:val="bg-BG"/>
        </w:rPr>
        <w:t xml:space="preserve">, </w:t>
      </w:r>
      <w:r w:rsidRPr="00AB117D">
        <w:rPr>
          <w:rFonts w:ascii="Times New Roman" w:hAnsi="Times New Roman"/>
          <w:sz w:val="22"/>
          <w:szCs w:val="22"/>
          <w:lang w:val="bg-BG"/>
        </w:rPr>
        <w:t>докладва</w:t>
      </w:r>
      <w:r w:rsidR="00AB117D" w:rsidRPr="00AB117D">
        <w:rPr>
          <w:rFonts w:ascii="Times New Roman" w:hAnsi="Times New Roman"/>
          <w:sz w:val="22"/>
          <w:szCs w:val="22"/>
          <w:lang w:val="bg-BG"/>
        </w:rPr>
        <w:t>н</w:t>
      </w:r>
      <w:r w:rsidRPr="00AB117D">
        <w:rPr>
          <w:rFonts w:ascii="Times New Roman" w:hAnsi="Times New Roman"/>
          <w:sz w:val="22"/>
          <w:szCs w:val="22"/>
          <w:lang w:val="bg-BG"/>
        </w:rPr>
        <w:t xml:space="preserve"> от инж. Таня Пашова</w:t>
      </w:r>
    </w:p>
    <w:p w:rsidR="00F903EC" w:rsidRPr="00FC6397" w:rsidRDefault="00F903EC" w:rsidP="005C5B16">
      <w:pPr>
        <w:ind w:right="23"/>
        <w:jc w:val="both"/>
        <w:rPr>
          <w:rFonts w:ascii="Times New Roman" w:hAnsi="Times New Roman"/>
          <w:sz w:val="16"/>
          <w:szCs w:val="16"/>
          <w:lang w:val="bg-BG"/>
        </w:rPr>
      </w:pPr>
    </w:p>
    <w:p w:rsidR="000C4617" w:rsidRDefault="00483A51" w:rsidP="000C4617">
      <w:pPr>
        <w:ind w:right="23"/>
        <w:jc w:val="both"/>
        <w:rPr>
          <w:rFonts w:ascii="Times New Roman" w:hAnsi="Times New Roman"/>
          <w:b/>
          <w:sz w:val="22"/>
          <w:szCs w:val="22"/>
          <w:lang w:val="bg-BG"/>
        </w:rPr>
      </w:pPr>
      <w:r w:rsidRPr="00AB117D">
        <w:rPr>
          <w:rFonts w:ascii="Times New Roman" w:hAnsi="Times New Roman"/>
          <w:b/>
          <w:sz w:val="22"/>
          <w:szCs w:val="22"/>
          <w:lang w:val="bg-BG"/>
        </w:rPr>
        <w:t xml:space="preserve">     </w:t>
      </w:r>
      <w:r w:rsidR="00405BD2" w:rsidRPr="00AB117D">
        <w:rPr>
          <w:rFonts w:ascii="Times New Roman" w:hAnsi="Times New Roman"/>
          <w:b/>
          <w:sz w:val="22"/>
          <w:szCs w:val="22"/>
          <w:lang w:val="bg-BG"/>
        </w:rPr>
        <w:t xml:space="preserve"> </w:t>
      </w:r>
      <w:r w:rsidR="00693055" w:rsidRPr="00AB117D">
        <w:rPr>
          <w:rFonts w:ascii="Times New Roman" w:hAnsi="Times New Roman"/>
          <w:b/>
          <w:sz w:val="22"/>
          <w:szCs w:val="22"/>
          <w:lang w:val="bg-BG"/>
        </w:rPr>
        <w:t>С</w:t>
      </w:r>
      <w:r w:rsidR="000C4617" w:rsidRPr="00AB117D">
        <w:rPr>
          <w:rFonts w:ascii="Times New Roman" w:hAnsi="Times New Roman"/>
          <w:b/>
          <w:sz w:val="22"/>
          <w:szCs w:val="22"/>
          <w:lang w:val="bg-BG"/>
        </w:rPr>
        <w:t>лед като се запозна с представените материали:</w:t>
      </w:r>
    </w:p>
    <w:p w:rsidR="00A53457" w:rsidRPr="00FC6397" w:rsidRDefault="00A53457" w:rsidP="000C4617">
      <w:pPr>
        <w:ind w:right="23"/>
        <w:jc w:val="both"/>
        <w:rPr>
          <w:rFonts w:ascii="Times New Roman" w:hAnsi="Times New Roman"/>
          <w:b/>
          <w:sz w:val="16"/>
          <w:szCs w:val="16"/>
          <w:lang w:val="bg-BG"/>
        </w:rPr>
      </w:pPr>
    </w:p>
    <w:p w:rsidR="00537B8C" w:rsidRPr="00AB117D" w:rsidRDefault="00537B8C" w:rsidP="00537B8C">
      <w:pPr>
        <w:numPr>
          <w:ilvl w:val="0"/>
          <w:numId w:val="10"/>
        </w:numPr>
        <w:tabs>
          <w:tab w:val="left" w:pos="426"/>
        </w:tabs>
        <w:ind w:left="426" w:hanging="426"/>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 xml:space="preserve">Скици по КККР  на </w:t>
      </w:r>
      <w:r w:rsidR="009E2070" w:rsidRPr="00AB117D">
        <w:rPr>
          <w:rFonts w:ascii="Times New Roman" w:eastAsia="Times New Roman" w:hAnsi="Times New Roman"/>
          <w:sz w:val="22"/>
          <w:szCs w:val="22"/>
          <w:lang w:val="bg-BG"/>
        </w:rPr>
        <w:t xml:space="preserve">ПИ </w:t>
      </w:r>
      <w:r w:rsidR="009E2070" w:rsidRPr="00AB117D">
        <w:rPr>
          <w:rFonts w:ascii="Times New Roman" w:eastAsia="Times New Roman" w:hAnsi="Times New Roman"/>
          <w:b/>
          <w:sz w:val="22"/>
          <w:szCs w:val="22"/>
          <w:lang w:val="en-US"/>
        </w:rPr>
        <w:t>87638</w:t>
      </w:r>
      <w:r w:rsidR="009E2070" w:rsidRPr="00AB117D">
        <w:rPr>
          <w:rFonts w:ascii="Times New Roman" w:eastAsia="Times New Roman" w:hAnsi="Times New Roman"/>
          <w:b/>
          <w:sz w:val="22"/>
          <w:szCs w:val="22"/>
          <w:lang w:val="bg-BG"/>
        </w:rPr>
        <w:t>.</w:t>
      </w:r>
      <w:r w:rsidR="009E2070" w:rsidRPr="00AB117D">
        <w:rPr>
          <w:rFonts w:ascii="Times New Roman" w:eastAsia="Times New Roman" w:hAnsi="Times New Roman"/>
          <w:b/>
          <w:sz w:val="22"/>
          <w:szCs w:val="22"/>
          <w:lang w:val="en-US"/>
        </w:rPr>
        <w:t>13</w:t>
      </w:r>
      <w:r w:rsidR="009E2070" w:rsidRPr="00AB117D">
        <w:rPr>
          <w:rFonts w:ascii="Times New Roman" w:eastAsia="Times New Roman" w:hAnsi="Times New Roman"/>
          <w:b/>
          <w:sz w:val="22"/>
          <w:szCs w:val="22"/>
          <w:lang w:val="bg-BG"/>
        </w:rPr>
        <w:t xml:space="preserve">.50, </w:t>
      </w:r>
      <w:r w:rsidRPr="00AB117D">
        <w:rPr>
          <w:rFonts w:ascii="Times New Roman" w:eastAsia="Times New Roman" w:hAnsi="Times New Roman"/>
          <w:sz w:val="22"/>
          <w:szCs w:val="22"/>
          <w:lang w:val="bg-BG"/>
        </w:rPr>
        <w:t xml:space="preserve">ПИ </w:t>
      </w:r>
      <w:r w:rsidRPr="00AB117D">
        <w:rPr>
          <w:rFonts w:ascii="Times New Roman" w:eastAsia="Times New Roman" w:hAnsi="Times New Roman"/>
          <w:b/>
          <w:sz w:val="22"/>
          <w:szCs w:val="22"/>
          <w:lang w:val="en-US"/>
        </w:rPr>
        <w:t>87638</w:t>
      </w:r>
      <w:r w:rsidRPr="00AB117D">
        <w:rPr>
          <w:rFonts w:ascii="Times New Roman" w:eastAsia="Times New Roman" w:hAnsi="Times New Roman"/>
          <w:b/>
          <w:sz w:val="22"/>
          <w:szCs w:val="22"/>
          <w:lang w:val="bg-BG"/>
        </w:rPr>
        <w:t>.</w:t>
      </w:r>
      <w:r w:rsidRPr="00AB117D">
        <w:rPr>
          <w:rFonts w:ascii="Times New Roman" w:eastAsia="Times New Roman" w:hAnsi="Times New Roman"/>
          <w:b/>
          <w:sz w:val="22"/>
          <w:szCs w:val="22"/>
          <w:lang w:val="en-US"/>
        </w:rPr>
        <w:t>13</w:t>
      </w:r>
      <w:r w:rsidRPr="00AB117D">
        <w:rPr>
          <w:rFonts w:ascii="Times New Roman" w:eastAsia="Times New Roman" w:hAnsi="Times New Roman"/>
          <w:b/>
          <w:sz w:val="22"/>
          <w:szCs w:val="22"/>
          <w:lang w:val="bg-BG"/>
        </w:rPr>
        <w:t>.</w:t>
      </w:r>
      <w:r w:rsidRPr="00AB117D">
        <w:rPr>
          <w:rFonts w:ascii="Times New Roman" w:eastAsia="Times New Roman" w:hAnsi="Times New Roman"/>
          <w:b/>
          <w:sz w:val="22"/>
          <w:szCs w:val="22"/>
          <w:lang w:val="en-US"/>
        </w:rPr>
        <w:t>6</w:t>
      </w:r>
      <w:r w:rsidRPr="00AB117D">
        <w:rPr>
          <w:rFonts w:ascii="Times New Roman" w:eastAsia="Times New Roman" w:hAnsi="Times New Roman"/>
          <w:b/>
          <w:sz w:val="22"/>
          <w:szCs w:val="22"/>
          <w:lang w:val="bg-BG"/>
        </w:rPr>
        <w:t xml:space="preserve">2, </w:t>
      </w:r>
      <w:r w:rsidRPr="00AB117D">
        <w:rPr>
          <w:rFonts w:ascii="Times New Roman" w:eastAsia="Times New Roman" w:hAnsi="Times New Roman"/>
          <w:sz w:val="22"/>
          <w:szCs w:val="22"/>
          <w:lang w:val="bg-BG"/>
        </w:rPr>
        <w:t xml:space="preserve"> ПИ </w:t>
      </w:r>
      <w:r w:rsidRPr="00AB117D">
        <w:rPr>
          <w:rFonts w:ascii="Times New Roman" w:eastAsia="Times New Roman" w:hAnsi="Times New Roman"/>
          <w:b/>
          <w:sz w:val="22"/>
          <w:szCs w:val="22"/>
          <w:lang w:val="en-US"/>
        </w:rPr>
        <w:t>87638</w:t>
      </w:r>
      <w:r w:rsidRPr="00AB117D">
        <w:rPr>
          <w:rFonts w:ascii="Times New Roman" w:eastAsia="Times New Roman" w:hAnsi="Times New Roman"/>
          <w:b/>
          <w:sz w:val="22"/>
          <w:szCs w:val="22"/>
          <w:lang w:val="bg-BG"/>
        </w:rPr>
        <w:t>.</w:t>
      </w:r>
      <w:r w:rsidRPr="00AB117D">
        <w:rPr>
          <w:rFonts w:ascii="Times New Roman" w:eastAsia="Times New Roman" w:hAnsi="Times New Roman"/>
          <w:b/>
          <w:sz w:val="22"/>
          <w:szCs w:val="22"/>
          <w:lang w:val="en-US"/>
        </w:rPr>
        <w:t>13</w:t>
      </w:r>
      <w:r w:rsidRPr="00AB117D">
        <w:rPr>
          <w:rFonts w:ascii="Times New Roman" w:eastAsia="Times New Roman" w:hAnsi="Times New Roman"/>
          <w:b/>
          <w:sz w:val="22"/>
          <w:szCs w:val="22"/>
          <w:lang w:val="bg-BG"/>
        </w:rPr>
        <w:t>.</w:t>
      </w:r>
      <w:r w:rsidRPr="00AB117D">
        <w:rPr>
          <w:rFonts w:ascii="Times New Roman" w:eastAsia="Times New Roman" w:hAnsi="Times New Roman"/>
          <w:b/>
          <w:sz w:val="22"/>
          <w:szCs w:val="22"/>
          <w:lang w:val="en-US"/>
        </w:rPr>
        <w:t>6</w:t>
      </w:r>
      <w:r w:rsidRPr="00AB117D">
        <w:rPr>
          <w:rFonts w:ascii="Times New Roman" w:eastAsia="Times New Roman" w:hAnsi="Times New Roman"/>
          <w:b/>
          <w:sz w:val="22"/>
          <w:szCs w:val="22"/>
          <w:lang w:val="bg-BG"/>
        </w:rPr>
        <w:t xml:space="preserve">1 и ПИ </w:t>
      </w:r>
      <w:r w:rsidRPr="00AB117D">
        <w:rPr>
          <w:rFonts w:ascii="Times New Roman" w:eastAsia="Times New Roman" w:hAnsi="Times New Roman"/>
          <w:b/>
          <w:sz w:val="22"/>
          <w:szCs w:val="22"/>
          <w:lang w:val="en-US"/>
        </w:rPr>
        <w:t>87638</w:t>
      </w:r>
      <w:r w:rsidRPr="00AB117D">
        <w:rPr>
          <w:rFonts w:ascii="Times New Roman" w:eastAsia="Times New Roman" w:hAnsi="Times New Roman"/>
          <w:b/>
          <w:sz w:val="22"/>
          <w:szCs w:val="22"/>
          <w:lang w:val="bg-BG"/>
        </w:rPr>
        <w:t>.</w:t>
      </w:r>
      <w:r w:rsidRPr="00AB117D">
        <w:rPr>
          <w:rFonts w:ascii="Times New Roman" w:eastAsia="Times New Roman" w:hAnsi="Times New Roman"/>
          <w:b/>
          <w:sz w:val="22"/>
          <w:szCs w:val="22"/>
          <w:lang w:val="en-US"/>
        </w:rPr>
        <w:t>13</w:t>
      </w:r>
      <w:r w:rsidRPr="00AB117D">
        <w:rPr>
          <w:rFonts w:ascii="Times New Roman" w:eastAsia="Times New Roman" w:hAnsi="Times New Roman"/>
          <w:b/>
          <w:sz w:val="22"/>
          <w:szCs w:val="22"/>
          <w:lang w:val="bg-BG"/>
        </w:rPr>
        <w:t>.</w:t>
      </w:r>
      <w:r w:rsidRPr="00AB117D">
        <w:rPr>
          <w:rFonts w:ascii="Times New Roman" w:eastAsia="Times New Roman" w:hAnsi="Times New Roman"/>
          <w:b/>
          <w:sz w:val="22"/>
          <w:szCs w:val="22"/>
          <w:lang w:val="en-US"/>
        </w:rPr>
        <w:t>6</w:t>
      </w:r>
      <w:r w:rsidRPr="00AB117D">
        <w:rPr>
          <w:rFonts w:ascii="Times New Roman" w:eastAsia="Times New Roman" w:hAnsi="Times New Roman"/>
          <w:b/>
          <w:sz w:val="22"/>
          <w:szCs w:val="22"/>
          <w:lang w:val="bg-BG"/>
        </w:rPr>
        <w:t xml:space="preserve">0 </w:t>
      </w:r>
      <w:r w:rsidRPr="00AB117D">
        <w:rPr>
          <w:rFonts w:ascii="Times New Roman" w:eastAsia="Times New Roman" w:hAnsi="Times New Roman"/>
          <w:sz w:val="22"/>
          <w:szCs w:val="22"/>
          <w:lang w:val="bg-BG"/>
        </w:rPr>
        <w:t>в землището на  с. Ясеново, общ. Руен;</w:t>
      </w:r>
    </w:p>
    <w:p w:rsidR="00537B8C" w:rsidRPr="00AB117D" w:rsidRDefault="00537B8C" w:rsidP="00537B8C">
      <w:pPr>
        <w:numPr>
          <w:ilvl w:val="0"/>
          <w:numId w:val="10"/>
        </w:numPr>
        <w:tabs>
          <w:tab w:val="left" w:pos="426"/>
        </w:tabs>
        <w:ind w:left="426" w:hanging="426"/>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Скици от м.</w:t>
      </w:r>
      <w:r w:rsidR="004C17BD" w:rsidRPr="00AB117D">
        <w:rPr>
          <w:rFonts w:ascii="Times New Roman" w:eastAsia="Times New Roman" w:hAnsi="Times New Roman"/>
          <w:sz w:val="22"/>
          <w:szCs w:val="22"/>
          <w:lang w:val="en-US"/>
        </w:rPr>
        <w:t>XII.</w:t>
      </w:r>
      <w:r w:rsidR="004C17BD" w:rsidRPr="00AB117D">
        <w:rPr>
          <w:rFonts w:ascii="Times New Roman" w:eastAsia="Times New Roman" w:hAnsi="Times New Roman"/>
          <w:sz w:val="22"/>
          <w:szCs w:val="22"/>
          <w:lang w:val="bg-BG"/>
        </w:rPr>
        <w:t>1994 г. по Парцеларен план</w:t>
      </w:r>
      <w:r w:rsidRPr="00AB117D">
        <w:rPr>
          <w:rFonts w:ascii="Times New Roman" w:eastAsia="Times New Roman" w:hAnsi="Times New Roman"/>
          <w:sz w:val="22"/>
          <w:szCs w:val="22"/>
          <w:lang w:val="bg-BG"/>
        </w:rPr>
        <w:t>-№10, №9и №7–Тютюносушилни тип „Петрич“</w:t>
      </w:r>
    </w:p>
    <w:p w:rsidR="00537B8C" w:rsidRPr="00AB117D" w:rsidRDefault="00537B8C" w:rsidP="00537B8C">
      <w:pPr>
        <w:numPr>
          <w:ilvl w:val="0"/>
          <w:numId w:val="10"/>
        </w:numPr>
        <w:tabs>
          <w:tab w:val="left" w:pos="426"/>
        </w:tabs>
        <w:ind w:left="426" w:hanging="426"/>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 xml:space="preserve">Протоколи за приемане на нормативно определения размер на прилежащите площи към сгради и съоръжения на организация по §12 от ЗСПЗЗ – ТКЗС с. Дъскотна за стоп. двор с. Ясеново   - </w:t>
      </w:r>
      <w:r w:rsidRPr="00AB117D">
        <w:rPr>
          <w:rFonts w:ascii="Times New Roman" w:eastAsia="Times New Roman" w:hAnsi="Times New Roman"/>
          <w:b/>
          <w:sz w:val="22"/>
          <w:szCs w:val="22"/>
          <w:lang w:val="bg-BG"/>
        </w:rPr>
        <w:t>Тютюносушилня „Петрич“ №7 и Тютюносушилня „Петрич“ №10</w:t>
      </w:r>
    </w:p>
    <w:p w:rsidR="00537B8C" w:rsidRPr="00AB117D" w:rsidRDefault="00537B8C" w:rsidP="00537B8C">
      <w:pPr>
        <w:numPr>
          <w:ilvl w:val="0"/>
          <w:numId w:val="10"/>
        </w:numPr>
        <w:tabs>
          <w:tab w:val="left" w:pos="426"/>
        </w:tabs>
        <w:ind w:hanging="720"/>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Извадка от плана за земеразделяне /ПЗ/ на с. Ясеново, обявен в ДВ бр. 95/ 07.11.1996 г.</w:t>
      </w:r>
    </w:p>
    <w:p w:rsidR="00537B8C" w:rsidRPr="00AB117D" w:rsidRDefault="00537B8C" w:rsidP="00537B8C">
      <w:pPr>
        <w:numPr>
          <w:ilvl w:val="0"/>
          <w:numId w:val="10"/>
        </w:numPr>
        <w:tabs>
          <w:tab w:val="left" w:pos="426"/>
        </w:tabs>
        <w:ind w:hanging="720"/>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Декларация относно закупуване като дървен материал на „</w:t>
      </w:r>
      <w:r w:rsidRPr="00AB117D">
        <w:rPr>
          <w:rFonts w:ascii="Times New Roman" w:eastAsia="Times New Roman" w:hAnsi="Times New Roman"/>
          <w:b/>
          <w:sz w:val="22"/>
          <w:szCs w:val="22"/>
          <w:lang w:val="bg-BG"/>
        </w:rPr>
        <w:t>Тютюносушилн</w:t>
      </w:r>
      <w:r w:rsidR="003E6591" w:rsidRPr="00AB117D">
        <w:rPr>
          <w:rFonts w:ascii="Times New Roman" w:eastAsia="Times New Roman" w:hAnsi="Times New Roman"/>
          <w:b/>
          <w:sz w:val="22"/>
          <w:szCs w:val="22"/>
          <w:lang w:val="bg-BG"/>
        </w:rPr>
        <w:t>я</w:t>
      </w:r>
      <w:r w:rsidRPr="00AB117D">
        <w:rPr>
          <w:rFonts w:ascii="Times New Roman" w:eastAsia="Times New Roman" w:hAnsi="Times New Roman"/>
          <w:b/>
          <w:sz w:val="22"/>
          <w:szCs w:val="22"/>
          <w:lang w:val="bg-BG"/>
        </w:rPr>
        <w:t xml:space="preserve">“ №7 </w:t>
      </w:r>
      <w:r w:rsidRPr="00AB117D">
        <w:rPr>
          <w:rFonts w:ascii="Times New Roman" w:eastAsia="Times New Roman" w:hAnsi="Times New Roman"/>
          <w:sz w:val="22"/>
          <w:szCs w:val="22"/>
          <w:lang w:val="bg-BG"/>
        </w:rPr>
        <w:t>от Ереджеб Шабанов Халилов- нотариално заверена с рег.№1323 от 03.07.2023 г.</w:t>
      </w:r>
    </w:p>
    <w:p w:rsidR="00537B8C" w:rsidRPr="00AB117D" w:rsidRDefault="00537B8C" w:rsidP="00537B8C">
      <w:pPr>
        <w:numPr>
          <w:ilvl w:val="0"/>
          <w:numId w:val="10"/>
        </w:numPr>
        <w:tabs>
          <w:tab w:val="left" w:pos="426"/>
        </w:tabs>
        <w:ind w:hanging="720"/>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Декларация относно закупуване като дървен материал на „</w:t>
      </w:r>
      <w:r w:rsidRPr="00AB117D">
        <w:rPr>
          <w:rFonts w:ascii="Times New Roman" w:eastAsia="Times New Roman" w:hAnsi="Times New Roman"/>
          <w:b/>
          <w:sz w:val="22"/>
          <w:szCs w:val="22"/>
          <w:lang w:val="bg-BG"/>
        </w:rPr>
        <w:t>Тютюносушилн</w:t>
      </w:r>
      <w:r w:rsidR="003E6591" w:rsidRPr="00AB117D">
        <w:rPr>
          <w:rFonts w:ascii="Times New Roman" w:eastAsia="Times New Roman" w:hAnsi="Times New Roman"/>
          <w:b/>
          <w:sz w:val="22"/>
          <w:szCs w:val="22"/>
          <w:lang w:val="bg-BG"/>
        </w:rPr>
        <w:t>я</w:t>
      </w:r>
      <w:r w:rsidRPr="00AB117D">
        <w:rPr>
          <w:rFonts w:ascii="Times New Roman" w:eastAsia="Times New Roman" w:hAnsi="Times New Roman"/>
          <w:b/>
          <w:sz w:val="22"/>
          <w:szCs w:val="22"/>
          <w:lang w:val="bg-BG"/>
        </w:rPr>
        <w:t xml:space="preserve">“ №10 </w:t>
      </w:r>
      <w:r w:rsidRPr="00AB117D">
        <w:rPr>
          <w:rFonts w:ascii="Times New Roman" w:eastAsia="Times New Roman" w:hAnsi="Times New Roman"/>
          <w:sz w:val="22"/>
          <w:szCs w:val="22"/>
          <w:lang w:val="bg-BG"/>
        </w:rPr>
        <w:t>от Ереджеб Шабанов Халилов   - нотариално заверена с рег.№7514 от 04.09.2023 г.</w:t>
      </w:r>
    </w:p>
    <w:p w:rsidR="003E6591" w:rsidRPr="00AB117D" w:rsidRDefault="003E6591" w:rsidP="00537B8C">
      <w:pPr>
        <w:numPr>
          <w:ilvl w:val="0"/>
          <w:numId w:val="10"/>
        </w:numPr>
        <w:tabs>
          <w:tab w:val="left" w:pos="426"/>
        </w:tabs>
        <w:ind w:hanging="720"/>
        <w:jc w:val="both"/>
        <w:rPr>
          <w:rFonts w:ascii="Times New Roman" w:eastAsia="Times New Roman" w:hAnsi="Times New Roman"/>
          <w:sz w:val="22"/>
          <w:szCs w:val="22"/>
          <w:lang w:val="bg-BG"/>
        </w:rPr>
      </w:pPr>
      <w:proofErr w:type="spellStart"/>
      <w:r w:rsidRPr="00AB117D">
        <w:rPr>
          <w:rFonts w:ascii="Times New Roman" w:hAnsi="Times New Roman"/>
          <w:sz w:val="22"/>
          <w:szCs w:val="22"/>
          <w:lang w:val="ru-RU"/>
        </w:rPr>
        <w:t>Копие</w:t>
      </w:r>
      <w:proofErr w:type="spellEnd"/>
      <w:r w:rsidRPr="00AB117D">
        <w:rPr>
          <w:rFonts w:ascii="Times New Roman" w:hAnsi="Times New Roman"/>
          <w:sz w:val="22"/>
          <w:szCs w:val="22"/>
          <w:lang w:val="ru-RU"/>
        </w:rPr>
        <w:t xml:space="preserve"> на </w:t>
      </w:r>
      <w:proofErr w:type="spellStart"/>
      <w:r w:rsidRPr="00AB117D">
        <w:rPr>
          <w:rFonts w:ascii="Times New Roman" w:hAnsi="Times New Roman"/>
          <w:sz w:val="22"/>
          <w:szCs w:val="22"/>
          <w:lang w:val="ru-RU"/>
        </w:rPr>
        <w:t>извадка</w:t>
      </w:r>
      <w:proofErr w:type="spellEnd"/>
      <w:r w:rsidRPr="00AB117D">
        <w:rPr>
          <w:rFonts w:ascii="Times New Roman" w:hAnsi="Times New Roman"/>
          <w:sz w:val="22"/>
          <w:szCs w:val="22"/>
          <w:lang w:val="ru-RU"/>
        </w:rPr>
        <w:t xml:space="preserve"> от </w:t>
      </w:r>
      <w:proofErr w:type="spellStart"/>
      <w:r w:rsidRPr="00AB117D">
        <w:rPr>
          <w:rFonts w:ascii="Times New Roman" w:hAnsi="Times New Roman"/>
          <w:sz w:val="22"/>
          <w:szCs w:val="22"/>
          <w:lang w:val="ru-RU"/>
        </w:rPr>
        <w:t>приетия</w:t>
      </w:r>
      <w:proofErr w:type="spellEnd"/>
      <w:r w:rsidRPr="00AB117D">
        <w:rPr>
          <w:rFonts w:ascii="Times New Roman" w:hAnsi="Times New Roman"/>
          <w:sz w:val="22"/>
          <w:szCs w:val="22"/>
          <w:lang w:val="ru-RU"/>
        </w:rPr>
        <w:t xml:space="preserve"> план за </w:t>
      </w:r>
      <w:proofErr w:type="spellStart"/>
      <w:r w:rsidRPr="00AB117D">
        <w:rPr>
          <w:rFonts w:ascii="Times New Roman" w:hAnsi="Times New Roman"/>
          <w:sz w:val="22"/>
          <w:szCs w:val="22"/>
          <w:lang w:val="ru-RU"/>
        </w:rPr>
        <w:t>земеразделяне</w:t>
      </w:r>
      <w:proofErr w:type="spellEnd"/>
      <w:r w:rsidRPr="00AB117D">
        <w:rPr>
          <w:rFonts w:ascii="Times New Roman" w:hAnsi="Times New Roman"/>
          <w:sz w:val="22"/>
          <w:szCs w:val="22"/>
          <w:lang w:val="ru-RU"/>
        </w:rPr>
        <w:t xml:space="preserve"> </w:t>
      </w:r>
      <w:r w:rsidRPr="00AB117D">
        <w:rPr>
          <w:rFonts w:ascii="Times New Roman" w:eastAsia="Times New Roman" w:hAnsi="Times New Roman"/>
          <w:sz w:val="22"/>
          <w:szCs w:val="22"/>
          <w:lang w:val="bg-BG"/>
        </w:rPr>
        <w:t xml:space="preserve">с. Ясеново, общ. Руен, обявен в ДВ бр.95/  07.11.1996 г. и </w:t>
      </w:r>
      <w:proofErr w:type="spellStart"/>
      <w:r w:rsidRPr="00AB117D">
        <w:rPr>
          <w:rFonts w:ascii="Times New Roman" w:hAnsi="Times New Roman"/>
          <w:sz w:val="22"/>
          <w:szCs w:val="22"/>
          <w:lang w:val="ru-RU"/>
        </w:rPr>
        <w:t>Копие</w:t>
      </w:r>
      <w:proofErr w:type="spellEnd"/>
      <w:r w:rsidRPr="00AB117D">
        <w:rPr>
          <w:rFonts w:ascii="Times New Roman" w:hAnsi="Times New Roman"/>
          <w:sz w:val="22"/>
          <w:szCs w:val="22"/>
          <w:lang w:val="ru-RU"/>
        </w:rPr>
        <w:t xml:space="preserve"> на </w:t>
      </w:r>
      <w:proofErr w:type="spellStart"/>
      <w:r w:rsidRPr="00AB117D">
        <w:rPr>
          <w:rFonts w:ascii="Times New Roman" w:hAnsi="Times New Roman"/>
          <w:sz w:val="22"/>
          <w:szCs w:val="22"/>
          <w:lang w:val="ru-RU"/>
        </w:rPr>
        <w:t>регистрите</w:t>
      </w:r>
      <w:proofErr w:type="spellEnd"/>
      <w:r w:rsidRPr="00AB117D">
        <w:rPr>
          <w:rFonts w:ascii="Times New Roman" w:hAnsi="Times New Roman"/>
          <w:sz w:val="22"/>
          <w:szCs w:val="22"/>
          <w:lang w:val="ru-RU"/>
        </w:rPr>
        <w:t xml:space="preserve"> </w:t>
      </w:r>
      <w:proofErr w:type="spellStart"/>
      <w:r w:rsidRPr="00AB117D">
        <w:rPr>
          <w:rFonts w:ascii="Times New Roman" w:hAnsi="Times New Roman"/>
          <w:sz w:val="22"/>
          <w:szCs w:val="22"/>
          <w:lang w:val="ru-RU"/>
        </w:rPr>
        <w:t>към</w:t>
      </w:r>
      <w:proofErr w:type="spellEnd"/>
      <w:r w:rsidRPr="00AB117D">
        <w:rPr>
          <w:rFonts w:ascii="Times New Roman" w:hAnsi="Times New Roman"/>
          <w:sz w:val="22"/>
          <w:szCs w:val="22"/>
          <w:lang w:val="ru-RU"/>
        </w:rPr>
        <w:t xml:space="preserve"> плана за </w:t>
      </w:r>
      <w:proofErr w:type="spellStart"/>
      <w:r w:rsidRPr="00AB117D">
        <w:rPr>
          <w:rFonts w:ascii="Times New Roman" w:hAnsi="Times New Roman"/>
          <w:sz w:val="22"/>
          <w:szCs w:val="22"/>
          <w:lang w:val="ru-RU"/>
        </w:rPr>
        <w:t>земеразделяне</w:t>
      </w:r>
      <w:proofErr w:type="spellEnd"/>
      <w:r w:rsidRPr="00AB117D">
        <w:rPr>
          <w:rFonts w:ascii="Times New Roman" w:hAnsi="Times New Roman"/>
          <w:sz w:val="22"/>
          <w:szCs w:val="22"/>
          <w:lang w:val="ru-RU"/>
        </w:rPr>
        <w:t xml:space="preserve"> от 1996 г.</w:t>
      </w:r>
    </w:p>
    <w:p w:rsidR="00C414DA" w:rsidRPr="00AB117D" w:rsidRDefault="004D717C" w:rsidP="00537B8C">
      <w:pPr>
        <w:numPr>
          <w:ilvl w:val="0"/>
          <w:numId w:val="10"/>
        </w:numPr>
        <w:tabs>
          <w:tab w:val="left" w:pos="426"/>
        </w:tabs>
        <w:ind w:hanging="720"/>
        <w:jc w:val="both"/>
        <w:rPr>
          <w:rFonts w:ascii="Times New Roman" w:eastAsia="Times New Roman" w:hAnsi="Times New Roman"/>
          <w:sz w:val="22"/>
          <w:szCs w:val="22"/>
          <w:lang w:val="bg-BG"/>
        </w:rPr>
      </w:pPr>
      <w:proofErr w:type="spellStart"/>
      <w:r w:rsidRPr="00AB117D">
        <w:rPr>
          <w:rFonts w:ascii="Times New Roman" w:hAnsi="Times New Roman"/>
          <w:sz w:val="22"/>
          <w:szCs w:val="22"/>
          <w:lang w:val="ru-RU"/>
        </w:rPr>
        <w:t>Пълна</w:t>
      </w:r>
      <w:proofErr w:type="spellEnd"/>
      <w:r w:rsidRPr="00AB117D">
        <w:rPr>
          <w:rFonts w:ascii="Times New Roman" w:hAnsi="Times New Roman"/>
          <w:sz w:val="22"/>
          <w:szCs w:val="22"/>
          <w:lang w:val="ru-RU"/>
        </w:rPr>
        <w:t xml:space="preserve"> и</w:t>
      </w:r>
      <w:r w:rsidR="00C414DA" w:rsidRPr="00AB117D">
        <w:rPr>
          <w:rFonts w:ascii="Times New Roman" w:hAnsi="Times New Roman"/>
          <w:sz w:val="22"/>
          <w:szCs w:val="22"/>
          <w:lang w:val="ru-RU"/>
        </w:rPr>
        <w:t>стория на</w:t>
      </w:r>
      <w:r w:rsidRPr="00AB117D">
        <w:rPr>
          <w:rFonts w:ascii="Times New Roman" w:hAnsi="Times New Roman"/>
          <w:sz w:val="22"/>
          <w:szCs w:val="22"/>
          <w:lang w:val="ru-RU"/>
        </w:rPr>
        <w:t xml:space="preserve"> ПИ №000231, ПИ №000232, ПИ №000233</w:t>
      </w:r>
    </w:p>
    <w:p w:rsidR="004D717C" w:rsidRPr="00AB117D" w:rsidRDefault="004D717C" w:rsidP="00965BE4">
      <w:pPr>
        <w:numPr>
          <w:ilvl w:val="0"/>
          <w:numId w:val="10"/>
        </w:numPr>
        <w:tabs>
          <w:tab w:val="left" w:pos="426"/>
        </w:tabs>
        <w:ind w:left="426" w:hanging="426"/>
        <w:jc w:val="both"/>
        <w:rPr>
          <w:rFonts w:ascii="Times New Roman" w:eastAsia="Times New Roman" w:hAnsi="Times New Roman"/>
          <w:sz w:val="22"/>
          <w:szCs w:val="22"/>
          <w:lang w:val="bg-BG"/>
        </w:rPr>
      </w:pPr>
      <w:proofErr w:type="spellStart"/>
      <w:r w:rsidRPr="00AB117D">
        <w:rPr>
          <w:rFonts w:ascii="Times New Roman" w:hAnsi="Times New Roman"/>
          <w:sz w:val="22"/>
          <w:szCs w:val="22"/>
          <w:lang w:val="ru-RU"/>
        </w:rPr>
        <w:t>Скица</w:t>
      </w:r>
      <w:proofErr w:type="spellEnd"/>
      <w:r w:rsidRPr="00AB117D">
        <w:rPr>
          <w:rFonts w:ascii="Times New Roman" w:hAnsi="Times New Roman"/>
          <w:sz w:val="22"/>
          <w:szCs w:val="22"/>
          <w:lang w:val="ru-RU"/>
        </w:rPr>
        <w:t xml:space="preserve"> на </w:t>
      </w:r>
      <w:proofErr w:type="spellStart"/>
      <w:r w:rsidR="0056591F" w:rsidRPr="00AB117D">
        <w:rPr>
          <w:rFonts w:ascii="Times New Roman" w:hAnsi="Times New Roman"/>
          <w:sz w:val="22"/>
          <w:szCs w:val="22"/>
          <w:lang w:val="ru-RU"/>
        </w:rPr>
        <w:t>бивш</w:t>
      </w:r>
      <w:proofErr w:type="spellEnd"/>
      <w:r w:rsidR="0056591F" w:rsidRPr="00AB117D">
        <w:rPr>
          <w:rFonts w:ascii="Times New Roman" w:hAnsi="Times New Roman"/>
          <w:sz w:val="22"/>
          <w:szCs w:val="22"/>
          <w:lang w:val="ru-RU"/>
        </w:rPr>
        <w:t xml:space="preserve"> </w:t>
      </w:r>
      <w:r w:rsidRPr="00AB117D">
        <w:rPr>
          <w:rFonts w:ascii="Times New Roman" w:hAnsi="Times New Roman"/>
          <w:sz w:val="22"/>
          <w:szCs w:val="22"/>
          <w:lang w:val="ru-RU"/>
        </w:rPr>
        <w:t xml:space="preserve">ПИ №000214 по КВС </w:t>
      </w:r>
      <w:r w:rsidR="0056591F" w:rsidRPr="00AB117D">
        <w:rPr>
          <w:rFonts w:ascii="Times New Roman" w:hAnsi="Times New Roman"/>
          <w:sz w:val="22"/>
          <w:szCs w:val="22"/>
          <w:lang w:val="ru-RU"/>
        </w:rPr>
        <w:t xml:space="preserve">/ ПИ 87638.13.50 по КККР/ </w:t>
      </w:r>
      <w:r w:rsidRPr="00AB117D">
        <w:rPr>
          <w:rFonts w:ascii="Times New Roman" w:hAnsi="Times New Roman"/>
          <w:sz w:val="22"/>
          <w:szCs w:val="22"/>
          <w:lang w:val="ru-RU"/>
        </w:rPr>
        <w:t xml:space="preserve">в землище с. </w:t>
      </w:r>
      <w:proofErr w:type="spellStart"/>
      <w:r w:rsidRPr="00AB117D">
        <w:rPr>
          <w:rFonts w:ascii="Times New Roman" w:hAnsi="Times New Roman"/>
          <w:sz w:val="22"/>
          <w:szCs w:val="22"/>
          <w:lang w:val="ru-RU"/>
        </w:rPr>
        <w:t>Ясеново</w:t>
      </w:r>
      <w:proofErr w:type="spellEnd"/>
      <w:r w:rsidRPr="00AB117D">
        <w:rPr>
          <w:rFonts w:ascii="Times New Roman" w:hAnsi="Times New Roman"/>
          <w:sz w:val="22"/>
          <w:szCs w:val="22"/>
          <w:lang w:val="ru-RU"/>
        </w:rPr>
        <w:t xml:space="preserve">, </w:t>
      </w:r>
      <w:proofErr w:type="gramStart"/>
      <w:r w:rsidRPr="00AB117D">
        <w:rPr>
          <w:rFonts w:ascii="Times New Roman" w:hAnsi="Times New Roman"/>
          <w:sz w:val="22"/>
          <w:szCs w:val="22"/>
          <w:lang w:val="ru-RU"/>
        </w:rPr>
        <w:t>общ</w:t>
      </w:r>
      <w:proofErr w:type="gramEnd"/>
      <w:r w:rsidRPr="00AB117D">
        <w:rPr>
          <w:rFonts w:ascii="Times New Roman" w:hAnsi="Times New Roman"/>
          <w:sz w:val="22"/>
          <w:szCs w:val="22"/>
          <w:lang w:val="ru-RU"/>
        </w:rPr>
        <w:t xml:space="preserve">. </w:t>
      </w:r>
      <w:proofErr w:type="spellStart"/>
      <w:r w:rsidRPr="00AB117D">
        <w:rPr>
          <w:rFonts w:ascii="Times New Roman" w:hAnsi="Times New Roman"/>
          <w:sz w:val="22"/>
          <w:szCs w:val="22"/>
          <w:lang w:val="ru-RU"/>
        </w:rPr>
        <w:t>Руен</w:t>
      </w:r>
      <w:proofErr w:type="spellEnd"/>
      <w:r w:rsidRPr="00AB117D">
        <w:rPr>
          <w:rFonts w:ascii="Times New Roman" w:hAnsi="Times New Roman"/>
          <w:sz w:val="22"/>
          <w:szCs w:val="22"/>
          <w:lang w:val="ru-RU"/>
        </w:rPr>
        <w:t xml:space="preserve"> – </w:t>
      </w:r>
      <w:proofErr w:type="spellStart"/>
      <w:r w:rsidRPr="00AB117D">
        <w:rPr>
          <w:rFonts w:ascii="Times New Roman" w:hAnsi="Times New Roman"/>
          <w:sz w:val="22"/>
          <w:szCs w:val="22"/>
          <w:lang w:val="ru-RU"/>
        </w:rPr>
        <w:t>стопански</w:t>
      </w:r>
      <w:proofErr w:type="spellEnd"/>
      <w:r w:rsidRPr="00AB117D">
        <w:rPr>
          <w:rFonts w:ascii="Times New Roman" w:hAnsi="Times New Roman"/>
          <w:sz w:val="22"/>
          <w:szCs w:val="22"/>
          <w:lang w:val="ru-RU"/>
        </w:rPr>
        <w:t xml:space="preserve"> двор</w:t>
      </w:r>
    </w:p>
    <w:p w:rsidR="00E77307" w:rsidRPr="00AB117D" w:rsidRDefault="00E77307" w:rsidP="00D1027E">
      <w:pPr>
        <w:pStyle w:val="a6"/>
        <w:numPr>
          <w:ilvl w:val="0"/>
          <w:numId w:val="10"/>
        </w:numPr>
        <w:tabs>
          <w:tab w:val="left" w:pos="426"/>
        </w:tabs>
        <w:ind w:hanging="720"/>
        <w:jc w:val="both"/>
        <w:rPr>
          <w:rFonts w:ascii="Times New Roman" w:hAnsi="Times New Roman"/>
          <w:sz w:val="22"/>
          <w:szCs w:val="22"/>
          <w:lang w:val="bg-BG"/>
        </w:rPr>
      </w:pPr>
      <w:r w:rsidRPr="00AB117D">
        <w:rPr>
          <w:rFonts w:ascii="Times New Roman" w:hAnsi="Times New Roman"/>
          <w:sz w:val="22"/>
          <w:szCs w:val="22"/>
          <w:lang w:val="bg-BG"/>
        </w:rPr>
        <w:t xml:space="preserve">Констативен протокол от </w:t>
      </w:r>
      <w:r w:rsidR="00D1027E" w:rsidRPr="00AB117D">
        <w:rPr>
          <w:rFonts w:ascii="Times New Roman" w:hAnsi="Times New Roman"/>
          <w:sz w:val="22"/>
          <w:szCs w:val="22"/>
          <w:lang w:val="bg-BG"/>
        </w:rPr>
        <w:t xml:space="preserve">оглед на място на имотите от </w:t>
      </w:r>
      <w:r w:rsidR="003E6591" w:rsidRPr="00AB117D">
        <w:rPr>
          <w:rFonts w:ascii="Times New Roman" w:hAnsi="Times New Roman"/>
          <w:sz w:val="22"/>
          <w:szCs w:val="22"/>
          <w:lang w:val="bg-BG"/>
        </w:rPr>
        <w:t>04</w:t>
      </w:r>
      <w:r w:rsidRPr="00AB117D">
        <w:rPr>
          <w:rFonts w:ascii="Times New Roman" w:hAnsi="Times New Roman"/>
          <w:sz w:val="22"/>
          <w:szCs w:val="22"/>
          <w:lang w:val="bg-BG"/>
        </w:rPr>
        <w:t>.0</w:t>
      </w:r>
      <w:r w:rsidR="003E6591" w:rsidRPr="00AB117D">
        <w:rPr>
          <w:rFonts w:ascii="Times New Roman" w:hAnsi="Times New Roman"/>
          <w:sz w:val="22"/>
          <w:szCs w:val="22"/>
          <w:lang w:val="bg-BG"/>
        </w:rPr>
        <w:t>9.2023</w:t>
      </w:r>
      <w:r w:rsidRPr="00AB117D">
        <w:rPr>
          <w:rFonts w:ascii="Times New Roman" w:hAnsi="Times New Roman"/>
          <w:sz w:val="22"/>
          <w:szCs w:val="22"/>
          <w:lang w:val="bg-BG"/>
        </w:rPr>
        <w:t xml:space="preserve"> г. </w:t>
      </w:r>
    </w:p>
    <w:p w:rsidR="008E5B9D" w:rsidRPr="00AB117D" w:rsidRDefault="008E5B9D" w:rsidP="00D1027E">
      <w:pPr>
        <w:numPr>
          <w:ilvl w:val="0"/>
          <w:numId w:val="10"/>
        </w:numPr>
        <w:tabs>
          <w:tab w:val="left" w:pos="284"/>
        </w:tabs>
        <w:ind w:left="426" w:right="23" w:hanging="426"/>
        <w:jc w:val="both"/>
        <w:rPr>
          <w:rFonts w:ascii="Times New Roman" w:hAnsi="Times New Roman"/>
          <w:sz w:val="22"/>
          <w:szCs w:val="22"/>
          <w:lang w:val="bg-BG"/>
        </w:rPr>
      </w:pPr>
      <w:r w:rsidRPr="00AB117D">
        <w:rPr>
          <w:rFonts w:ascii="Times New Roman" w:hAnsi="Times New Roman"/>
          <w:sz w:val="22"/>
          <w:szCs w:val="22"/>
          <w:lang w:val="bg-BG"/>
        </w:rPr>
        <w:t xml:space="preserve">Снимков материал за </w:t>
      </w:r>
      <w:r w:rsidR="003E6591" w:rsidRPr="00AB117D">
        <w:rPr>
          <w:rFonts w:ascii="Times New Roman" w:eastAsia="Times New Roman" w:hAnsi="Times New Roman"/>
          <w:sz w:val="22"/>
          <w:szCs w:val="22"/>
          <w:lang w:val="bg-BG"/>
        </w:rPr>
        <w:t xml:space="preserve">ПИ </w:t>
      </w:r>
      <w:r w:rsidR="003E6591" w:rsidRPr="00AB117D">
        <w:rPr>
          <w:rFonts w:ascii="Times New Roman" w:eastAsia="Times New Roman" w:hAnsi="Times New Roman"/>
          <w:sz w:val="22"/>
          <w:szCs w:val="22"/>
          <w:lang w:val="en-US"/>
        </w:rPr>
        <w:t>87638</w:t>
      </w:r>
      <w:r w:rsidR="003E6591" w:rsidRPr="00AB117D">
        <w:rPr>
          <w:rFonts w:ascii="Times New Roman" w:eastAsia="Times New Roman" w:hAnsi="Times New Roman"/>
          <w:sz w:val="22"/>
          <w:szCs w:val="22"/>
          <w:lang w:val="bg-BG"/>
        </w:rPr>
        <w:t>.</w:t>
      </w:r>
      <w:r w:rsidR="003E6591" w:rsidRPr="00AB117D">
        <w:rPr>
          <w:rFonts w:ascii="Times New Roman" w:eastAsia="Times New Roman" w:hAnsi="Times New Roman"/>
          <w:sz w:val="22"/>
          <w:szCs w:val="22"/>
          <w:lang w:val="en-US"/>
        </w:rPr>
        <w:t>13</w:t>
      </w:r>
      <w:r w:rsidR="003E6591" w:rsidRPr="00AB117D">
        <w:rPr>
          <w:rFonts w:ascii="Times New Roman" w:eastAsia="Times New Roman" w:hAnsi="Times New Roman"/>
          <w:sz w:val="22"/>
          <w:szCs w:val="22"/>
          <w:lang w:val="bg-BG"/>
        </w:rPr>
        <w:t>.</w:t>
      </w:r>
      <w:r w:rsidR="003E6591" w:rsidRPr="00AB117D">
        <w:rPr>
          <w:rFonts w:ascii="Times New Roman" w:eastAsia="Times New Roman" w:hAnsi="Times New Roman"/>
          <w:sz w:val="22"/>
          <w:szCs w:val="22"/>
          <w:lang w:val="en-US"/>
        </w:rPr>
        <w:t>6</w:t>
      </w:r>
      <w:r w:rsidR="003E6591" w:rsidRPr="00AB117D">
        <w:rPr>
          <w:rFonts w:ascii="Times New Roman" w:eastAsia="Times New Roman" w:hAnsi="Times New Roman"/>
          <w:sz w:val="22"/>
          <w:szCs w:val="22"/>
          <w:lang w:val="bg-BG"/>
        </w:rPr>
        <w:t xml:space="preserve">2,  ПИ </w:t>
      </w:r>
      <w:r w:rsidR="003E6591" w:rsidRPr="00AB117D">
        <w:rPr>
          <w:rFonts w:ascii="Times New Roman" w:eastAsia="Times New Roman" w:hAnsi="Times New Roman"/>
          <w:sz w:val="22"/>
          <w:szCs w:val="22"/>
          <w:lang w:val="en-US"/>
        </w:rPr>
        <w:t>87638</w:t>
      </w:r>
      <w:r w:rsidR="003E6591" w:rsidRPr="00AB117D">
        <w:rPr>
          <w:rFonts w:ascii="Times New Roman" w:eastAsia="Times New Roman" w:hAnsi="Times New Roman"/>
          <w:sz w:val="22"/>
          <w:szCs w:val="22"/>
          <w:lang w:val="bg-BG"/>
        </w:rPr>
        <w:t>.</w:t>
      </w:r>
      <w:r w:rsidR="003E6591" w:rsidRPr="00AB117D">
        <w:rPr>
          <w:rFonts w:ascii="Times New Roman" w:eastAsia="Times New Roman" w:hAnsi="Times New Roman"/>
          <w:sz w:val="22"/>
          <w:szCs w:val="22"/>
          <w:lang w:val="en-US"/>
        </w:rPr>
        <w:t>13</w:t>
      </w:r>
      <w:r w:rsidR="003E6591" w:rsidRPr="00AB117D">
        <w:rPr>
          <w:rFonts w:ascii="Times New Roman" w:eastAsia="Times New Roman" w:hAnsi="Times New Roman"/>
          <w:sz w:val="22"/>
          <w:szCs w:val="22"/>
          <w:lang w:val="bg-BG"/>
        </w:rPr>
        <w:t>.</w:t>
      </w:r>
      <w:r w:rsidR="003E6591" w:rsidRPr="00AB117D">
        <w:rPr>
          <w:rFonts w:ascii="Times New Roman" w:eastAsia="Times New Roman" w:hAnsi="Times New Roman"/>
          <w:sz w:val="22"/>
          <w:szCs w:val="22"/>
          <w:lang w:val="en-US"/>
        </w:rPr>
        <w:t>6</w:t>
      </w:r>
      <w:r w:rsidR="003E6591" w:rsidRPr="00AB117D">
        <w:rPr>
          <w:rFonts w:ascii="Times New Roman" w:eastAsia="Times New Roman" w:hAnsi="Times New Roman"/>
          <w:sz w:val="22"/>
          <w:szCs w:val="22"/>
          <w:lang w:val="bg-BG"/>
        </w:rPr>
        <w:t xml:space="preserve">1 и ПИ </w:t>
      </w:r>
      <w:r w:rsidR="003E6591" w:rsidRPr="00AB117D">
        <w:rPr>
          <w:rFonts w:ascii="Times New Roman" w:eastAsia="Times New Roman" w:hAnsi="Times New Roman"/>
          <w:sz w:val="22"/>
          <w:szCs w:val="22"/>
          <w:lang w:val="en-US"/>
        </w:rPr>
        <w:t>87638</w:t>
      </w:r>
      <w:r w:rsidR="003E6591" w:rsidRPr="00AB117D">
        <w:rPr>
          <w:rFonts w:ascii="Times New Roman" w:eastAsia="Times New Roman" w:hAnsi="Times New Roman"/>
          <w:sz w:val="22"/>
          <w:szCs w:val="22"/>
          <w:lang w:val="bg-BG"/>
        </w:rPr>
        <w:t>.</w:t>
      </w:r>
      <w:r w:rsidR="003E6591" w:rsidRPr="00AB117D">
        <w:rPr>
          <w:rFonts w:ascii="Times New Roman" w:eastAsia="Times New Roman" w:hAnsi="Times New Roman"/>
          <w:sz w:val="22"/>
          <w:szCs w:val="22"/>
          <w:lang w:val="en-US"/>
        </w:rPr>
        <w:t>13</w:t>
      </w:r>
      <w:r w:rsidR="003E6591" w:rsidRPr="00AB117D">
        <w:rPr>
          <w:rFonts w:ascii="Times New Roman" w:eastAsia="Times New Roman" w:hAnsi="Times New Roman"/>
          <w:sz w:val="22"/>
          <w:szCs w:val="22"/>
          <w:lang w:val="bg-BG"/>
        </w:rPr>
        <w:t>.</w:t>
      </w:r>
      <w:r w:rsidR="003E6591" w:rsidRPr="00AB117D">
        <w:rPr>
          <w:rFonts w:ascii="Times New Roman" w:eastAsia="Times New Roman" w:hAnsi="Times New Roman"/>
          <w:sz w:val="22"/>
          <w:szCs w:val="22"/>
          <w:lang w:val="en-US"/>
        </w:rPr>
        <w:t>6</w:t>
      </w:r>
      <w:r w:rsidR="003E6591" w:rsidRPr="00AB117D">
        <w:rPr>
          <w:rFonts w:ascii="Times New Roman" w:eastAsia="Times New Roman" w:hAnsi="Times New Roman"/>
          <w:sz w:val="22"/>
          <w:szCs w:val="22"/>
          <w:lang w:val="bg-BG"/>
        </w:rPr>
        <w:t>0</w:t>
      </w:r>
      <w:r w:rsidR="003E6591" w:rsidRPr="00AB117D">
        <w:rPr>
          <w:rFonts w:ascii="Times New Roman" w:eastAsia="Times New Roman" w:hAnsi="Times New Roman"/>
          <w:b/>
          <w:sz w:val="22"/>
          <w:szCs w:val="22"/>
          <w:lang w:val="bg-BG"/>
        </w:rPr>
        <w:t xml:space="preserve"> </w:t>
      </w:r>
      <w:r w:rsidRPr="00AB117D">
        <w:rPr>
          <w:rFonts w:ascii="Times New Roman" w:hAnsi="Times New Roman"/>
          <w:sz w:val="22"/>
          <w:szCs w:val="22"/>
          <w:lang w:val="bg-BG"/>
        </w:rPr>
        <w:t xml:space="preserve"> изготвен</w:t>
      </w:r>
      <w:r w:rsidR="003E6591" w:rsidRPr="00AB117D">
        <w:rPr>
          <w:rFonts w:ascii="Times New Roman" w:hAnsi="Times New Roman"/>
          <w:sz w:val="22"/>
          <w:szCs w:val="22"/>
          <w:lang w:val="bg-BG"/>
        </w:rPr>
        <w:t>и</w:t>
      </w:r>
      <w:r w:rsidRPr="00AB117D">
        <w:rPr>
          <w:rFonts w:ascii="Times New Roman" w:hAnsi="Times New Roman"/>
          <w:sz w:val="22"/>
          <w:szCs w:val="22"/>
          <w:lang w:val="bg-BG"/>
        </w:rPr>
        <w:t xml:space="preserve"> с </w:t>
      </w:r>
      <w:r w:rsidRPr="00AB117D">
        <w:rPr>
          <w:rFonts w:ascii="Times New Roman" w:hAnsi="Times New Roman"/>
          <w:sz w:val="22"/>
          <w:szCs w:val="22"/>
          <w:lang w:val="en-US"/>
        </w:rPr>
        <w:t>GPS</w:t>
      </w:r>
      <w:r w:rsidRPr="00AB117D">
        <w:rPr>
          <w:rFonts w:ascii="Times New Roman" w:hAnsi="Times New Roman"/>
          <w:sz w:val="22"/>
          <w:szCs w:val="22"/>
          <w:lang w:val="bg-BG"/>
        </w:rPr>
        <w:t xml:space="preserve"> система</w:t>
      </w:r>
    </w:p>
    <w:p w:rsidR="00A53457" w:rsidRPr="00FC6397" w:rsidRDefault="00A53457" w:rsidP="00AE01AD">
      <w:pPr>
        <w:tabs>
          <w:tab w:val="left" w:pos="284"/>
        </w:tabs>
        <w:ind w:left="360" w:right="23"/>
        <w:jc w:val="both"/>
        <w:rPr>
          <w:rFonts w:ascii="Times New Roman" w:hAnsi="Times New Roman"/>
          <w:color w:val="FF0000"/>
          <w:sz w:val="16"/>
          <w:szCs w:val="16"/>
          <w:lang w:val="bg-BG"/>
        </w:rPr>
      </w:pPr>
    </w:p>
    <w:p w:rsidR="000C4617" w:rsidRPr="00F74456" w:rsidRDefault="00693055" w:rsidP="000C4617">
      <w:pPr>
        <w:ind w:right="23"/>
        <w:jc w:val="center"/>
        <w:rPr>
          <w:rFonts w:ascii="Times New Roman" w:hAnsi="Times New Roman"/>
          <w:b/>
          <w:szCs w:val="24"/>
          <w:lang w:val="bg-BG"/>
        </w:rPr>
      </w:pPr>
      <w:r w:rsidRPr="00F74456">
        <w:rPr>
          <w:rFonts w:ascii="Times New Roman" w:hAnsi="Times New Roman"/>
          <w:b/>
          <w:szCs w:val="24"/>
          <w:lang w:val="bg-BG"/>
        </w:rPr>
        <w:t xml:space="preserve">КОМИСИЯТА </w:t>
      </w:r>
      <w:r w:rsidR="000C4617" w:rsidRPr="00F74456">
        <w:rPr>
          <w:rFonts w:ascii="Times New Roman" w:hAnsi="Times New Roman"/>
          <w:b/>
          <w:szCs w:val="24"/>
          <w:lang w:val="bg-BG"/>
        </w:rPr>
        <w:t>КОНСТАТИРА:</w:t>
      </w:r>
    </w:p>
    <w:p w:rsidR="00A53457" w:rsidRPr="00FC6397" w:rsidRDefault="00A53457" w:rsidP="007B7D5F">
      <w:pPr>
        <w:tabs>
          <w:tab w:val="left" w:pos="426"/>
        </w:tabs>
        <w:jc w:val="both"/>
        <w:rPr>
          <w:rFonts w:ascii="Times New Roman" w:hAnsi="Times New Roman"/>
          <w:sz w:val="16"/>
          <w:szCs w:val="16"/>
          <w:lang w:val="bg-BG"/>
        </w:rPr>
      </w:pPr>
    </w:p>
    <w:p w:rsidR="007B7D5F" w:rsidRDefault="00C12164" w:rsidP="007B7D5F">
      <w:pPr>
        <w:tabs>
          <w:tab w:val="left" w:pos="426"/>
        </w:tabs>
        <w:jc w:val="both"/>
        <w:rPr>
          <w:rFonts w:ascii="Times New Roman" w:eastAsia="Times New Roman" w:hAnsi="Times New Roman"/>
          <w:sz w:val="22"/>
          <w:szCs w:val="22"/>
          <w:lang w:val="bg-BG"/>
        </w:rPr>
      </w:pPr>
      <w:r w:rsidRPr="00AB117D">
        <w:rPr>
          <w:rFonts w:ascii="Times New Roman" w:hAnsi="Times New Roman"/>
          <w:sz w:val="22"/>
          <w:szCs w:val="22"/>
          <w:lang w:val="bg-BG"/>
        </w:rPr>
        <w:t xml:space="preserve">   </w:t>
      </w:r>
      <w:r w:rsidR="007B7D5F" w:rsidRPr="00AB117D">
        <w:rPr>
          <w:rFonts w:ascii="Times New Roman" w:eastAsia="Times New Roman" w:hAnsi="Times New Roman"/>
          <w:sz w:val="22"/>
          <w:szCs w:val="22"/>
          <w:lang w:val="bg-BG"/>
        </w:rPr>
        <w:t>Съгласно приложената  извадка и регистри от плана за земеразделяне /ПЗ/,  за целия стопански двор на с. Ясеново, приет</w:t>
      </w:r>
      <w:r w:rsidR="007B7D5F" w:rsidRPr="00AB117D">
        <w:rPr>
          <w:rFonts w:ascii="Times New Roman" w:eastAsia="Times New Roman" w:hAnsi="Times New Roman"/>
          <w:sz w:val="22"/>
          <w:szCs w:val="22"/>
        </w:rPr>
        <w:t xml:space="preserve"> </w:t>
      </w:r>
      <w:r w:rsidR="007B7D5F" w:rsidRPr="00AB117D">
        <w:rPr>
          <w:rFonts w:ascii="Times New Roman" w:eastAsia="Times New Roman" w:hAnsi="Times New Roman"/>
          <w:sz w:val="22"/>
          <w:szCs w:val="22"/>
          <w:lang w:val="bg-BG"/>
        </w:rPr>
        <w:t>с</w:t>
      </w:r>
      <w:r w:rsidR="007B7D5F" w:rsidRPr="00AB117D">
        <w:rPr>
          <w:rFonts w:ascii="Times New Roman" w:eastAsia="Times New Roman" w:hAnsi="Times New Roman"/>
          <w:sz w:val="22"/>
          <w:szCs w:val="22"/>
        </w:rPr>
        <w:t xml:space="preserve"> ДВ </w:t>
      </w:r>
      <w:proofErr w:type="spellStart"/>
      <w:r w:rsidR="007B7D5F" w:rsidRPr="00AB117D">
        <w:rPr>
          <w:rFonts w:ascii="Times New Roman" w:eastAsia="Times New Roman" w:hAnsi="Times New Roman"/>
          <w:sz w:val="22"/>
          <w:szCs w:val="22"/>
        </w:rPr>
        <w:t>бр</w:t>
      </w:r>
      <w:proofErr w:type="spellEnd"/>
      <w:r w:rsidR="007B7D5F" w:rsidRPr="00AB117D">
        <w:rPr>
          <w:rFonts w:ascii="Times New Roman" w:eastAsia="Times New Roman" w:hAnsi="Times New Roman"/>
          <w:sz w:val="22"/>
          <w:szCs w:val="22"/>
        </w:rPr>
        <w:t>. 95/ 07.11.1996 г.</w:t>
      </w:r>
      <w:r w:rsidR="007B7D5F" w:rsidRPr="00AB117D">
        <w:rPr>
          <w:rFonts w:ascii="Times New Roman" w:eastAsia="Times New Roman" w:hAnsi="Times New Roman"/>
          <w:sz w:val="22"/>
          <w:szCs w:val="22"/>
          <w:lang w:val="bg-BG"/>
        </w:rPr>
        <w:t xml:space="preserve"> е отреден </w:t>
      </w:r>
      <w:r w:rsidR="007B7D5F" w:rsidRPr="00AB117D">
        <w:rPr>
          <w:rFonts w:ascii="Times New Roman" w:eastAsia="Times New Roman" w:hAnsi="Times New Roman"/>
          <w:b/>
          <w:sz w:val="22"/>
          <w:szCs w:val="22"/>
          <w:lang w:val="bg-BG"/>
        </w:rPr>
        <w:t>ПИ</w:t>
      </w:r>
      <w:r w:rsidR="007B7D5F" w:rsidRPr="00AB117D">
        <w:rPr>
          <w:rFonts w:ascii="Times New Roman" w:eastAsia="Times New Roman" w:hAnsi="Times New Roman"/>
          <w:sz w:val="22"/>
          <w:szCs w:val="22"/>
          <w:lang w:val="bg-BG"/>
        </w:rPr>
        <w:t xml:space="preserve"> </w:t>
      </w:r>
      <w:r w:rsidR="007B7D5F" w:rsidRPr="00AB117D">
        <w:rPr>
          <w:rFonts w:ascii="Times New Roman" w:eastAsia="Times New Roman" w:hAnsi="Times New Roman"/>
          <w:b/>
          <w:sz w:val="22"/>
          <w:szCs w:val="22"/>
          <w:lang w:val="bg-BG"/>
        </w:rPr>
        <w:t>№000233</w:t>
      </w:r>
      <w:r w:rsidR="007B7D5F" w:rsidRPr="00AB117D">
        <w:rPr>
          <w:rFonts w:ascii="Times New Roman" w:eastAsia="Times New Roman" w:hAnsi="Times New Roman"/>
          <w:sz w:val="22"/>
          <w:szCs w:val="22"/>
          <w:lang w:val="bg-BG"/>
        </w:rPr>
        <w:t xml:space="preserve"> по </w:t>
      </w:r>
      <w:proofErr w:type="gramStart"/>
      <w:r w:rsidR="007B7D5F" w:rsidRPr="00AB117D">
        <w:rPr>
          <w:rFonts w:ascii="Times New Roman" w:eastAsia="Times New Roman" w:hAnsi="Times New Roman"/>
          <w:sz w:val="22"/>
          <w:szCs w:val="22"/>
          <w:lang w:val="bg-BG"/>
        </w:rPr>
        <w:t>КВС  с</w:t>
      </w:r>
      <w:proofErr w:type="gramEnd"/>
      <w:r w:rsidR="007B7D5F" w:rsidRPr="00AB117D">
        <w:rPr>
          <w:rFonts w:ascii="Times New Roman" w:eastAsia="Times New Roman" w:hAnsi="Times New Roman"/>
          <w:sz w:val="22"/>
          <w:szCs w:val="22"/>
          <w:lang w:val="bg-BG"/>
        </w:rPr>
        <w:t xml:space="preserve"> площ 29,040 дка. С приемането на  кадастралната карта на същият е присвоен идентификатор </w:t>
      </w:r>
      <w:r w:rsidR="007B7D5F" w:rsidRPr="00AB117D">
        <w:rPr>
          <w:rFonts w:ascii="Times New Roman" w:eastAsia="Times New Roman" w:hAnsi="Times New Roman"/>
          <w:b/>
          <w:sz w:val="22"/>
          <w:szCs w:val="22"/>
          <w:lang w:val="bg-BG"/>
        </w:rPr>
        <w:t>87638.13.50</w:t>
      </w:r>
      <w:r w:rsidR="00676468" w:rsidRPr="00AB117D">
        <w:rPr>
          <w:rFonts w:ascii="Times New Roman" w:eastAsia="Times New Roman" w:hAnsi="Times New Roman"/>
          <w:b/>
          <w:sz w:val="22"/>
          <w:szCs w:val="22"/>
          <w:lang w:val="bg-BG"/>
        </w:rPr>
        <w:t>.</w:t>
      </w:r>
      <w:r w:rsidR="007B7D5F" w:rsidRPr="00AB117D">
        <w:rPr>
          <w:rFonts w:ascii="Times New Roman" w:eastAsia="Times New Roman" w:hAnsi="Times New Roman"/>
          <w:sz w:val="22"/>
          <w:szCs w:val="22"/>
          <w:lang w:val="bg-BG"/>
        </w:rPr>
        <w:t xml:space="preserve"> Акт за частна държавна собственост не е издаван.</w:t>
      </w:r>
    </w:p>
    <w:p w:rsidR="00FC6397" w:rsidRDefault="00FC6397" w:rsidP="007B7D5F">
      <w:pPr>
        <w:tabs>
          <w:tab w:val="left" w:pos="426"/>
        </w:tabs>
        <w:jc w:val="both"/>
        <w:rPr>
          <w:rFonts w:ascii="Times New Roman" w:eastAsia="Times New Roman" w:hAnsi="Times New Roman"/>
          <w:sz w:val="22"/>
          <w:szCs w:val="22"/>
          <w:lang w:val="bg-BG"/>
        </w:rPr>
      </w:pPr>
    </w:p>
    <w:p w:rsidR="00FC6397" w:rsidRDefault="00FC6397" w:rsidP="007B7D5F">
      <w:pPr>
        <w:tabs>
          <w:tab w:val="left" w:pos="426"/>
        </w:tabs>
        <w:jc w:val="both"/>
        <w:rPr>
          <w:rFonts w:ascii="Times New Roman" w:hAnsi="Times New Roman"/>
          <w:sz w:val="22"/>
          <w:szCs w:val="22"/>
          <w:lang w:val="bg-BG"/>
        </w:rPr>
      </w:pPr>
    </w:p>
    <w:p w:rsidR="00FC6397" w:rsidRPr="00AB117D" w:rsidRDefault="00FC6397" w:rsidP="007B7D5F">
      <w:pPr>
        <w:tabs>
          <w:tab w:val="left" w:pos="426"/>
        </w:tabs>
        <w:jc w:val="both"/>
        <w:rPr>
          <w:rFonts w:ascii="Times New Roman" w:hAnsi="Times New Roman"/>
          <w:sz w:val="22"/>
          <w:szCs w:val="22"/>
          <w:lang w:val="bg-BG"/>
        </w:rPr>
      </w:pPr>
    </w:p>
    <w:p w:rsidR="00C12164" w:rsidRPr="00AB117D" w:rsidRDefault="00676468" w:rsidP="00676468">
      <w:pPr>
        <w:tabs>
          <w:tab w:val="left" w:pos="426"/>
        </w:tabs>
        <w:jc w:val="both"/>
        <w:rPr>
          <w:rFonts w:ascii="Times New Roman" w:eastAsia="Microsoft Sans Serif" w:hAnsi="Times New Roman"/>
          <w:sz w:val="22"/>
          <w:szCs w:val="22"/>
          <w:lang w:val="bg-BG" w:eastAsia="bg-BG"/>
        </w:rPr>
      </w:pPr>
      <w:r w:rsidRPr="00AB117D">
        <w:rPr>
          <w:rFonts w:ascii="Times New Roman" w:hAnsi="Times New Roman"/>
          <w:sz w:val="22"/>
          <w:szCs w:val="22"/>
          <w:lang w:val="bg-BG"/>
        </w:rPr>
        <w:t xml:space="preserve">   </w:t>
      </w:r>
      <w:r w:rsidR="00C12164" w:rsidRPr="00AB117D">
        <w:rPr>
          <w:rFonts w:ascii="Times New Roman" w:hAnsi="Times New Roman"/>
          <w:sz w:val="22"/>
          <w:szCs w:val="22"/>
          <w:lang w:val="bg-BG"/>
        </w:rPr>
        <w:t xml:space="preserve">  За </w:t>
      </w:r>
      <w:r w:rsidR="007B7D5F" w:rsidRPr="00AB117D">
        <w:rPr>
          <w:rFonts w:ascii="Times New Roman" w:hAnsi="Times New Roman"/>
          <w:sz w:val="22"/>
          <w:szCs w:val="22"/>
          <w:lang w:val="bg-BG"/>
        </w:rPr>
        <w:t xml:space="preserve">сградите и съоръженията </w:t>
      </w:r>
      <w:r w:rsidRPr="00AB117D">
        <w:rPr>
          <w:rFonts w:ascii="Times New Roman" w:hAnsi="Times New Roman"/>
          <w:sz w:val="22"/>
          <w:szCs w:val="22"/>
          <w:lang w:val="bg-BG"/>
        </w:rPr>
        <w:t xml:space="preserve">през 1996 г. </w:t>
      </w:r>
      <w:r w:rsidR="007B7D5F" w:rsidRPr="00AB117D">
        <w:rPr>
          <w:rFonts w:ascii="Times New Roman" w:hAnsi="Times New Roman"/>
          <w:sz w:val="22"/>
          <w:szCs w:val="22"/>
          <w:lang w:val="bg-BG"/>
        </w:rPr>
        <w:t xml:space="preserve">в </w:t>
      </w:r>
      <w:r w:rsidR="00C12164" w:rsidRPr="00AB117D">
        <w:rPr>
          <w:rFonts w:ascii="Times New Roman" w:hAnsi="Times New Roman"/>
          <w:sz w:val="22"/>
          <w:szCs w:val="22"/>
          <w:lang w:val="bg-BG"/>
        </w:rPr>
        <w:t xml:space="preserve">стопанския двор на бившето ТКЗС в с. Ясеново, общ. Руен </w:t>
      </w:r>
      <w:r w:rsidR="007B7D5F" w:rsidRPr="00AB117D">
        <w:rPr>
          <w:rFonts w:ascii="Times New Roman" w:hAnsi="Times New Roman"/>
          <w:sz w:val="22"/>
          <w:szCs w:val="22"/>
          <w:lang w:val="bg-BG"/>
        </w:rPr>
        <w:t xml:space="preserve">са определяни нормативно-допустими </w:t>
      </w:r>
      <w:r w:rsidR="00C12164" w:rsidRPr="00AB117D">
        <w:rPr>
          <w:rFonts w:ascii="Times New Roman" w:hAnsi="Times New Roman"/>
          <w:sz w:val="22"/>
          <w:szCs w:val="22"/>
          <w:lang w:val="bg-BG"/>
        </w:rPr>
        <w:t>прилежащи</w:t>
      </w:r>
      <w:r w:rsidRPr="00AB117D">
        <w:rPr>
          <w:rFonts w:ascii="Times New Roman" w:hAnsi="Times New Roman"/>
          <w:sz w:val="22"/>
          <w:szCs w:val="22"/>
          <w:lang w:val="bg-BG"/>
        </w:rPr>
        <w:t xml:space="preserve"> площи. За всеки имот са изготвяни </w:t>
      </w:r>
      <w:r w:rsidR="00C12164" w:rsidRPr="00AB117D">
        <w:rPr>
          <w:rFonts w:ascii="Times New Roman" w:hAnsi="Times New Roman"/>
          <w:sz w:val="22"/>
          <w:szCs w:val="22"/>
          <w:lang w:val="bg-BG"/>
        </w:rPr>
        <w:t xml:space="preserve">отделни скици, като протоколите за приемане на нормативно определените площи не са заверени надлежно от комисията по чл.45, ал.5 от ППЗСПЗЗ. Фигурира единствено заверка само от РС“ЗЗ“ Бургас, което прави парцеларния план невалиден. </w:t>
      </w:r>
    </w:p>
    <w:p w:rsidR="000A7BAA" w:rsidRDefault="0007747B" w:rsidP="000A7BAA">
      <w:pPr>
        <w:jc w:val="both"/>
        <w:rPr>
          <w:rFonts w:ascii="Times New Roman" w:hAnsi="Times New Roman"/>
          <w:color w:val="FF0000"/>
          <w:sz w:val="22"/>
          <w:szCs w:val="22"/>
          <w:lang w:val="bg-BG"/>
        </w:rPr>
      </w:pPr>
      <w:r w:rsidRPr="00AB117D">
        <w:rPr>
          <w:rFonts w:ascii="Times New Roman" w:hAnsi="Times New Roman"/>
          <w:sz w:val="22"/>
          <w:szCs w:val="22"/>
          <w:lang w:val="bg-BG"/>
        </w:rPr>
        <w:t xml:space="preserve">       </w:t>
      </w:r>
      <w:r w:rsidR="00676468" w:rsidRPr="00AB117D">
        <w:rPr>
          <w:rFonts w:ascii="Times New Roman" w:eastAsia="Times New Roman" w:hAnsi="Times New Roman"/>
          <w:b/>
          <w:sz w:val="22"/>
          <w:szCs w:val="22"/>
          <w:u w:val="single"/>
          <w:lang w:val="bg-BG"/>
        </w:rPr>
        <w:t>ПИ</w:t>
      </w:r>
      <w:r w:rsidRPr="00AB117D">
        <w:rPr>
          <w:rFonts w:ascii="Times New Roman" w:hAnsi="Times New Roman"/>
          <w:b/>
          <w:sz w:val="22"/>
          <w:szCs w:val="22"/>
          <w:u w:val="single"/>
          <w:lang w:val="bg-BG"/>
        </w:rPr>
        <w:t xml:space="preserve"> с идентиф.</w:t>
      </w:r>
      <w:r w:rsidRPr="00AB117D">
        <w:rPr>
          <w:rFonts w:ascii="Times New Roman" w:hAnsi="Times New Roman"/>
          <w:sz w:val="22"/>
          <w:szCs w:val="22"/>
          <w:u w:val="single"/>
          <w:lang w:val="bg-BG"/>
        </w:rPr>
        <w:t xml:space="preserve"> </w:t>
      </w:r>
      <w:r w:rsidRPr="00AB117D">
        <w:rPr>
          <w:rFonts w:ascii="Times New Roman" w:hAnsi="Times New Roman"/>
          <w:b/>
          <w:sz w:val="22"/>
          <w:szCs w:val="22"/>
          <w:u w:val="single"/>
        </w:rPr>
        <w:t>87638</w:t>
      </w:r>
      <w:r w:rsidRPr="00AB117D">
        <w:rPr>
          <w:rFonts w:ascii="Times New Roman" w:hAnsi="Times New Roman"/>
          <w:b/>
          <w:sz w:val="22"/>
          <w:szCs w:val="22"/>
          <w:u w:val="single"/>
          <w:lang w:val="bg-BG"/>
        </w:rPr>
        <w:t>.</w:t>
      </w:r>
      <w:r w:rsidRPr="00AB117D">
        <w:rPr>
          <w:rFonts w:ascii="Times New Roman" w:hAnsi="Times New Roman"/>
          <w:b/>
          <w:sz w:val="22"/>
          <w:szCs w:val="22"/>
          <w:u w:val="single"/>
        </w:rPr>
        <w:t>13</w:t>
      </w:r>
      <w:r w:rsidRPr="00AB117D">
        <w:rPr>
          <w:rFonts w:ascii="Times New Roman" w:hAnsi="Times New Roman"/>
          <w:b/>
          <w:sz w:val="22"/>
          <w:szCs w:val="22"/>
          <w:u w:val="single"/>
          <w:lang w:val="bg-BG"/>
        </w:rPr>
        <w:t>.</w:t>
      </w:r>
      <w:r w:rsidRPr="00AB117D">
        <w:rPr>
          <w:rFonts w:ascii="Times New Roman" w:hAnsi="Times New Roman"/>
          <w:b/>
          <w:sz w:val="22"/>
          <w:szCs w:val="22"/>
          <w:u w:val="single"/>
        </w:rPr>
        <w:t>6</w:t>
      </w:r>
      <w:r w:rsidRPr="00AB117D">
        <w:rPr>
          <w:rFonts w:ascii="Times New Roman" w:hAnsi="Times New Roman"/>
          <w:b/>
          <w:sz w:val="22"/>
          <w:szCs w:val="22"/>
          <w:u w:val="single"/>
          <w:lang w:val="bg-BG"/>
        </w:rPr>
        <w:t>2</w:t>
      </w:r>
      <w:r w:rsidRPr="00AB117D">
        <w:rPr>
          <w:rFonts w:ascii="Times New Roman" w:hAnsi="Times New Roman"/>
          <w:b/>
          <w:sz w:val="22"/>
          <w:szCs w:val="22"/>
          <w:lang w:val="bg-BG"/>
        </w:rPr>
        <w:t xml:space="preserve"> </w:t>
      </w:r>
      <w:r w:rsidRPr="00AB117D">
        <w:rPr>
          <w:rFonts w:ascii="Times New Roman" w:hAnsi="Times New Roman"/>
          <w:sz w:val="22"/>
          <w:szCs w:val="22"/>
          <w:lang w:val="bg-BG"/>
        </w:rPr>
        <w:t xml:space="preserve">/бивш №000232/ с площ 2786 кв.м е идентичен на </w:t>
      </w:r>
      <w:proofErr w:type="gramStart"/>
      <w:r w:rsidRPr="00AB117D">
        <w:rPr>
          <w:rFonts w:ascii="Times New Roman" w:hAnsi="Times New Roman"/>
          <w:sz w:val="22"/>
          <w:szCs w:val="22"/>
          <w:lang w:val="bg-BG"/>
        </w:rPr>
        <w:t xml:space="preserve">парцел </w:t>
      </w:r>
      <w:r w:rsidR="0094446A" w:rsidRPr="00AB117D">
        <w:rPr>
          <w:rFonts w:ascii="Times New Roman" w:hAnsi="Times New Roman"/>
          <w:sz w:val="22"/>
          <w:szCs w:val="22"/>
          <w:lang w:val="bg-BG"/>
        </w:rPr>
        <w:t xml:space="preserve"> по</w:t>
      </w:r>
      <w:proofErr w:type="gramEnd"/>
      <w:r w:rsidR="0094446A" w:rsidRPr="00AB117D">
        <w:rPr>
          <w:rFonts w:ascii="Times New Roman" w:hAnsi="Times New Roman"/>
          <w:sz w:val="22"/>
          <w:szCs w:val="22"/>
          <w:lang w:val="bg-BG"/>
        </w:rPr>
        <w:t xml:space="preserve"> ПП - </w:t>
      </w:r>
      <w:r w:rsidRPr="00AB117D">
        <w:rPr>
          <w:rFonts w:ascii="Times New Roman" w:hAnsi="Times New Roman"/>
          <w:sz w:val="22"/>
          <w:szCs w:val="22"/>
          <w:lang w:val="bg-BG"/>
        </w:rPr>
        <w:t>„</w:t>
      </w:r>
      <w:r w:rsidRPr="00AB117D">
        <w:rPr>
          <w:rFonts w:ascii="Times New Roman" w:hAnsi="Times New Roman"/>
          <w:b/>
          <w:sz w:val="22"/>
          <w:szCs w:val="22"/>
          <w:lang w:val="bg-BG"/>
        </w:rPr>
        <w:t>Тютюносушилня Петрич №7</w:t>
      </w:r>
      <w:r w:rsidRPr="00AB117D">
        <w:rPr>
          <w:rFonts w:ascii="Times New Roman" w:hAnsi="Times New Roman"/>
          <w:sz w:val="22"/>
          <w:szCs w:val="22"/>
          <w:lang w:val="bg-BG"/>
        </w:rPr>
        <w:t xml:space="preserve">“ с площ 2 870 кв.м. – отразен като прилежаща площ към съоръжение  в </w:t>
      </w:r>
      <w:r w:rsidRPr="000A7BAA">
        <w:rPr>
          <w:rFonts w:ascii="Times New Roman" w:hAnsi="Times New Roman"/>
          <w:sz w:val="22"/>
          <w:szCs w:val="22"/>
          <w:lang w:val="bg-BG"/>
        </w:rPr>
        <w:t>стопанския двор на с. Ясеново, общ. Руен.</w:t>
      </w:r>
      <w:r w:rsidR="00E87DD7" w:rsidRPr="000A7BAA">
        <w:rPr>
          <w:rFonts w:ascii="Times New Roman" w:hAnsi="Times New Roman"/>
          <w:sz w:val="22"/>
          <w:szCs w:val="22"/>
          <w:lang w:val="bg-BG"/>
        </w:rPr>
        <w:t xml:space="preserve"> Удостоверение за идентичност от ОС“З“ Руен – изх.№ </w:t>
      </w:r>
      <w:r w:rsidR="000A7BAA" w:rsidRPr="000A7BAA">
        <w:rPr>
          <w:rFonts w:ascii="Times New Roman" w:hAnsi="Times New Roman"/>
          <w:sz w:val="22"/>
          <w:szCs w:val="22"/>
          <w:lang w:val="bg-BG"/>
        </w:rPr>
        <w:t>ПО-21-3024/04.09.2023 г.</w:t>
      </w:r>
    </w:p>
    <w:p w:rsidR="00676468" w:rsidRPr="00AB117D" w:rsidRDefault="000A7BAA" w:rsidP="000A7BAA">
      <w:pPr>
        <w:jc w:val="both"/>
        <w:rPr>
          <w:rFonts w:ascii="Times New Roman" w:eastAsia="Times New Roman" w:hAnsi="Times New Roman"/>
          <w:sz w:val="22"/>
          <w:szCs w:val="22"/>
          <w:lang w:val="bg-BG"/>
        </w:rPr>
      </w:pPr>
      <w:r>
        <w:rPr>
          <w:rFonts w:ascii="Times New Roman" w:hAnsi="Times New Roman"/>
          <w:color w:val="FF0000"/>
          <w:sz w:val="22"/>
          <w:szCs w:val="22"/>
          <w:lang w:val="bg-BG"/>
        </w:rPr>
        <w:t xml:space="preserve">       </w:t>
      </w:r>
      <w:r w:rsidR="00676468" w:rsidRPr="00AB117D">
        <w:rPr>
          <w:rFonts w:ascii="Times New Roman" w:eastAsia="Times New Roman" w:hAnsi="Times New Roman"/>
          <w:sz w:val="22"/>
          <w:szCs w:val="22"/>
          <w:lang w:val="bg-BG"/>
        </w:rPr>
        <w:t xml:space="preserve">На скицата </w:t>
      </w:r>
      <w:r w:rsidR="0094446A" w:rsidRPr="00AB117D">
        <w:rPr>
          <w:rFonts w:ascii="Times New Roman" w:eastAsia="Times New Roman" w:hAnsi="Times New Roman"/>
          <w:sz w:val="22"/>
          <w:szCs w:val="22"/>
          <w:lang w:val="bg-BG"/>
        </w:rPr>
        <w:t xml:space="preserve">от ПП </w:t>
      </w:r>
      <w:r w:rsidR="00676468" w:rsidRPr="00AB117D">
        <w:rPr>
          <w:rFonts w:ascii="Times New Roman" w:eastAsia="Times New Roman" w:hAnsi="Times New Roman"/>
          <w:sz w:val="22"/>
          <w:szCs w:val="22"/>
          <w:lang w:val="bg-BG"/>
        </w:rPr>
        <w:t>е отбелязано, че тютюносушилнята е закупена от Ереджеб Шабанов Халилов с фактура от търг №1111/ 13.12.1994 г. Налична е декларация от същ</w:t>
      </w:r>
      <w:r w:rsidR="001946B2" w:rsidRPr="00AB117D">
        <w:rPr>
          <w:rFonts w:ascii="Times New Roman" w:eastAsia="Times New Roman" w:hAnsi="Times New Roman"/>
          <w:sz w:val="22"/>
          <w:szCs w:val="22"/>
          <w:lang w:val="bg-BG"/>
        </w:rPr>
        <w:t>ото физическо лице</w:t>
      </w:r>
      <w:r w:rsidR="00676468" w:rsidRPr="00AB117D">
        <w:rPr>
          <w:rFonts w:ascii="Times New Roman" w:eastAsia="Times New Roman" w:hAnsi="Times New Roman"/>
          <w:sz w:val="22"/>
          <w:szCs w:val="22"/>
          <w:lang w:val="bg-BG"/>
        </w:rPr>
        <w:t>, че обект „</w:t>
      </w:r>
      <w:r w:rsidR="00676468" w:rsidRPr="00AB117D">
        <w:rPr>
          <w:rFonts w:ascii="Times New Roman" w:eastAsia="Times New Roman" w:hAnsi="Times New Roman"/>
          <w:b/>
          <w:sz w:val="22"/>
          <w:szCs w:val="22"/>
          <w:lang w:val="bg-BG"/>
        </w:rPr>
        <w:t xml:space="preserve">Тютюносушилня“ №7 </w:t>
      </w:r>
      <w:r w:rsidR="001946B2" w:rsidRPr="00AB117D">
        <w:rPr>
          <w:rFonts w:ascii="Times New Roman" w:eastAsia="Times New Roman" w:hAnsi="Times New Roman"/>
          <w:sz w:val="22"/>
          <w:szCs w:val="22"/>
          <w:lang w:val="bg-BG"/>
        </w:rPr>
        <w:t>е закупен</w:t>
      </w:r>
      <w:r w:rsidR="00676468" w:rsidRPr="00AB117D">
        <w:rPr>
          <w:rFonts w:ascii="Times New Roman" w:eastAsia="Times New Roman" w:hAnsi="Times New Roman"/>
          <w:sz w:val="22"/>
          <w:szCs w:val="22"/>
          <w:lang w:val="bg-BG"/>
        </w:rPr>
        <w:t xml:space="preserve"> като дървен материал и </w:t>
      </w:r>
      <w:r w:rsidR="001946B2" w:rsidRPr="00AB117D">
        <w:rPr>
          <w:rFonts w:ascii="Times New Roman" w:eastAsia="Times New Roman" w:hAnsi="Times New Roman"/>
          <w:sz w:val="22"/>
          <w:szCs w:val="22"/>
          <w:lang w:val="bg-BG"/>
        </w:rPr>
        <w:t>съответно няма</w:t>
      </w:r>
      <w:r w:rsidR="00676468" w:rsidRPr="00AB117D">
        <w:rPr>
          <w:rFonts w:ascii="Times New Roman" w:eastAsia="Times New Roman" w:hAnsi="Times New Roman"/>
          <w:sz w:val="22"/>
          <w:szCs w:val="22"/>
          <w:lang w:val="bg-BG"/>
        </w:rPr>
        <w:t xml:space="preserve"> претенции към </w:t>
      </w:r>
      <w:r w:rsidR="0094446A" w:rsidRPr="00AB117D">
        <w:rPr>
          <w:rFonts w:ascii="Times New Roman" w:eastAsia="Times New Roman" w:hAnsi="Times New Roman"/>
          <w:sz w:val="22"/>
          <w:szCs w:val="22"/>
          <w:lang w:val="bg-BG"/>
        </w:rPr>
        <w:t xml:space="preserve">закупуването на </w:t>
      </w:r>
      <w:r w:rsidR="00676468" w:rsidRPr="00AB117D">
        <w:rPr>
          <w:rFonts w:ascii="Times New Roman" w:eastAsia="Times New Roman" w:hAnsi="Times New Roman"/>
          <w:sz w:val="22"/>
          <w:szCs w:val="22"/>
          <w:lang w:val="bg-BG"/>
        </w:rPr>
        <w:t>земята - нотариалн</w:t>
      </w:r>
      <w:r w:rsidR="001946B2" w:rsidRPr="00AB117D">
        <w:rPr>
          <w:rFonts w:ascii="Times New Roman" w:eastAsia="Times New Roman" w:hAnsi="Times New Roman"/>
          <w:sz w:val="22"/>
          <w:szCs w:val="22"/>
          <w:lang w:val="bg-BG"/>
        </w:rPr>
        <w:t>а</w:t>
      </w:r>
      <w:r w:rsidR="00676468" w:rsidRPr="00AB117D">
        <w:rPr>
          <w:rFonts w:ascii="Times New Roman" w:eastAsia="Times New Roman" w:hAnsi="Times New Roman"/>
          <w:sz w:val="22"/>
          <w:szCs w:val="22"/>
          <w:lang w:val="bg-BG"/>
        </w:rPr>
        <w:t xml:space="preserve"> завер</w:t>
      </w:r>
      <w:r w:rsidR="001946B2" w:rsidRPr="00AB117D">
        <w:rPr>
          <w:rFonts w:ascii="Times New Roman" w:eastAsia="Times New Roman" w:hAnsi="Times New Roman"/>
          <w:sz w:val="22"/>
          <w:szCs w:val="22"/>
          <w:lang w:val="bg-BG"/>
        </w:rPr>
        <w:t>к</w:t>
      </w:r>
      <w:r w:rsidR="00676468" w:rsidRPr="00AB117D">
        <w:rPr>
          <w:rFonts w:ascii="Times New Roman" w:eastAsia="Times New Roman" w:hAnsi="Times New Roman"/>
          <w:sz w:val="22"/>
          <w:szCs w:val="22"/>
          <w:lang w:val="bg-BG"/>
        </w:rPr>
        <w:t>а с рег.№1323 от 03.07.2023 г.</w:t>
      </w:r>
    </w:p>
    <w:p w:rsidR="00676468" w:rsidRPr="00AB117D" w:rsidRDefault="00676468" w:rsidP="00676468">
      <w:pPr>
        <w:tabs>
          <w:tab w:val="left" w:pos="426"/>
        </w:tabs>
        <w:jc w:val="both"/>
        <w:rPr>
          <w:rFonts w:ascii="Times New Roman" w:eastAsia="Microsoft Sans Serif" w:hAnsi="Times New Roman"/>
          <w:sz w:val="22"/>
          <w:szCs w:val="22"/>
          <w:lang w:val="bg-BG" w:eastAsia="bg-BG"/>
        </w:rPr>
      </w:pPr>
      <w:r w:rsidRPr="00AB117D">
        <w:rPr>
          <w:rFonts w:ascii="Times New Roman" w:eastAsia="Times New Roman" w:hAnsi="Times New Roman"/>
          <w:b/>
          <w:sz w:val="22"/>
          <w:szCs w:val="22"/>
          <w:lang w:val="bg-BG"/>
        </w:rPr>
        <w:t xml:space="preserve">       </w:t>
      </w:r>
      <w:r w:rsidRPr="00AB117D">
        <w:rPr>
          <w:rFonts w:ascii="Times New Roman" w:eastAsia="Times New Roman" w:hAnsi="Times New Roman"/>
          <w:b/>
          <w:sz w:val="22"/>
          <w:szCs w:val="22"/>
          <w:u w:val="single"/>
          <w:lang w:val="bg-BG"/>
        </w:rPr>
        <w:t>ПИ с идентиф</w:t>
      </w:r>
      <w:r w:rsidRPr="00AB117D">
        <w:rPr>
          <w:rFonts w:ascii="Times New Roman" w:eastAsia="Times New Roman" w:hAnsi="Times New Roman"/>
          <w:sz w:val="22"/>
          <w:szCs w:val="22"/>
          <w:u w:val="single"/>
          <w:lang w:val="bg-BG"/>
        </w:rPr>
        <w:t xml:space="preserve">. </w:t>
      </w:r>
      <w:r w:rsidRPr="00AB117D">
        <w:rPr>
          <w:rFonts w:ascii="Times New Roman" w:eastAsia="Times New Roman" w:hAnsi="Times New Roman"/>
          <w:b/>
          <w:sz w:val="22"/>
          <w:szCs w:val="22"/>
          <w:u w:val="single"/>
          <w:lang w:val="en-US"/>
        </w:rPr>
        <w:t>87638</w:t>
      </w:r>
      <w:r w:rsidRPr="00AB117D">
        <w:rPr>
          <w:rFonts w:ascii="Times New Roman" w:eastAsia="Times New Roman" w:hAnsi="Times New Roman"/>
          <w:b/>
          <w:sz w:val="22"/>
          <w:szCs w:val="22"/>
          <w:u w:val="single"/>
          <w:lang w:val="bg-BG"/>
        </w:rPr>
        <w:t>.</w:t>
      </w:r>
      <w:r w:rsidRPr="00AB117D">
        <w:rPr>
          <w:rFonts w:ascii="Times New Roman" w:eastAsia="Times New Roman" w:hAnsi="Times New Roman"/>
          <w:b/>
          <w:sz w:val="22"/>
          <w:szCs w:val="22"/>
          <w:u w:val="single"/>
          <w:lang w:val="en-US"/>
        </w:rPr>
        <w:t>13</w:t>
      </w:r>
      <w:r w:rsidRPr="00AB117D">
        <w:rPr>
          <w:rFonts w:ascii="Times New Roman" w:eastAsia="Times New Roman" w:hAnsi="Times New Roman"/>
          <w:b/>
          <w:sz w:val="22"/>
          <w:szCs w:val="22"/>
          <w:u w:val="single"/>
          <w:lang w:val="bg-BG"/>
        </w:rPr>
        <w:t>.</w:t>
      </w:r>
      <w:r w:rsidRPr="00AB117D">
        <w:rPr>
          <w:rFonts w:ascii="Times New Roman" w:eastAsia="Times New Roman" w:hAnsi="Times New Roman"/>
          <w:b/>
          <w:sz w:val="22"/>
          <w:szCs w:val="22"/>
          <w:u w:val="single"/>
          <w:lang w:val="en-US"/>
        </w:rPr>
        <w:t>6</w:t>
      </w:r>
      <w:r w:rsidRPr="00AB117D">
        <w:rPr>
          <w:rFonts w:ascii="Times New Roman" w:eastAsia="Times New Roman" w:hAnsi="Times New Roman"/>
          <w:b/>
          <w:sz w:val="22"/>
          <w:szCs w:val="22"/>
          <w:u w:val="single"/>
          <w:lang w:val="bg-BG"/>
        </w:rPr>
        <w:t xml:space="preserve">1 </w:t>
      </w:r>
      <w:r w:rsidRPr="00AB117D">
        <w:rPr>
          <w:rFonts w:ascii="Times New Roman" w:eastAsia="Times New Roman" w:hAnsi="Times New Roman"/>
          <w:sz w:val="22"/>
          <w:szCs w:val="22"/>
          <w:lang w:val="bg-BG"/>
        </w:rPr>
        <w:t xml:space="preserve">/бивш №000234/ с площ 804 кв.м е идентичен на парцел </w:t>
      </w:r>
      <w:r w:rsidR="0094446A" w:rsidRPr="00AB117D">
        <w:rPr>
          <w:rFonts w:ascii="Times New Roman" w:eastAsia="Times New Roman" w:hAnsi="Times New Roman"/>
          <w:sz w:val="22"/>
          <w:szCs w:val="22"/>
          <w:lang w:val="bg-BG"/>
        </w:rPr>
        <w:t xml:space="preserve">по ПП - </w:t>
      </w:r>
      <w:r w:rsidRPr="00AB117D">
        <w:rPr>
          <w:rFonts w:ascii="Times New Roman" w:eastAsia="Times New Roman" w:hAnsi="Times New Roman"/>
          <w:sz w:val="22"/>
          <w:szCs w:val="22"/>
          <w:lang w:val="bg-BG"/>
        </w:rPr>
        <w:t>„</w:t>
      </w:r>
      <w:r w:rsidRPr="00AB117D">
        <w:rPr>
          <w:rFonts w:ascii="Times New Roman" w:eastAsia="Times New Roman" w:hAnsi="Times New Roman"/>
          <w:b/>
          <w:sz w:val="22"/>
          <w:szCs w:val="22"/>
          <w:lang w:val="bg-BG"/>
        </w:rPr>
        <w:t>Тютюносушилня Петрич №9</w:t>
      </w:r>
      <w:proofErr w:type="gramStart"/>
      <w:r w:rsidRPr="00AB117D">
        <w:rPr>
          <w:rFonts w:ascii="Times New Roman" w:eastAsia="Times New Roman" w:hAnsi="Times New Roman"/>
          <w:sz w:val="22"/>
          <w:szCs w:val="22"/>
          <w:lang w:val="bg-BG"/>
        </w:rPr>
        <w:t>“ с</w:t>
      </w:r>
      <w:proofErr w:type="gramEnd"/>
      <w:r w:rsidRPr="00AB117D">
        <w:rPr>
          <w:rFonts w:ascii="Times New Roman" w:eastAsia="Times New Roman" w:hAnsi="Times New Roman"/>
          <w:sz w:val="22"/>
          <w:szCs w:val="22"/>
          <w:lang w:val="bg-BG"/>
        </w:rPr>
        <w:t xml:space="preserve"> площ 860 кв.м. – отразен като прилежаща площ към съоръжение  в стопанския двор на с. Ясеново, общ. Руен. </w:t>
      </w:r>
    </w:p>
    <w:p w:rsidR="00676468" w:rsidRPr="00AB117D" w:rsidRDefault="00676468" w:rsidP="00676468">
      <w:pPr>
        <w:tabs>
          <w:tab w:val="left" w:pos="426"/>
        </w:tabs>
        <w:ind w:firstLine="284"/>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 xml:space="preserve">  На скицата е отбелязано, че тютюносушилнята е закупена от Ибрахим Хюсеин Рашид с фактура от търг №1130/ 15.12.1994 г. Липсва декларация от същия за закупуване на тютюносушилнята като материал. </w:t>
      </w:r>
    </w:p>
    <w:p w:rsidR="0094446A" w:rsidRPr="00AB117D" w:rsidRDefault="00676468" w:rsidP="0094446A">
      <w:pPr>
        <w:numPr>
          <w:ilvl w:val="0"/>
          <w:numId w:val="18"/>
        </w:numPr>
        <w:tabs>
          <w:tab w:val="left" w:pos="426"/>
        </w:tabs>
        <w:ind w:left="0" w:firstLine="284"/>
        <w:jc w:val="both"/>
        <w:rPr>
          <w:rFonts w:ascii="Times New Roman" w:eastAsia="Times New Roman" w:hAnsi="Times New Roman"/>
          <w:sz w:val="22"/>
          <w:szCs w:val="22"/>
          <w:lang w:val="bg-BG"/>
        </w:rPr>
      </w:pPr>
      <w:r w:rsidRPr="00AB117D">
        <w:rPr>
          <w:rFonts w:ascii="Times New Roman" w:eastAsia="Times New Roman" w:hAnsi="Times New Roman"/>
          <w:b/>
          <w:sz w:val="22"/>
          <w:szCs w:val="22"/>
          <w:u w:val="single"/>
          <w:lang w:val="bg-BG"/>
        </w:rPr>
        <w:t>ПИ с идентиф</w:t>
      </w:r>
      <w:r w:rsidRPr="00AB117D">
        <w:rPr>
          <w:rFonts w:ascii="Times New Roman" w:eastAsia="Times New Roman" w:hAnsi="Times New Roman"/>
          <w:sz w:val="22"/>
          <w:szCs w:val="22"/>
          <w:u w:val="single"/>
          <w:lang w:val="bg-BG"/>
        </w:rPr>
        <w:t xml:space="preserve">. </w:t>
      </w:r>
      <w:r w:rsidRPr="00AB117D">
        <w:rPr>
          <w:rFonts w:ascii="Times New Roman" w:eastAsia="Times New Roman" w:hAnsi="Times New Roman"/>
          <w:b/>
          <w:sz w:val="22"/>
          <w:szCs w:val="22"/>
          <w:u w:val="single"/>
          <w:lang w:val="en-US"/>
        </w:rPr>
        <w:t>87638</w:t>
      </w:r>
      <w:r w:rsidRPr="00AB117D">
        <w:rPr>
          <w:rFonts w:ascii="Times New Roman" w:eastAsia="Times New Roman" w:hAnsi="Times New Roman"/>
          <w:b/>
          <w:sz w:val="22"/>
          <w:szCs w:val="22"/>
          <w:u w:val="single"/>
          <w:lang w:val="bg-BG"/>
        </w:rPr>
        <w:t>.</w:t>
      </w:r>
      <w:r w:rsidRPr="00AB117D">
        <w:rPr>
          <w:rFonts w:ascii="Times New Roman" w:eastAsia="Times New Roman" w:hAnsi="Times New Roman"/>
          <w:b/>
          <w:sz w:val="22"/>
          <w:szCs w:val="22"/>
          <w:u w:val="single"/>
          <w:lang w:val="en-US"/>
        </w:rPr>
        <w:t>13</w:t>
      </w:r>
      <w:r w:rsidRPr="00AB117D">
        <w:rPr>
          <w:rFonts w:ascii="Times New Roman" w:eastAsia="Times New Roman" w:hAnsi="Times New Roman"/>
          <w:b/>
          <w:sz w:val="22"/>
          <w:szCs w:val="22"/>
          <w:u w:val="single"/>
          <w:lang w:val="bg-BG"/>
        </w:rPr>
        <w:t>.</w:t>
      </w:r>
      <w:r w:rsidRPr="00AB117D">
        <w:rPr>
          <w:rFonts w:ascii="Times New Roman" w:eastAsia="Times New Roman" w:hAnsi="Times New Roman"/>
          <w:b/>
          <w:sz w:val="22"/>
          <w:szCs w:val="22"/>
          <w:u w:val="single"/>
          <w:lang w:val="en-US"/>
        </w:rPr>
        <w:t>6</w:t>
      </w:r>
      <w:r w:rsidRPr="00AB117D">
        <w:rPr>
          <w:rFonts w:ascii="Times New Roman" w:eastAsia="Times New Roman" w:hAnsi="Times New Roman"/>
          <w:b/>
          <w:sz w:val="22"/>
          <w:szCs w:val="22"/>
          <w:u w:val="single"/>
          <w:lang w:val="bg-BG"/>
        </w:rPr>
        <w:t>0</w:t>
      </w:r>
      <w:r w:rsidRPr="00AB117D">
        <w:rPr>
          <w:rFonts w:ascii="Times New Roman" w:eastAsia="Times New Roman" w:hAnsi="Times New Roman"/>
          <w:b/>
          <w:sz w:val="22"/>
          <w:szCs w:val="22"/>
          <w:lang w:val="bg-BG"/>
        </w:rPr>
        <w:t xml:space="preserve"> </w:t>
      </w:r>
      <w:r w:rsidRPr="00AB117D">
        <w:rPr>
          <w:rFonts w:ascii="Times New Roman" w:eastAsia="Times New Roman" w:hAnsi="Times New Roman"/>
          <w:sz w:val="22"/>
          <w:szCs w:val="22"/>
          <w:lang w:val="bg-BG"/>
        </w:rPr>
        <w:t xml:space="preserve">/бивш №000231/ с площ 552 кв.м е идентичен на парцел </w:t>
      </w:r>
      <w:r w:rsidR="0094446A" w:rsidRPr="00AB117D">
        <w:rPr>
          <w:rFonts w:ascii="Times New Roman" w:eastAsia="Times New Roman" w:hAnsi="Times New Roman"/>
          <w:sz w:val="22"/>
          <w:szCs w:val="22"/>
          <w:lang w:val="bg-BG"/>
        </w:rPr>
        <w:t xml:space="preserve">по ПП - </w:t>
      </w:r>
      <w:r w:rsidRPr="00AB117D">
        <w:rPr>
          <w:rFonts w:ascii="Times New Roman" w:eastAsia="Times New Roman" w:hAnsi="Times New Roman"/>
          <w:sz w:val="22"/>
          <w:szCs w:val="22"/>
          <w:lang w:val="bg-BG"/>
        </w:rPr>
        <w:t>„</w:t>
      </w:r>
      <w:r w:rsidRPr="00AB117D">
        <w:rPr>
          <w:rFonts w:ascii="Times New Roman" w:eastAsia="Times New Roman" w:hAnsi="Times New Roman"/>
          <w:b/>
          <w:sz w:val="22"/>
          <w:szCs w:val="22"/>
          <w:lang w:val="bg-BG"/>
        </w:rPr>
        <w:t>Тютюносушилня Петрич №10</w:t>
      </w:r>
      <w:proofErr w:type="gramStart"/>
      <w:r w:rsidRPr="00AB117D">
        <w:rPr>
          <w:rFonts w:ascii="Times New Roman" w:eastAsia="Times New Roman" w:hAnsi="Times New Roman"/>
          <w:sz w:val="22"/>
          <w:szCs w:val="22"/>
          <w:lang w:val="bg-BG"/>
        </w:rPr>
        <w:t>“ с</w:t>
      </w:r>
      <w:proofErr w:type="gramEnd"/>
      <w:r w:rsidRPr="00AB117D">
        <w:rPr>
          <w:rFonts w:ascii="Times New Roman" w:eastAsia="Times New Roman" w:hAnsi="Times New Roman"/>
          <w:sz w:val="22"/>
          <w:szCs w:val="22"/>
          <w:lang w:val="bg-BG"/>
        </w:rPr>
        <w:t xml:space="preserve"> площ 580 кв.м. – отразен като прилежаща площ към съоръжение  в стопанския двор на с. Ясеново, общ. Руен.</w:t>
      </w:r>
    </w:p>
    <w:p w:rsidR="00676468" w:rsidRPr="00AB117D" w:rsidRDefault="0094446A" w:rsidP="0094446A">
      <w:pPr>
        <w:tabs>
          <w:tab w:val="left" w:pos="426"/>
        </w:tabs>
        <w:ind w:firstLine="284"/>
        <w:jc w:val="both"/>
        <w:rPr>
          <w:rFonts w:ascii="Times New Roman" w:eastAsia="Times New Roman" w:hAnsi="Times New Roman"/>
          <w:sz w:val="22"/>
          <w:szCs w:val="22"/>
          <w:lang w:val="bg-BG"/>
        </w:rPr>
      </w:pPr>
      <w:r w:rsidRPr="00AB117D">
        <w:rPr>
          <w:rFonts w:ascii="Times New Roman" w:eastAsia="Times New Roman" w:hAnsi="Times New Roman"/>
          <w:sz w:val="22"/>
          <w:szCs w:val="22"/>
          <w:lang w:val="bg-BG"/>
        </w:rPr>
        <w:t xml:space="preserve"> </w:t>
      </w:r>
      <w:r w:rsidR="00676468" w:rsidRPr="00AB117D">
        <w:rPr>
          <w:rFonts w:ascii="Times New Roman" w:eastAsia="Times New Roman" w:hAnsi="Times New Roman"/>
          <w:sz w:val="22"/>
          <w:szCs w:val="22"/>
          <w:lang w:val="bg-BG"/>
        </w:rPr>
        <w:t xml:space="preserve"> </w:t>
      </w:r>
      <w:r w:rsidRPr="00AB117D">
        <w:rPr>
          <w:rFonts w:ascii="Times New Roman" w:eastAsia="Times New Roman" w:hAnsi="Times New Roman"/>
          <w:sz w:val="22"/>
          <w:szCs w:val="22"/>
          <w:lang w:val="bg-BG"/>
        </w:rPr>
        <w:t xml:space="preserve">На скицата от ПП е отбелязано, че тютюносушилнята е закупена от </w:t>
      </w:r>
      <w:r w:rsidR="00676468" w:rsidRPr="00AB117D">
        <w:rPr>
          <w:rFonts w:ascii="Times New Roman" w:eastAsia="Times New Roman" w:hAnsi="Times New Roman"/>
          <w:sz w:val="22"/>
          <w:szCs w:val="22"/>
          <w:lang w:val="bg-BG"/>
        </w:rPr>
        <w:t xml:space="preserve">Ереджеб Шабанов Халилов с фактура от търг №1049/ 04.11.1994 г. </w:t>
      </w:r>
      <w:r w:rsidRPr="00AB117D">
        <w:rPr>
          <w:rFonts w:ascii="Times New Roman" w:eastAsia="Times New Roman" w:hAnsi="Times New Roman"/>
          <w:sz w:val="22"/>
          <w:szCs w:val="22"/>
          <w:lang w:val="bg-BG"/>
        </w:rPr>
        <w:t>Налична е декларация от същото физическо лице, че обект</w:t>
      </w:r>
      <w:r w:rsidR="00676468" w:rsidRPr="00AB117D">
        <w:rPr>
          <w:rFonts w:ascii="Times New Roman" w:eastAsia="Times New Roman" w:hAnsi="Times New Roman"/>
          <w:sz w:val="22"/>
          <w:szCs w:val="22"/>
          <w:lang w:val="bg-BG"/>
        </w:rPr>
        <w:t xml:space="preserve"> „</w:t>
      </w:r>
      <w:r w:rsidR="00676468" w:rsidRPr="00AB117D">
        <w:rPr>
          <w:rFonts w:ascii="Times New Roman" w:eastAsia="Times New Roman" w:hAnsi="Times New Roman"/>
          <w:b/>
          <w:sz w:val="22"/>
          <w:szCs w:val="22"/>
          <w:lang w:val="bg-BG"/>
        </w:rPr>
        <w:t xml:space="preserve">Тютюносушилня“ №10 </w:t>
      </w:r>
      <w:r w:rsidRPr="00AB117D">
        <w:rPr>
          <w:rFonts w:ascii="Times New Roman" w:eastAsia="Times New Roman" w:hAnsi="Times New Roman"/>
          <w:sz w:val="22"/>
          <w:szCs w:val="22"/>
          <w:lang w:val="bg-BG"/>
        </w:rPr>
        <w:t>е закупен</w:t>
      </w:r>
      <w:r w:rsidR="00676468" w:rsidRPr="00AB117D">
        <w:rPr>
          <w:rFonts w:ascii="Times New Roman" w:eastAsia="Times New Roman" w:hAnsi="Times New Roman"/>
          <w:sz w:val="22"/>
          <w:szCs w:val="22"/>
          <w:lang w:val="bg-BG"/>
        </w:rPr>
        <w:t xml:space="preserve"> като дървен материал и </w:t>
      </w:r>
      <w:r w:rsidRPr="00AB117D">
        <w:rPr>
          <w:rFonts w:ascii="Times New Roman" w:eastAsia="Times New Roman" w:hAnsi="Times New Roman"/>
          <w:sz w:val="22"/>
          <w:szCs w:val="22"/>
          <w:lang w:val="bg-BG"/>
        </w:rPr>
        <w:t xml:space="preserve">съответно няма претенции към закупуването на земята - нотариална заверка с рег. </w:t>
      </w:r>
      <w:r w:rsidR="00676468" w:rsidRPr="00AB117D">
        <w:rPr>
          <w:rFonts w:ascii="Times New Roman" w:eastAsia="Times New Roman" w:hAnsi="Times New Roman"/>
          <w:sz w:val="22"/>
          <w:szCs w:val="22"/>
          <w:lang w:val="bg-BG"/>
        </w:rPr>
        <w:t>№7514 от 04.09.2023 г.</w:t>
      </w:r>
    </w:p>
    <w:p w:rsidR="00D66A35" w:rsidRPr="00AB117D" w:rsidRDefault="00D66A35" w:rsidP="0094446A">
      <w:pPr>
        <w:tabs>
          <w:tab w:val="left" w:pos="426"/>
        </w:tabs>
        <w:ind w:firstLine="284"/>
        <w:jc w:val="both"/>
        <w:rPr>
          <w:rFonts w:ascii="Times New Roman" w:eastAsia="Times New Roman" w:hAnsi="Times New Roman"/>
          <w:sz w:val="22"/>
          <w:szCs w:val="22"/>
          <w:lang w:val="bg-BG"/>
        </w:rPr>
      </w:pPr>
    </w:p>
    <w:p w:rsidR="00A37041" w:rsidRPr="00AB117D" w:rsidRDefault="00D66A35" w:rsidP="00F454E2">
      <w:pPr>
        <w:ind w:right="23"/>
        <w:jc w:val="both"/>
        <w:rPr>
          <w:rFonts w:ascii="Times New Roman" w:hAnsi="Times New Roman"/>
          <w:sz w:val="22"/>
          <w:szCs w:val="22"/>
          <w:lang w:val="bg-BG"/>
        </w:rPr>
      </w:pPr>
      <w:r w:rsidRPr="00AB117D">
        <w:rPr>
          <w:rFonts w:ascii="Times New Roman" w:hAnsi="Times New Roman"/>
          <w:b/>
          <w:sz w:val="22"/>
          <w:szCs w:val="22"/>
          <w:lang w:val="bg-BG"/>
        </w:rPr>
        <w:t xml:space="preserve">        </w:t>
      </w:r>
      <w:r w:rsidR="00AB117D" w:rsidRPr="00AB117D">
        <w:rPr>
          <w:rFonts w:ascii="Times New Roman" w:hAnsi="Times New Roman"/>
          <w:b/>
          <w:sz w:val="22"/>
          <w:szCs w:val="22"/>
          <w:lang w:val="bg-BG"/>
        </w:rPr>
        <w:t>От ПИ 87638.13.5</w:t>
      </w:r>
      <w:r w:rsidR="001843A1">
        <w:rPr>
          <w:rFonts w:ascii="Times New Roman" w:hAnsi="Times New Roman"/>
          <w:b/>
          <w:sz w:val="22"/>
          <w:szCs w:val="22"/>
          <w:lang w:val="bg-BG"/>
        </w:rPr>
        <w:t>0 с площ  29 035 кв.м.</w:t>
      </w:r>
      <w:r w:rsidR="00AB117D" w:rsidRPr="00AB117D">
        <w:rPr>
          <w:rFonts w:ascii="Times New Roman" w:hAnsi="Times New Roman"/>
          <w:b/>
          <w:sz w:val="22"/>
          <w:szCs w:val="22"/>
          <w:lang w:val="bg-BG"/>
        </w:rPr>
        <w:t xml:space="preserve"> – стопански двор  чрез делба са образувани имоти: ПИ 87638.13.64 </w:t>
      </w:r>
      <w:r w:rsidR="001843A1">
        <w:rPr>
          <w:rFonts w:ascii="Times New Roman" w:hAnsi="Times New Roman"/>
          <w:b/>
          <w:sz w:val="22"/>
          <w:szCs w:val="22"/>
          <w:lang w:val="bg-BG"/>
        </w:rPr>
        <w:t>с площ</w:t>
      </w:r>
      <w:r w:rsidR="00587BE3">
        <w:rPr>
          <w:rFonts w:ascii="Times New Roman" w:hAnsi="Times New Roman"/>
          <w:b/>
          <w:sz w:val="22"/>
          <w:szCs w:val="22"/>
          <w:lang w:val="bg-BG"/>
        </w:rPr>
        <w:t xml:space="preserve"> 28 443 кв.м. </w:t>
      </w:r>
      <w:r w:rsidR="00AB117D" w:rsidRPr="00AB117D">
        <w:rPr>
          <w:rFonts w:ascii="Times New Roman" w:hAnsi="Times New Roman"/>
          <w:b/>
          <w:sz w:val="22"/>
          <w:szCs w:val="22"/>
          <w:lang w:val="bg-BG"/>
        </w:rPr>
        <w:t xml:space="preserve">– остатък от стопанския двор и ПИ 87638.13.65 </w:t>
      </w:r>
      <w:r w:rsidR="00587BE3">
        <w:rPr>
          <w:rFonts w:ascii="Times New Roman" w:hAnsi="Times New Roman"/>
          <w:b/>
          <w:sz w:val="22"/>
          <w:szCs w:val="22"/>
          <w:lang w:val="bg-BG"/>
        </w:rPr>
        <w:t xml:space="preserve">с площ 592 кв.м. </w:t>
      </w:r>
      <w:r w:rsidR="00AB117D" w:rsidRPr="00AB117D">
        <w:rPr>
          <w:rFonts w:ascii="Times New Roman" w:hAnsi="Times New Roman"/>
          <w:b/>
          <w:sz w:val="22"/>
          <w:szCs w:val="22"/>
          <w:lang w:val="bg-BG"/>
        </w:rPr>
        <w:t>като имот за пътен достъп до ПИ 87638.13.60, ПИ 87638.13.61 и ПИ 87638.13.62, които се запазват по координати от КККР.</w:t>
      </w:r>
    </w:p>
    <w:p w:rsidR="00D66A35" w:rsidRDefault="00D66A35" w:rsidP="00D66A35">
      <w:pPr>
        <w:pStyle w:val="a6"/>
        <w:tabs>
          <w:tab w:val="left" w:pos="284"/>
          <w:tab w:val="left" w:pos="426"/>
        </w:tabs>
        <w:ind w:left="0" w:right="23"/>
        <w:jc w:val="both"/>
        <w:textAlignment w:val="auto"/>
        <w:rPr>
          <w:rFonts w:ascii="Times New Roman" w:hAnsi="Times New Roman"/>
          <w:b/>
          <w:color w:val="FF0000"/>
          <w:sz w:val="16"/>
          <w:szCs w:val="16"/>
          <w:lang w:val="bg-BG"/>
        </w:rPr>
      </w:pPr>
    </w:p>
    <w:p w:rsidR="00FC6397" w:rsidRPr="00A53457" w:rsidRDefault="00FC6397" w:rsidP="00D66A35">
      <w:pPr>
        <w:pStyle w:val="a6"/>
        <w:tabs>
          <w:tab w:val="left" w:pos="284"/>
          <w:tab w:val="left" w:pos="426"/>
        </w:tabs>
        <w:ind w:left="0" w:right="23"/>
        <w:jc w:val="both"/>
        <w:textAlignment w:val="auto"/>
        <w:rPr>
          <w:rFonts w:ascii="Times New Roman" w:hAnsi="Times New Roman"/>
          <w:b/>
          <w:color w:val="FF0000"/>
          <w:sz w:val="16"/>
          <w:szCs w:val="16"/>
          <w:lang w:val="bg-BG"/>
        </w:rPr>
      </w:pPr>
    </w:p>
    <w:p w:rsidR="009C2FEA" w:rsidRDefault="009C2FEA" w:rsidP="009C2FEA">
      <w:pPr>
        <w:overflowPunct/>
        <w:autoSpaceDE/>
        <w:autoSpaceDN/>
        <w:adjustRightInd/>
        <w:ind w:firstLine="284"/>
        <w:jc w:val="center"/>
        <w:textAlignment w:val="auto"/>
        <w:rPr>
          <w:rFonts w:ascii="Times New Roman" w:hAnsi="Times New Roman"/>
          <w:b/>
          <w:sz w:val="22"/>
          <w:szCs w:val="22"/>
          <w:lang w:val="bg-BG"/>
        </w:rPr>
      </w:pPr>
      <w:r w:rsidRPr="00AB117D">
        <w:rPr>
          <w:rFonts w:ascii="Times New Roman" w:hAnsi="Times New Roman"/>
          <w:b/>
          <w:sz w:val="22"/>
          <w:szCs w:val="22"/>
          <w:lang w:val="bg-BG"/>
        </w:rPr>
        <w:t xml:space="preserve">След преглед на представените документи </w:t>
      </w:r>
      <w:r w:rsidR="0014420D" w:rsidRPr="00AB117D">
        <w:rPr>
          <w:rFonts w:ascii="Times New Roman" w:hAnsi="Times New Roman"/>
          <w:b/>
          <w:sz w:val="22"/>
          <w:szCs w:val="22"/>
          <w:lang w:val="bg-BG"/>
        </w:rPr>
        <w:t xml:space="preserve">КОМИСИЯТА  </w:t>
      </w:r>
      <w:r w:rsidRPr="00AB117D">
        <w:rPr>
          <w:rFonts w:ascii="Times New Roman" w:hAnsi="Times New Roman"/>
          <w:b/>
          <w:sz w:val="22"/>
          <w:szCs w:val="22"/>
          <w:lang w:val="bg-BG"/>
        </w:rPr>
        <w:t>РЕШИ:</w:t>
      </w:r>
    </w:p>
    <w:p w:rsidR="00FC6397" w:rsidRPr="00AB117D" w:rsidRDefault="00FC6397" w:rsidP="009C2FEA">
      <w:pPr>
        <w:overflowPunct/>
        <w:autoSpaceDE/>
        <w:autoSpaceDN/>
        <w:adjustRightInd/>
        <w:ind w:firstLine="284"/>
        <w:jc w:val="center"/>
        <w:textAlignment w:val="auto"/>
        <w:rPr>
          <w:rFonts w:ascii="Times New Roman" w:hAnsi="Times New Roman"/>
          <w:b/>
          <w:sz w:val="22"/>
          <w:szCs w:val="22"/>
          <w:lang w:val="en-US"/>
        </w:rPr>
      </w:pPr>
    </w:p>
    <w:p w:rsidR="000E176D" w:rsidRPr="00DF692A" w:rsidRDefault="00803163" w:rsidP="000E176D">
      <w:pPr>
        <w:overflowPunct/>
        <w:autoSpaceDE/>
        <w:autoSpaceDN/>
        <w:adjustRightInd/>
        <w:ind w:firstLine="426"/>
        <w:jc w:val="both"/>
        <w:textAlignment w:val="auto"/>
        <w:rPr>
          <w:rFonts w:ascii="Times New Roman" w:hAnsi="Times New Roman"/>
          <w:bCs/>
          <w:szCs w:val="24"/>
          <w:lang w:val="bg-BG"/>
        </w:rPr>
      </w:pPr>
      <w:r w:rsidRPr="00DF692A">
        <w:rPr>
          <w:rFonts w:ascii="Times New Roman" w:hAnsi="Times New Roman"/>
          <w:b/>
          <w:szCs w:val="24"/>
          <w:u w:val="single"/>
          <w:lang w:val="bg-BG" w:eastAsia="x-none"/>
        </w:rPr>
        <w:t>Приема</w:t>
      </w:r>
      <w:r w:rsidRPr="00DF692A">
        <w:rPr>
          <w:rFonts w:ascii="Times New Roman" w:hAnsi="Times New Roman"/>
          <w:b/>
          <w:szCs w:val="24"/>
          <w:lang w:val="bg-BG" w:eastAsia="x-none"/>
        </w:rPr>
        <w:t xml:space="preserve"> </w:t>
      </w:r>
      <w:r w:rsidR="000E176D" w:rsidRPr="00DF692A">
        <w:rPr>
          <w:rFonts w:ascii="Times New Roman" w:hAnsi="Times New Roman"/>
          <w:bCs/>
          <w:szCs w:val="24"/>
          <w:lang w:val="bg-BG"/>
        </w:rPr>
        <w:t xml:space="preserve">разделянето на </w:t>
      </w:r>
      <w:r w:rsidR="000E176D" w:rsidRPr="00DF692A">
        <w:rPr>
          <w:rFonts w:ascii="Times New Roman" w:hAnsi="Times New Roman"/>
          <w:b/>
          <w:bCs/>
          <w:szCs w:val="24"/>
          <w:lang w:val="bg-BG"/>
        </w:rPr>
        <w:t xml:space="preserve">ПИ </w:t>
      </w:r>
      <w:r w:rsidR="000E176D" w:rsidRPr="00DF692A">
        <w:rPr>
          <w:rFonts w:ascii="Times New Roman" w:hAnsi="Times New Roman"/>
          <w:b/>
          <w:szCs w:val="24"/>
        </w:rPr>
        <w:t>87638</w:t>
      </w:r>
      <w:r w:rsidR="000E176D" w:rsidRPr="00DF692A">
        <w:rPr>
          <w:rFonts w:ascii="Times New Roman" w:hAnsi="Times New Roman"/>
          <w:b/>
          <w:szCs w:val="24"/>
          <w:lang w:val="bg-BG"/>
        </w:rPr>
        <w:t>.</w:t>
      </w:r>
      <w:r w:rsidR="000E176D" w:rsidRPr="00DF692A">
        <w:rPr>
          <w:rFonts w:ascii="Times New Roman" w:hAnsi="Times New Roman"/>
          <w:b/>
          <w:szCs w:val="24"/>
        </w:rPr>
        <w:t>13</w:t>
      </w:r>
      <w:r w:rsidR="000E176D" w:rsidRPr="00DF692A">
        <w:rPr>
          <w:rFonts w:ascii="Times New Roman" w:hAnsi="Times New Roman"/>
          <w:b/>
          <w:szCs w:val="24"/>
          <w:lang w:val="bg-BG"/>
        </w:rPr>
        <w:t xml:space="preserve">.50 </w:t>
      </w:r>
      <w:r w:rsidR="000E176D" w:rsidRPr="00DF692A">
        <w:rPr>
          <w:rFonts w:ascii="Times New Roman" w:hAnsi="Times New Roman"/>
          <w:bCs/>
          <w:szCs w:val="24"/>
          <w:lang w:val="bg-BG"/>
        </w:rPr>
        <w:t xml:space="preserve">с площ </w:t>
      </w:r>
      <w:r w:rsidR="000E176D" w:rsidRPr="00DF692A">
        <w:rPr>
          <w:rFonts w:ascii="Times New Roman" w:hAnsi="Times New Roman"/>
          <w:b/>
          <w:bCs/>
          <w:szCs w:val="24"/>
          <w:lang w:val="bg-BG"/>
        </w:rPr>
        <w:t>29 035 кв.м.</w:t>
      </w:r>
      <w:r w:rsidR="000E176D" w:rsidRPr="00DF692A">
        <w:rPr>
          <w:rFonts w:ascii="Times New Roman" w:hAnsi="Times New Roman"/>
          <w:bCs/>
          <w:szCs w:val="24"/>
          <w:lang w:val="bg-BG"/>
        </w:rPr>
        <w:t xml:space="preserve"> по КККР на </w:t>
      </w:r>
      <w:r w:rsidR="000E176D" w:rsidRPr="00DF692A">
        <w:rPr>
          <w:rFonts w:ascii="Times New Roman" w:hAnsi="Times New Roman"/>
          <w:b/>
          <w:bCs/>
          <w:szCs w:val="24"/>
          <w:lang w:val="bg-BG"/>
        </w:rPr>
        <w:t>с. Ясеново, общ. Руен, обл. Бургас</w:t>
      </w:r>
      <w:r w:rsidR="000E176D" w:rsidRPr="00DF692A">
        <w:rPr>
          <w:rFonts w:ascii="Times New Roman" w:hAnsi="Times New Roman"/>
          <w:bCs/>
          <w:szCs w:val="24"/>
          <w:lang w:val="bg-BG"/>
        </w:rPr>
        <w:t xml:space="preserve"> с оглед осигуряване на транспортен достъп и формирането на следните имоти:</w:t>
      </w:r>
    </w:p>
    <w:p w:rsidR="000E176D" w:rsidRPr="00DF692A" w:rsidRDefault="000E176D" w:rsidP="00A038D4">
      <w:pPr>
        <w:pStyle w:val="a6"/>
        <w:numPr>
          <w:ilvl w:val="0"/>
          <w:numId w:val="18"/>
        </w:numPr>
        <w:tabs>
          <w:tab w:val="left" w:pos="284"/>
          <w:tab w:val="left" w:pos="426"/>
        </w:tabs>
        <w:ind w:left="284" w:right="23" w:hanging="284"/>
        <w:jc w:val="both"/>
        <w:textAlignment w:val="auto"/>
        <w:rPr>
          <w:rFonts w:ascii="Times New Roman" w:hAnsi="Times New Roman"/>
          <w:sz w:val="24"/>
          <w:szCs w:val="24"/>
          <w:lang w:val="bg-BG"/>
        </w:rPr>
      </w:pPr>
      <w:r w:rsidRPr="00DF692A">
        <w:rPr>
          <w:rFonts w:ascii="Times New Roman" w:hAnsi="Times New Roman"/>
          <w:sz w:val="24"/>
          <w:szCs w:val="24"/>
          <w:lang w:val="bg-BG"/>
        </w:rPr>
        <w:t xml:space="preserve">ПИ с </w:t>
      </w:r>
      <w:r w:rsidRPr="00DF692A">
        <w:rPr>
          <w:rFonts w:ascii="Times New Roman" w:hAnsi="Times New Roman"/>
          <w:bCs/>
          <w:sz w:val="24"/>
          <w:szCs w:val="24"/>
          <w:lang w:val="bg-BG"/>
        </w:rPr>
        <w:t>идентиф.</w:t>
      </w:r>
      <w:r w:rsidRPr="00DF692A">
        <w:rPr>
          <w:rFonts w:ascii="Times New Roman" w:hAnsi="Times New Roman"/>
          <w:sz w:val="24"/>
          <w:szCs w:val="24"/>
          <w:lang w:val="bg-BG"/>
        </w:rPr>
        <w:t xml:space="preserve"> </w:t>
      </w:r>
      <w:r w:rsidRPr="00DF692A">
        <w:rPr>
          <w:rFonts w:ascii="Times New Roman" w:hAnsi="Times New Roman"/>
          <w:b/>
          <w:sz w:val="24"/>
          <w:szCs w:val="24"/>
        </w:rPr>
        <w:t>87638</w:t>
      </w:r>
      <w:r w:rsidRPr="00DF692A">
        <w:rPr>
          <w:rFonts w:ascii="Times New Roman" w:hAnsi="Times New Roman"/>
          <w:b/>
          <w:sz w:val="24"/>
          <w:szCs w:val="24"/>
          <w:lang w:val="bg-BG"/>
        </w:rPr>
        <w:t>.</w:t>
      </w:r>
      <w:r w:rsidRPr="00DF692A">
        <w:rPr>
          <w:rFonts w:ascii="Times New Roman" w:hAnsi="Times New Roman"/>
          <w:b/>
          <w:sz w:val="24"/>
          <w:szCs w:val="24"/>
        </w:rPr>
        <w:t>13</w:t>
      </w:r>
      <w:r w:rsidRPr="00DF692A">
        <w:rPr>
          <w:rFonts w:ascii="Times New Roman" w:hAnsi="Times New Roman"/>
          <w:b/>
          <w:sz w:val="24"/>
          <w:szCs w:val="24"/>
          <w:lang w:val="bg-BG"/>
        </w:rPr>
        <w:t>.</w:t>
      </w:r>
      <w:r w:rsidRPr="00DF692A">
        <w:rPr>
          <w:rFonts w:ascii="Times New Roman" w:hAnsi="Times New Roman"/>
          <w:b/>
          <w:sz w:val="24"/>
          <w:szCs w:val="24"/>
        </w:rPr>
        <w:t>6</w:t>
      </w:r>
      <w:r w:rsidRPr="00DF692A">
        <w:rPr>
          <w:rFonts w:ascii="Times New Roman" w:hAnsi="Times New Roman"/>
          <w:b/>
          <w:sz w:val="24"/>
          <w:szCs w:val="24"/>
          <w:lang w:val="bg-BG"/>
        </w:rPr>
        <w:t>2 с площ 2786 кв.м.,</w:t>
      </w:r>
      <w:r w:rsidRPr="00DF692A">
        <w:rPr>
          <w:rFonts w:ascii="Times New Roman" w:hAnsi="Times New Roman"/>
          <w:sz w:val="24"/>
          <w:szCs w:val="24"/>
          <w:lang w:val="bg-BG"/>
        </w:rPr>
        <w:t xml:space="preserve"> отреден за </w:t>
      </w:r>
      <w:r w:rsidRPr="00DF692A">
        <w:rPr>
          <w:rFonts w:ascii="Times New Roman" w:hAnsi="Times New Roman"/>
          <w:b/>
          <w:sz w:val="24"/>
          <w:szCs w:val="24"/>
          <w:lang w:val="bg-BG"/>
        </w:rPr>
        <w:t>свободен имот</w:t>
      </w:r>
      <w:r w:rsidRPr="00DF692A">
        <w:rPr>
          <w:rFonts w:ascii="Times New Roman" w:hAnsi="Times New Roman"/>
          <w:sz w:val="24"/>
          <w:szCs w:val="24"/>
          <w:lang w:val="bg-BG"/>
        </w:rPr>
        <w:t xml:space="preserve">,  НТП: </w:t>
      </w:r>
      <w:r w:rsidRPr="00DF692A">
        <w:rPr>
          <w:rFonts w:ascii="Times New Roman" w:hAnsi="Times New Roman"/>
          <w:b/>
          <w:sz w:val="24"/>
          <w:szCs w:val="24"/>
          <w:lang w:val="bg-BG"/>
        </w:rPr>
        <w:t>за стопански двор - годен за земеделско ползване</w:t>
      </w:r>
      <w:r w:rsidRPr="00DF692A">
        <w:rPr>
          <w:rFonts w:ascii="Times New Roman" w:hAnsi="Times New Roman"/>
          <w:sz w:val="24"/>
          <w:szCs w:val="24"/>
          <w:lang w:val="bg-BG"/>
        </w:rPr>
        <w:t>;</w:t>
      </w:r>
    </w:p>
    <w:p w:rsidR="000E176D" w:rsidRPr="00DF692A" w:rsidRDefault="000E176D" w:rsidP="00AB117D">
      <w:pPr>
        <w:pStyle w:val="a6"/>
        <w:numPr>
          <w:ilvl w:val="0"/>
          <w:numId w:val="18"/>
        </w:numPr>
        <w:tabs>
          <w:tab w:val="left" w:pos="284"/>
          <w:tab w:val="left" w:pos="426"/>
        </w:tabs>
        <w:ind w:left="284" w:right="23" w:hanging="284"/>
        <w:jc w:val="both"/>
        <w:textAlignment w:val="auto"/>
        <w:rPr>
          <w:rFonts w:ascii="Times New Roman" w:hAnsi="Times New Roman"/>
          <w:sz w:val="24"/>
          <w:szCs w:val="24"/>
          <w:lang w:val="bg-BG"/>
        </w:rPr>
      </w:pPr>
      <w:r w:rsidRPr="00DF692A">
        <w:rPr>
          <w:rFonts w:ascii="Times New Roman" w:hAnsi="Times New Roman"/>
          <w:sz w:val="24"/>
          <w:szCs w:val="24"/>
          <w:lang w:val="bg-BG"/>
        </w:rPr>
        <w:t xml:space="preserve">ПИ с </w:t>
      </w:r>
      <w:r w:rsidRPr="00DF692A">
        <w:rPr>
          <w:rFonts w:ascii="Times New Roman" w:hAnsi="Times New Roman"/>
          <w:b/>
          <w:sz w:val="24"/>
          <w:szCs w:val="24"/>
          <w:lang w:val="bg-BG"/>
        </w:rPr>
        <w:t>87638.13.61 с площ 804 кв.м</w:t>
      </w:r>
      <w:r w:rsidRPr="00DF692A">
        <w:rPr>
          <w:rFonts w:ascii="Times New Roman" w:hAnsi="Times New Roman"/>
          <w:sz w:val="24"/>
          <w:szCs w:val="24"/>
          <w:lang w:val="bg-BG"/>
        </w:rPr>
        <w:t xml:space="preserve"> - отреден за прилежаща площ към обект „Тютюносушилня Петри</w:t>
      </w:r>
      <w:r w:rsidR="0068009D" w:rsidRPr="00DF692A">
        <w:rPr>
          <w:rFonts w:ascii="Times New Roman" w:hAnsi="Times New Roman"/>
          <w:sz w:val="24"/>
          <w:szCs w:val="24"/>
          <w:lang w:val="bg-BG"/>
        </w:rPr>
        <w:t>ч №9“, НТП: за стопански двор</w:t>
      </w:r>
      <w:r w:rsidRPr="00DF692A">
        <w:rPr>
          <w:rFonts w:ascii="Times New Roman" w:hAnsi="Times New Roman"/>
          <w:sz w:val="24"/>
          <w:szCs w:val="24"/>
          <w:lang w:val="bg-BG"/>
        </w:rPr>
        <w:t>;</w:t>
      </w:r>
    </w:p>
    <w:p w:rsidR="000E176D" w:rsidRPr="00DF692A" w:rsidRDefault="000E176D" w:rsidP="00AB117D">
      <w:pPr>
        <w:pStyle w:val="a6"/>
        <w:numPr>
          <w:ilvl w:val="0"/>
          <w:numId w:val="18"/>
        </w:numPr>
        <w:tabs>
          <w:tab w:val="left" w:pos="284"/>
          <w:tab w:val="left" w:pos="426"/>
        </w:tabs>
        <w:ind w:left="284" w:right="23" w:hanging="284"/>
        <w:jc w:val="both"/>
        <w:textAlignment w:val="auto"/>
        <w:rPr>
          <w:rFonts w:ascii="Times New Roman" w:hAnsi="Times New Roman"/>
          <w:sz w:val="24"/>
          <w:szCs w:val="24"/>
          <w:lang w:val="bg-BG"/>
        </w:rPr>
      </w:pPr>
      <w:r w:rsidRPr="00DF692A">
        <w:rPr>
          <w:rFonts w:ascii="Times New Roman" w:hAnsi="Times New Roman"/>
          <w:sz w:val="24"/>
          <w:szCs w:val="24"/>
          <w:lang w:val="bg-BG"/>
        </w:rPr>
        <w:t xml:space="preserve">ПИ с идентиф. </w:t>
      </w:r>
      <w:r w:rsidRPr="00DF692A">
        <w:rPr>
          <w:rFonts w:ascii="Times New Roman" w:hAnsi="Times New Roman"/>
          <w:b/>
          <w:sz w:val="24"/>
          <w:szCs w:val="24"/>
        </w:rPr>
        <w:t>87638</w:t>
      </w:r>
      <w:r w:rsidRPr="00DF692A">
        <w:rPr>
          <w:rFonts w:ascii="Times New Roman" w:hAnsi="Times New Roman"/>
          <w:b/>
          <w:sz w:val="24"/>
          <w:szCs w:val="24"/>
          <w:lang w:val="bg-BG"/>
        </w:rPr>
        <w:t>.</w:t>
      </w:r>
      <w:r w:rsidRPr="00DF692A">
        <w:rPr>
          <w:rFonts w:ascii="Times New Roman" w:hAnsi="Times New Roman"/>
          <w:b/>
          <w:sz w:val="24"/>
          <w:szCs w:val="24"/>
        </w:rPr>
        <w:t>13</w:t>
      </w:r>
      <w:r w:rsidRPr="00DF692A">
        <w:rPr>
          <w:rFonts w:ascii="Times New Roman" w:hAnsi="Times New Roman"/>
          <w:b/>
          <w:sz w:val="24"/>
          <w:szCs w:val="24"/>
          <w:lang w:val="bg-BG"/>
        </w:rPr>
        <w:t>.</w:t>
      </w:r>
      <w:r w:rsidRPr="00DF692A">
        <w:rPr>
          <w:rFonts w:ascii="Times New Roman" w:hAnsi="Times New Roman"/>
          <w:b/>
          <w:sz w:val="24"/>
          <w:szCs w:val="24"/>
        </w:rPr>
        <w:t>6</w:t>
      </w:r>
      <w:r w:rsidRPr="00DF692A">
        <w:rPr>
          <w:rFonts w:ascii="Times New Roman" w:hAnsi="Times New Roman"/>
          <w:b/>
          <w:sz w:val="24"/>
          <w:szCs w:val="24"/>
          <w:lang w:val="bg-BG"/>
        </w:rPr>
        <w:t>0 с площ 552 кв.,</w:t>
      </w:r>
      <w:r w:rsidRPr="00DF692A">
        <w:rPr>
          <w:rFonts w:ascii="Times New Roman" w:hAnsi="Times New Roman"/>
          <w:sz w:val="24"/>
          <w:szCs w:val="24"/>
          <w:lang w:val="bg-BG"/>
        </w:rPr>
        <w:t xml:space="preserve"> отреден за </w:t>
      </w:r>
      <w:r w:rsidRPr="00DF692A">
        <w:rPr>
          <w:rFonts w:ascii="Times New Roman" w:hAnsi="Times New Roman"/>
          <w:b/>
          <w:sz w:val="24"/>
          <w:szCs w:val="24"/>
          <w:lang w:val="bg-BG"/>
        </w:rPr>
        <w:t>свободен имот</w:t>
      </w:r>
      <w:r w:rsidRPr="00DF692A">
        <w:rPr>
          <w:rFonts w:ascii="Times New Roman" w:hAnsi="Times New Roman"/>
          <w:sz w:val="24"/>
          <w:szCs w:val="24"/>
          <w:lang w:val="bg-BG"/>
        </w:rPr>
        <w:t xml:space="preserve">,  НТП:  </w:t>
      </w:r>
      <w:r w:rsidRPr="00DF692A">
        <w:rPr>
          <w:rFonts w:ascii="Times New Roman" w:hAnsi="Times New Roman"/>
          <w:b/>
          <w:sz w:val="24"/>
          <w:szCs w:val="24"/>
          <w:lang w:val="bg-BG"/>
        </w:rPr>
        <w:t>стопански двор - годен за земеделско ползване</w:t>
      </w:r>
      <w:r w:rsidRPr="00DF692A">
        <w:rPr>
          <w:rFonts w:ascii="Times New Roman" w:hAnsi="Times New Roman"/>
          <w:sz w:val="24"/>
          <w:szCs w:val="24"/>
          <w:lang w:val="bg-BG"/>
        </w:rPr>
        <w:t xml:space="preserve">; </w:t>
      </w:r>
    </w:p>
    <w:p w:rsidR="0068009D" w:rsidRPr="00DF692A" w:rsidRDefault="000E176D" w:rsidP="00AB117D">
      <w:pPr>
        <w:pStyle w:val="a6"/>
        <w:numPr>
          <w:ilvl w:val="0"/>
          <w:numId w:val="18"/>
        </w:numPr>
        <w:tabs>
          <w:tab w:val="left" w:pos="284"/>
          <w:tab w:val="left" w:pos="426"/>
        </w:tabs>
        <w:ind w:left="284" w:right="23" w:hanging="284"/>
        <w:jc w:val="both"/>
        <w:textAlignment w:val="auto"/>
        <w:rPr>
          <w:rFonts w:ascii="Times New Roman" w:hAnsi="Times New Roman"/>
          <w:sz w:val="24"/>
          <w:szCs w:val="24"/>
          <w:lang w:val="bg-BG"/>
        </w:rPr>
      </w:pPr>
      <w:r w:rsidRPr="00DF692A">
        <w:rPr>
          <w:rFonts w:ascii="Times New Roman" w:hAnsi="Times New Roman"/>
          <w:sz w:val="24"/>
          <w:szCs w:val="24"/>
          <w:lang w:val="bg-BG"/>
        </w:rPr>
        <w:t xml:space="preserve">ПИ с проектен идентиф. </w:t>
      </w:r>
      <w:r w:rsidR="004D17CA" w:rsidRPr="00DF692A">
        <w:rPr>
          <w:rFonts w:ascii="Times New Roman" w:hAnsi="Times New Roman"/>
          <w:sz w:val="24"/>
          <w:szCs w:val="24"/>
          <w:lang w:val="bg-BG"/>
        </w:rPr>
        <w:t xml:space="preserve"> </w:t>
      </w:r>
      <w:proofErr w:type="gramStart"/>
      <w:r w:rsidRPr="00DF692A">
        <w:rPr>
          <w:rFonts w:ascii="Times New Roman" w:hAnsi="Times New Roman"/>
          <w:b/>
          <w:sz w:val="24"/>
          <w:szCs w:val="24"/>
        </w:rPr>
        <w:t>87638</w:t>
      </w:r>
      <w:r w:rsidRPr="00DF692A">
        <w:rPr>
          <w:rFonts w:ascii="Times New Roman" w:hAnsi="Times New Roman"/>
          <w:b/>
          <w:sz w:val="24"/>
          <w:szCs w:val="24"/>
          <w:lang w:val="bg-BG"/>
        </w:rPr>
        <w:t>.</w:t>
      </w:r>
      <w:r w:rsidRPr="00DF692A">
        <w:rPr>
          <w:rFonts w:ascii="Times New Roman" w:hAnsi="Times New Roman"/>
          <w:b/>
          <w:sz w:val="24"/>
          <w:szCs w:val="24"/>
        </w:rPr>
        <w:t>13</w:t>
      </w:r>
      <w:r w:rsidRPr="00DF692A">
        <w:rPr>
          <w:rFonts w:ascii="Times New Roman" w:hAnsi="Times New Roman"/>
          <w:b/>
          <w:sz w:val="24"/>
          <w:szCs w:val="24"/>
          <w:lang w:val="bg-BG"/>
        </w:rPr>
        <w:t>.</w:t>
      </w:r>
      <w:r w:rsidRPr="00DF692A">
        <w:rPr>
          <w:rFonts w:ascii="Times New Roman" w:hAnsi="Times New Roman"/>
          <w:b/>
          <w:sz w:val="24"/>
          <w:szCs w:val="24"/>
        </w:rPr>
        <w:t>6</w:t>
      </w:r>
      <w:r w:rsidRPr="00DF692A">
        <w:rPr>
          <w:rFonts w:ascii="Times New Roman" w:hAnsi="Times New Roman"/>
          <w:b/>
          <w:sz w:val="24"/>
          <w:szCs w:val="24"/>
          <w:lang w:val="bg-BG"/>
        </w:rPr>
        <w:t xml:space="preserve">4 </w:t>
      </w:r>
      <w:r w:rsidR="00FC6397" w:rsidRPr="00DF692A">
        <w:rPr>
          <w:rFonts w:ascii="Times New Roman" w:hAnsi="Times New Roman"/>
          <w:b/>
          <w:sz w:val="24"/>
          <w:szCs w:val="24"/>
          <w:lang w:val="bg-BG"/>
        </w:rPr>
        <w:t xml:space="preserve"> </w:t>
      </w:r>
      <w:r w:rsidRPr="00DF692A">
        <w:rPr>
          <w:rFonts w:ascii="Times New Roman" w:hAnsi="Times New Roman"/>
          <w:b/>
          <w:sz w:val="24"/>
          <w:szCs w:val="24"/>
          <w:lang w:val="bg-BG"/>
        </w:rPr>
        <w:t>с</w:t>
      </w:r>
      <w:proofErr w:type="gramEnd"/>
      <w:r w:rsidRPr="00DF692A">
        <w:rPr>
          <w:rFonts w:ascii="Times New Roman" w:hAnsi="Times New Roman"/>
          <w:b/>
          <w:sz w:val="24"/>
          <w:szCs w:val="24"/>
          <w:lang w:val="bg-BG"/>
        </w:rPr>
        <w:t xml:space="preserve"> площ 28 443 кв.м.</w:t>
      </w:r>
      <w:r w:rsidRPr="00DF692A">
        <w:rPr>
          <w:rFonts w:ascii="Times New Roman" w:hAnsi="Times New Roman"/>
          <w:sz w:val="24"/>
          <w:szCs w:val="24"/>
          <w:lang w:val="bg-BG"/>
        </w:rPr>
        <w:t xml:space="preserve"> - НТП: за стопански двор</w:t>
      </w:r>
      <w:r w:rsidR="0068009D" w:rsidRPr="00DF692A">
        <w:rPr>
          <w:rFonts w:ascii="Times New Roman" w:hAnsi="Times New Roman"/>
          <w:sz w:val="24"/>
          <w:szCs w:val="24"/>
          <w:lang w:val="bg-BG"/>
        </w:rPr>
        <w:t>;</w:t>
      </w:r>
    </w:p>
    <w:p w:rsidR="000E176D" w:rsidRPr="00DF692A" w:rsidRDefault="000E176D" w:rsidP="00AB117D">
      <w:pPr>
        <w:pStyle w:val="a6"/>
        <w:numPr>
          <w:ilvl w:val="0"/>
          <w:numId w:val="18"/>
        </w:numPr>
        <w:tabs>
          <w:tab w:val="left" w:pos="284"/>
          <w:tab w:val="left" w:pos="426"/>
        </w:tabs>
        <w:ind w:left="284" w:right="23" w:hanging="284"/>
        <w:jc w:val="both"/>
        <w:textAlignment w:val="auto"/>
        <w:rPr>
          <w:rFonts w:ascii="Times New Roman" w:hAnsi="Times New Roman"/>
          <w:sz w:val="24"/>
          <w:szCs w:val="24"/>
          <w:lang w:val="bg-BG"/>
        </w:rPr>
      </w:pPr>
      <w:r w:rsidRPr="00DF692A">
        <w:rPr>
          <w:rFonts w:ascii="Times New Roman" w:hAnsi="Times New Roman"/>
          <w:sz w:val="24"/>
          <w:szCs w:val="24"/>
          <w:lang w:val="bg-BG"/>
        </w:rPr>
        <w:t xml:space="preserve">ПИ с </w:t>
      </w:r>
      <w:r w:rsidRPr="00DF692A">
        <w:rPr>
          <w:rFonts w:ascii="Times New Roman" w:hAnsi="Times New Roman"/>
          <w:bCs/>
          <w:sz w:val="24"/>
          <w:szCs w:val="24"/>
          <w:lang w:val="bg-BG"/>
        </w:rPr>
        <w:t>проектен идентиф.</w:t>
      </w:r>
      <w:r w:rsidR="004D17CA" w:rsidRPr="00DF692A">
        <w:rPr>
          <w:rFonts w:ascii="Times New Roman" w:hAnsi="Times New Roman"/>
          <w:bCs/>
          <w:sz w:val="24"/>
          <w:szCs w:val="24"/>
          <w:lang w:val="bg-BG"/>
        </w:rPr>
        <w:t xml:space="preserve"> </w:t>
      </w:r>
      <w:r w:rsidRPr="00DF692A">
        <w:rPr>
          <w:rFonts w:ascii="Times New Roman" w:hAnsi="Times New Roman"/>
          <w:b/>
          <w:sz w:val="24"/>
          <w:szCs w:val="24"/>
        </w:rPr>
        <w:t>87638</w:t>
      </w:r>
      <w:r w:rsidRPr="00DF692A">
        <w:rPr>
          <w:rFonts w:ascii="Times New Roman" w:hAnsi="Times New Roman"/>
          <w:b/>
          <w:sz w:val="24"/>
          <w:szCs w:val="24"/>
          <w:lang w:val="bg-BG"/>
        </w:rPr>
        <w:t>.</w:t>
      </w:r>
      <w:r w:rsidRPr="00DF692A">
        <w:rPr>
          <w:rFonts w:ascii="Times New Roman" w:hAnsi="Times New Roman"/>
          <w:b/>
          <w:sz w:val="24"/>
          <w:szCs w:val="24"/>
        </w:rPr>
        <w:t>13</w:t>
      </w:r>
      <w:r w:rsidRPr="00DF692A">
        <w:rPr>
          <w:rFonts w:ascii="Times New Roman" w:hAnsi="Times New Roman"/>
          <w:b/>
          <w:sz w:val="24"/>
          <w:szCs w:val="24"/>
          <w:lang w:val="bg-BG"/>
        </w:rPr>
        <w:t>.</w:t>
      </w:r>
      <w:r w:rsidRPr="00DF692A">
        <w:rPr>
          <w:rFonts w:ascii="Times New Roman" w:hAnsi="Times New Roman"/>
          <w:b/>
          <w:sz w:val="24"/>
          <w:szCs w:val="24"/>
        </w:rPr>
        <w:t>6</w:t>
      </w:r>
      <w:r w:rsidRPr="00DF692A">
        <w:rPr>
          <w:rFonts w:ascii="Times New Roman" w:hAnsi="Times New Roman"/>
          <w:b/>
          <w:sz w:val="24"/>
          <w:szCs w:val="24"/>
          <w:lang w:val="bg-BG"/>
        </w:rPr>
        <w:t>5 с площ 592 кв.м.</w:t>
      </w:r>
      <w:r w:rsidRPr="00DF692A">
        <w:rPr>
          <w:rFonts w:ascii="Times New Roman" w:hAnsi="Times New Roman"/>
          <w:sz w:val="24"/>
          <w:szCs w:val="24"/>
          <w:lang w:val="bg-BG"/>
        </w:rPr>
        <w:t xml:space="preserve"> – отреден за имот с НТП</w:t>
      </w:r>
      <w:r w:rsidRPr="00DF692A">
        <w:rPr>
          <w:rFonts w:ascii="Times New Roman" w:hAnsi="Times New Roman"/>
          <w:b/>
          <w:sz w:val="24"/>
          <w:szCs w:val="24"/>
          <w:lang w:val="bg-BG"/>
        </w:rPr>
        <w:t>:</w:t>
      </w:r>
      <w:r w:rsidR="005C5FFB" w:rsidRPr="00DF692A">
        <w:rPr>
          <w:rFonts w:ascii="Times New Roman" w:hAnsi="Times New Roman"/>
          <w:b/>
          <w:sz w:val="24"/>
          <w:szCs w:val="24"/>
          <w:lang w:val="bg-BG"/>
        </w:rPr>
        <w:t xml:space="preserve"> </w:t>
      </w:r>
      <w:r w:rsidRPr="00DF692A">
        <w:rPr>
          <w:rFonts w:ascii="Times New Roman" w:hAnsi="Times New Roman"/>
          <w:b/>
          <w:bCs/>
          <w:sz w:val="24"/>
          <w:szCs w:val="24"/>
          <w:lang w:val="bg-BG"/>
        </w:rPr>
        <w:t xml:space="preserve"> за местен път</w:t>
      </w:r>
      <w:r w:rsidRPr="00DF692A">
        <w:rPr>
          <w:rFonts w:ascii="Times New Roman" w:hAnsi="Times New Roman"/>
          <w:bCs/>
          <w:sz w:val="24"/>
          <w:szCs w:val="24"/>
          <w:lang w:val="bg-BG"/>
        </w:rPr>
        <w:t xml:space="preserve">, вид собственост - </w:t>
      </w:r>
      <w:r w:rsidRPr="00DF692A">
        <w:rPr>
          <w:rFonts w:ascii="Times New Roman" w:hAnsi="Times New Roman"/>
          <w:b/>
          <w:bCs/>
          <w:sz w:val="24"/>
          <w:szCs w:val="24"/>
          <w:lang w:val="bg-BG"/>
        </w:rPr>
        <w:t>общинска публична</w:t>
      </w:r>
      <w:r w:rsidR="0068009D" w:rsidRPr="00DF692A">
        <w:rPr>
          <w:rFonts w:ascii="Times New Roman" w:hAnsi="Times New Roman"/>
          <w:bCs/>
          <w:sz w:val="24"/>
          <w:szCs w:val="24"/>
          <w:lang w:val="bg-BG"/>
        </w:rPr>
        <w:t>;</w:t>
      </w:r>
    </w:p>
    <w:p w:rsidR="000E176D" w:rsidRDefault="000E176D" w:rsidP="000E176D">
      <w:pPr>
        <w:overflowPunct/>
        <w:autoSpaceDE/>
        <w:autoSpaceDN/>
        <w:adjustRightInd/>
        <w:ind w:firstLine="426"/>
        <w:jc w:val="both"/>
        <w:textAlignment w:val="auto"/>
        <w:rPr>
          <w:rFonts w:ascii="Times New Roman" w:hAnsi="Times New Roman"/>
          <w:bCs/>
          <w:szCs w:val="24"/>
          <w:lang w:val="bg-BG"/>
        </w:rPr>
      </w:pPr>
    </w:p>
    <w:p w:rsidR="00091B5A" w:rsidRPr="00AB117D" w:rsidRDefault="00DF692A" w:rsidP="00F903EC">
      <w:pPr>
        <w:jc w:val="both"/>
        <w:rPr>
          <w:rFonts w:ascii="Times New Roman" w:hAnsi="Times New Roman"/>
          <w:b/>
          <w:sz w:val="22"/>
          <w:szCs w:val="22"/>
          <w:lang w:val="bg-BG"/>
        </w:rPr>
      </w:pPr>
      <w:r>
        <w:rPr>
          <w:rFonts w:ascii="Times New Roman" w:hAnsi="Times New Roman"/>
          <w:b/>
          <w:sz w:val="22"/>
          <w:szCs w:val="22"/>
          <w:lang w:val="bg-BG"/>
        </w:rPr>
        <w:t xml:space="preserve"> </w:t>
      </w:r>
      <w:r w:rsidR="00945BEA" w:rsidRPr="00AB117D">
        <w:rPr>
          <w:rFonts w:ascii="Times New Roman" w:hAnsi="Times New Roman"/>
          <w:b/>
          <w:sz w:val="22"/>
          <w:szCs w:val="22"/>
          <w:lang w:val="bg-BG"/>
        </w:rPr>
        <w:t>КОМИСИЯ</w:t>
      </w:r>
      <w:r w:rsidR="00091B5A" w:rsidRPr="00AB117D">
        <w:rPr>
          <w:rFonts w:ascii="Times New Roman" w:hAnsi="Times New Roman"/>
          <w:b/>
          <w:sz w:val="22"/>
          <w:szCs w:val="22"/>
          <w:lang w:val="bg-BG"/>
        </w:rPr>
        <w:t>:</w:t>
      </w:r>
    </w:p>
    <w:p w:rsidR="00F903EC" w:rsidRPr="00AB117D" w:rsidRDefault="0073542F" w:rsidP="00F903EC">
      <w:pPr>
        <w:jc w:val="both"/>
        <w:rPr>
          <w:rFonts w:ascii="Times New Roman" w:hAnsi="Times New Roman"/>
          <w:sz w:val="22"/>
          <w:szCs w:val="22"/>
          <w:lang w:val="bg-BG"/>
        </w:rPr>
      </w:pPr>
      <w:r w:rsidRPr="00AB117D">
        <w:rPr>
          <w:rFonts w:ascii="Times New Roman" w:hAnsi="Times New Roman"/>
          <w:sz w:val="22"/>
          <w:szCs w:val="22"/>
          <w:lang w:val="bg-BG"/>
        </w:rPr>
        <w:t xml:space="preserve"> </w:t>
      </w:r>
      <w:r w:rsidR="00F903EC" w:rsidRPr="00AB117D">
        <w:rPr>
          <w:rFonts w:ascii="Times New Roman" w:hAnsi="Times New Roman"/>
          <w:sz w:val="22"/>
          <w:szCs w:val="22"/>
          <w:lang w:val="bg-BG"/>
        </w:rPr>
        <w:t>ПРЕДСЕДАТЕЛ:</w:t>
      </w:r>
      <w:r w:rsidR="00D578FC" w:rsidRPr="00AB117D">
        <w:rPr>
          <w:rFonts w:ascii="Times New Roman" w:hAnsi="Times New Roman"/>
          <w:sz w:val="22"/>
          <w:szCs w:val="22"/>
          <w:lang w:val="bg-BG"/>
        </w:rPr>
        <w:t xml:space="preserve"> .</w:t>
      </w:r>
      <w:r w:rsidR="00F903EC" w:rsidRPr="00AB117D">
        <w:rPr>
          <w:rFonts w:ascii="Times New Roman" w:hAnsi="Times New Roman"/>
          <w:sz w:val="22"/>
          <w:szCs w:val="22"/>
          <w:lang w:val="bg-BG"/>
        </w:rPr>
        <w:t>.....</w:t>
      </w:r>
      <w:r w:rsidR="00D578FC" w:rsidRPr="00AB117D">
        <w:rPr>
          <w:rFonts w:ascii="Times New Roman" w:hAnsi="Times New Roman"/>
          <w:sz w:val="22"/>
          <w:szCs w:val="22"/>
          <w:lang w:val="bg-BG"/>
        </w:rPr>
        <w:t>.....</w:t>
      </w:r>
      <w:r w:rsidR="001E479F">
        <w:rPr>
          <w:rFonts w:ascii="Times New Roman" w:hAnsi="Times New Roman"/>
          <w:sz w:val="22"/>
          <w:szCs w:val="22"/>
          <w:lang w:val="bg-BG"/>
        </w:rPr>
        <w:t>п</w:t>
      </w:r>
      <w:r w:rsidR="00F903EC" w:rsidRPr="00AB117D">
        <w:rPr>
          <w:rFonts w:ascii="Times New Roman" w:hAnsi="Times New Roman"/>
          <w:sz w:val="22"/>
          <w:szCs w:val="22"/>
          <w:lang w:val="bg-BG"/>
        </w:rPr>
        <w:t>...</w:t>
      </w:r>
      <w:r w:rsidRPr="00AB117D">
        <w:rPr>
          <w:rFonts w:ascii="Times New Roman" w:hAnsi="Times New Roman"/>
          <w:sz w:val="22"/>
          <w:szCs w:val="22"/>
          <w:lang w:val="bg-BG"/>
        </w:rPr>
        <w:t>........</w:t>
      </w:r>
      <w:r w:rsidR="00D578FC" w:rsidRPr="00AB117D">
        <w:rPr>
          <w:rFonts w:ascii="Times New Roman" w:hAnsi="Times New Roman"/>
          <w:sz w:val="22"/>
          <w:szCs w:val="22"/>
          <w:lang w:val="bg-BG"/>
        </w:rPr>
        <w:t>.</w:t>
      </w:r>
      <w:r w:rsidRPr="00AB117D">
        <w:rPr>
          <w:rFonts w:ascii="Times New Roman" w:hAnsi="Times New Roman"/>
          <w:sz w:val="22"/>
          <w:szCs w:val="22"/>
          <w:lang w:val="bg-BG"/>
        </w:rPr>
        <w:t>/инж.С</w:t>
      </w:r>
      <w:r w:rsidR="00D578FC" w:rsidRPr="00AB117D">
        <w:rPr>
          <w:rFonts w:ascii="Times New Roman" w:hAnsi="Times New Roman"/>
          <w:sz w:val="22"/>
          <w:szCs w:val="22"/>
          <w:lang w:val="bg-BG"/>
        </w:rPr>
        <w:t>.</w:t>
      </w:r>
      <w:r w:rsidRPr="00AB117D">
        <w:rPr>
          <w:rFonts w:ascii="Times New Roman" w:hAnsi="Times New Roman"/>
          <w:sz w:val="22"/>
          <w:szCs w:val="22"/>
          <w:lang w:val="bg-BG"/>
        </w:rPr>
        <w:t xml:space="preserve"> </w:t>
      </w:r>
      <w:r w:rsidR="00F903EC" w:rsidRPr="00AB117D">
        <w:rPr>
          <w:rFonts w:ascii="Times New Roman" w:hAnsi="Times New Roman"/>
          <w:sz w:val="22"/>
          <w:szCs w:val="22"/>
          <w:lang w:val="bg-BG"/>
        </w:rPr>
        <w:t>Николова</w:t>
      </w:r>
    </w:p>
    <w:p w:rsidR="00AB117D" w:rsidRDefault="00AB117D" w:rsidP="00F903EC">
      <w:pPr>
        <w:jc w:val="both"/>
        <w:rPr>
          <w:rFonts w:ascii="Times New Roman" w:hAnsi="Times New Roman"/>
          <w:sz w:val="22"/>
          <w:szCs w:val="22"/>
          <w:lang w:val="bg-BG"/>
        </w:rPr>
      </w:pPr>
    </w:p>
    <w:p w:rsidR="00E436DC" w:rsidRPr="00AB117D" w:rsidRDefault="000B1F5F" w:rsidP="00AF59C8">
      <w:pPr>
        <w:tabs>
          <w:tab w:val="left" w:pos="6120"/>
        </w:tabs>
        <w:jc w:val="both"/>
        <w:rPr>
          <w:rFonts w:ascii="Times New Roman" w:hAnsi="Times New Roman"/>
          <w:sz w:val="22"/>
          <w:szCs w:val="22"/>
          <w:lang w:val="bg-BG"/>
        </w:rPr>
      </w:pPr>
      <w:r w:rsidRPr="00AB117D">
        <w:rPr>
          <w:rFonts w:ascii="Times New Roman" w:hAnsi="Times New Roman"/>
          <w:sz w:val="22"/>
          <w:szCs w:val="22"/>
          <w:lang w:val="bg-BG"/>
        </w:rPr>
        <w:t xml:space="preserve"> </w:t>
      </w:r>
      <w:r w:rsidR="00F903EC" w:rsidRPr="00AB117D">
        <w:rPr>
          <w:rFonts w:ascii="Times New Roman" w:hAnsi="Times New Roman"/>
          <w:sz w:val="22"/>
          <w:szCs w:val="22"/>
          <w:lang w:val="bg-BG"/>
        </w:rPr>
        <w:t>И ЧЛЕНОВЕ:</w:t>
      </w:r>
      <w:r w:rsidR="0073542F" w:rsidRPr="00AB117D">
        <w:rPr>
          <w:rFonts w:ascii="Times New Roman" w:hAnsi="Times New Roman"/>
          <w:sz w:val="22"/>
          <w:szCs w:val="22"/>
          <w:lang w:val="bg-BG"/>
        </w:rPr>
        <w:t xml:space="preserve"> </w:t>
      </w:r>
      <w:r w:rsidR="00AB117D" w:rsidRPr="00AB117D">
        <w:rPr>
          <w:rFonts w:ascii="Times New Roman" w:hAnsi="Times New Roman"/>
          <w:sz w:val="22"/>
          <w:szCs w:val="22"/>
          <w:lang w:val="bg-BG"/>
        </w:rPr>
        <w:t>1...............</w:t>
      </w:r>
      <w:r w:rsidR="001E479F">
        <w:rPr>
          <w:rFonts w:ascii="Times New Roman" w:hAnsi="Times New Roman"/>
          <w:sz w:val="22"/>
          <w:szCs w:val="22"/>
          <w:lang w:val="bg-BG"/>
        </w:rPr>
        <w:t>п</w:t>
      </w:r>
      <w:r w:rsidR="00AB117D" w:rsidRPr="00AB117D">
        <w:rPr>
          <w:rFonts w:ascii="Times New Roman" w:hAnsi="Times New Roman"/>
          <w:sz w:val="22"/>
          <w:szCs w:val="22"/>
          <w:lang w:val="bg-BG"/>
        </w:rPr>
        <w:t>.............. / инж.В. Мавродиева           2.............</w:t>
      </w:r>
      <w:r w:rsidR="001E479F">
        <w:rPr>
          <w:rFonts w:ascii="Times New Roman" w:hAnsi="Times New Roman"/>
          <w:sz w:val="22"/>
          <w:szCs w:val="22"/>
          <w:lang w:val="bg-BG"/>
        </w:rPr>
        <w:t>п</w:t>
      </w:r>
      <w:r w:rsidR="00AB117D" w:rsidRPr="00AB117D">
        <w:rPr>
          <w:rFonts w:ascii="Times New Roman" w:hAnsi="Times New Roman"/>
          <w:sz w:val="22"/>
          <w:szCs w:val="22"/>
          <w:lang w:val="bg-BG"/>
        </w:rPr>
        <w:t xml:space="preserve">.............../ Р. Узунов         </w:t>
      </w:r>
    </w:p>
    <w:p w:rsidR="00AB117D" w:rsidRPr="00AB117D" w:rsidRDefault="00AB117D" w:rsidP="00AF59C8">
      <w:pPr>
        <w:tabs>
          <w:tab w:val="left" w:pos="6120"/>
        </w:tabs>
        <w:jc w:val="both"/>
        <w:rPr>
          <w:rFonts w:ascii="Times New Roman" w:hAnsi="Times New Roman"/>
          <w:sz w:val="22"/>
          <w:szCs w:val="22"/>
          <w:lang w:val="bg-BG"/>
        </w:rPr>
      </w:pPr>
    </w:p>
    <w:p w:rsidR="00F903EC" w:rsidRPr="00AB117D" w:rsidRDefault="00E436DC" w:rsidP="00F903EC">
      <w:pPr>
        <w:ind w:right="-650"/>
        <w:jc w:val="both"/>
        <w:rPr>
          <w:rFonts w:ascii="Times New Roman" w:hAnsi="Times New Roman"/>
          <w:sz w:val="22"/>
          <w:szCs w:val="22"/>
          <w:lang w:val="bg-BG"/>
        </w:rPr>
      </w:pPr>
      <w:r w:rsidRPr="00AB117D">
        <w:rPr>
          <w:rFonts w:ascii="Times New Roman" w:hAnsi="Times New Roman"/>
          <w:sz w:val="22"/>
          <w:szCs w:val="22"/>
          <w:lang w:val="bg-BG"/>
        </w:rPr>
        <w:t xml:space="preserve">                      </w:t>
      </w:r>
      <w:r w:rsidR="00AB117D" w:rsidRPr="00AB117D">
        <w:rPr>
          <w:rFonts w:ascii="Times New Roman" w:hAnsi="Times New Roman"/>
          <w:sz w:val="22"/>
          <w:szCs w:val="22"/>
          <w:lang w:val="bg-BG"/>
        </w:rPr>
        <w:t xml:space="preserve">  </w:t>
      </w:r>
      <w:r w:rsidRPr="00AB117D">
        <w:rPr>
          <w:rFonts w:ascii="Times New Roman" w:hAnsi="Times New Roman"/>
          <w:sz w:val="22"/>
          <w:szCs w:val="22"/>
          <w:lang w:val="bg-BG"/>
        </w:rPr>
        <w:t xml:space="preserve"> </w:t>
      </w:r>
      <w:r w:rsidR="0073542F" w:rsidRPr="00AB117D">
        <w:rPr>
          <w:rFonts w:ascii="Times New Roman" w:hAnsi="Times New Roman"/>
          <w:sz w:val="22"/>
          <w:szCs w:val="22"/>
          <w:lang w:val="bg-BG"/>
        </w:rPr>
        <w:t xml:space="preserve"> </w:t>
      </w:r>
      <w:r w:rsidR="00F903EC" w:rsidRPr="00AB117D">
        <w:rPr>
          <w:rFonts w:ascii="Times New Roman" w:hAnsi="Times New Roman"/>
          <w:sz w:val="22"/>
          <w:szCs w:val="22"/>
          <w:lang w:val="bg-BG"/>
        </w:rPr>
        <w:t>3..............</w:t>
      </w:r>
      <w:r w:rsidR="001E479F">
        <w:rPr>
          <w:rFonts w:ascii="Times New Roman" w:hAnsi="Times New Roman"/>
          <w:sz w:val="22"/>
          <w:szCs w:val="22"/>
          <w:lang w:val="bg-BG"/>
        </w:rPr>
        <w:t>п</w:t>
      </w:r>
      <w:r w:rsidR="00F903EC" w:rsidRPr="00AB117D">
        <w:rPr>
          <w:rFonts w:ascii="Times New Roman" w:hAnsi="Times New Roman"/>
          <w:sz w:val="22"/>
          <w:szCs w:val="22"/>
          <w:lang w:val="bg-BG"/>
        </w:rPr>
        <w:t>............</w:t>
      </w:r>
      <w:r w:rsidRPr="00AB117D">
        <w:rPr>
          <w:rFonts w:ascii="Times New Roman" w:hAnsi="Times New Roman"/>
          <w:sz w:val="22"/>
          <w:szCs w:val="22"/>
          <w:lang w:val="bg-BG"/>
        </w:rPr>
        <w:t>.</w:t>
      </w:r>
      <w:r w:rsidR="00F903EC" w:rsidRPr="00AB117D">
        <w:rPr>
          <w:rFonts w:ascii="Times New Roman" w:hAnsi="Times New Roman"/>
          <w:sz w:val="22"/>
          <w:szCs w:val="22"/>
          <w:lang w:val="bg-BG"/>
        </w:rPr>
        <w:t>... /</w:t>
      </w:r>
      <w:r w:rsidR="00945BEA" w:rsidRPr="00AB117D">
        <w:rPr>
          <w:rFonts w:ascii="Times New Roman" w:hAnsi="Times New Roman"/>
          <w:sz w:val="22"/>
          <w:szCs w:val="22"/>
          <w:lang w:val="bg-BG"/>
        </w:rPr>
        <w:t xml:space="preserve"> </w:t>
      </w:r>
      <w:r w:rsidR="00AB117D" w:rsidRPr="00AB117D">
        <w:rPr>
          <w:rFonts w:ascii="Times New Roman" w:hAnsi="Times New Roman"/>
          <w:sz w:val="22"/>
          <w:szCs w:val="22"/>
          <w:lang w:val="bg-BG"/>
        </w:rPr>
        <w:t>Н. К</w:t>
      </w:r>
      <w:r w:rsidR="000E176D" w:rsidRPr="00AB117D">
        <w:rPr>
          <w:rFonts w:ascii="Times New Roman" w:hAnsi="Times New Roman"/>
          <w:sz w:val="22"/>
          <w:szCs w:val="22"/>
          <w:lang w:val="bg-BG"/>
        </w:rPr>
        <w:t>ирова</w:t>
      </w:r>
      <w:r w:rsidR="00F903EC" w:rsidRPr="00AB117D">
        <w:rPr>
          <w:rFonts w:ascii="Times New Roman" w:hAnsi="Times New Roman"/>
          <w:sz w:val="22"/>
          <w:szCs w:val="22"/>
          <w:lang w:val="bg-BG"/>
        </w:rPr>
        <w:t xml:space="preserve">  </w:t>
      </w:r>
      <w:r w:rsidR="00FD3426" w:rsidRPr="00AB117D">
        <w:rPr>
          <w:rFonts w:ascii="Times New Roman" w:hAnsi="Times New Roman"/>
          <w:sz w:val="22"/>
          <w:szCs w:val="22"/>
          <w:lang w:val="bg-BG"/>
        </w:rPr>
        <w:t xml:space="preserve"> </w:t>
      </w:r>
      <w:r w:rsidR="00F903EC" w:rsidRPr="00AB117D">
        <w:rPr>
          <w:rFonts w:ascii="Times New Roman" w:hAnsi="Times New Roman"/>
          <w:sz w:val="22"/>
          <w:szCs w:val="22"/>
          <w:lang w:val="bg-BG"/>
        </w:rPr>
        <w:t xml:space="preserve">   </w:t>
      </w:r>
      <w:r w:rsidR="000E176D" w:rsidRPr="00AB117D">
        <w:rPr>
          <w:rFonts w:ascii="Times New Roman" w:hAnsi="Times New Roman"/>
          <w:sz w:val="22"/>
          <w:szCs w:val="22"/>
          <w:lang w:val="bg-BG"/>
        </w:rPr>
        <w:t xml:space="preserve">           </w:t>
      </w:r>
      <w:r w:rsidR="00AB117D" w:rsidRPr="00AB117D">
        <w:rPr>
          <w:rFonts w:ascii="Times New Roman" w:hAnsi="Times New Roman"/>
          <w:sz w:val="22"/>
          <w:szCs w:val="22"/>
          <w:lang w:val="bg-BG"/>
        </w:rPr>
        <w:t xml:space="preserve">     </w:t>
      </w:r>
      <w:r w:rsidR="000E176D" w:rsidRPr="00AB117D">
        <w:rPr>
          <w:rFonts w:ascii="Times New Roman" w:hAnsi="Times New Roman"/>
          <w:sz w:val="22"/>
          <w:szCs w:val="22"/>
          <w:lang w:val="bg-BG"/>
        </w:rPr>
        <w:t xml:space="preserve"> </w:t>
      </w:r>
      <w:r w:rsidR="00945BEA" w:rsidRPr="00AB117D">
        <w:rPr>
          <w:rFonts w:ascii="Times New Roman" w:hAnsi="Times New Roman"/>
          <w:sz w:val="22"/>
          <w:szCs w:val="22"/>
          <w:lang w:val="bg-BG"/>
        </w:rPr>
        <w:t xml:space="preserve">   </w:t>
      </w:r>
      <w:r w:rsidR="00F903EC" w:rsidRPr="00AB117D">
        <w:rPr>
          <w:rFonts w:ascii="Times New Roman" w:hAnsi="Times New Roman"/>
          <w:sz w:val="22"/>
          <w:szCs w:val="22"/>
          <w:lang w:val="bg-BG"/>
        </w:rPr>
        <w:t xml:space="preserve"> 4............</w:t>
      </w:r>
      <w:r w:rsidR="00291F7F" w:rsidRPr="00AB117D">
        <w:rPr>
          <w:rFonts w:ascii="Times New Roman" w:hAnsi="Times New Roman"/>
          <w:sz w:val="22"/>
          <w:szCs w:val="22"/>
          <w:lang w:val="bg-BG"/>
        </w:rPr>
        <w:t>..</w:t>
      </w:r>
      <w:r w:rsidR="001E479F">
        <w:rPr>
          <w:rFonts w:ascii="Times New Roman" w:hAnsi="Times New Roman"/>
          <w:sz w:val="22"/>
          <w:szCs w:val="22"/>
          <w:lang w:val="bg-BG"/>
        </w:rPr>
        <w:t>п</w:t>
      </w:r>
      <w:r w:rsidR="00291F7F" w:rsidRPr="00AB117D">
        <w:rPr>
          <w:rFonts w:ascii="Times New Roman" w:hAnsi="Times New Roman"/>
          <w:sz w:val="22"/>
          <w:szCs w:val="22"/>
          <w:lang w:val="bg-BG"/>
        </w:rPr>
        <w:t>...</w:t>
      </w:r>
      <w:r w:rsidR="00F903EC" w:rsidRPr="00AB117D">
        <w:rPr>
          <w:rFonts w:ascii="Times New Roman" w:hAnsi="Times New Roman"/>
          <w:sz w:val="22"/>
          <w:szCs w:val="22"/>
          <w:lang w:val="bg-BG"/>
        </w:rPr>
        <w:t>......</w:t>
      </w:r>
      <w:r w:rsidR="0073542F" w:rsidRPr="00AB117D">
        <w:rPr>
          <w:rFonts w:ascii="Times New Roman" w:hAnsi="Times New Roman"/>
          <w:sz w:val="22"/>
          <w:szCs w:val="22"/>
          <w:lang w:val="bg-BG"/>
        </w:rPr>
        <w:t>.</w:t>
      </w:r>
      <w:r w:rsidR="00F903EC" w:rsidRPr="00AB117D">
        <w:rPr>
          <w:rFonts w:ascii="Times New Roman" w:hAnsi="Times New Roman"/>
          <w:sz w:val="22"/>
          <w:szCs w:val="22"/>
          <w:lang w:val="bg-BG"/>
        </w:rPr>
        <w:t>..../</w:t>
      </w:r>
      <w:r w:rsidR="00945BEA" w:rsidRPr="00AB117D">
        <w:rPr>
          <w:rFonts w:ascii="Times New Roman" w:hAnsi="Times New Roman"/>
          <w:sz w:val="22"/>
          <w:szCs w:val="22"/>
          <w:lang w:val="bg-BG"/>
        </w:rPr>
        <w:t xml:space="preserve"> </w:t>
      </w:r>
      <w:r w:rsidR="009C2FEA" w:rsidRPr="00AB117D">
        <w:rPr>
          <w:rFonts w:ascii="Times New Roman" w:hAnsi="Times New Roman"/>
          <w:sz w:val="22"/>
          <w:szCs w:val="22"/>
          <w:lang w:val="bg-BG"/>
        </w:rPr>
        <w:t xml:space="preserve">инж.В. Чолакова   </w:t>
      </w:r>
    </w:p>
    <w:p w:rsidR="0073542F" w:rsidRPr="00AB117D" w:rsidRDefault="0073542F" w:rsidP="00F903EC">
      <w:pPr>
        <w:ind w:right="-650"/>
        <w:jc w:val="both"/>
        <w:rPr>
          <w:rFonts w:ascii="Times New Roman" w:hAnsi="Times New Roman"/>
          <w:sz w:val="22"/>
          <w:szCs w:val="22"/>
          <w:lang w:val="bg-BG"/>
        </w:rPr>
      </w:pPr>
    </w:p>
    <w:p w:rsidR="00D77EE2" w:rsidRPr="00AB117D" w:rsidRDefault="00E436DC" w:rsidP="009B7433">
      <w:pPr>
        <w:rPr>
          <w:rFonts w:ascii="Times New Roman" w:hAnsi="Times New Roman"/>
          <w:color w:val="FF0000"/>
          <w:sz w:val="22"/>
          <w:szCs w:val="22"/>
          <w:lang w:val="bg-BG"/>
        </w:rPr>
      </w:pPr>
      <w:r w:rsidRPr="00AB117D">
        <w:rPr>
          <w:rFonts w:ascii="Times New Roman" w:hAnsi="Times New Roman"/>
          <w:sz w:val="22"/>
          <w:szCs w:val="22"/>
          <w:lang w:val="bg-BG"/>
        </w:rPr>
        <w:t xml:space="preserve">                      </w:t>
      </w:r>
      <w:r w:rsidR="00AB117D" w:rsidRPr="00AB117D">
        <w:rPr>
          <w:rFonts w:ascii="Times New Roman" w:hAnsi="Times New Roman"/>
          <w:sz w:val="22"/>
          <w:szCs w:val="22"/>
          <w:lang w:val="bg-BG"/>
        </w:rPr>
        <w:t xml:space="preserve">  </w:t>
      </w:r>
      <w:r w:rsidRPr="00AB117D">
        <w:rPr>
          <w:rFonts w:ascii="Times New Roman" w:hAnsi="Times New Roman"/>
          <w:sz w:val="22"/>
          <w:szCs w:val="22"/>
          <w:lang w:val="bg-BG"/>
        </w:rPr>
        <w:t xml:space="preserve">  </w:t>
      </w:r>
      <w:r w:rsidR="0073542F" w:rsidRPr="00AB117D">
        <w:rPr>
          <w:rFonts w:ascii="Times New Roman" w:hAnsi="Times New Roman"/>
          <w:sz w:val="22"/>
          <w:szCs w:val="22"/>
          <w:lang w:val="bg-BG"/>
        </w:rPr>
        <w:t>5..............</w:t>
      </w:r>
      <w:r w:rsidR="001E479F">
        <w:rPr>
          <w:rFonts w:ascii="Times New Roman" w:hAnsi="Times New Roman"/>
          <w:sz w:val="22"/>
          <w:szCs w:val="22"/>
          <w:lang w:val="bg-BG"/>
        </w:rPr>
        <w:t>п</w:t>
      </w:r>
      <w:r w:rsidR="0073542F" w:rsidRPr="00AB117D">
        <w:rPr>
          <w:rFonts w:ascii="Times New Roman" w:hAnsi="Times New Roman"/>
          <w:sz w:val="22"/>
          <w:szCs w:val="22"/>
          <w:lang w:val="bg-BG"/>
        </w:rPr>
        <w:t>.......</w:t>
      </w:r>
      <w:r w:rsidRPr="00AB117D">
        <w:rPr>
          <w:rFonts w:ascii="Times New Roman" w:hAnsi="Times New Roman"/>
          <w:sz w:val="22"/>
          <w:szCs w:val="22"/>
          <w:lang w:val="bg-BG"/>
        </w:rPr>
        <w:t>.</w:t>
      </w:r>
      <w:r w:rsidR="0073542F" w:rsidRPr="00AB117D">
        <w:rPr>
          <w:rFonts w:ascii="Times New Roman" w:hAnsi="Times New Roman"/>
          <w:sz w:val="22"/>
          <w:szCs w:val="22"/>
          <w:lang w:val="bg-BG"/>
        </w:rPr>
        <w:t>..... /</w:t>
      </w:r>
      <w:r w:rsidR="00945BEA" w:rsidRPr="00AB117D">
        <w:rPr>
          <w:rFonts w:ascii="Times New Roman" w:hAnsi="Times New Roman"/>
          <w:sz w:val="22"/>
          <w:szCs w:val="22"/>
          <w:lang w:val="bg-BG"/>
        </w:rPr>
        <w:t xml:space="preserve"> </w:t>
      </w:r>
      <w:r w:rsidR="00291F7F" w:rsidRPr="00AB117D">
        <w:rPr>
          <w:rFonts w:ascii="Times New Roman" w:hAnsi="Times New Roman"/>
          <w:sz w:val="22"/>
          <w:szCs w:val="22"/>
          <w:lang w:val="bg-BG"/>
        </w:rPr>
        <w:t>И</w:t>
      </w:r>
      <w:r w:rsidR="009C2FEA" w:rsidRPr="00AB117D">
        <w:rPr>
          <w:rFonts w:ascii="Times New Roman" w:hAnsi="Times New Roman"/>
          <w:sz w:val="22"/>
          <w:szCs w:val="22"/>
          <w:lang w:val="bg-BG"/>
        </w:rPr>
        <w:t>.</w:t>
      </w:r>
      <w:r w:rsidR="00537B8C" w:rsidRPr="00AB117D">
        <w:rPr>
          <w:rFonts w:ascii="Times New Roman" w:hAnsi="Times New Roman"/>
          <w:sz w:val="22"/>
          <w:szCs w:val="22"/>
          <w:lang w:val="bg-BG"/>
        </w:rPr>
        <w:t xml:space="preserve"> Ис</w:t>
      </w:r>
      <w:r w:rsidR="00291F7F" w:rsidRPr="00AB117D">
        <w:rPr>
          <w:rFonts w:ascii="Times New Roman" w:hAnsi="Times New Roman"/>
          <w:sz w:val="22"/>
          <w:szCs w:val="22"/>
          <w:lang w:val="bg-BG"/>
        </w:rPr>
        <w:t>м</w:t>
      </w:r>
      <w:r w:rsidR="00537B8C" w:rsidRPr="00AB117D">
        <w:rPr>
          <w:rFonts w:ascii="Times New Roman" w:hAnsi="Times New Roman"/>
          <w:sz w:val="22"/>
          <w:szCs w:val="22"/>
          <w:lang w:val="bg-BG"/>
        </w:rPr>
        <w:t>аил</w:t>
      </w:r>
      <w:r w:rsidR="007A320E" w:rsidRPr="00AB117D">
        <w:rPr>
          <w:rFonts w:ascii="Times New Roman" w:hAnsi="Times New Roman"/>
          <w:sz w:val="22"/>
          <w:szCs w:val="22"/>
          <w:lang w:val="bg-BG"/>
        </w:rPr>
        <w:t xml:space="preserve">          </w:t>
      </w:r>
    </w:p>
    <w:sectPr w:rsidR="00D77EE2" w:rsidRPr="00AB117D" w:rsidSect="004C374F">
      <w:footerReference w:type="default" r:id="rId10"/>
      <w:pgSz w:w="11906" w:h="16838"/>
      <w:pgMar w:top="426" w:right="991" w:bottom="36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DD" w:rsidRDefault="003B65DD" w:rsidP="009C2FEA">
      <w:r>
        <w:separator/>
      </w:r>
    </w:p>
  </w:endnote>
  <w:endnote w:type="continuationSeparator" w:id="0">
    <w:p w:rsidR="003B65DD" w:rsidRDefault="003B65DD" w:rsidP="009C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bar">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EA" w:rsidRPr="00DD63C2" w:rsidRDefault="009C2FEA" w:rsidP="009C2FEA">
    <w:pPr>
      <w:pStyle w:val="a5"/>
      <w:tabs>
        <w:tab w:val="left" w:pos="7230"/>
        <w:tab w:val="left" w:pos="7655"/>
      </w:tabs>
      <w:spacing w:line="216" w:lineRule="auto"/>
      <w:ind w:left="-851" w:right="-285"/>
      <w:jc w:val="center"/>
      <w:rPr>
        <w:rFonts w:ascii="Verdana" w:hAnsi="Verdana"/>
        <w:noProof/>
        <w:sz w:val="16"/>
        <w:szCs w:val="16"/>
        <w:lang w:val="bg-BG"/>
      </w:rPr>
    </w:pPr>
    <w:r w:rsidRPr="00DD63C2">
      <w:rPr>
        <w:rFonts w:ascii="Verdana" w:hAnsi="Verdana"/>
        <w:noProof/>
        <w:sz w:val="16"/>
        <w:szCs w:val="16"/>
        <w:lang w:val="bg-BG"/>
      </w:rPr>
      <w:t>гр. Бургас 8000, ул. "Цар Иван Шишман" № 8</w:t>
    </w:r>
  </w:p>
  <w:p w:rsidR="009C2FEA" w:rsidRDefault="009C2FEA" w:rsidP="009C2FEA">
    <w:pPr>
      <w:pStyle w:val="a5"/>
      <w:tabs>
        <w:tab w:val="left" w:pos="7230"/>
        <w:tab w:val="left" w:pos="7655"/>
      </w:tabs>
      <w:spacing w:line="216" w:lineRule="auto"/>
      <w:ind w:left="-851" w:right="-285"/>
      <w:jc w:val="center"/>
      <w:rPr>
        <w:rFonts w:ascii="Verdana" w:hAnsi="Verdana"/>
        <w:noProof/>
        <w:sz w:val="16"/>
        <w:szCs w:val="16"/>
        <w:lang w:val="ru-RU"/>
      </w:rPr>
    </w:pPr>
    <w:r w:rsidRPr="00064170">
      <w:rPr>
        <w:rFonts w:ascii="Verdana" w:hAnsi="Verdana"/>
        <w:noProof/>
        <w:sz w:val="16"/>
        <w:szCs w:val="16"/>
        <w:lang w:val="bg-BG"/>
      </w:rPr>
      <w:t xml:space="preserve">Тел: (+35956) 84 43 03, </w:t>
    </w:r>
    <w:r w:rsidRPr="00064170">
      <w:rPr>
        <w:rFonts w:ascii="Verdana" w:hAnsi="Verdana"/>
        <w:noProof/>
        <w:sz w:val="16"/>
        <w:szCs w:val="16"/>
        <w:lang w:val="ru-RU"/>
      </w:rPr>
      <w:t xml:space="preserve">Факс: </w:t>
    </w:r>
    <w:r w:rsidRPr="00064170">
      <w:rPr>
        <w:rFonts w:ascii="Verdana" w:hAnsi="Verdana"/>
        <w:noProof/>
        <w:sz w:val="16"/>
        <w:szCs w:val="16"/>
        <w:lang w:val="bg-BG"/>
      </w:rPr>
      <w:t>(</w:t>
    </w:r>
    <w:r w:rsidRPr="00064170">
      <w:rPr>
        <w:rFonts w:ascii="Verdana" w:hAnsi="Verdana"/>
        <w:noProof/>
        <w:sz w:val="16"/>
        <w:szCs w:val="16"/>
        <w:lang w:val="ru-RU"/>
      </w:rPr>
      <w:t>+35956</w:t>
    </w:r>
    <w:r w:rsidRPr="00064170">
      <w:rPr>
        <w:rFonts w:ascii="Verdana" w:hAnsi="Verdana"/>
        <w:noProof/>
        <w:sz w:val="16"/>
        <w:szCs w:val="16"/>
        <w:lang w:val="bg-BG"/>
      </w:rPr>
      <w:t>)</w:t>
    </w:r>
    <w:r w:rsidRPr="00064170">
      <w:rPr>
        <w:rFonts w:ascii="Verdana" w:hAnsi="Verdana"/>
        <w:noProof/>
        <w:sz w:val="16"/>
        <w:szCs w:val="16"/>
        <w:lang w:val="ru-RU"/>
      </w:rPr>
      <w:t xml:space="preserve"> 84 43 03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DD" w:rsidRDefault="003B65DD" w:rsidP="009C2FEA">
      <w:r>
        <w:separator/>
      </w:r>
    </w:p>
  </w:footnote>
  <w:footnote w:type="continuationSeparator" w:id="0">
    <w:p w:rsidR="003B65DD" w:rsidRDefault="003B65DD" w:rsidP="009C2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6CF"/>
    <w:multiLevelType w:val="hybridMultilevel"/>
    <w:tmpl w:val="595812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87A6A71"/>
    <w:multiLevelType w:val="hybridMultilevel"/>
    <w:tmpl w:val="9054708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FE740FC"/>
    <w:multiLevelType w:val="hybridMultilevel"/>
    <w:tmpl w:val="825433F4"/>
    <w:lvl w:ilvl="0" w:tplc="E2A8C858">
      <w:start w:val="5"/>
      <w:numFmt w:val="bullet"/>
      <w:lvlText w:val="-"/>
      <w:lvlJc w:val="left"/>
      <w:pPr>
        <w:tabs>
          <w:tab w:val="num" w:pos="1440"/>
        </w:tabs>
        <w:ind w:left="1440" w:hanging="360"/>
      </w:pPr>
      <w:rPr>
        <w:rFonts w:ascii="Times New Roman" w:eastAsia="Times New Roman" w:hAnsi="Times New Roman" w:cs="Times New Roman" w:hint="default"/>
        <w:b w:val="0"/>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
    <w:nsid w:val="230A7362"/>
    <w:multiLevelType w:val="hybridMultilevel"/>
    <w:tmpl w:val="97E80B5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298461E3"/>
    <w:multiLevelType w:val="hybridMultilevel"/>
    <w:tmpl w:val="382A3336"/>
    <w:lvl w:ilvl="0" w:tplc="6E764590">
      <w:numFmt w:val="bullet"/>
      <w:lvlText w:val="-"/>
      <w:lvlJc w:val="left"/>
      <w:pPr>
        <w:ind w:left="846" w:hanging="360"/>
      </w:pPr>
      <w:rPr>
        <w:rFonts w:ascii="Times New Roman" w:eastAsia="MS Mincho" w:hAnsi="Times New Roman" w:cs="Times New Roman" w:hint="default"/>
        <w:b w:val="0"/>
      </w:rPr>
    </w:lvl>
    <w:lvl w:ilvl="1" w:tplc="04020003" w:tentative="1">
      <w:start w:val="1"/>
      <w:numFmt w:val="bullet"/>
      <w:lvlText w:val="o"/>
      <w:lvlJc w:val="left"/>
      <w:pPr>
        <w:ind w:left="1566" w:hanging="360"/>
      </w:pPr>
      <w:rPr>
        <w:rFonts w:ascii="Courier New" w:hAnsi="Courier New" w:cs="Courier New" w:hint="default"/>
      </w:rPr>
    </w:lvl>
    <w:lvl w:ilvl="2" w:tplc="04020005" w:tentative="1">
      <w:start w:val="1"/>
      <w:numFmt w:val="bullet"/>
      <w:lvlText w:val=""/>
      <w:lvlJc w:val="left"/>
      <w:pPr>
        <w:ind w:left="2286" w:hanging="360"/>
      </w:pPr>
      <w:rPr>
        <w:rFonts w:ascii="Wingdings" w:hAnsi="Wingdings" w:hint="default"/>
      </w:rPr>
    </w:lvl>
    <w:lvl w:ilvl="3" w:tplc="04020001" w:tentative="1">
      <w:start w:val="1"/>
      <w:numFmt w:val="bullet"/>
      <w:lvlText w:val=""/>
      <w:lvlJc w:val="left"/>
      <w:pPr>
        <w:ind w:left="3006" w:hanging="360"/>
      </w:pPr>
      <w:rPr>
        <w:rFonts w:ascii="Symbol" w:hAnsi="Symbol" w:hint="default"/>
      </w:rPr>
    </w:lvl>
    <w:lvl w:ilvl="4" w:tplc="04020003" w:tentative="1">
      <w:start w:val="1"/>
      <w:numFmt w:val="bullet"/>
      <w:lvlText w:val="o"/>
      <w:lvlJc w:val="left"/>
      <w:pPr>
        <w:ind w:left="3726" w:hanging="360"/>
      </w:pPr>
      <w:rPr>
        <w:rFonts w:ascii="Courier New" w:hAnsi="Courier New" w:cs="Courier New" w:hint="default"/>
      </w:rPr>
    </w:lvl>
    <w:lvl w:ilvl="5" w:tplc="04020005" w:tentative="1">
      <w:start w:val="1"/>
      <w:numFmt w:val="bullet"/>
      <w:lvlText w:val=""/>
      <w:lvlJc w:val="left"/>
      <w:pPr>
        <w:ind w:left="4446" w:hanging="360"/>
      </w:pPr>
      <w:rPr>
        <w:rFonts w:ascii="Wingdings" w:hAnsi="Wingdings" w:hint="default"/>
      </w:rPr>
    </w:lvl>
    <w:lvl w:ilvl="6" w:tplc="04020001" w:tentative="1">
      <w:start w:val="1"/>
      <w:numFmt w:val="bullet"/>
      <w:lvlText w:val=""/>
      <w:lvlJc w:val="left"/>
      <w:pPr>
        <w:ind w:left="5166" w:hanging="360"/>
      </w:pPr>
      <w:rPr>
        <w:rFonts w:ascii="Symbol" w:hAnsi="Symbol" w:hint="default"/>
      </w:rPr>
    </w:lvl>
    <w:lvl w:ilvl="7" w:tplc="04020003" w:tentative="1">
      <w:start w:val="1"/>
      <w:numFmt w:val="bullet"/>
      <w:lvlText w:val="o"/>
      <w:lvlJc w:val="left"/>
      <w:pPr>
        <w:ind w:left="5886" w:hanging="360"/>
      </w:pPr>
      <w:rPr>
        <w:rFonts w:ascii="Courier New" w:hAnsi="Courier New" w:cs="Courier New" w:hint="default"/>
      </w:rPr>
    </w:lvl>
    <w:lvl w:ilvl="8" w:tplc="04020005" w:tentative="1">
      <w:start w:val="1"/>
      <w:numFmt w:val="bullet"/>
      <w:lvlText w:val=""/>
      <w:lvlJc w:val="left"/>
      <w:pPr>
        <w:ind w:left="6606" w:hanging="360"/>
      </w:pPr>
      <w:rPr>
        <w:rFonts w:ascii="Wingdings" w:hAnsi="Wingdings" w:hint="default"/>
      </w:rPr>
    </w:lvl>
  </w:abstractNum>
  <w:abstractNum w:abstractNumId="5">
    <w:nsid w:val="2FE17550"/>
    <w:multiLevelType w:val="hybridMultilevel"/>
    <w:tmpl w:val="705256CA"/>
    <w:lvl w:ilvl="0" w:tplc="117E7BF0">
      <w:start w:val="1"/>
      <w:numFmt w:val="decimal"/>
      <w:lvlText w:val="%1."/>
      <w:lvlJc w:val="left"/>
      <w:pPr>
        <w:ind w:left="870" w:hanging="51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1B772A4"/>
    <w:multiLevelType w:val="hybridMultilevel"/>
    <w:tmpl w:val="A788B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A80243"/>
    <w:multiLevelType w:val="hybridMultilevel"/>
    <w:tmpl w:val="6B669172"/>
    <w:lvl w:ilvl="0" w:tplc="6C3CD77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35C18B8"/>
    <w:multiLevelType w:val="hybridMultilevel"/>
    <w:tmpl w:val="07F6C4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5413432"/>
    <w:multiLevelType w:val="hybridMultilevel"/>
    <w:tmpl w:val="28A49D7A"/>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0">
    <w:nsid w:val="37BA1B64"/>
    <w:multiLevelType w:val="hybridMultilevel"/>
    <w:tmpl w:val="7600712E"/>
    <w:lvl w:ilvl="0" w:tplc="0F8009CE">
      <w:start w:val="1"/>
      <w:numFmt w:val="decimal"/>
      <w:lvlText w:val="%1."/>
      <w:lvlJc w:val="left"/>
      <w:pPr>
        <w:ind w:left="360" w:hanging="360"/>
      </w:pPr>
      <w:rPr>
        <w:rFonts w:hint="default"/>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nsid w:val="3E034869"/>
    <w:multiLevelType w:val="hybridMultilevel"/>
    <w:tmpl w:val="49F6DB2A"/>
    <w:lvl w:ilvl="0" w:tplc="BDDAF808">
      <w:start w:val="1"/>
      <w:numFmt w:val="decimal"/>
      <w:lvlText w:val="%1."/>
      <w:lvlJc w:val="left"/>
      <w:pPr>
        <w:tabs>
          <w:tab w:val="num" w:pos="928"/>
        </w:tabs>
        <w:ind w:left="928" w:hanging="360"/>
      </w:pPr>
      <w:rPr>
        <w:rFonts w:hint="default"/>
      </w:rPr>
    </w:lvl>
    <w:lvl w:ilvl="1" w:tplc="04020019" w:tentative="1">
      <w:start w:val="1"/>
      <w:numFmt w:val="lowerLetter"/>
      <w:lvlText w:val="%2."/>
      <w:lvlJc w:val="left"/>
      <w:pPr>
        <w:tabs>
          <w:tab w:val="num" w:pos="1724"/>
        </w:tabs>
        <w:ind w:left="1724" w:hanging="360"/>
      </w:pPr>
    </w:lvl>
    <w:lvl w:ilvl="2" w:tplc="0402001B" w:tentative="1">
      <w:start w:val="1"/>
      <w:numFmt w:val="lowerRoman"/>
      <w:lvlText w:val="%3."/>
      <w:lvlJc w:val="right"/>
      <w:pPr>
        <w:tabs>
          <w:tab w:val="num" w:pos="2444"/>
        </w:tabs>
        <w:ind w:left="2444" w:hanging="180"/>
      </w:pPr>
    </w:lvl>
    <w:lvl w:ilvl="3" w:tplc="0402000F" w:tentative="1">
      <w:start w:val="1"/>
      <w:numFmt w:val="decimal"/>
      <w:lvlText w:val="%4."/>
      <w:lvlJc w:val="left"/>
      <w:pPr>
        <w:tabs>
          <w:tab w:val="num" w:pos="3164"/>
        </w:tabs>
        <w:ind w:left="3164" w:hanging="360"/>
      </w:pPr>
    </w:lvl>
    <w:lvl w:ilvl="4" w:tplc="04020019" w:tentative="1">
      <w:start w:val="1"/>
      <w:numFmt w:val="lowerLetter"/>
      <w:lvlText w:val="%5."/>
      <w:lvlJc w:val="left"/>
      <w:pPr>
        <w:tabs>
          <w:tab w:val="num" w:pos="3884"/>
        </w:tabs>
        <w:ind w:left="3884" w:hanging="360"/>
      </w:pPr>
    </w:lvl>
    <w:lvl w:ilvl="5" w:tplc="0402001B" w:tentative="1">
      <w:start w:val="1"/>
      <w:numFmt w:val="lowerRoman"/>
      <w:lvlText w:val="%6."/>
      <w:lvlJc w:val="right"/>
      <w:pPr>
        <w:tabs>
          <w:tab w:val="num" w:pos="4604"/>
        </w:tabs>
        <w:ind w:left="4604" w:hanging="180"/>
      </w:pPr>
    </w:lvl>
    <w:lvl w:ilvl="6" w:tplc="0402000F" w:tentative="1">
      <w:start w:val="1"/>
      <w:numFmt w:val="decimal"/>
      <w:lvlText w:val="%7."/>
      <w:lvlJc w:val="left"/>
      <w:pPr>
        <w:tabs>
          <w:tab w:val="num" w:pos="5324"/>
        </w:tabs>
        <w:ind w:left="5324" w:hanging="360"/>
      </w:pPr>
    </w:lvl>
    <w:lvl w:ilvl="7" w:tplc="04020019" w:tentative="1">
      <w:start w:val="1"/>
      <w:numFmt w:val="lowerLetter"/>
      <w:lvlText w:val="%8."/>
      <w:lvlJc w:val="left"/>
      <w:pPr>
        <w:tabs>
          <w:tab w:val="num" w:pos="6044"/>
        </w:tabs>
        <w:ind w:left="6044" w:hanging="360"/>
      </w:pPr>
    </w:lvl>
    <w:lvl w:ilvl="8" w:tplc="0402001B" w:tentative="1">
      <w:start w:val="1"/>
      <w:numFmt w:val="lowerRoman"/>
      <w:lvlText w:val="%9."/>
      <w:lvlJc w:val="right"/>
      <w:pPr>
        <w:tabs>
          <w:tab w:val="num" w:pos="6764"/>
        </w:tabs>
        <w:ind w:left="6764" w:hanging="180"/>
      </w:pPr>
    </w:lvl>
  </w:abstractNum>
  <w:abstractNum w:abstractNumId="12">
    <w:nsid w:val="416337B1"/>
    <w:multiLevelType w:val="hybridMultilevel"/>
    <w:tmpl w:val="11D2F96E"/>
    <w:lvl w:ilvl="0" w:tplc="063C6F16">
      <w:start w:val="2"/>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2C5044F"/>
    <w:multiLevelType w:val="hybridMultilevel"/>
    <w:tmpl w:val="CFD25B10"/>
    <w:lvl w:ilvl="0" w:tplc="BDD29CB8">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4">
    <w:nsid w:val="5A646E9D"/>
    <w:multiLevelType w:val="hybridMultilevel"/>
    <w:tmpl w:val="88CED1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5C9923AB"/>
    <w:multiLevelType w:val="hybridMultilevel"/>
    <w:tmpl w:val="90E645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17D44BA"/>
    <w:multiLevelType w:val="hybridMultilevel"/>
    <w:tmpl w:val="98929396"/>
    <w:lvl w:ilvl="0" w:tplc="0F8009CE">
      <w:start w:val="1"/>
      <w:numFmt w:val="decimal"/>
      <w:lvlText w:val="%1."/>
      <w:lvlJc w:val="left"/>
      <w:pPr>
        <w:ind w:left="360" w:hanging="360"/>
      </w:pPr>
      <w:rPr>
        <w:rFonts w:hint="default"/>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nsid w:val="642B0433"/>
    <w:multiLevelType w:val="hybridMultilevel"/>
    <w:tmpl w:val="D962216E"/>
    <w:lvl w:ilvl="0" w:tplc="63B48648">
      <w:start w:val="14"/>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8">
    <w:nsid w:val="704B4067"/>
    <w:multiLevelType w:val="hybridMultilevel"/>
    <w:tmpl w:val="71EE380A"/>
    <w:lvl w:ilvl="0" w:tplc="573CECEA">
      <w:start w:val="1"/>
      <w:numFmt w:val="decimal"/>
      <w:lvlText w:val="%1."/>
      <w:lvlJc w:val="left"/>
      <w:pPr>
        <w:ind w:left="720" w:hanging="360"/>
      </w:pPr>
      <w:rPr>
        <w:rFonts w:eastAsia="MS Mincho"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1"/>
  </w:num>
  <w:num w:numId="5">
    <w:abstractNumId w:val="3"/>
  </w:num>
  <w:num w:numId="6">
    <w:abstractNumId w:val="10"/>
  </w:num>
  <w:num w:numId="7">
    <w:abstractNumId w:val="16"/>
  </w:num>
  <w:num w:numId="8">
    <w:abstractNumId w:val="9"/>
  </w:num>
  <w:num w:numId="9">
    <w:abstractNumId w:val="12"/>
  </w:num>
  <w:num w:numId="10">
    <w:abstractNumId w:val="15"/>
  </w:num>
  <w:num w:numId="11">
    <w:abstractNumId w:val="5"/>
  </w:num>
  <w:num w:numId="12">
    <w:abstractNumId w:val="8"/>
  </w:num>
  <w:num w:numId="13">
    <w:abstractNumId w:val="11"/>
  </w:num>
  <w:num w:numId="14">
    <w:abstractNumId w:val="7"/>
  </w:num>
  <w:num w:numId="15">
    <w:abstractNumId w:val="17"/>
  </w:num>
  <w:num w:numId="16">
    <w:abstractNumId w:val="18"/>
  </w:num>
  <w:num w:numId="17">
    <w:abstractNumId w:val="0"/>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EC"/>
    <w:rsid w:val="0000249D"/>
    <w:rsid w:val="00006307"/>
    <w:rsid w:val="00006ADF"/>
    <w:rsid w:val="00012EF9"/>
    <w:rsid w:val="0002382D"/>
    <w:rsid w:val="000274B4"/>
    <w:rsid w:val="0003063A"/>
    <w:rsid w:val="0003742D"/>
    <w:rsid w:val="000412F3"/>
    <w:rsid w:val="000524C3"/>
    <w:rsid w:val="000546E2"/>
    <w:rsid w:val="00060D23"/>
    <w:rsid w:val="00064170"/>
    <w:rsid w:val="0007444C"/>
    <w:rsid w:val="00076E02"/>
    <w:rsid w:val="0007747B"/>
    <w:rsid w:val="0008627F"/>
    <w:rsid w:val="00091B5A"/>
    <w:rsid w:val="000933E9"/>
    <w:rsid w:val="00093D59"/>
    <w:rsid w:val="000A056E"/>
    <w:rsid w:val="000A468B"/>
    <w:rsid w:val="000A7BAA"/>
    <w:rsid w:val="000B1F5F"/>
    <w:rsid w:val="000B555B"/>
    <w:rsid w:val="000B574F"/>
    <w:rsid w:val="000C4617"/>
    <w:rsid w:val="000C5847"/>
    <w:rsid w:val="000D2341"/>
    <w:rsid w:val="000D7DE3"/>
    <w:rsid w:val="000E176D"/>
    <w:rsid w:val="000E44E1"/>
    <w:rsid w:val="000F2EFA"/>
    <w:rsid w:val="000F43BC"/>
    <w:rsid w:val="00110239"/>
    <w:rsid w:val="00111964"/>
    <w:rsid w:val="00114912"/>
    <w:rsid w:val="00117135"/>
    <w:rsid w:val="00117E77"/>
    <w:rsid w:val="001216EB"/>
    <w:rsid w:val="00122B0B"/>
    <w:rsid w:val="00126C85"/>
    <w:rsid w:val="00127C7C"/>
    <w:rsid w:val="001350FC"/>
    <w:rsid w:val="0014393C"/>
    <w:rsid w:val="0014420D"/>
    <w:rsid w:val="00144883"/>
    <w:rsid w:val="00146D9C"/>
    <w:rsid w:val="00147394"/>
    <w:rsid w:val="001544C1"/>
    <w:rsid w:val="00156429"/>
    <w:rsid w:val="00156F27"/>
    <w:rsid w:val="001633F6"/>
    <w:rsid w:val="00163D69"/>
    <w:rsid w:val="001767FF"/>
    <w:rsid w:val="00182906"/>
    <w:rsid w:val="001843A1"/>
    <w:rsid w:val="00186CAE"/>
    <w:rsid w:val="001946B2"/>
    <w:rsid w:val="00195509"/>
    <w:rsid w:val="001964D1"/>
    <w:rsid w:val="001C2DBC"/>
    <w:rsid w:val="001C6F7C"/>
    <w:rsid w:val="001D6909"/>
    <w:rsid w:val="001D7D4B"/>
    <w:rsid w:val="001E479F"/>
    <w:rsid w:val="001F10CE"/>
    <w:rsid w:val="001F264F"/>
    <w:rsid w:val="00201FBD"/>
    <w:rsid w:val="00210AD4"/>
    <w:rsid w:val="00211A7E"/>
    <w:rsid w:val="002141D4"/>
    <w:rsid w:val="00220D93"/>
    <w:rsid w:val="002219FC"/>
    <w:rsid w:val="00242850"/>
    <w:rsid w:val="00246AEF"/>
    <w:rsid w:val="00251DAB"/>
    <w:rsid w:val="002520DA"/>
    <w:rsid w:val="00255AE4"/>
    <w:rsid w:val="00256B61"/>
    <w:rsid w:val="00262DE6"/>
    <w:rsid w:val="00267F32"/>
    <w:rsid w:val="0027729E"/>
    <w:rsid w:val="00277591"/>
    <w:rsid w:val="00280ECD"/>
    <w:rsid w:val="00283857"/>
    <w:rsid w:val="002844CA"/>
    <w:rsid w:val="00290155"/>
    <w:rsid w:val="00290BFB"/>
    <w:rsid w:val="00291F7F"/>
    <w:rsid w:val="002A3E40"/>
    <w:rsid w:val="002B2C17"/>
    <w:rsid w:val="002B3736"/>
    <w:rsid w:val="002B3D53"/>
    <w:rsid w:val="002C05F6"/>
    <w:rsid w:val="002C28AD"/>
    <w:rsid w:val="002D78ED"/>
    <w:rsid w:val="002E4CFE"/>
    <w:rsid w:val="002F334A"/>
    <w:rsid w:val="0030084E"/>
    <w:rsid w:val="003064DF"/>
    <w:rsid w:val="0031144E"/>
    <w:rsid w:val="00312C9A"/>
    <w:rsid w:val="0031405D"/>
    <w:rsid w:val="00317705"/>
    <w:rsid w:val="00323809"/>
    <w:rsid w:val="0032471E"/>
    <w:rsid w:val="00327711"/>
    <w:rsid w:val="00336402"/>
    <w:rsid w:val="00336492"/>
    <w:rsid w:val="00355AE0"/>
    <w:rsid w:val="00357F73"/>
    <w:rsid w:val="003630CE"/>
    <w:rsid w:val="0037377B"/>
    <w:rsid w:val="00376700"/>
    <w:rsid w:val="00382B6A"/>
    <w:rsid w:val="003867A5"/>
    <w:rsid w:val="0038783E"/>
    <w:rsid w:val="00391092"/>
    <w:rsid w:val="00395674"/>
    <w:rsid w:val="003A0B2E"/>
    <w:rsid w:val="003A232A"/>
    <w:rsid w:val="003A2B86"/>
    <w:rsid w:val="003A3F8B"/>
    <w:rsid w:val="003A6F81"/>
    <w:rsid w:val="003B5C00"/>
    <w:rsid w:val="003B65DD"/>
    <w:rsid w:val="003B7BF0"/>
    <w:rsid w:val="003C0CDB"/>
    <w:rsid w:val="003C6EEC"/>
    <w:rsid w:val="003D1BE3"/>
    <w:rsid w:val="003D5BA3"/>
    <w:rsid w:val="003D79D5"/>
    <w:rsid w:val="003E6591"/>
    <w:rsid w:val="003E6C38"/>
    <w:rsid w:val="003F1821"/>
    <w:rsid w:val="003F44A0"/>
    <w:rsid w:val="00405BD2"/>
    <w:rsid w:val="00414C05"/>
    <w:rsid w:val="004354A3"/>
    <w:rsid w:val="004371B0"/>
    <w:rsid w:val="00437A66"/>
    <w:rsid w:val="00440D4E"/>
    <w:rsid w:val="00440FD3"/>
    <w:rsid w:val="00441441"/>
    <w:rsid w:val="00443BC3"/>
    <w:rsid w:val="00446FFB"/>
    <w:rsid w:val="00463DB4"/>
    <w:rsid w:val="00465493"/>
    <w:rsid w:val="00470CFC"/>
    <w:rsid w:val="004715E4"/>
    <w:rsid w:val="00483A51"/>
    <w:rsid w:val="004A2B3D"/>
    <w:rsid w:val="004A498D"/>
    <w:rsid w:val="004A74BA"/>
    <w:rsid w:val="004A7A6F"/>
    <w:rsid w:val="004B205F"/>
    <w:rsid w:val="004B39F9"/>
    <w:rsid w:val="004C1376"/>
    <w:rsid w:val="004C17BD"/>
    <w:rsid w:val="004C374F"/>
    <w:rsid w:val="004C620C"/>
    <w:rsid w:val="004D0874"/>
    <w:rsid w:val="004D17CA"/>
    <w:rsid w:val="004D6AA6"/>
    <w:rsid w:val="004D717C"/>
    <w:rsid w:val="004D7654"/>
    <w:rsid w:val="004E7D43"/>
    <w:rsid w:val="004F4AA1"/>
    <w:rsid w:val="00501183"/>
    <w:rsid w:val="0050309D"/>
    <w:rsid w:val="00503604"/>
    <w:rsid w:val="00505A59"/>
    <w:rsid w:val="005138AE"/>
    <w:rsid w:val="0051792C"/>
    <w:rsid w:val="0052423E"/>
    <w:rsid w:val="00532B05"/>
    <w:rsid w:val="0053319A"/>
    <w:rsid w:val="00537B8C"/>
    <w:rsid w:val="00540E1A"/>
    <w:rsid w:val="00542F9C"/>
    <w:rsid w:val="00554233"/>
    <w:rsid w:val="00557A70"/>
    <w:rsid w:val="00561482"/>
    <w:rsid w:val="005620C6"/>
    <w:rsid w:val="0056591F"/>
    <w:rsid w:val="00567385"/>
    <w:rsid w:val="00567EBE"/>
    <w:rsid w:val="005720E3"/>
    <w:rsid w:val="00580398"/>
    <w:rsid w:val="00584E79"/>
    <w:rsid w:val="00587BE3"/>
    <w:rsid w:val="0059609E"/>
    <w:rsid w:val="005A02A7"/>
    <w:rsid w:val="005A2636"/>
    <w:rsid w:val="005A6182"/>
    <w:rsid w:val="005B7195"/>
    <w:rsid w:val="005C5B16"/>
    <w:rsid w:val="005C5FFB"/>
    <w:rsid w:val="005E5719"/>
    <w:rsid w:val="005F5AA3"/>
    <w:rsid w:val="006112BA"/>
    <w:rsid w:val="00614555"/>
    <w:rsid w:val="0062401F"/>
    <w:rsid w:val="006251CC"/>
    <w:rsid w:val="00641CB6"/>
    <w:rsid w:val="006448D1"/>
    <w:rsid w:val="00644BC8"/>
    <w:rsid w:val="00645981"/>
    <w:rsid w:val="006461AB"/>
    <w:rsid w:val="00650C09"/>
    <w:rsid w:val="00650D0E"/>
    <w:rsid w:val="006654B0"/>
    <w:rsid w:val="00675165"/>
    <w:rsid w:val="00676468"/>
    <w:rsid w:val="0068009D"/>
    <w:rsid w:val="00681061"/>
    <w:rsid w:val="00681D2A"/>
    <w:rsid w:val="00683C33"/>
    <w:rsid w:val="00686DAD"/>
    <w:rsid w:val="0068781E"/>
    <w:rsid w:val="0069297F"/>
    <w:rsid w:val="00693055"/>
    <w:rsid w:val="006A04AE"/>
    <w:rsid w:val="006A0D1B"/>
    <w:rsid w:val="006A4641"/>
    <w:rsid w:val="006A75CE"/>
    <w:rsid w:val="006B2AEE"/>
    <w:rsid w:val="006B53CD"/>
    <w:rsid w:val="006B7D4B"/>
    <w:rsid w:val="006C4D9E"/>
    <w:rsid w:val="006D02A4"/>
    <w:rsid w:val="006D1450"/>
    <w:rsid w:val="006D7BD0"/>
    <w:rsid w:val="006E4EA9"/>
    <w:rsid w:val="006F32E7"/>
    <w:rsid w:val="006F43E8"/>
    <w:rsid w:val="00703285"/>
    <w:rsid w:val="00715C37"/>
    <w:rsid w:val="00716C8D"/>
    <w:rsid w:val="00720409"/>
    <w:rsid w:val="0073542F"/>
    <w:rsid w:val="00741B1F"/>
    <w:rsid w:val="00742233"/>
    <w:rsid w:val="007455A9"/>
    <w:rsid w:val="00745DA1"/>
    <w:rsid w:val="00754CEC"/>
    <w:rsid w:val="00760C7B"/>
    <w:rsid w:val="00764BA3"/>
    <w:rsid w:val="00772093"/>
    <w:rsid w:val="007752F0"/>
    <w:rsid w:val="00777AB3"/>
    <w:rsid w:val="00780C1C"/>
    <w:rsid w:val="00784DF7"/>
    <w:rsid w:val="00785F6D"/>
    <w:rsid w:val="007935D3"/>
    <w:rsid w:val="00795C4C"/>
    <w:rsid w:val="0079623A"/>
    <w:rsid w:val="007A320E"/>
    <w:rsid w:val="007A5127"/>
    <w:rsid w:val="007B6965"/>
    <w:rsid w:val="007B7D5F"/>
    <w:rsid w:val="007C3560"/>
    <w:rsid w:val="007D5161"/>
    <w:rsid w:val="007D594A"/>
    <w:rsid w:val="007F170E"/>
    <w:rsid w:val="00803163"/>
    <w:rsid w:val="00823BA2"/>
    <w:rsid w:val="00841594"/>
    <w:rsid w:val="00842EAD"/>
    <w:rsid w:val="00853E60"/>
    <w:rsid w:val="00873FF7"/>
    <w:rsid w:val="00875D75"/>
    <w:rsid w:val="00880504"/>
    <w:rsid w:val="00885AFC"/>
    <w:rsid w:val="00886B19"/>
    <w:rsid w:val="00892EFE"/>
    <w:rsid w:val="00894F8D"/>
    <w:rsid w:val="008A3958"/>
    <w:rsid w:val="008A5D80"/>
    <w:rsid w:val="008B3CF5"/>
    <w:rsid w:val="008B3EBB"/>
    <w:rsid w:val="008B4CCA"/>
    <w:rsid w:val="008B77DD"/>
    <w:rsid w:val="008C6904"/>
    <w:rsid w:val="008C6A04"/>
    <w:rsid w:val="008D3A6A"/>
    <w:rsid w:val="008D4025"/>
    <w:rsid w:val="008D5C65"/>
    <w:rsid w:val="008D64FE"/>
    <w:rsid w:val="008D6E61"/>
    <w:rsid w:val="008E0510"/>
    <w:rsid w:val="008E149F"/>
    <w:rsid w:val="008E1C0C"/>
    <w:rsid w:val="008E5B9D"/>
    <w:rsid w:val="008F4061"/>
    <w:rsid w:val="008F5028"/>
    <w:rsid w:val="008F7E0B"/>
    <w:rsid w:val="008F7FA8"/>
    <w:rsid w:val="00920204"/>
    <w:rsid w:val="0093358C"/>
    <w:rsid w:val="00941F95"/>
    <w:rsid w:val="00942DCE"/>
    <w:rsid w:val="0094446A"/>
    <w:rsid w:val="00945BEA"/>
    <w:rsid w:val="00946FCE"/>
    <w:rsid w:val="00947390"/>
    <w:rsid w:val="0094740D"/>
    <w:rsid w:val="009625CD"/>
    <w:rsid w:val="00964A3E"/>
    <w:rsid w:val="009653DA"/>
    <w:rsid w:val="00965BE4"/>
    <w:rsid w:val="00974050"/>
    <w:rsid w:val="00975FE6"/>
    <w:rsid w:val="00990B5B"/>
    <w:rsid w:val="009948D4"/>
    <w:rsid w:val="009954A5"/>
    <w:rsid w:val="009A2A50"/>
    <w:rsid w:val="009A2D7A"/>
    <w:rsid w:val="009A3833"/>
    <w:rsid w:val="009A6D5E"/>
    <w:rsid w:val="009A7F39"/>
    <w:rsid w:val="009B7433"/>
    <w:rsid w:val="009C2FEA"/>
    <w:rsid w:val="009D429A"/>
    <w:rsid w:val="009E2070"/>
    <w:rsid w:val="009F0E93"/>
    <w:rsid w:val="009F4056"/>
    <w:rsid w:val="009F475E"/>
    <w:rsid w:val="009F63C9"/>
    <w:rsid w:val="00A0204D"/>
    <w:rsid w:val="00A038D4"/>
    <w:rsid w:val="00A0632D"/>
    <w:rsid w:val="00A12D54"/>
    <w:rsid w:val="00A167CD"/>
    <w:rsid w:val="00A2328F"/>
    <w:rsid w:val="00A27553"/>
    <w:rsid w:val="00A34601"/>
    <w:rsid w:val="00A37041"/>
    <w:rsid w:val="00A462F7"/>
    <w:rsid w:val="00A53457"/>
    <w:rsid w:val="00A7001F"/>
    <w:rsid w:val="00A70CEB"/>
    <w:rsid w:val="00A714FF"/>
    <w:rsid w:val="00A730C6"/>
    <w:rsid w:val="00A859EC"/>
    <w:rsid w:val="00A87301"/>
    <w:rsid w:val="00A959D3"/>
    <w:rsid w:val="00AB117D"/>
    <w:rsid w:val="00AB5513"/>
    <w:rsid w:val="00AC10EE"/>
    <w:rsid w:val="00AD0FB3"/>
    <w:rsid w:val="00AD5765"/>
    <w:rsid w:val="00AE01AD"/>
    <w:rsid w:val="00AE64A1"/>
    <w:rsid w:val="00AE7CAB"/>
    <w:rsid w:val="00AF0220"/>
    <w:rsid w:val="00AF59C8"/>
    <w:rsid w:val="00AF612C"/>
    <w:rsid w:val="00B05486"/>
    <w:rsid w:val="00B172E4"/>
    <w:rsid w:val="00B27880"/>
    <w:rsid w:val="00B318B2"/>
    <w:rsid w:val="00B35A8B"/>
    <w:rsid w:val="00B4036D"/>
    <w:rsid w:val="00B45021"/>
    <w:rsid w:val="00B5039C"/>
    <w:rsid w:val="00B55DCC"/>
    <w:rsid w:val="00B5625E"/>
    <w:rsid w:val="00B56D01"/>
    <w:rsid w:val="00B56F33"/>
    <w:rsid w:val="00B6539C"/>
    <w:rsid w:val="00B65E00"/>
    <w:rsid w:val="00B72C72"/>
    <w:rsid w:val="00B80A17"/>
    <w:rsid w:val="00B85BBE"/>
    <w:rsid w:val="00B916B5"/>
    <w:rsid w:val="00B9357A"/>
    <w:rsid w:val="00B94FD3"/>
    <w:rsid w:val="00BB48BB"/>
    <w:rsid w:val="00BD0808"/>
    <w:rsid w:val="00BD0C3D"/>
    <w:rsid w:val="00BD4229"/>
    <w:rsid w:val="00BD740C"/>
    <w:rsid w:val="00BE0EC8"/>
    <w:rsid w:val="00BE1EEB"/>
    <w:rsid w:val="00BE3450"/>
    <w:rsid w:val="00BE4A95"/>
    <w:rsid w:val="00BF402B"/>
    <w:rsid w:val="00BF584F"/>
    <w:rsid w:val="00C02C00"/>
    <w:rsid w:val="00C04D97"/>
    <w:rsid w:val="00C105D6"/>
    <w:rsid w:val="00C12164"/>
    <w:rsid w:val="00C13396"/>
    <w:rsid w:val="00C153D5"/>
    <w:rsid w:val="00C20617"/>
    <w:rsid w:val="00C25162"/>
    <w:rsid w:val="00C302C5"/>
    <w:rsid w:val="00C307AE"/>
    <w:rsid w:val="00C414DA"/>
    <w:rsid w:val="00C4399F"/>
    <w:rsid w:val="00C55F4C"/>
    <w:rsid w:val="00C579FD"/>
    <w:rsid w:val="00C95BF2"/>
    <w:rsid w:val="00CB0455"/>
    <w:rsid w:val="00CB2E5B"/>
    <w:rsid w:val="00CB5832"/>
    <w:rsid w:val="00CB7264"/>
    <w:rsid w:val="00CB77BC"/>
    <w:rsid w:val="00CB7D71"/>
    <w:rsid w:val="00CC7FF0"/>
    <w:rsid w:val="00CE0CAB"/>
    <w:rsid w:val="00CE67F7"/>
    <w:rsid w:val="00CF318A"/>
    <w:rsid w:val="00D0107D"/>
    <w:rsid w:val="00D015D1"/>
    <w:rsid w:val="00D020C8"/>
    <w:rsid w:val="00D1027E"/>
    <w:rsid w:val="00D140F6"/>
    <w:rsid w:val="00D15728"/>
    <w:rsid w:val="00D16150"/>
    <w:rsid w:val="00D23E83"/>
    <w:rsid w:val="00D256F4"/>
    <w:rsid w:val="00D32888"/>
    <w:rsid w:val="00D5284C"/>
    <w:rsid w:val="00D578FC"/>
    <w:rsid w:val="00D57EFF"/>
    <w:rsid w:val="00D66A35"/>
    <w:rsid w:val="00D70CFA"/>
    <w:rsid w:val="00D71634"/>
    <w:rsid w:val="00D748AA"/>
    <w:rsid w:val="00D76610"/>
    <w:rsid w:val="00D77EE2"/>
    <w:rsid w:val="00D80CD1"/>
    <w:rsid w:val="00D8725A"/>
    <w:rsid w:val="00D9127F"/>
    <w:rsid w:val="00D940BE"/>
    <w:rsid w:val="00D956EF"/>
    <w:rsid w:val="00D95BD5"/>
    <w:rsid w:val="00DA70B2"/>
    <w:rsid w:val="00DB0596"/>
    <w:rsid w:val="00DB63C7"/>
    <w:rsid w:val="00DC43FB"/>
    <w:rsid w:val="00DD63C2"/>
    <w:rsid w:val="00DD7C51"/>
    <w:rsid w:val="00DE08D4"/>
    <w:rsid w:val="00DE203D"/>
    <w:rsid w:val="00DE291A"/>
    <w:rsid w:val="00DE4CEE"/>
    <w:rsid w:val="00DF0D2C"/>
    <w:rsid w:val="00DF692A"/>
    <w:rsid w:val="00E036FE"/>
    <w:rsid w:val="00E053A4"/>
    <w:rsid w:val="00E135FA"/>
    <w:rsid w:val="00E209C8"/>
    <w:rsid w:val="00E21CA0"/>
    <w:rsid w:val="00E23BEA"/>
    <w:rsid w:val="00E345CA"/>
    <w:rsid w:val="00E404AC"/>
    <w:rsid w:val="00E436DC"/>
    <w:rsid w:val="00E64F75"/>
    <w:rsid w:val="00E657DF"/>
    <w:rsid w:val="00E66DED"/>
    <w:rsid w:val="00E77307"/>
    <w:rsid w:val="00E87DD7"/>
    <w:rsid w:val="00EA1657"/>
    <w:rsid w:val="00EA1C72"/>
    <w:rsid w:val="00EB27B9"/>
    <w:rsid w:val="00EC22AE"/>
    <w:rsid w:val="00EC357F"/>
    <w:rsid w:val="00EC48BF"/>
    <w:rsid w:val="00ED19C1"/>
    <w:rsid w:val="00ED3127"/>
    <w:rsid w:val="00EF062D"/>
    <w:rsid w:val="00EF1506"/>
    <w:rsid w:val="00EF15FF"/>
    <w:rsid w:val="00EF5063"/>
    <w:rsid w:val="00EF552F"/>
    <w:rsid w:val="00EF55F0"/>
    <w:rsid w:val="00F010CA"/>
    <w:rsid w:val="00F05782"/>
    <w:rsid w:val="00F06805"/>
    <w:rsid w:val="00F15A0D"/>
    <w:rsid w:val="00F1649B"/>
    <w:rsid w:val="00F306C4"/>
    <w:rsid w:val="00F40692"/>
    <w:rsid w:val="00F42795"/>
    <w:rsid w:val="00F454E2"/>
    <w:rsid w:val="00F46290"/>
    <w:rsid w:val="00F51438"/>
    <w:rsid w:val="00F549E0"/>
    <w:rsid w:val="00F554D4"/>
    <w:rsid w:val="00F563CA"/>
    <w:rsid w:val="00F62553"/>
    <w:rsid w:val="00F6699E"/>
    <w:rsid w:val="00F66B61"/>
    <w:rsid w:val="00F71C38"/>
    <w:rsid w:val="00F74456"/>
    <w:rsid w:val="00F86599"/>
    <w:rsid w:val="00F8745B"/>
    <w:rsid w:val="00F87A3F"/>
    <w:rsid w:val="00F903EC"/>
    <w:rsid w:val="00F95565"/>
    <w:rsid w:val="00F967D5"/>
    <w:rsid w:val="00FA1145"/>
    <w:rsid w:val="00FA2355"/>
    <w:rsid w:val="00FA491E"/>
    <w:rsid w:val="00FB190C"/>
    <w:rsid w:val="00FC1F63"/>
    <w:rsid w:val="00FC57F8"/>
    <w:rsid w:val="00FC6397"/>
    <w:rsid w:val="00FC6790"/>
    <w:rsid w:val="00FD31E7"/>
    <w:rsid w:val="00FD3426"/>
    <w:rsid w:val="00FD5DA6"/>
    <w:rsid w:val="00FE2309"/>
    <w:rsid w:val="00FE273D"/>
    <w:rsid w:val="00FE2967"/>
    <w:rsid w:val="00FE6677"/>
    <w:rsid w:val="00FE7BA2"/>
    <w:rsid w:val="00FF47FF"/>
    <w:rsid w:val="00FF73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617"/>
    <w:pPr>
      <w:overflowPunct w:val="0"/>
      <w:autoSpaceDE w:val="0"/>
      <w:autoSpaceDN w:val="0"/>
      <w:adjustRightInd w:val="0"/>
      <w:textAlignment w:val="baseline"/>
    </w:pPr>
    <w:rPr>
      <w:rFonts w:ascii="Hebar" w:hAnsi="Hebar"/>
      <w:sz w:val="24"/>
      <w:lang w:val="en-GB" w:eastAsia="en-US"/>
    </w:rPr>
  </w:style>
  <w:style w:type="paragraph" w:styleId="1">
    <w:name w:val="heading 1"/>
    <w:basedOn w:val="a"/>
    <w:next w:val="a"/>
    <w:qFormat/>
    <w:rsid w:val="00F71C38"/>
    <w:pPr>
      <w:keepNext/>
      <w:spacing w:before="240" w:after="60"/>
      <w:outlineLvl w:val="0"/>
    </w:pPr>
    <w:rPr>
      <w:rFonts w:ascii="Arial" w:hAnsi="Arial" w:cs="Arial"/>
      <w:b/>
      <w:bCs/>
      <w:kern w:val="32"/>
      <w:sz w:val="32"/>
      <w:szCs w:val="32"/>
    </w:rPr>
  </w:style>
  <w:style w:type="paragraph" w:styleId="5">
    <w:name w:val="heading 5"/>
    <w:basedOn w:val="a"/>
    <w:next w:val="a"/>
    <w:qFormat/>
    <w:rsid w:val="00C20617"/>
    <w:pPr>
      <w:keepNext/>
      <w:jc w:val="center"/>
      <w:outlineLvl w:val="4"/>
    </w:pPr>
    <w:rPr>
      <w:rFonts w:ascii="Times New Roman" w:hAnsi="Times New Roman"/>
      <w:b/>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20617"/>
    <w:pPr>
      <w:jc w:val="center"/>
    </w:pPr>
    <w:rPr>
      <w:rFonts w:ascii="Times New Roman" w:hAnsi="Times New Roman"/>
      <w:b/>
      <w:lang w:val="bg-BG"/>
    </w:rPr>
  </w:style>
  <w:style w:type="paragraph" w:styleId="a4">
    <w:name w:val="Balloon Text"/>
    <w:basedOn w:val="a"/>
    <w:semiHidden/>
    <w:rsid w:val="00414C05"/>
    <w:rPr>
      <w:rFonts w:ascii="Tahoma" w:hAnsi="Tahoma" w:cs="Tahoma"/>
      <w:sz w:val="16"/>
      <w:szCs w:val="16"/>
    </w:rPr>
  </w:style>
  <w:style w:type="paragraph" w:styleId="2">
    <w:name w:val="Body Text 2"/>
    <w:basedOn w:val="a"/>
    <w:rsid w:val="00946FCE"/>
    <w:pPr>
      <w:overflowPunct/>
      <w:autoSpaceDE/>
      <w:autoSpaceDN/>
      <w:adjustRightInd/>
      <w:jc w:val="both"/>
      <w:textAlignment w:val="auto"/>
    </w:pPr>
    <w:rPr>
      <w:rFonts w:ascii="Times New Roman" w:hAnsi="Times New Roman"/>
      <w:sz w:val="28"/>
      <w:szCs w:val="24"/>
      <w:lang w:val="bg-BG"/>
    </w:rPr>
  </w:style>
  <w:style w:type="paragraph" w:customStyle="1" w:styleId="CharCharCharCharCharCharCharCharCharCharChar">
    <w:name w:val="Char Char Char Char Char Char Char Знак Знак Char Char Знак Знак Char Знак Знак Char Знак"/>
    <w:basedOn w:val="a"/>
    <w:rsid w:val="00F71C38"/>
    <w:pPr>
      <w:tabs>
        <w:tab w:val="left" w:pos="709"/>
      </w:tabs>
      <w:overflowPunct/>
      <w:autoSpaceDE/>
      <w:autoSpaceDN/>
      <w:adjustRightInd/>
      <w:textAlignment w:val="auto"/>
    </w:pPr>
    <w:rPr>
      <w:rFonts w:ascii="Tahoma" w:hAnsi="Tahoma"/>
      <w:szCs w:val="24"/>
      <w:lang w:val="pl-PL" w:eastAsia="pl-PL"/>
    </w:rPr>
  </w:style>
  <w:style w:type="paragraph" w:styleId="a5">
    <w:name w:val="footer"/>
    <w:basedOn w:val="a"/>
    <w:rsid w:val="00F71C38"/>
    <w:pPr>
      <w:tabs>
        <w:tab w:val="center" w:pos="4320"/>
        <w:tab w:val="right" w:pos="8640"/>
      </w:tabs>
    </w:pPr>
    <w:rPr>
      <w:rFonts w:ascii="Arial" w:hAnsi="Arial"/>
      <w:sz w:val="20"/>
      <w:lang w:val="en-US"/>
    </w:rPr>
  </w:style>
  <w:style w:type="paragraph" w:customStyle="1" w:styleId="CharCharCharCharCharCharCharCharCharCharChar0">
    <w:name w:val="Char Char Char Char Char Char Char Знак Знак Char Char Знак Знак Char Знак Знак Char Знак"/>
    <w:basedOn w:val="a"/>
    <w:rsid w:val="00DB63C7"/>
    <w:pPr>
      <w:tabs>
        <w:tab w:val="left" w:pos="709"/>
      </w:tabs>
      <w:overflowPunct/>
      <w:autoSpaceDE/>
      <w:autoSpaceDN/>
      <w:adjustRightInd/>
      <w:textAlignment w:val="auto"/>
    </w:pPr>
    <w:rPr>
      <w:rFonts w:ascii="Tahoma" w:hAnsi="Tahoma"/>
      <w:szCs w:val="24"/>
      <w:lang w:val="pl-PL" w:eastAsia="pl-PL"/>
    </w:rPr>
  </w:style>
  <w:style w:type="paragraph" w:customStyle="1" w:styleId="CharCharCharCharCharCharCharCharCharCharChar1">
    <w:name w:val="Char Char Char Char Char Char Char Знак Знак Char Char Знак Знак Char Знак Знак Char Знак"/>
    <w:basedOn w:val="a"/>
    <w:rsid w:val="00964A3E"/>
    <w:pPr>
      <w:tabs>
        <w:tab w:val="left" w:pos="709"/>
      </w:tabs>
      <w:overflowPunct/>
      <w:autoSpaceDE/>
      <w:autoSpaceDN/>
      <w:adjustRightInd/>
      <w:textAlignment w:val="auto"/>
    </w:pPr>
    <w:rPr>
      <w:rFonts w:ascii="Tahoma" w:hAnsi="Tahoma"/>
      <w:szCs w:val="24"/>
      <w:lang w:val="pl-PL" w:eastAsia="pl-PL"/>
    </w:rPr>
  </w:style>
  <w:style w:type="paragraph" w:customStyle="1" w:styleId="CharCharCharCharCharCharCharCharCharCharChar2">
    <w:name w:val="Char Char Char Char Char Char Char Знак Знак Char Char Знак Знак Char Знак Знак Char Знак"/>
    <w:basedOn w:val="a"/>
    <w:rsid w:val="009F4056"/>
    <w:pPr>
      <w:tabs>
        <w:tab w:val="left" w:pos="709"/>
      </w:tabs>
      <w:overflowPunct/>
      <w:autoSpaceDE/>
      <w:autoSpaceDN/>
      <w:adjustRightInd/>
      <w:textAlignment w:val="auto"/>
    </w:pPr>
    <w:rPr>
      <w:rFonts w:ascii="Tahoma" w:eastAsia="Times New Roman" w:hAnsi="Tahoma"/>
      <w:szCs w:val="24"/>
      <w:lang w:val="pl-PL" w:eastAsia="pl-PL"/>
    </w:rPr>
  </w:style>
  <w:style w:type="paragraph" w:styleId="a6">
    <w:name w:val="List Paragraph"/>
    <w:basedOn w:val="a"/>
    <w:uiPriority w:val="34"/>
    <w:qFormat/>
    <w:rsid w:val="008D6E61"/>
    <w:pPr>
      <w:ind w:left="720"/>
      <w:contextualSpacing/>
    </w:pPr>
    <w:rPr>
      <w:rFonts w:ascii="Arial" w:eastAsia="Times New Roman" w:hAnsi="Arial"/>
      <w:sz w:val="20"/>
      <w:lang w:val="en-US"/>
    </w:rPr>
  </w:style>
  <w:style w:type="paragraph" w:styleId="a7">
    <w:name w:val="header"/>
    <w:basedOn w:val="a"/>
    <w:link w:val="a8"/>
    <w:rsid w:val="009C2FEA"/>
    <w:pPr>
      <w:tabs>
        <w:tab w:val="center" w:pos="4536"/>
        <w:tab w:val="right" w:pos="9072"/>
      </w:tabs>
    </w:pPr>
  </w:style>
  <w:style w:type="character" w:customStyle="1" w:styleId="a8">
    <w:name w:val="Горен колонтитул Знак"/>
    <w:basedOn w:val="a0"/>
    <w:link w:val="a7"/>
    <w:rsid w:val="009C2FEA"/>
    <w:rPr>
      <w:rFonts w:ascii="Hebar" w:hAnsi="Hebar"/>
      <w:sz w:val="24"/>
      <w:lang w:val="en-GB" w:eastAsia="en-US"/>
    </w:rPr>
  </w:style>
  <w:style w:type="paragraph" w:customStyle="1" w:styleId="CharCharCharCharCharCharCharCharCharCharChar3">
    <w:name w:val="Char Char Char Char Char Char Char Знак Знак Char Char Знак Знак Char Знак Знак Char Знак"/>
    <w:basedOn w:val="a"/>
    <w:rsid w:val="00D66A35"/>
    <w:pPr>
      <w:tabs>
        <w:tab w:val="left" w:pos="709"/>
      </w:tabs>
      <w:overflowPunct/>
      <w:autoSpaceDE/>
      <w:autoSpaceDN/>
      <w:adjustRightInd/>
      <w:textAlignment w:val="auto"/>
    </w:pPr>
    <w:rPr>
      <w:rFonts w:ascii="Tahoma" w:hAnsi="Tahoma"/>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617"/>
    <w:pPr>
      <w:overflowPunct w:val="0"/>
      <w:autoSpaceDE w:val="0"/>
      <w:autoSpaceDN w:val="0"/>
      <w:adjustRightInd w:val="0"/>
      <w:textAlignment w:val="baseline"/>
    </w:pPr>
    <w:rPr>
      <w:rFonts w:ascii="Hebar" w:hAnsi="Hebar"/>
      <w:sz w:val="24"/>
      <w:lang w:val="en-GB" w:eastAsia="en-US"/>
    </w:rPr>
  </w:style>
  <w:style w:type="paragraph" w:styleId="1">
    <w:name w:val="heading 1"/>
    <w:basedOn w:val="a"/>
    <w:next w:val="a"/>
    <w:qFormat/>
    <w:rsid w:val="00F71C38"/>
    <w:pPr>
      <w:keepNext/>
      <w:spacing w:before="240" w:after="60"/>
      <w:outlineLvl w:val="0"/>
    </w:pPr>
    <w:rPr>
      <w:rFonts w:ascii="Arial" w:hAnsi="Arial" w:cs="Arial"/>
      <w:b/>
      <w:bCs/>
      <w:kern w:val="32"/>
      <w:sz w:val="32"/>
      <w:szCs w:val="32"/>
    </w:rPr>
  </w:style>
  <w:style w:type="paragraph" w:styleId="5">
    <w:name w:val="heading 5"/>
    <w:basedOn w:val="a"/>
    <w:next w:val="a"/>
    <w:qFormat/>
    <w:rsid w:val="00C20617"/>
    <w:pPr>
      <w:keepNext/>
      <w:jc w:val="center"/>
      <w:outlineLvl w:val="4"/>
    </w:pPr>
    <w:rPr>
      <w:rFonts w:ascii="Times New Roman" w:hAnsi="Times New Roman"/>
      <w:b/>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20617"/>
    <w:pPr>
      <w:jc w:val="center"/>
    </w:pPr>
    <w:rPr>
      <w:rFonts w:ascii="Times New Roman" w:hAnsi="Times New Roman"/>
      <w:b/>
      <w:lang w:val="bg-BG"/>
    </w:rPr>
  </w:style>
  <w:style w:type="paragraph" w:styleId="a4">
    <w:name w:val="Balloon Text"/>
    <w:basedOn w:val="a"/>
    <w:semiHidden/>
    <w:rsid w:val="00414C05"/>
    <w:rPr>
      <w:rFonts w:ascii="Tahoma" w:hAnsi="Tahoma" w:cs="Tahoma"/>
      <w:sz w:val="16"/>
      <w:szCs w:val="16"/>
    </w:rPr>
  </w:style>
  <w:style w:type="paragraph" w:styleId="2">
    <w:name w:val="Body Text 2"/>
    <w:basedOn w:val="a"/>
    <w:rsid w:val="00946FCE"/>
    <w:pPr>
      <w:overflowPunct/>
      <w:autoSpaceDE/>
      <w:autoSpaceDN/>
      <w:adjustRightInd/>
      <w:jc w:val="both"/>
      <w:textAlignment w:val="auto"/>
    </w:pPr>
    <w:rPr>
      <w:rFonts w:ascii="Times New Roman" w:hAnsi="Times New Roman"/>
      <w:sz w:val="28"/>
      <w:szCs w:val="24"/>
      <w:lang w:val="bg-BG"/>
    </w:rPr>
  </w:style>
  <w:style w:type="paragraph" w:customStyle="1" w:styleId="CharCharCharCharCharCharCharCharCharCharChar">
    <w:name w:val="Char Char Char Char Char Char Char Знак Знак Char Char Знак Знак Char Знак Знак Char Знак"/>
    <w:basedOn w:val="a"/>
    <w:rsid w:val="00F71C38"/>
    <w:pPr>
      <w:tabs>
        <w:tab w:val="left" w:pos="709"/>
      </w:tabs>
      <w:overflowPunct/>
      <w:autoSpaceDE/>
      <w:autoSpaceDN/>
      <w:adjustRightInd/>
      <w:textAlignment w:val="auto"/>
    </w:pPr>
    <w:rPr>
      <w:rFonts w:ascii="Tahoma" w:hAnsi="Tahoma"/>
      <w:szCs w:val="24"/>
      <w:lang w:val="pl-PL" w:eastAsia="pl-PL"/>
    </w:rPr>
  </w:style>
  <w:style w:type="paragraph" w:styleId="a5">
    <w:name w:val="footer"/>
    <w:basedOn w:val="a"/>
    <w:rsid w:val="00F71C38"/>
    <w:pPr>
      <w:tabs>
        <w:tab w:val="center" w:pos="4320"/>
        <w:tab w:val="right" w:pos="8640"/>
      </w:tabs>
    </w:pPr>
    <w:rPr>
      <w:rFonts w:ascii="Arial" w:hAnsi="Arial"/>
      <w:sz w:val="20"/>
      <w:lang w:val="en-US"/>
    </w:rPr>
  </w:style>
  <w:style w:type="paragraph" w:customStyle="1" w:styleId="CharCharCharCharCharCharCharCharCharCharChar0">
    <w:name w:val="Char Char Char Char Char Char Char Знак Знак Char Char Знак Знак Char Знак Знак Char Знак"/>
    <w:basedOn w:val="a"/>
    <w:rsid w:val="00DB63C7"/>
    <w:pPr>
      <w:tabs>
        <w:tab w:val="left" w:pos="709"/>
      </w:tabs>
      <w:overflowPunct/>
      <w:autoSpaceDE/>
      <w:autoSpaceDN/>
      <w:adjustRightInd/>
      <w:textAlignment w:val="auto"/>
    </w:pPr>
    <w:rPr>
      <w:rFonts w:ascii="Tahoma" w:hAnsi="Tahoma"/>
      <w:szCs w:val="24"/>
      <w:lang w:val="pl-PL" w:eastAsia="pl-PL"/>
    </w:rPr>
  </w:style>
  <w:style w:type="paragraph" w:customStyle="1" w:styleId="CharCharCharCharCharCharCharCharCharCharChar1">
    <w:name w:val="Char Char Char Char Char Char Char Знак Знак Char Char Знак Знак Char Знак Знак Char Знак"/>
    <w:basedOn w:val="a"/>
    <w:rsid w:val="00964A3E"/>
    <w:pPr>
      <w:tabs>
        <w:tab w:val="left" w:pos="709"/>
      </w:tabs>
      <w:overflowPunct/>
      <w:autoSpaceDE/>
      <w:autoSpaceDN/>
      <w:adjustRightInd/>
      <w:textAlignment w:val="auto"/>
    </w:pPr>
    <w:rPr>
      <w:rFonts w:ascii="Tahoma" w:hAnsi="Tahoma"/>
      <w:szCs w:val="24"/>
      <w:lang w:val="pl-PL" w:eastAsia="pl-PL"/>
    </w:rPr>
  </w:style>
  <w:style w:type="paragraph" w:customStyle="1" w:styleId="CharCharCharCharCharCharCharCharCharCharChar2">
    <w:name w:val="Char Char Char Char Char Char Char Знак Знак Char Char Знак Знак Char Знак Знак Char Знак"/>
    <w:basedOn w:val="a"/>
    <w:rsid w:val="009F4056"/>
    <w:pPr>
      <w:tabs>
        <w:tab w:val="left" w:pos="709"/>
      </w:tabs>
      <w:overflowPunct/>
      <w:autoSpaceDE/>
      <w:autoSpaceDN/>
      <w:adjustRightInd/>
      <w:textAlignment w:val="auto"/>
    </w:pPr>
    <w:rPr>
      <w:rFonts w:ascii="Tahoma" w:eastAsia="Times New Roman" w:hAnsi="Tahoma"/>
      <w:szCs w:val="24"/>
      <w:lang w:val="pl-PL" w:eastAsia="pl-PL"/>
    </w:rPr>
  </w:style>
  <w:style w:type="paragraph" w:styleId="a6">
    <w:name w:val="List Paragraph"/>
    <w:basedOn w:val="a"/>
    <w:uiPriority w:val="34"/>
    <w:qFormat/>
    <w:rsid w:val="008D6E61"/>
    <w:pPr>
      <w:ind w:left="720"/>
      <w:contextualSpacing/>
    </w:pPr>
    <w:rPr>
      <w:rFonts w:ascii="Arial" w:eastAsia="Times New Roman" w:hAnsi="Arial"/>
      <w:sz w:val="20"/>
      <w:lang w:val="en-US"/>
    </w:rPr>
  </w:style>
  <w:style w:type="paragraph" w:styleId="a7">
    <w:name w:val="header"/>
    <w:basedOn w:val="a"/>
    <w:link w:val="a8"/>
    <w:rsid w:val="009C2FEA"/>
    <w:pPr>
      <w:tabs>
        <w:tab w:val="center" w:pos="4536"/>
        <w:tab w:val="right" w:pos="9072"/>
      </w:tabs>
    </w:pPr>
  </w:style>
  <w:style w:type="character" w:customStyle="1" w:styleId="a8">
    <w:name w:val="Горен колонтитул Знак"/>
    <w:basedOn w:val="a0"/>
    <w:link w:val="a7"/>
    <w:rsid w:val="009C2FEA"/>
    <w:rPr>
      <w:rFonts w:ascii="Hebar" w:hAnsi="Hebar"/>
      <w:sz w:val="24"/>
      <w:lang w:val="en-GB" w:eastAsia="en-US"/>
    </w:rPr>
  </w:style>
  <w:style w:type="paragraph" w:customStyle="1" w:styleId="CharCharCharCharCharCharCharCharCharCharChar3">
    <w:name w:val="Char Char Char Char Char Char Char Знак Знак Char Char Знак Знак Char Знак Знак Char Знак"/>
    <w:basedOn w:val="a"/>
    <w:rsid w:val="00D66A35"/>
    <w:pPr>
      <w:tabs>
        <w:tab w:val="left" w:pos="709"/>
      </w:tabs>
      <w:overflowPunct/>
      <w:autoSpaceDE/>
      <w:autoSpaceDN/>
      <w:adjustRightInd/>
      <w:textAlignment w:val="auto"/>
    </w:pPr>
    <w:rPr>
      <w:rFonts w:ascii="Tahoma" w:hAnsi="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B6F8-67DD-402C-93F2-5548DE0A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981</Words>
  <Characters>5595</Characters>
  <Application>Microsoft Office Word</Application>
  <DocSecurity>0</DocSecurity>
  <Lines>46</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МИНИСТЕРСТВО НА ЗЕМЕДЕЛИЕТО И ХРАНИТЕ</vt:lpstr>
      <vt:lpstr>       МИНИСТЕРСТВО НА ЗЕМЕДЕЛИЕТО И ХРАНИТЕ</vt:lpstr>
    </vt:vector>
  </TitlesOfParts>
  <Company>fs</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creator>serfse</dc:creator>
  <cp:lastModifiedBy>User</cp:lastModifiedBy>
  <cp:revision>3</cp:revision>
  <cp:lastPrinted>2023-09-15T12:56:00Z</cp:lastPrinted>
  <dcterms:created xsi:type="dcterms:W3CDTF">2023-09-27T07:41:00Z</dcterms:created>
  <dcterms:modified xsi:type="dcterms:W3CDTF">2023-09-27T07:42:00Z</dcterms:modified>
</cp:coreProperties>
</file>