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F077FF" w:rsidRDefault="00F077FF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FF"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E078B6" w:rsidRDefault="00697C7B" w:rsidP="00E078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077FF" w:rsidRPr="00B0618D">
        <w:rPr>
          <w:rFonts w:ascii="Times New Roman" w:hAnsi="Times New Roman" w:cs="Times New Roman"/>
          <w:b/>
          <w:i/>
          <w:sz w:val="28"/>
          <w:szCs w:val="28"/>
        </w:rPr>
        <w:t>а изпълнение на бюджета  н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бластна дирекция</w:t>
      </w:r>
      <w:r w:rsidR="00ED45CC">
        <w:rPr>
          <w:rFonts w:ascii="Times New Roman" w:hAnsi="Times New Roman" w:cs="Times New Roman"/>
          <w:b/>
          <w:i/>
          <w:sz w:val="28"/>
          <w:szCs w:val="28"/>
        </w:rPr>
        <w:t xml:space="preserve"> „Земеделие“ Благоевград за 2021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352"/>
        <w:gridCol w:w="919"/>
        <w:gridCol w:w="1983"/>
      </w:tblGrid>
      <w:tr w:rsidR="005F7EF5" w:rsidRPr="00320E6C" w:rsidTr="00052E47">
        <w:trPr>
          <w:trHeight w:val="491"/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F7EF5" w:rsidRPr="00320E6C" w:rsidRDefault="005F7EF5" w:rsidP="00052E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915 742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5F7EF5" w:rsidRPr="005F7EF5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292 449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5F7EF5" w:rsidRPr="005F7EF5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292 449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5F7EF5" w:rsidRPr="005F7EF5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623 514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5F7EF5" w:rsidRPr="005F7EF5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623 514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4 503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4 503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приходи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36-00</w:t>
            </w: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5F7EF5" w:rsidRPr="00320E6C" w:rsidRDefault="005F7EF5" w:rsidP="00ED012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0127">
              <w:rPr>
                <w:rFonts w:ascii="Times New Roman" w:hAnsi="Times New Roman" w:cs="Times New Roman"/>
                <w:b/>
                <w:sz w:val="24"/>
                <w:szCs w:val="24"/>
              </w:rPr>
              <w:t>5 722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5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5F7EF5" w:rsidRPr="00ED0127" w:rsidRDefault="005F7EF5" w:rsidP="00ED012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0127" w:rsidRPr="00ED0127">
              <w:rPr>
                <w:rFonts w:ascii="Times New Roman" w:hAnsi="Times New Roman" w:cs="Times New Roman"/>
                <w:b/>
                <w:sz w:val="24"/>
                <w:szCs w:val="24"/>
              </w:rPr>
              <w:t>5 722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- ВСИЧКО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123707" w:rsidRDefault="009C592F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2 034 821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320E6C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C2439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813 „Областни замеделски служби“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7C2439" w:rsidRPr="00E42EF3" w:rsidRDefault="00123707" w:rsidP="00ED012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0127">
              <w:rPr>
                <w:rFonts w:ascii="Times New Roman" w:hAnsi="Times New Roman" w:cs="Times New Roman"/>
                <w:b/>
                <w:sz w:val="24"/>
                <w:szCs w:val="24"/>
              </w:rPr>
              <w:t> 777 360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F116B" w:rsidRDefault="005F7EF5" w:rsidP="00867AFC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7AFC">
              <w:rPr>
                <w:rFonts w:ascii="Times New Roman" w:hAnsi="Times New Roman" w:cs="Times New Roman"/>
                <w:b/>
                <w:sz w:val="24"/>
                <w:szCs w:val="24"/>
              </w:rPr>
              <w:t> 777 360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5F7EF5" w:rsidRPr="00320E6C" w:rsidRDefault="00ED0127" w:rsidP="005F7EF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1 189 914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179 903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5F7EF5" w:rsidRPr="00320E6C" w:rsidRDefault="00ED012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407 543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5E1743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7C2439" w:rsidRPr="005E1743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 № 532 „Програми за временна заетост“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320E6C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122 497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7C2439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122 497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на 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7C2439" w:rsidRPr="00320E6C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102 749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Задължетени осигурителни вноски от работодатели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7C2439" w:rsidRPr="00320E6C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19 748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Издръжка и други текущи разходи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5F7EF5" w:rsidRPr="00320E6C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210 793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5E1743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Платени данъци, такси и административни санкции</w:t>
            </w:r>
          </w:p>
        </w:tc>
        <w:tc>
          <w:tcPr>
            <w:tcW w:w="934" w:type="dxa"/>
          </w:tcPr>
          <w:p w:rsidR="005F7EF5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2016" w:type="dxa"/>
          </w:tcPr>
          <w:p w:rsidR="005F7EF5" w:rsidRPr="00320E6C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5 868</w:t>
            </w:r>
          </w:p>
        </w:tc>
      </w:tr>
      <w:tr w:rsidR="005E1743" w:rsidRPr="00320E6C" w:rsidTr="00052E47">
        <w:trPr>
          <w:jc w:val="center"/>
        </w:trPr>
        <w:tc>
          <w:tcPr>
            <w:tcW w:w="817" w:type="dxa"/>
          </w:tcPr>
          <w:p w:rsidR="005E1743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5E1743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</w:t>
            </w:r>
          </w:p>
        </w:tc>
        <w:tc>
          <w:tcPr>
            <w:tcW w:w="934" w:type="dxa"/>
          </w:tcPr>
          <w:p w:rsidR="005E1743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52-00</w:t>
            </w:r>
          </w:p>
        </w:tc>
        <w:tc>
          <w:tcPr>
            <w:tcW w:w="2016" w:type="dxa"/>
          </w:tcPr>
          <w:p w:rsidR="005E1743" w:rsidRPr="00320E6C" w:rsidRDefault="000A616C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40 800</w:t>
            </w:r>
            <w:bookmarkStart w:id="0" w:name="_GoBack"/>
            <w:bookmarkEnd w:id="0"/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 ВЗАИМООТНОШЕНИЯ 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НЕТО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E1743" w:rsidRPr="006A2643" w:rsidRDefault="006A2643" w:rsidP="006A2643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2643">
              <w:rPr>
                <w:rFonts w:ascii="Times New Roman" w:hAnsi="Times New Roman" w:cs="Times New Roman"/>
                <w:b/>
                <w:sz w:val="24"/>
                <w:szCs w:val="24"/>
              </w:rPr>
              <w:t>1 045 521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5F7EF5" w:rsidRPr="00E42EF3" w:rsidRDefault="006A264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-883 301</w:t>
            </w:r>
          </w:p>
        </w:tc>
      </w:tr>
      <w:tr w:rsidR="00E42EF3" w:rsidRPr="00320E6C" w:rsidTr="00052E47">
        <w:trPr>
          <w:jc w:val="center"/>
        </w:trPr>
        <w:tc>
          <w:tcPr>
            <w:tcW w:w="817" w:type="dxa"/>
          </w:tcPr>
          <w:p w:rsidR="00E42EF3" w:rsidRPr="00320E6C" w:rsidRDefault="00E42EF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E42EF3" w:rsidRPr="00E42EF3" w:rsidRDefault="00E42EF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 съюз (нето)</w:t>
            </w:r>
          </w:p>
        </w:tc>
        <w:tc>
          <w:tcPr>
            <w:tcW w:w="934" w:type="dxa"/>
          </w:tcPr>
          <w:p w:rsidR="00E42EF3" w:rsidRPr="00320E6C" w:rsidRDefault="00E42EF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62-00</w:t>
            </w:r>
          </w:p>
        </w:tc>
        <w:tc>
          <w:tcPr>
            <w:tcW w:w="2016" w:type="dxa"/>
          </w:tcPr>
          <w:p w:rsidR="00E42EF3" w:rsidRDefault="00E42EF3" w:rsidP="006A2643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2643">
              <w:rPr>
                <w:rFonts w:ascii="Times New Roman" w:hAnsi="Times New Roman" w:cs="Times New Roman"/>
                <w:b/>
                <w:sz w:val="24"/>
                <w:szCs w:val="24"/>
              </w:rPr>
              <w:t>162 220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443B39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="006A2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2021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9C592F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246 340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</w:t>
            </w:r>
            <w:r w:rsidR="00ED0127">
              <w:rPr>
                <w:rFonts w:ascii="Times New Roman" w:hAnsi="Times New Roman" w:cs="Times New Roman"/>
                <w:b/>
                <w:sz w:val="24"/>
                <w:szCs w:val="24"/>
              </w:rPr>
              <w:t>гат да бъдат натрупани през 2021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9C592F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246 340</w:t>
            </w:r>
          </w:p>
        </w:tc>
      </w:tr>
    </w:tbl>
    <w:p w:rsidR="00E078B6" w:rsidRPr="00B0618D" w:rsidRDefault="00E078B6" w:rsidP="00E42EF3">
      <w:pPr>
        <w:rPr>
          <w:rFonts w:ascii="Times New Roman" w:hAnsi="Times New Roman" w:cs="Times New Roman"/>
          <w:b/>
          <w:sz w:val="28"/>
          <w:szCs w:val="28"/>
        </w:rPr>
      </w:pPr>
    </w:p>
    <w:sectPr w:rsidR="00E078B6" w:rsidRPr="00B0618D" w:rsidSect="00E42EF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36"/>
    <w:multiLevelType w:val="hybridMultilevel"/>
    <w:tmpl w:val="7C006BDE"/>
    <w:lvl w:ilvl="0" w:tplc="80B64A30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6"/>
    <w:rsid w:val="000A616C"/>
    <w:rsid w:val="00123707"/>
    <w:rsid w:val="002D3A70"/>
    <w:rsid w:val="00443B39"/>
    <w:rsid w:val="005366CE"/>
    <w:rsid w:val="005E1743"/>
    <w:rsid w:val="005F7EF5"/>
    <w:rsid w:val="006973E9"/>
    <w:rsid w:val="00697C7B"/>
    <w:rsid w:val="006A2643"/>
    <w:rsid w:val="007C2439"/>
    <w:rsid w:val="00867AFC"/>
    <w:rsid w:val="00924758"/>
    <w:rsid w:val="009C3155"/>
    <w:rsid w:val="009C592F"/>
    <w:rsid w:val="00AC33D2"/>
    <w:rsid w:val="00AF116B"/>
    <w:rsid w:val="00B0618D"/>
    <w:rsid w:val="00C23BA7"/>
    <w:rsid w:val="00E078B6"/>
    <w:rsid w:val="00E42EF3"/>
    <w:rsid w:val="00ED0127"/>
    <w:rsid w:val="00ED45CC"/>
    <w:rsid w:val="00F077F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F20DA"/>
  <w15:docId w15:val="{15E5A9B7-F05D-4258-919E-29E6355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Gergana Koroleova</cp:lastModifiedBy>
  <cp:revision>5</cp:revision>
  <dcterms:created xsi:type="dcterms:W3CDTF">2023-06-07T13:18:00Z</dcterms:created>
  <dcterms:modified xsi:type="dcterms:W3CDTF">2023-06-07T13:52:00Z</dcterms:modified>
</cp:coreProperties>
</file>