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C1D" w:rsidRPr="00F077FF" w:rsidRDefault="00F077FF" w:rsidP="00E078B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077FF">
        <w:rPr>
          <w:rFonts w:ascii="Times New Roman" w:hAnsi="Times New Roman" w:cs="Times New Roman"/>
          <w:b/>
          <w:sz w:val="32"/>
          <w:szCs w:val="32"/>
        </w:rPr>
        <w:t xml:space="preserve">О Т Ч Е Т </w:t>
      </w:r>
    </w:p>
    <w:p w:rsidR="00E078B6" w:rsidRDefault="00697C7B" w:rsidP="00E078B6">
      <w:pPr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з</w:t>
      </w:r>
      <w:r w:rsidR="00F077FF" w:rsidRPr="00B0618D">
        <w:rPr>
          <w:rFonts w:ascii="Times New Roman" w:hAnsi="Times New Roman" w:cs="Times New Roman"/>
          <w:b/>
          <w:i/>
          <w:sz w:val="28"/>
          <w:szCs w:val="28"/>
        </w:rPr>
        <w:t>а изпълнение на бюджета  н</w:t>
      </w:r>
      <w:r w:rsidR="005F7EF5">
        <w:rPr>
          <w:rFonts w:ascii="Times New Roman" w:hAnsi="Times New Roman" w:cs="Times New Roman"/>
          <w:b/>
          <w:i/>
          <w:sz w:val="28"/>
          <w:szCs w:val="28"/>
        </w:rPr>
        <w:t>а О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бластна дирекция</w:t>
      </w:r>
      <w:r w:rsidR="005366CE">
        <w:rPr>
          <w:rFonts w:ascii="Times New Roman" w:hAnsi="Times New Roman" w:cs="Times New Roman"/>
          <w:b/>
          <w:i/>
          <w:sz w:val="28"/>
          <w:szCs w:val="28"/>
        </w:rPr>
        <w:t xml:space="preserve"> „Земеделие“ Благоевград за 2020</w:t>
      </w:r>
      <w:r w:rsidR="00E078B6" w:rsidRPr="00B0618D">
        <w:rPr>
          <w:rFonts w:ascii="Times New Roman" w:hAnsi="Times New Roman" w:cs="Times New Roman"/>
          <w:b/>
          <w:i/>
          <w:sz w:val="28"/>
          <w:szCs w:val="28"/>
        </w:rPr>
        <w:t>г.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808"/>
        <w:gridCol w:w="5352"/>
        <w:gridCol w:w="919"/>
        <w:gridCol w:w="1983"/>
      </w:tblGrid>
      <w:tr w:rsidR="005F7EF5" w:rsidRPr="00320E6C" w:rsidTr="00052E47">
        <w:trPr>
          <w:trHeight w:val="491"/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5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Показатели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016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20E6C">
              <w:rPr>
                <w:rFonts w:ascii="Times New Roman" w:hAnsi="Times New Roman" w:cs="Times New Roman"/>
                <w:b/>
                <w:sz w:val="28"/>
                <w:szCs w:val="28"/>
              </w:rPr>
              <w:t>Сума в лв.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- 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ВСИЧКО</w:t>
            </w:r>
          </w:p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934" w:type="dxa"/>
          </w:tcPr>
          <w:p w:rsidR="005F7EF5" w:rsidRPr="00320E6C" w:rsidRDefault="005F7EF5" w:rsidP="00052E47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367 825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Приходи и доходи от собственост</w:t>
            </w:r>
            <w:r w:rsidRPr="00320E6C"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24-00</w:t>
            </w:r>
          </w:p>
        </w:tc>
        <w:tc>
          <w:tcPr>
            <w:tcW w:w="2016" w:type="dxa"/>
          </w:tcPr>
          <w:p w:rsidR="005F7EF5" w:rsidRPr="005F7EF5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320 000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Приходи от наеми на земя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24-06</w:t>
            </w:r>
          </w:p>
        </w:tc>
        <w:tc>
          <w:tcPr>
            <w:tcW w:w="2016" w:type="dxa"/>
          </w:tcPr>
          <w:p w:rsidR="005F7EF5" w:rsidRPr="005F7EF5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320 000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Държавни такси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25-00</w:t>
            </w:r>
          </w:p>
        </w:tc>
        <w:tc>
          <w:tcPr>
            <w:tcW w:w="2016" w:type="dxa"/>
          </w:tcPr>
          <w:p w:rsidR="005F7EF5" w:rsidRPr="005F7EF5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56 389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Такси за административни и други услуги и дейности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25-01</w:t>
            </w:r>
          </w:p>
        </w:tc>
        <w:tc>
          <w:tcPr>
            <w:tcW w:w="2016" w:type="dxa"/>
          </w:tcPr>
          <w:p w:rsidR="005F7EF5" w:rsidRPr="005F7EF5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56 389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Глоби, санкции и наказателни лихви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28-00</w:t>
            </w:r>
          </w:p>
        </w:tc>
        <w:tc>
          <w:tcPr>
            <w:tcW w:w="2016" w:type="dxa"/>
          </w:tcPr>
          <w:p w:rsidR="005F7EF5" w:rsidRPr="00320E6C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Глоби, санкции, неустойки, наказателни лихви, обезщетения и начети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28-02</w:t>
            </w:r>
          </w:p>
        </w:tc>
        <w:tc>
          <w:tcPr>
            <w:tcW w:w="2016" w:type="dxa"/>
          </w:tcPr>
          <w:p w:rsidR="005F7EF5" w:rsidRPr="00320E6C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400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Други приходи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36-00</w:t>
            </w:r>
          </w:p>
        </w:tc>
        <w:tc>
          <w:tcPr>
            <w:tcW w:w="2016" w:type="dxa"/>
          </w:tcPr>
          <w:p w:rsidR="005F7EF5" w:rsidRPr="00320E6C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661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Внесени ДДС  и други данъци върху продажбите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37-00</w:t>
            </w:r>
          </w:p>
        </w:tc>
        <w:tc>
          <w:tcPr>
            <w:tcW w:w="2016" w:type="dxa"/>
          </w:tcPr>
          <w:p w:rsidR="005F7EF5" w:rsidRPr="00320E6C" w:rsidRDefault="005F7EF5" w:rsidP="005F7EF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123707">
              <w:rPr>
                <w:rFonts w:ascii="Times New Roman" w:hAnsi="Times New Roman" w:cs="Times New Roman"/>
                <w:b/>
                <w:sz w:val="24"/>
                <w:szCs w:val="24"/>
              </w:rPr>
              <w:t>9 625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5F7EF5" w:rsidRPr="00320E6C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Внесен данък върху приходите от стопанска 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ейност на бюджетните предприятия</w:t>
            </w: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 xml:space="preserve"> (-)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37-02</w:t>
            </w:r>
          </w:p>
        </w:tc>
        <w:tc>
          <w:tcPr>
            <w:tcW w:w="2016" w:type="dxa"/>
          </w:tcPr>
          <w:p w:rsidR="005F7EF5" w:rsidRPr="00320E6C" w:rsidRDefault="005F7EF5" w:rsidP="00052E47">
            <w:pPr>
              <w:ind w:right="38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123707">
              <w:rPr>
                <w:rFonts w:ascii="Times New Roman" w:hAnsi="Times New Roman" w:cs="Times New Roman"/>
                <w:sz w:val="24"/>
                <w:szCs w:val="24"/>
              </w:rPr>
              <w:t>9 625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II.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- ВСИЧКО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123707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1 670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989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320E6C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7C2439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РАЗХОДИ Дейност 813 „Областни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замеделски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служби“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7C2439" w:rsidRPr="00E42EF3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42EF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356 </w:t>
            </w:r>
            <w:r w:rsidR="00E42EF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5F7EF5" w:rsidRPr="00320E6C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AF116B" w:rsidRDefault="005F7EF5" w:rsidP="007C2439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F116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 356 </w:t>
            </w:r>
            <w:r w:rsidR="00AF116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711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Заплати и възнаграждения за персонала, нает по трудови и служебни правоотношения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01-00</w:t>
            </w:r>
          </w:p>
        </w:tc>
        <w:tc>
          <w:tcPr>
            <w:tcW w:w="2016" w:type="dxa"/>
          </w:tcPr>
          <w:p w:rsidR="005F7EF5" w:rsidRPr="00320E6C" w:rsidRDefault="00123707" w:rsidP="005F7EF5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973 875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за персонала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5F7EF5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60 814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sz w:val="24"/>
                <w:szCs w:val="24"/>
              </w:rPr>
              <w:t>Задължителни осигурителни вноски от работодатели</w:t>
            </w:r>
          </w:p>
        </w:tc>
        <w:tc>
          <w:tcPr>
            <w:tcW w:w="934" w:type="dxa"/>
          </w:tcPr>
          <w:p w:rsidR="005F7EF5" w:rsidRPr="005E1743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5F7EF5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322 022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5E1743" w:rsidRDefault="007C2439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7C2439" w:rsidRPr="005E1743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РАЗХОДИ Дейност  № 532 „Програми за временна заетост“</w:t>
            </w:r>
          </w:p>
        </w:tc>
        <w:tc>
          <w:tcPr>
            <w:tcW w:w="934" w:type="dxa"/>
          </w:tcPr>
          <w:p w:rsidR="007C2439" w:rsidRPr="00320E6C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Pr="00320E6C" w:rsidRDefault="00123707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71 700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5445" w:type="dxa"/>
          </w:tcPr>
          <w:p w:rsidR="007C2439" w:rsidRDefault="007C2439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6" w:type="dxa"/>
          </w:tcPr>
          <w:p w:rsidR="007C2439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71 700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Други възнаграждения и плащания на персонал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02-00</w:t>
            </w:r>
          </w:p>
        </w:tc>
        <w:tc>
          <w:tcPr>
            <w:tcW w:w="2016" w:type="dxa"/>
          </w:tcPr>
          <w:p w:rsidR="007C2439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60 141</w:t>
            </w:r>
          </w:p>
        </w:tc>
      </w:tr>
      <w:tr w:rsidR="007C2439" w:rsidRPr="00320E6C" w:rsidTr="00052E47">
        <w:trPr>
          <w:jc w:val="center"/>
        </w:trPr>
        <w:tc>
          <w:tcPr>
            <w:tcW w:w="817" w:type="dxa"/>
          </w:tcPr>
          <w:p w:rsidR="007C2439" w:rsidRPr="007C2439" w:rsidRDefault="007C2439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5445" w:type="dxa"/>
          </w:tcPr>
          <w:p w:rsidR="007C2439" w:rsidRPr="007C2439" w:rsidRDefault="007C2439" w:rsidP="007C24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C2439">
              <w:rPr>
                <w:rFonts w:ascii="Times New Roman" w:hAnsi="Times New Roman" w:cs="Times New Roman"/>
                <w:sz w:val="24"/>
                <w:szCs w:val="24"/>
              </w:rPr>
              <w:t>Задължетени</w:t>
            </w:r>
            <w:proofErr w:type="spellEnd"/>
            <w:r w:rsidRPr="007C2439">
              <w:rPr>
                <w:rFonts w:ascii="Times New Roman" w:hAnsi="Times New Roman" w:cs="Times New Roman"/>
                <w:sz w:val="24"/>
                <w:szCs w:val="24"/>
              </w:rPr>
              <w:t xml:space="preserve"> осигурителни вноски от работодатели</w:t>
            </w:r>
          </w:p>
        </w:tc>
        <w:tc>
          <w:tcPr>
            <w:tcW w:w="934" w:type="dxa"/>
          </w:tcPr>
          <w:p w:rsidR="007C2439" w:rsidRPr="00443B39" w:rsidRDefault="007C2439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43B39">
              <w:rPr>
                <w:rFonts w:ascii="Times New Roman" w:hAnsi="Times New Roman" w:cs="Times New Roman"/>
                <w:b/>
                <w:sz w:val="24"/>
                <w:szCs w:val="24"/>
              </w:rPr>
              <w:t>05-00</w:t>
            </w:r>
          </w:p>
        </w:tc>
        <w:tc>
          <w:tcPr>
            <w:tcW w:w="2016" w:type="dxa"/>
          </w:tcPr>
          <w:p w:rsidR="007C2439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11 559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Издръжка и други текущи разходи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10-00</w:t>
            </w:r>
          </w:p>
        </w:tc>
        <w:tc>
          <w:tcPr>
            <w:tcW w:w="2016" w:type="dxa"/>
          </w:tcPr>
          <w:p w:rsidR="005F7EF5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208 142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5E1743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Платени данъци, такси и административни санкции</w:t>
            </w:r>
          </w:p>
        </w:tc>
        <w:tc>
          <w:tcPr>
            <w:tcW w:w="934" w:type="dxa"/>
          </w:tcPr>
          <w:p w:rsidR="005F7EF5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19-00</w:t>
            </w:r>
          </w:p>
        </w:tc>
        <w:tc>
          <w:tcPr>
            <w:tcW w:w="2016" w:type="dxa"/>
          </w:tcPr>
          <w:p w:rsidR="005F7EF5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7 017</w:t>
            </w:r>
          </w:p>
        </w:tc>
      </w:tr>
      <w:tr w:rsidR="005E1743" w:rsidRPr="00320E6C" w:rsidTr="00052E47">
        <w:trPr>
          <w:jc w:val="center"/>
        </w:trPr>
        <w:tc>
          <w:tcPr>
            <w:tcW w:w="817" w:type="dxa"/>
          </w:tcPr>
          <w:p w:rsidR="005E1743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III.</w:t>
            </w:r>
          </w:p>
        </w:tc>
        <w:tc>
          <w:tcPr>
            <w:tcW w:w="5445" w:type="dxa"/>
          </w:tcPr>
          <w:p w:rsidR="005E1743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КАПИТАЛОВИ РАЗХОДИ</w:t>
            </w:r>
          </w:p>
        </w:tc>
        <w:tc>
          <w:tcPr>
            <w:tcW w:w="934" w:type="dxa"/>
          </w:tcPr>
          <w:p w:rsidR="005E1743" w:rsidRPr="005E1743" w:rsidRDefault="005E174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E1743">
              <w:rPr>
                <w:rFonts w:ascii="Times New Roman" w:hAnsi="Times New Roman" w:cs="Times New Roman"/>
                <w:b/>
                <w:sz w:val="24"/>
                <w:szCs w:val="24"/>
              </w:rPr>
              <w:t>52-00</w:t>
            </w:r>
          </w:p>
        </w:tc>
        <w:tc>
          <w:tcPr>
            <w:tcW w:w="2016" w:type="dxa"/>
          </w:tcPr>
          <w:p w:rsidR="005E1743" w:rsidRPr="00320E6C" w:rsidRDefault="00AF116B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27 419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E174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.</w:t>
            </w:r>
          </w:p>
        </w:tc>
        <w:tc>
          <w:tcPr>
            <w:tcW w:w="5445" w:type="dxa"/>
          </w:tcPr>
          <w:p w:rsidR="005F7EF5" w:rsidRPr="00320E6C" w:rsidRDefault="005E1743" w:rsidP="007C2439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БЮДЖЕТНИ ВЗАИМООТНОШЕНИЯ 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(ТРАНСФЕРИ) –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НЕТО</w:t>
            </w:r>
            <w:r w:rsidR="005F7EF5"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(+/-)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E1743" w:rsidRPr="00E42EF3" w:rsidRDefault="00E42EF3" w:rsidP="005E1743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1 303 164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Трансфери между бюджети (нето)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61-00</w:t>
            </w:r>
          </w:p>
        </w:tc>
        <w:tc>
          <w:tcPr>
            <w:tcW w:w="2016" w:type="dxa"/>
          </w:tcPr>
          <w:p w:rsidR="005F7EF5" w:rsidRPr="00E42EF3" w:rsidRDefault="00E42EF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1 316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670</w:t>
            </w:r>
          </w:p>
        </w:tc>
      </w:tr>
      <w:tr w:rsidR="00E42EF3" w:rsidRPr="00320E6C" w:rsidTr="00052E47">
        <w:trPr>
          <w:jc w:val="center"/>
        </w:trPr>
        <w:tc>
          <w:tcPr>
            <w:tcW w:w="817" w:type="dxa"/>
          </w:tcPr>
          <w:p w:rsidR="00E42EF3" w:rsidRPr="00320E6C" w:rsidRDefault="00E42EF3" w:rsidP="00052E47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E42EF3" w:rsidRPr="00E42EF3" w:rsidRDefault="00E42EF3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Европейски съюз (нето)</w:t>
            </w:r>
          </w:p>
        </w:tc>
        <w:tc>
          <w:tcPr>
            <w:tcW w:w="934" w:type="dxa"/>
          </w:tcPr>
          <w:p w:rsidR="00E42EF3" w:rsidRPr="00320E6C" w:rsidRDefault="00E42EF3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62-00</w:t>
            </w:r>
          </w:p>
        </w:tc>
        <w:tc>
          <w:tcPr>
            <w:tcW w:w="2016" w:type="dxa"/>
          </w:tcPr>
          <w:p w:rsidR="00E42EF3" w:rsidRDefault="00E42EF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-13 506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443B39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ангажиме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нтите за разходи, които могат да</w:t>
            </w: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бъдат поети през 2020г.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E42EF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221 780</w:t>
            </w:r>
          </w:p>
        </w:tc>
      </w:tr>
      <w:tr w:rsidR="005F7EF5" w:rsidRPr="00320E6C" w:rsidTr="00052E47">
        <w:trPr>
          <w:jc w:val="center"/>
        </w:trPr>
        <w:tc>
          <w:tcPr>
            <w:tcW w:w="817" w:type="dxa"/>
          </w:tcPr>
          <w:p w:rsidR="005F7EF5" w:rsidRPr="00320E6C" w:rsidRDefault="005F7EF5" w:rsidP="00052E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5445" w:type="dxa"/>
          </w:tcPr>
          <w:p w:rsidR="005F7EF5" w:rsidRPr="00320E6C" w:rsidRDefault="005F7EF5" w:rsidP="007C24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20E6C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Максимален размер на новите задължения за разходи, които могат да бъдат натрупани през 2020г.</w:t>
            </w:r>
          </w:p>
        </w:tc>
        <w:tc>
          <w:tcPr>
            <w:tcW w:w="934" w:type="dxa"/>
          </w:tcPr>
          <w:p w:rsidR="005F7EF5" w:rsidRPr="00320E6C" w:rsidRDefault="005F7EF5" w:rsidP="00052E4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016" w:type="dxa"/>
          </w:tcPr>
          <w:p w:rsidR="005F7EF5" w:rsidRPr="00320E6C" w:rsidRDefault="00E42EF3" w:rsidP="00052E47">
            <w:pPr>
              <w:ind w:right="389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221 780</w:t>
            </w:r>
            <w:bookmarkStart w:id="0" w:name="_GoBack"/>
            <w:bookmarkEnd w:id="0"/>
          </w:p>
        </w:tc>
      </w:tr>
    </w:tbl>
    <w:p w:rsidR="00E078B6" w:rsidRPr="00B0618D" w:rsidRDefault="00E078B6" w:rsidP="00E42EF3">
      <w:pPr>
        <w:rPr>
          <w:rFonts w:ascii="Times New Roman" w:hAnsi="Times New Roman" w:cs="Times New Roman"/>
          <w:b/>
          <w:sz w:val="28"/>
          <w:szCs w:val="28"/>
        </w:rPr>
      </w:pPr>
    </w:p>
    <w:sectPr w:rsidR="00E078B6" w:rsidRPr="00B0618D" w:rsidSect="00E42EF3">
      <w:pgSz w:w="11906" w:h="16838"/>
      <w:pgMar w:top="1134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8B6"/>
    <w:rsid w:val="00123707"/>
    <w:rsid w:val="002D3A70"/>
    <w:rsid w:val="00443B39"/>
    <w:rsid w:val="005366CE"/>
    <w:rsid w:val="005E1743"/>
    <w:rsid w:val="005F7EF5"/>
    <w:rsid w:val="006973E9"/>
    <w:rsid w:val="00697C7B"/>
    <w:rsid w:val="007C2439"/>
    <w:rsid w:val="00924758"/>
    <w:rsid w:val="009C3155"/>
    <w:rsid w:val="00AC33D2"/>
    <w:rsid w:val="00AF116B"/>
    <w:rsid w:val="00B0618D"/>
    <w:rsid w:val="00C23BA7"/>
    <w:rsid w:val="00E078B6"/>
    <w:rsid w:val="00E42EF3"/>
    <w:rsid w:val="00F077FF"/>
    <w:rsid w:val="00FF7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A020B1"/>
  <w15:docId w15:val="{15E5A9B7-F05D-4258-919E-29E63553C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7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66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Vania Petsanova</dc:creator>
  <cp:lastModifiedBy>Ana Georgieva</cp:lastModifiedBy>
  <cp:revision>3</cp:revision>
  <dcterms:created xsi:type="dcterms:W3CDTF">2021-03-23T11:44:00Z</dcterms:created>
  <dcterms:modified xsi:type="dcterms:W3CDTF">2021-03-23T13:21:00Z</dcterms:modified>
</cp:coreProperties>
</file>