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49" w:rsidRPr="00EE193B" w:rsidRDefault="00EE7549" w:rsidP="001F08A2">
      <w:pPr>
        <w:jc w:val="both"/>
        <w:rPr>
          <w:rFonts w:ascii="Arial" w:hAnsi="Arial" w:cs="Arial"/>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986FBA" w:rsidP="008B7A95">
            <w:pPr>
              <w:tabs>
                <w:tab w:val="left" w:pos="1020"/>
              </w:tabs>
              <w:autoSpaceDE w:val="0"/>
              <w:autoSpaceDN w:val="0"/>
              <w:adjustRightInd w:val="0"/>
              <w:jc w:val="both"/>
              <w:rPr>
                <w:rFonts w:ascii="Arial" w:hAnsi="Arial" w:cs="Arial"/>
                <w:b/>
                <w:i/>
                <w:iCs/>
                <w:noProof/>
                <w:sz w:val="20"/>
              </w:rPr>
            </w:pPr>
            <w:r>
              <w:rPr>
                <w:rFonts w:ascii="Arial" w:hAnsi="Arial" w:cs="Arial"/>
                <w:b/>
                <w:i/>
                <w:noProof/>
                <w:sz w:val="20"/>
              </w:rPr>
              <w:t>ОСП</w:t>
            </w:r>
            <w:r w:rsidR="00F63523">
              <w:rPr>
                <w:rFonts w:ascii="Arial" w:hAnsi="Arial" w:cs="Arial"/>
                <w:b/>
                <w:i/>
                <w:noProof/>
                <w:sz w:val="20"/>
              </w:rPr>
              <w:t xml:space="preserve"> 2023-2027</w:t>
            </w:r>
            <w:r w:rsidR="001B1430" w:rsidRPr="0002016E">
              <w:rPr>
                <w:rFonts w:ascii="Arial" w:hAnsi="Arial" w:cs="Arial"/>
                <w:b/>
                <w:i/>
                <w:noProof/>
                <w:sz w:val="20"/>
              </w:rPr>
              <w:t xml:space="preserve"> г.</w:t>
            </w:r>
          </w:p>
        </w:tc>
        <w:tc>
          <w:tcPr>
            <w:tcW w:w="256" w:type="dxa"/>
          </w:tcPr>
          <w:p w:rsidR="001B1430" w:rsidRPr="0002016E" w:rsidRDefault="001B1430" w:rsidP="008B7A95">
            <w:pPr>
              <w:jc w:val="both"/>
              <w:rPr>
                <w:rFonts w:ascii="Arial" w:hAnsi="Arial" w:cs="Arial"/>
                <w:b/>
                <w:noProof/>
                <w:sz w:val="20"/>
              </w:rPr>
            </w:pPr>
          </w:p>
        </w:tc>
      </w:tr>
    </w:tbl>
    <w:p w:rsidR="00986FBA" w:rsidRDefault="00986FBA" w:rsidP="0017630A">
      <w:pPr>
        <w:jc w:val="both"/>
        <w:rPr>
          <w:rFonts w:ascii="Arial" w:hAnsi="Arial" w:cs="Arial"/>
          <w:b/>
          <w:noProof/>
          <w:sz w:val="20"/>
        </w:rPr>
      </w:pPr>
    </w:p>
    <w:p w:rsidR="00791BB0" w:rsidRDefault="0020627F" w:rsidP="00BF2B3D">
      <w:pPr>
        <w:jc w:val="both"/>
        <w:rPr>
          <w:rFonts w:ascii="Arial" w:hAnsi="Arial" w:cs="Arial"/>
          <w:bCs/>
          <w:noProof/>
          <w:color w:val="25261F"/>
          <w:sz w:val="20"/>
        </w:rPr>
      </w:pPr>
      <w:r>
        <w:rPr>
          <w:rFonts w:ascii="Arial" w:hAnsi="Arial" w:cs="Arial"/>
          <w:b/>
          <w:bCs/>
          <w:noProof/>
          <w:color w:val="25261F"/>
          <w:sz w:val="20"/>
          <w:lang w:val="en-US"/>
        </w:rPr>
        <w:t>1</w:t>
      </w:r>
      <w:r w:rsidR="00882636">
        <w:rPr>
          <w:rFonts w:ascii="Arial" w:hAnsi="Arial" w:cs="Arial"/>
          <w:b/>
          <w:bCs/>
          <w:noProof/>
          <w:color w:val="25261F"/>
          <w:sz w:val="20"/>
        </w:rPr>
        <w:t>.</w:t>
      </w:r>
      <w:r w:rsidR="00302B95">
        <w:rPr>
          <w:lang w:val="en-US"/>
        </w:rPr>
        <w:t xml:space="preserve"> </w:t>
      </w:r>
      <w:r w:rsidR="001A544D" w:rsidRPr="00302B95">
        <w:rPr>
          <w:rFonts w:ascii="Arial" w:hAnsi="Arial" w:cs="Arial"/>
          <w:b/>
          <w:sz w:val="20"/>
        </w:rPr>
        <w:t xml:space="preserve">На </w:t>
      </w:r>
      <w:r w:rsidR="008D2807" w:rsidRPr="00302B95">
        <w:rPr>
          <w:rFonts w:ascii="Arial" w:hAnsi="Arial" w:cs="Arial"/>
          <w:b/>
          <w:sz w:val="20"/>
        </w:rPr>
        <w:t>14 март 2022 г. се проведе заседание на Специалния комитет по селско стопанство</w:t>
      </w:r>
      <w:r w:rsidR="00304A37">
        <w:rPr>
          <w:rFonts w:ascii="Arial" w:hAnsi="Arial" w:cs="Arial"/>
          <w:b/>
          <w:sz w:val="20"/>
        </w:rPr>
        <w:t xml:space="preserve">. </w:t>
      </w:r>
      <w:r w:rsidR="008D2807" w:rsidRPr="00302B95">
        <w:rPr>
          <w:rFonts w:ascii="Arial" w:hAnsi="Arial" w:cs="Arial"/>
          <w:b/>
          <w:sz w:val="20"/>
        </w:rPr>
        <w:t xml:space="preserve"> </w:t>
      </w:r>
      <w:r w:rsidR="00304A37" w:rsidRPr="00304A37">
        <w:rPr>
          <w:rFonts w:ascii="Arial" w:hAnsi="Arial" w:cs="Arial"/>
          <w:sz w:val="20"/>
        </w:rPr>
        <w:t>ЕК</w:t>
      </w:r>
      <w:r w:rsidR="001A544D" w:rsidRPr="00304A37">
        <w:rPr>
          <w:rFonts w:ascii="Arial" w:hAnsi="Arial" w:cs="Arial"/>
          <w:sz w:val="20"/>
        </w:rPr>
        <w:t xml:space="preserve"> </w:t>
      </w:r>
      <w:r w:rsidR="0092733C">
        <w:rPr>
          <w:rFonts w:ascii="Arial" w:hAnsi="Arial" w:cs="Arial"/>
          <w:sz w:val="20"/>
        </w:rPr>
        <w:t>представи документ</w:t>
      </w:r>
      <w:r w:rsidR="00FC2296">
        <w:rPr>
          <w:rFonts w:ascii="Arial" w:hAnsi="Arial" w:cs="Arial"/>
          <w:sz w:val="20"/>
        </w:rPr>
        <w:t xml:space="preserve"> относно стратегическите планове</w:t>
      </w:r>
      <w:r w:rsidR="0092733C">
        <w:rPr>
          <w:rFonts w:ascii="Arial" w:hAnsi="Arial" w:cs="Arial"/>
          <w:sz w:val="20"/>
        </w:rPr>
        <w:t>,</w:t>
      </w:r>
      <w:r w:rsidR="00304A37" w:rsidRPr="00304A37">
        <w:rPr>
          <w:rFonts w:ascii="Arial" w:hAnsi="Arial" w:cs="Arial"/>
          <w:sz w:val="20"/>
        </w:rPr>
        <w:t xml:space="preserve"> </w:t>
      </w:r>
      <w:r w:rsidR="00905886" w:rsidRPr="00905886">
        <w:rPr>
          <w:rFonts w:ascii="Arial" w:hAnsi="Arial" w:cs="Arial" w:hint="eastAsia"/>
          <w:sz w:val="20"/>
        </w:rPr>
        <w:t>който</w:t>
      </w:r>
      <w:r w:rsidR="00905886" w:rsidRPr="00905886">
        <w:rPr>
          <w:rFonts w:ascii="Arial" w:hAnsi="Arial" w:cs="Arial"/>
          <w:sz w:val="20"/>
        </w:rPr>
        <w:t xml:space="preserve"> </w:t>
      </w:r>
      <w:r w:rsidR="00304A37" w:rsidRPr="00304A37">
        <w:rPr>
          <w:rFonts w:ascii="Arial" w:hAnsi="Arial" w:cs="Arial" w:hint="eastAsia"/>
          <w:bCs/>
          <w:noProof/>
          <w:color w:val="25261F"/>
          <w:sz w:val="20"/>
        </w:rPr>
        <w:t>представя</w:t>
      </w:r>
      <w:r w:rsidR="00304A37" w:rsidRPr="00304A37">
        <w:rPr>
          <w:rFonts w:ascii="Arial" w:hAnsi="Arial" w:cs="Arial"/>
          <w:bCs/>
          <w:noProof/>
          <w:color w:val="25261F"/>
          <w:sz w:val="20"/>
        </w:rPr>
        <w:t xml:space="preserve"> „</w:t>
      </w:r>
      <w:r w:rsidR="00304A37" w:rsidRPr="00304A37">
        <w:rPr>
          <w:rFonts w:ascii="Arial" w:hAnsi="Arial" w:cs="Arial" w:hint="eastAsia"/>
          <w:bCs/>
          <w:noProof/>
          <w:color w:val="25261F"/>
          <w:sz w:val="20"/>
        </w:rPr>
        <w:t>общностната</w:t>
      </w:r>
      <w:r w:rsidR="00304A37" w:rsidRPr="00304A37">
        <w:rPr>
          <w:rFonts w:ascii="Arial" w:hAnsi="Arial" w:cs="Arial"/>
          <w:bCs/>
          <w:noProof/>
          <w:color w:val="25261F"/>
          <w:sz w:val="20"/>
        </w:rPr>
        <w:t xml:space="preserve"> </w:t>
      </w:r>
      <w:r w:rsidR="00304A37" w:rsidRPr="00304A37">
        <w:rPr>
          <w:rFonts w:ascii="Arial" w:hAnsi="Arial" w:cs="Arial" w:hint="eastAsia"/>
          <w:bCs/>
          <w:noProof/>
          <w:color w:val="25261F"/>
          <w:sz w:val="20"/>
        </w:rPr>
        <w:t>част“</w:t>
      </w:r>
      <w:r w:rsidR="00304A37" w:rsidRPr="00304A37">
        <w:rPr>
          <w:rFonts w:ascii="Arial" w:hAnsi="Arial" w:cs="Arial"/>
          <w:bCs/>
          <w:noProof/>
          <w:color w:val="25261F"/>
          <w:sz w:val="20"/>
        </w:rPr>
        <w:t xml:space="preserve"> </w:t>
      </w:r>
      <w:r w:rsidR="0092733C">
        <w:rPr>
          <w:rFonts w:ascii="Arial" w:hAnsi="Arial" w:cs="Arial" w:hint="eastAsia"/>
          <w:bCs/>
          <w:noProof/>
          <w:color w:val="25261F"/>
          <w:sz w:val="20"/>
          <w:lang w:val="en-US"/>
        </w:rPr>
        <w:t>на</w:t>
      </w:r>
      <w:r w:rsidR="00304A37" w:rsidRPr="00304A37">
        <w:rPr>
          <w:rFonts w:ascii="Arial" w:hAnsi="Arial" w:cs="Arial"/>
          <w:bCs/>
          <w:noProof/>
          <w:color w:val="25261F"/>
          <w:sz w:val="20"/>
        </w:rPr>
        <w:t xml:space="preserve"> </w:t>
      </w:r>
      <w:r w:rsidR="00304A37" w:rsidRPr="00304A37">
        <w:rPr>
          <w:rFonts w:ascii="Arial" w:hAnsi="Arial" w:cs="Arial" w:hint="eastAsia"/>
          <w:bCs/>
          <w:noProof/>
          <w:color w:val="25261F"/>
          <w:sz w:val="20"/>
        </w:rPr>
        <w:t>решенията</w:t>
      </w:r>
      <w:r w:rsidR="00304A37" w:rsidRPr="00304A37">
        <w:rPr>
          <w:rFonts w:ascii="Arial" w:hAnsi="Arial" w:cs="Arial"/>
          <w:bCs/>
          <w:noProof/>
          <w:color w:val="25261F"/>
          <w:sz w:val="20"/>
        </w:rPr>
        <w:t xml:space="preserve"> </w:t>
      </w:r>
      <w:r w:rsidR="00304A37" w:rsidRPr="00304A37">
        <w:rPr>
          <w:rFonts w:ascii="Arial" w:hAnsi="Arial" w:cs="Arial" w:hint="eastAsia"/>
          <w:bCs/>
          <w:noProof/>
          <w:color w:val="25261F"/>
          <w:sz w:val="20"/>
        </w:rPr>
        <w:t>на</w:t>
      </w:r>
      <w:r w:rsidR="00304A37" w:rsidRPr="00304A37">
        <w:rPr>
          <w:rFonts w:ascii="Arial" w:hAnsi="Arial" w:cs="Arial"/>
          <w:bCs/>
          <w:noProof/>
          <w:color w:val="25261F"/>
          <w:sz w:val="20"/>
        </w:rPr>
        <w:t xml:space="preserve"> </w:t>
      </w:r>
      <w:r w:rsidR="0092733C">
        <w:rPr>
          <w:rFonts w:ascii="Arial" w:hAnsi="Arial" w:cs="Arial" w:hint="eastAsia"/>
          <w:bCs/>
          <w:noProof/>
          <w:color w:val="25261F"/>
          <w:sz w:val="20"/>
          <w:lang w:val="en-US"/>
        </w:rPr>
        <w:t>държавите членки</w:t>
      </w:r>
      <w:r w:rsidR="00304A37" w:rsidRPr="00304A37">
        <w:rPr>
          <w:rFonts w:ascii="Arial" w:hAnsi="Arial" w:cs="Arial"/>
          <w:bCs/>
          <w:noProof/>
          <w:color w:val="25261F"/>
          <w:sz w:val="20"/>
        </w:rPr>
        <w:t xml:space="preserve">. </w:t>
      </w:r>
      <w:r w:rsidR="0092733C" w:rsidRPr="0092733C">
        <w:rPr>
          <w:rFonts w:ascii="Arial" w:hAnsi="Arial" w:cs="Arial" w:hint="eastAsia"/>
          <w:bCs/>
          <w:noProof/>
          <w:color w:val="25261F"/>
          <w:sz w:val="20"/>
        </w:rPr>
        <w:t>Документът</w:t>
      </w:r>
      <w:r w:rsidR="0092733C" w:rsidRPr="0092733C">
        <w:rPr>
          <w:rFonts w:ascii="Arial" w:hAnsi="Arial" w:cs="Arial"/>
          <w:bCs/>
          <w:noProof/>
          <w:color w:val="25261F"/>
          <w:sz w:val="20"/>
        </w:rPr>
        <w:t xml:space="preserve"> </w:t>
      </w:r>
      <w:r w:rsidR="001F2CDB">
        <w:rPr>
          <w:rFonts w:ascii="Arial" w:hAnsi="Arial" w:cs="Arial" w:hint="eastAsia"/>
          <w:bCs/>
          <w:noProof/>
          <w:color w:val="25261F"/>
          <w:sz w:val="20"/>
          <w:lang w:val="en-US"/>
        </w:rPr>
        <w:t>не съдържа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оценка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ЕК</w:t>
      </w:r>
      <w:r w:rsidR="001F2CDB">
        <w:rPr>
          <w:rFonts w:ascii="Arial" w:hAnsi="Arial" w:cs="Arial"/>
          <w:bCs/>
          <w:noProof/>
          <w:color w:val="25261F"/>
          <w:sz w:val="20"/>
        </w:rPr>
        <w:t>, 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представя</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наблюденията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Комисията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До</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момента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получени</w:t>
      </w:r>
      <w:r w:rsidR="0092733C" w:rsidRPr="0092733C">
        <w:rPr>
          <w:rFonts w:ascii="Arial" w:hAnsi="Arial" w:cs="Arial"/>
          <w:bCs/>
          <w:noProof/>
          <w:color w:val="25261F"/>
          <w:sz w:val="20"/>
        </w:rPr>
        <w:t xml:space="preserve"> 27 </w:t>
      </w:r>
      <w:r w:rsidR="0092733C">
        <w:rPr>
          <w:rFonts w:ascii="Arial" w:hAnsi="Arial" w:cs="Arial" w:hint="eastAsia"/>
          <w:bCs/>
          <w:noProof/>
          <w:color w:val="25261F"/>
          <w:sz w:val="20"/>
          <w:lang w:val="en-US"/>
        </w:rPr>
        <w:t>стратегически планове</w:t>
      </w:r>
      <w:r w:rsidR="0092733C" w:rsidRPr="0092733C">
        <w:rPr>
          <w:rFonts w:ascii="Arial" w:hAnsi="Arial" w:cs="Arial"/>
          <w:bCs/>
          <w:noProof/>
          <w:color w:val="25261F"/>
          <w:sz w:val="20"/>
        </w:rPr>
        <w:t xml:space="preserve">, </w:t>
      </w:r>
      <w:r w:rsidR="00CA3A57">
        <w:rPr>
          <w:rFonts w:ascii="Arial" w:hAnsi="Arial" w:cs="Arial"/>
          <w:bCs/>
          <w:noProof/>
          <w:color w:val="25261F"/>
          <w:sz w:val="20"/>
        </w:rPr>
        <w:t xml:space="preserve">като </w:t>
      </w:r>
      <w:r w:rsidR="0092733C" w:rsidRPr="0092733C">
        <w:rPr>
          <w:rFonts w:ascii="Arial" w:hAnsi="Arial" w:cs="Arial" w:hint="eastAsia"/>
          <w:bCs/>
          <w:noProof/>
          <w:color w:val="25261F"/>
          <w:sz w:val="20"/>
        </w:rPr>
        <w:t>не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всички</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подадени</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в</w:t>
      </w:r>
      <w:r w:rsidR="0092733C" w:rsidRPr="0092733C">
        <w:rPr>
          <w:rFonts w:ascii="Arial" w:hAnsi="Arial" w:cs="Arial"/>
          <w:bCs/>
          <w:noProof/>
          <w:color w:val="25261F"/>
          <w:sz w:val="20"/>
        </w:rPr>
        <w:t xml:space="preserve"> </w:t>
      </w:r>
      <w:r w:rsidR="001C0DFA">
        <w:rPr>
          <w:rFonts w:ascii="Arial" w:hAnsi="Arial" w:cs="Arial"/>
          <w:bCs/>
          <w:noProof/>
          <w:color w:val="25261F"/>
          <w:sz w:val="20"/>
        </w:rPr>
        <w:t xml:space="preserve">определения в регламента </w:t>
      </w:r>
      <w:r w:rsidR="0092733C" w:rsidRPr="0092733C">
        <w:rPr>
          <w:rFonts w:ascii="Arial" w:hAnsi="Arial" w:cs="Arial" w:hint="eastAsia"/>
          <w:bCs/>
          <w:noProof/>
          <w:color w:val="25261F"/>
          <w:sz w:val="20"/>
        </w:rPr>
        <w:t>срок</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Първите</w:t>
      </w:r>
      <w:r w:rsidR="0092733C" w:rsidRPr="0092733C">
        <w:rPr>
          <w:rFonts w:ascii="Arial" w:hAnsi="Arial" w:cs="Arial"/>
          <w:bCs/>
          <w:noProof/>
          <w:color w:val="25261F"/>
          <w:sz w:val="20"/>
        </w:rPr>
        <w:t xml:space="preserve"> 19 </w:t>
      </w:r>
      <w:r w:rsidR="0092733C">
        <w:rPr>
          <w:rFonts w:ascii="Arial" w:hAnsi="Arial" w:cs="Arial" w:hint="eastAsia"/>
          <w:bCs/>
          <w:noProof/>
          <w:color w:val="25261F"/>
          <w:sz w:val="20"/>
          <w:lang w:val="en-US"/>
        </w:rPr>
        <w:t>стратегически планове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в</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един</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пакет</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цел</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равно</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третиране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w:t>
      </w:r>
      <w:r w:rsidR="0092733C" w:rsidRPr="0092733C">
        <w:rPr>
          <w:rFonts w:ascii="Arial" w:hAnsi="Arial" w:cs="Arial"/>
          <w:bCs/>
          <w:noProof/>
          <w:color w:val="25261F"/>
          <w:sz w:val="20"/>
        </w:rPr>
        <w:t xml:space="preserve"> </w:t>
      </w:r>
      <w:r w:rsidR="0092733C">
        <w:rPr>
          <w:rFonts w:ascii="Arial" w:hAnsi="Arial" w:cs="Arial" w:hint="eastAsia"/>
          <w:bCs/>
          <w:noProof/>
          <w:color w:val="25261F"/>
          <w:sz w:val="20"/>
          <w:lang w:val="en-US"/>
        </w:rPr>
        <w:t xml:space="preserve">държавите членки </w:t>
      </w:r>
      <w:r w:rsidR="0092733C" w:rsidRPr="0092733C">
        <w:rPr>
          <w:rFonts w:ascii="Arial" w:hAnsi="Arial" w:cs="Arial" w:hint="eastAsia"/>
          <w:bCs/>
          <w:noProof/>
          <w:color w:val="25261F"/>
          <w:sz w:val="20"/>
        </w:rPr>
        <w:t>и</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прилагането</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последователен</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подход</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Следващите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планове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ще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обработват</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съгласно</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срока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подаване</w:t>
      </w:r>
      <w:r w:rsidR="0092733C">
        <w:rPr>
          <w:rFonts w:ascii="Arial" w:hAnsi="Arial" w:cs="Arial"/>
          <w:bCs/>
          <w:noProof/>
          <w:color w:val="25261F"/>
          <w:sz w:val="20"/>
        </w:rPr>
        <w:t>. П</w:t>
      </w:r>
      <w:r w:rsidR="0092733C" w:rsidRPr="0092733C">
        <w:rPr>
          <w:rFonts w:ascii="Arial" w:hAnsi="Arial" w:cs="Arial" w:hint="eastAsia"/>
          <w:bCs/>
          <w:noProof/>
          <w:color w:val="25261F"/>
          <w:sz w:val="20"/>
        </w:rPr>
        <w:t>равят</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се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опити</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за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обединяване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на</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няколко</w:t>
      </w:r>
      <w:r w:rsidR="0092733C" w:rsidRPr="0092733C">
        <w:rPr>
          <w:rFonts w:ascii="Arial" w:hAnsi="Arial" w:cs="Arial"/>
          <w:bCs/>
          <w:noProof/>
          <w:color w:val="25261F"/>
          <w:sz w:val="20"/>
        </w:rPr>
        <w:t xml:space="preserve"> </w:t>
      </w:r>
      <w:r w:rsidR="00CA3A57">
        <w:rPr>
          <w:rFonts w:ascii="Arial" w:hAnsi="Arial" w:cs="Arial"/>
          <w:bCs/>
          <w:noProof/>
          <w:color w:val="25261F"/>
          <w:sz w:val="20"/>
        </w:rPr>
        <w:t xml:space="preserve">стратегически планове </w:t>
      </w:r>
      <w:r w:rsidR="0092733C" w:rsidRPr="0092733C">
        <w:rPr>
          <w:rFonts w:ascii="Arial" w:hAnsi="Arial" w:cs="Arial" w:hint="eastAsia"/>
          <w:bCs/>
          <w:noProof/>
          <w:color w:val="25261F"/>
          <w:sz w:val="20"/>
        </w:rPr>
        <w:t>в</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пакет</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когато</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е</w:t>
      </w:r>
      <w:r w:rsidR="0092733C" w:rsidRPr="0092733C">
        <w:rPr>
          <w:rFonts w:ascii="Arial" w:hAnsi="Arial" w:cs="Arial"/>
          <w:bCs/>
          <w:noProof/>
          <w:color w:val="25261F"/>
          <w:sz w:val="20"/>
        </w:rPr>
        <w:t xml:space="preserve"> </w:t>
      </w:r>
      <w:r w:rsidR="0092733C" w:rsidRPr="0092733C">
        <w:rPr>
          <w:rFonts w:ascii="Arial" w:hAnsi="Arial" w:cs="Arial" w:hint="eastAsia"/>
          <w:bCs/>
          <w:noProof/>
          <w:color w:val="25261F"/>
          <w:sz w:val="20"/>
        </w:rPr>
        <w:t>възможно</w:t>
      </w:r>
      <w:r w:rsidR="0092733C">
        <w:rPr>
          <w:rFonts w:ascii="Arial" w:hAnsi="Arial" w:cs="Arial"/>
          <w:bCs/>
          <w:noProof/>
          <w:color w:val="25261F"/>
          <w:sz w:val="20"/>
        </w:rPr>
        <w:t xml:space="preserve">. </w:t>
      </w:r>
      <w:r w:rsidR="00113A2D" w:rsidRPr="00113A2D">
        <w:rPr>
          <w:rFonts w:ascii="Arial" w:hAnsi="Arial" w:cs="Arial" w:hint="eastAsia"/>
          <w:bCs/>
          <w:noProof/>
          <w:color w:val="25261F"/>
          <w:sz w:val="20"/>
        </w:rPr>
        <w:t>Писмата</w:t>
      </w:r>
      <w:r w:rsidR="00113A2D" w:rsidRPr="00113A2D">
        <w:rPr>
          <w:rFonts w:ascii="Arial" w:hAnsi="Arial" w:cs="Arial"/>
          <w:bCs/>
          <w:noProof/>
          <w:color w:val="25261F"/>
          <w:sz w:val="20"/>
        </w:rPr>
        <w:t xml:space="preserve"> </w:t>
      </w:r>
      <w:r w:rsidR="00113A2D">
        <w:rPr>
          <w:rFonts w:ascii="Arial" w:hAnsi="Arial" w:cs="Arial"/>
          <w:bCs/>
          <w:noProof/>
          <w:color w:val="25261F"/>
          <w:sz w:val="20"/>
        </w:rPr>
        <w:t xml:space="preserve">до държавите членки </w:t>
      </w:r>
      <w:r w:rsidR="00113A2D" w:rsidRPr="00113A2D">
        <w:rPr>
          <w:rFonts w:ascii="Arial" w:hAnsi="Arial" w:cs="Arial" w:hint="eastAsia"/>
          <w:bCs/>
          <w:noProof/>
          <w:color w:val="25261F"/>
          <w:sz w:val="20"/>
        </w:rPr>
        <w:t>ще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одобрят</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от</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Колежа</w:t>
      </w:r>
      <w:r w:rsidR="00113A2D" w:rsidRPr="00113A2D">
        <w:rPr>
          <w:rFonts w:ascii="Arial" w:hAnsi="Arial" w:cs="Arial"/>
          <w:bCs/>
          <w:noProof/>
          <w:color w:val="25261F"/>
          <w:sz w:val="20"/>
        </w:rPr>
        <w:t>,</w:t>
      </w:r>
      <w:r w:rsidR="001C0DFA">
        <w:rPr>
          <w:rFonts w:ascii="Arial" w:hAnsi="Arial" w:cs="Arial"/>
          <w:bCs/>
          <w:noProof/>
          <w:color w:val="25261F"/>
          <w:sz w:val="20"/>
        </w:rPr>
        <w:t xml:space="preserve"> 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процедурата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очаква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да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приключи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30 </w:t>
      </w:r>
      <w:r w:rsidR="00113A2D" w:rsidRPr="00113A2D">
        <w:rPr>
          <w:rFonts w:ascii="Arial" w:hAnsi="Arial" w:cs="Arial" w:hint="eastAsia"/>
          <w:bCs/>
          <w:noProof/>
          <w:color w:val="25261F"/>
          <w:sz w:val="20"/>
        </w:rPr>
        <w:t>март</w:t>
      </w:r>
      <w:r w:rsidR="001C0DFA">
        <w:rPr>
          <w:rFonts w:ascii="Arial" w:hAnsi="Arial" w:cs="Arial"/>
          <w:bCs/>
          <w:noProof/>
          <w:color w:val="25261F"/>
          <w:sz w:val="20"/>
        </w:rPr>
        <w:t>. Сл</w:t>
      </w:r>
      <w:r w:rsidR="00113A2D" w:rsidRPr="00113A2D">
        <w:rPr>
          <w:rFonts w:ascii="Arial" w:hAnsi="Arial" w:cs="Arial" w:hint="eastAsia"/>
          <w:bCs/>
          <w:noProof/>
          <w:color w:val="25261F"/>
          <w:sz w:val="20"/>
        </w:rPr>
        <w:t>ед</w:t>
      </w:r>
      <w:r w:rsidR="00113A2D" w:rsidRPr="00113A2D">
        <w:rPr>
          <w:rFonts w:ascii="Arial" w:hAnsi="Arial" w:cs="Arial"/>
          <w:bCs/>
          <w:noProof/>
          <w:color w:val="25261F"/>
          <w:sz w:val="20"/>
        </w:rPr>
        <w:t xml:space="preserve"> </w:t>
      </w:r>
      <w:r w:rsidR="001C0DFA">
        <w:rPr>
          <w:rFonts w:ascii="Arial" w:hAnsi="Arial" w:cs="Arial" w:hint="eastAsia"/>
          <w:bCs/>
          <w:noProof/>
          <w:color w:val="25261F"/>
          <w:sz w:val="20"/>
          <w:lang w:val="en-US"/>
        </w:rPr>
        <w:t>това писмата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щ</w:t>
      </w:r>
      <w:r w:rsidR="001C0DFA">
        <w:rPr>
          <w:rFonts w:ascii="Arial" w:hAnsi="Arial" w:cs="Arial" w:hint="eastAsia"/>
          <w:bCs/>
          <w:noProof/>
          <w:color w:val="25261F"/>
          <w:sz w:val="20"/>
          <w:lang w:val="en-US"/>
        </w:rPr>
        <w:t>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бъдат</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публикувани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в</w:t>
      </w:r>
      <w:r w:rsidR="00113A2D" w:rsidRPr="00113A2D">
        <w:rPr>
          <w:rFonts w:ascii="Arial" w:hAnsi="Arial" w:cs="Arial"/>
          <w:bCs/>
          <w:noProof/>
          <w:color w:val="25261F"/>
          <w:sz w:val="20"/>
        </w:rPr>
        <w:t xml:space="preserve"> </w:t>
      </w:r>
      <w:r w:rsidR="00113A2D">
        <w:rPr>
          <w:rFonts w:ascii="Arial" w:hAnsi="Arial" w:cs="Arial" w:hint="eastAsia"/>
          <w:bCs/>
          <w:noProof/>
          <w:color w:val="25261F"/>
          <w:sz w:val="20"/>
          <w:lang w:val="en-US"/>
        </w:rPr>
        <w:t xml:space="preserve">Официален вестник </w:t>
      </w:r>
      <w:r w:rsidR="00113A2D" w:rsidRPr="00113A2D">
        <w:rPr>
          <w:rFonts w:ascii="Arial" w:hAnsi="Arial" w:cs="Arial" w:hint="eastAsia"/>
          <w:bCs/>
          <w:noProof/>
          <w:color w:val="25261F"/>
          <w:sz w:val="20"/>
        </w:rPr>
        <w:t>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специализирания</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сайт</w:t>
      </w:r>
      <w:r w:rsidR="00113A2D">
        <w:rPr>
          <w:rFonts w:ascii="Arial" w:hAnsi="Arial" w:cs="Arial"/>
          <w:bCs/>
          <w:noProof/>
          <w:color w:val="25261F"/>
          <w:sz w:val="20"/>
        </w:rPr>
        <w:t>.</w:t>
      </w:r>
      <w:r w:rsidR="00113A2D" w:rsidRPr="00113A2D">
        <w:rPr>
          <w:rFonts w:ascii="Arial" w:hAnsi="Arial" w:cs="Arial" w:hint="eastAsia"/>
          <w:bCs/>
          <w:noProof/>
          <w:color w:val="25261F"/>
          <w:sz w:val="20"/>
        </w:rPr>
        <w:t xml:space="preserve"> </w:t>
      </w:r>
      <w:r w:rsidR="001C0DFA">
        <w:rPr>
          <w:rFonts w:ascii="Arial" w:hAnsi="Arial" w:cs="Arial" w:hint="eastAsia"/>
          <w:bCs/>
          <w:noProof/>
          <w:color w:val="25261F"/>
          <w:sz w:val="20"/>
          <w:lang w:val="en-US"/>
        </w:rPr>
        <w:t>С</w:t>
      </w:r>
      <w:r w:rsidR="00113A2D" w:rsidRPr="00113A2D">
        <w:rPr>
          <w:rFonts w:ascii="Arial" w:hAnsi="Arial" w:cs="Arial" w:hint="eastAsia"/>
          <w:bCs/>
          <w:noProof/>
          <w:color w:val="25261F"/>
          <w:sz w:val="20"/>
        </w:rPr>
        <w:t>лед</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изпращане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писмата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ще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организират</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двустранни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срещи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за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изясняване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отделните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елементи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ЕК</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ще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бъде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разположение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за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обсъждане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отворени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въпроси</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като</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няма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да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дава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приоритет</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спазването</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сроковете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пред</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качеството</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След</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изпращане</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на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писмата</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часовникът</w:t>
      </w:r>
      <w:r w:rsidR="00113A2D" w:rsidRPr="00113A2D">
        <w:rPr>
          <w:rFonts w:ascii="Arial" w:hAnsi="Arial" w:cs="Arial"/>
          <w:bCs/>
          <w:noProof/>
          <w:color w:val="25261F"/>
          <w:sz w:val="20"/>
        </w:rPr>
        <w:t xml:space="preserve"> </w:t>
      </w:r>
      <w:r w:rsidR="00113A2D" w:rsidRPr="00113A2D">
        <w:rPr>
          <w:rFonts w:ascii="Arial" w:hAnsi="Arial" w:cs="Arial" w:hint="eastAsia"/>
          <w:bCs/>
          <w:noProof/>
          <w:color w:val="25261F"/>
          <w:sz w:val="20"/>
        </w:rPr>
        <w:t>спира</w:t>
      </w:r>
      <w:r w:rsidR="00113A2D" w:rsidRPr="00113A2D">
        <w:rPr>
          <w:rFonts w:ascii="Arial" w:hAnsi="Arial" w:cs="Arial"/>
          <w:bCs/>
          <w:noProof/>
          <w:color w:val="25261F"/>
          <w:sz w:val="20"/>
        </w:rPr>
        <w:t xml:space="preserve">. </w:t>
      </w:r>
      <w:r w:rsidR="00A3226B" w:rsidRPr="00212E93">
        <w:rPr>
          <w:rFonts w:ascii="Arial" w:hAnsi="Arial" w:cs="Arial"/>
          <w:bCs/>
          <w:noProof/>
          <w:color w:val="25261F"/>
          <w:sz w:val="20"/>
        </w:rPr>
        <w:t xml:space="preserve">Повечето </w:t>
      </w:r>
      <w:r w:rsidR="00CA3A57">
        <w:rPr>
          <w:rFonts w:ascii="Arial" w:hAnsi="Arial" w:cs="Arial"/>
          <w:bCs/>
          <w:noProof/>
          <w:color w:val="25261F"/>
          <w:sz w:val="20"/>
        </w:rPr>
        <w:t>държави</w:t>
      </w:r>
      <w:r w:rsidR="001C0DFA">
        <w:rPr>
          <w:rFonts w:ascii="Arial" w:hAnsi="Arial" w:cs="Arial"/>
          <w:bCs/>
          <w:noProof/>
          <w:color w:val="25261F"/>
          <w:sz w:val="20"/>
        </w:rPr>
        <w:t xml:space="preserve">- </w:t>
      </w:r>
      <w:r w:rsidR="00CA3A57">
        <w:rPr>
          <w:rFonts w:ascii="Arial" w:hAnsi="Arial" w:cs="Arial"/>
          <w:bCs/>
          <w:noProof/>
          <w:color w:val="25261F"/>
          <w:sz w:val="20"/>
        </w:rPr>
        <w:t>членки отбелязаха</w:t>
      </w:r>
      <w:r w:rsidR="001C0DFA">
        <w:rPr>
          <w:rFonts w:ascii="Arial" w:hAnsi="Arial" w:cs="Arial"/>
          <w:bCs/>
          <w:noProof/>
          <w:color w:val="25261F"/>
          <w:sz w:val="20"/>
        </w:rPr>
        <w:t xml:space="preserve"> колко е</w:t>
      </w:r>
      <w:r w:rsidR="00A3226B" w:rsidRPr="00212E93">
        <w:rPr>
          <w:rFonts w:ascii="Arial" w:hAnsi="Arial" w:cs="Arial"/>
          <w:bCs/>
          <w:noProof/>
          <w:color w:val="25261F"/>
          <w:sz w:val="20"/>
        </w:rPr>
        <w:t xml:space="preserve"> важно </w:t>
      </w:r>
      <w:r w:rsidR="00CA3A57">
        <w:rPr>
          <w:rFonts w:ascii="Arial" w:hAnsi="Arial" w:cs="Arial"/>
          <w:bCs/>
          <w:noProof/>
          <w:color w:val="25261F"/>
          <w:sz w:val="20"/>
        </w:rPr>
        <w:t>стратегическите планове</w:t>
      </w:r>
      <w:r w:rsidR="00A3226B" w:rsidRPr="00212E93">
        <w:rPr>
          <w:rFonts w:ascii="Arial" w:hAnsi="Arial" w:cs="Arial"/>
          <w:bCs/>
          <w:noProof/>
          <w:color w:val="25261F"/>
          <w:sz w:val="20"/>
        </w:rPr>
        <w:t xml:space="preserve"> да бъдат одобрени в срок, </w:t>
      </w:r>
      <w:r w:rsidR="001C0DFA">
        <w:rPr>
          <w:rFonts w:ascii="Arial" w:hAnsi="Arial" w:cs="Arial"/>
          <w:bCs/>
          <w:noProof/>
          <w:color w:val="25261F"/>
          <w:sz w:val="20"/>
        </w:rPr>
        <w:t xml:space="preserve">за </w:t>
      </w:r>
      <w:r w:rsidR="00A3226B" w:rsidRPr="00212E93">
        <w:rPr>
          <w:rFonts w:ascii="Arial" w:hAnsi="Arial" w:cs="Arial"/>
          <w:bCs/>
          <w:noProof/>
          <w:color w:val="25261F"/>
          <w:sz w:val="20"/>
        </w:rPr>
        <w:t xml:space="preserve">да може да се приеме националното законодателство, а фермерите да бъдат информирани относно правилата и да планират своята производствена дейност през 2023 г.  </w:t>
      </w:r>
      <w:r w:rsidR="001C0DFA">
        <w:rPr>
          <w:rFonts w:ascii="Arial" w:hAnsi="Arial" w:cs="Arial"/>
          <w:bCs/>
          <w:noProof/>
          <w:color w:val="25261F"/>
          <w:sz w:val="20"/>
        </w:rPr>
        <w:t>Делегациите</w:t>
      </w:r>
      <w:r w:rsidR="00A3226B" w:rsidRPr="00212E93">
        <w:rPr>
          <w:rFonts w:ascii="Arial" w:hAnsi="Arial" w:cs="Arial"/>
          <w:bCs/>
          <w:noProof/>
          <w:color w:val="25261F"/>
          <w:sz w:val="20"/>
        </w:rPr>
        <w:t xml:space="preserve"> поискаха процесът на одобрение да бъде прозрачен, обективен, гарантиращ равно третиране на всички </w:t>
      </w:r>
      <w:r w:rsidR="001C0DFA">
        <w:rPr>
          <w:rFonts w:ascii="Arial" w:hAnsi="Arial" w:cs="Arial"/>
          <w:bCs/>
          <w:noProof/>
          <w:color w:val="25261F"/>
          <w:sz w:val="20"/>
        </w:rPr>
        <w:t>държави-членки</w:t>
      </w:r>
      <w:r w:rsidR="00A3226B" w:rsidRPr="00212E93">
        <w:rPr>
          <w:rFonts w:ascii="Arial" w:hAnsi="Arial" w:cs="Arial"/>
          <w:bCs/>
          <w:noProof/>
          <w:color w:val="25261F"/>
          <w:sz w:val="20"/>
        </w:rPr>
        <w:t xml:space="preserve"> и на базата само на правнообвързващи текстове. </w:t>
      </w:r>
      <w:r w:rsidR="001A544D" w:rsidRPr="00212E93">
        <w:rPr>
          <w:rFonts w:ascii="Arial" w:hAnsi="Arial" w:cs="Arial"/>
          <w:bCs/>
          <w:noProof/>
          <w:color w:val="25261F"/>
          <w:sz w:val="20"/>
        </w:rPr>
        <w:t xml:space="preserve">Някои </w:t>
      </w:r>
      <w:r w:rsidR="001C0DFA">
        <w:rPr>
          <w:rFonts w:ascii="Arial" w:hAnsi="Arial" w:cs="Arial"/>
          <w:bCs/>
          <w:noProof/>
          <w:color w:val="25261F"/>
          <w:sz w:val="20"/>
        </w:rPr>
        <w:t xml:space="preserve">държави- членки </w:t>
      </w:r>
      <w:r w:rsidR="001A544D" w:rsidRPr="00212E93">
        <w:rPr>
          <w:rFonts w:ascii="Arial" w:hAnsi="Arial" w:cs="Arial"/>
          <w:bCs/>
          <w:noProof/>
          <w:color w:val="25261F"/>
          <w:sz w:val="20"/>
        </w:rPr>
        <w:t xml:space="preserve">поставиха под въпрос дали </w:t>
      </w:r>
      <w:r w:rsidR="00A3226B" w:rsidRPr="00212E93">
        <w:rPr>
          <w:rFonts w:ascii="Arial" w:hAnsi="Arial" w:cs="Arial"/>
          <w:bCs/>
          <w:noProof/>
          <w:color w:val="25261F"/>
          <w:sz w:val="20"/>
        </w:rPr>
        <w:t>плановете</w:t>
      </w:r>
      <w:r w:rsidR="001A544D" w:rsidRPr="00212E93">
        <w:rPr>
          <w:rFonts w:ascii="Arial" w:hAnsi="Arial" w:cs="Arial"/>
          <w:bCs/>
          <w:noProof/>
          <w:color w:val="25261F"/>
          <w:sz w:val="20"/>
        </w:rPr>
        <w:t xml:space="preserve"> могат да бъдат адаптирани или актуализирани, за да се отчете пазарната ситуация след войната </w:t>
      </w:r>
      <w:r w:rsidR="00791BB0">
        <w:rPr>
          <w:rFonts w:ascii="Arial" w:hAnsi="Arial" w:cs="Arial"/>
          <w:bCs/>
          <w:noProof/>
          <w:color w:val="25261F"/>
          <w:sz w:val="20"/>
        </w:rPr>
        <w:t>в</w:t>
      </w:r>
      <w:r w:rsidR="001A544D" w:rsidRPr="00212E93">
        <w:rPr>
          <w:rFonts w:ascii="Arial" w:hAnsi="Arial" w:cs="Arial"/>
          <w:bCs/>
          <w:noProof/>
          <w:color w:val="25261F"/>
          <w:sz w:val="20"/>
        </w:rPr>
        <w:t xml:space="preserve"> Украйна. </w:t>
      </w:r>
      <w:r w:rsidR="00C91336" w:rsidRPr="00212E93">
        <w:rPr>
          <w:rFonts w:ascii="Arial" w:hAnsi="Arial" w:cs="Arial"/>
          <w:bCs/>
          <w:noProof/>
          <w:color w:val="25261F"/>
          <w:sz w:val="20"/>
        </w:rPr>
        <w:t xml:space="preserve">ЕК е наясно, че никой не е очаквал </w:t>
      </w:r>
      <w:r w:rsidR="00302B95">
        <w:rPr>
          <w:rFonts w:ascii="Arial" w:hAnsi="Arial" w:cs="Arial"/>
          <w:bCs/>
          <w:noProof/>
          <w:color w:val="25261F"/>
          <w:sz w:val="20"/>
        </w:rPr>
        <w:t>такова развитие</w:t>
      </w:r>
      <w:r w:rsidR="00791BB0">
        <w:rPr>
          <w:rFonts w:ascii="Arial" w:hAnsi="Arial" w:cs="Arial"/>
          <w:bCs/>
          <w:noProof/>
          <w:color w:val="25261F"/>
          <w:sz w:val="20"/>
        </w:rPr>
        <w:t xml:space="preserve"> в Украйна, но </w:t>
      </w:r>
      <w:r w:rsidR="00C91336" w:rsidRPr="00212E93">
        <w:rPr>
          <w:rFonts w:ascii="Arial" w:hAnsi="Arial" w:cs="Arial"/>
          <w:bCs/>
          <w:noProof/>
          <w:color w:val="25261F"/>
          <w:sz w:val="20"/>
        </w:rPr>
        <w:t>обърна внимание, че трябва да продължи да се работи в двете направления – хранителна сигурност и реализиране на целите на Зелената сделка</w:t>
      </w:r>
    </w:p>
    <w:p w:rsidR="00D8384E" w:rsidRDefault="0020627F" w:rsidP="00BF2B3D">
      <w:pPr>
        <w:jc w:val="both"/>
        <w:rPr>
          <w:rFonts w:ascii="Arial" w:hAnsi="Arial" w:cs="Arial"/>
          <w:bCs/>
          <w:noProof/>
          <w:color w:val="25261F"/>
          <w:sz w:val="20"/>
        </w:rPr>
      </w:pPr>
      <w:r>
        <w:rPr>
          <w:rFonts w:ascii="Arial" w:hAnsi="Arial" w:cs="Arial"/>
          <w:b/>
          <w:bCs/>
          <w:noProof/>
          <w:color w:val="25261F"/>
          <w:sz w:val="20"/>
        </w:rPr>
        <w:t>2</w:t>
      </w:r>
      <w:r w:rsidR="00D8384E" w:rsidRPr="00D8384E">
        <w:rPr>
          <w:rFonts w:ascii="Arial" w:hAnsi="Arial" w:cs="Arial"/>
          <w:b/>
          <w:bCs/>
          <w:noProof/>
          <w:color w:val="25261F"/>
          <w:sz w:val="20"/>
        </w:rPr>
        <w:t>.</w:t>
      </w:r>
      <w:r w:rsidR="00D8384E">
        <w:t xml:space="preserve"> </w:t>
      </w:r>
      <w:r w:rsidR="00D8384E" w:rsidRPr="00D8384E">
        <w:rPr>
          <w:rFonts w:ascii="Arial" w:hAnsi="Arial" w:cs="Arial" w:hint="eastAsia"/>
          <w:b/>
          <w:bCs/>
          <w:noProof/>
          <w:color w:val="25261F"/>
          <w:sz w:val="20"/>
        </w:rPr>
        <w:t>Интервенция</w:t>
      </w:r>
      <w:r w:rsidR="00CB1CE0">
        <w:rPr>
          <w:rFonts w:ascii="Arial" w:hAnsi="Arial" w:cs="Arial" w:hint="eastAsia"/>
          <w:b/>
          <w:bCs/>
          <w:noProof/>
          <w:color w:val="25261F"/>
          <w:sz w:val="20"/>
          <w:lang w:val="en-US"/>
        </w:rPr>
        <w:t>та</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Допълнително</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подпомагане</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на</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доходите</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за</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млади</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земеделски</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стопани“</w:t>
      </w:r>
      <w:r w:rsidR="00D8384E" w:rsidRPr="00D8384E">
        <w:rPr>
          <w:rFonts w:ascii="Arial" w:hAnsi="Arial" w:cs="Arial"/>
          <w:bCs/>
          <w:noProof/>
          <w:color w:val="25261F"/>
          <w:sz w:val="20"/>
        </w:rPr>
        <w:t xml:space="preserve"> </w:t>
      </w:r>
      <w:r w:rsidR="00CB1CE0">
        <w:rPr>
          <w:rFonts w:ascii="Arial" w:hAnsi="Arial" w:cs="Arial"/>
          <w:bCs/>
          <w:noProof/>
          <w:color w:val="25261F"/>
          <w:sz w:val="20"/>
        </w:rPr>
        <w:t xml:space="preserve"> </w:t>
      </w:r>
      <w:r w:rsidR="00CB1CE0" w:rsidRPr="00CB1CE0">
        <w:rPr>
          <w:rFonts w:ascii="Arial" w:hAnsi="Arial" w:cs="Arial"/>
          <w:b/>
          <w:bCs/>
          <w:noProof/>
          <w:color w:val="25261F"/>
          <w:sz w:val="20"/>
        </w:rPr>
        <w:t>е част от стратегическия план</w:t>
      </w:r>
      <w:r w:rsidR="00EF0672">
        <w:rPr>
          <w:rFonts w:ascii="Arial" w:hAnsi="Arial" w:cs="Arial"/>
          <w:b/>
          <w:bCs/>
          <w:noProof/>
          <w:color w:val="25261F"/>
          <w:sz w:val="20"/>
        </w:rPr>
        <w:t xml:space="preserve"> на България</w:t>
      </w:r>
      <w:r w:rsidR="00CB1CE0">
        <w:rPr>
          <w:rFonts w:ascii="Arial" w:hAnsi="Arial" w:cs="Arial"/>
          <w:bCs/>
          <w:noProof/>
          <w:color w:val="25261F"/>
          <w:sz w:val="20"/>
        </w:rPr>
        <w:t xml:space="preserve">. </w:t>
      </w:r>
      <w:r w:rsidR="00D8384E" w:rsidRPr="00D8384E">
        <w:rPr>
          <w:rFonts w:ascii="Arial" w:hAnsi="Arial" w:cs="Arial" w:hint="eastAsia"/>
          <w:bCs/>
          <w:noProof/>
          <w:color w:val="25261F"/>
          <w:sz w:val="20"/>
        </w:rPr>
        <w:t>Анализът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развитието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селското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стопанство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263095">
        <w:rPr>
          <w:rFonts w:ascii="Arial" w:hAnsi="Arial" w:cs="Arial" w:hint="eastAsia"/>
          <w:bCs/>
          <w:noProof/>
          <w:color w:val="25261F"/>
          <w:sz w:val="20"/>
          <w:lang w:val="en-US"/>
        </w:rPr>
        <w:t>хранително-вкусовата промишленост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данните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НСИ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показват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всяка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година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селата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България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губят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своя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човешки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потенциал</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приблизително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1,6%. </w:t>
      </w:r>
      <w:r w:rsidR="00D8384E" w:rsidRPr="00D8384E">
        <w:rPr>
          <w:rFonts w:ascii="Arial" w:hAnsi="Arial" w:cs="Arial" w:hint="eastAsia"/>
          <w:bCs/>
          <w:noProof/>
          <w:color w:val="25261F"/>
          <w:sz w:val="20"/>
        </w:rPr>
        <w:t>Този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процес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съпроводен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постоянно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застаряване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влошаване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възрастовата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структура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селското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население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Заплащането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труда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земеделието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w:t>
      </w:r>
      <w:r w:rsidR="00D8384E" w:rsidRPr="00D8384E">
        <w:rPr>
          <w:rFonts w:ascii="Arial" w:hAnsi="Arial" w:cs="Arial" w:hint="eastAsia"/>
          <w:bCs/>
          <w:noProof/>
          <w:color w:val="25261F"/>
          <w:sz w:val="20"/>
        </w:rPr>
        <w:t>ниско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отколкото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останалата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част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икономиката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което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дължи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ниската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добавена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стойност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единица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площ</w:t>
      </w:r>
      <w:r w:rsidR="00EF0672">
        <w:rPr>
          <w:rFonts w:ascii="Arial" w:hAnsi="Arial" w:cs="Arial"/>
          <w:bCs/>
          <w:noProof/>
          <w:color w:val="25261F"/>
          <w:sz w:val="20"/>
        </w:rPr>
        <w:t>, както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заплащане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сектора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съобразено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със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средн</w:t>
      </w:r>
      <w:r w:rsidR="00EF0672">
        <w:rPr>
          <w:rFonts w:ascii="Arial" w:hAnsi="Arial" w:cs="Arial" w:hint="eastAsia"/>
          <w:bCs/>
          <w:noProof/>
          <w:color w:val="25261F"/>
          <w:sz w:val="20"/>
          <w:lang w:val="en-US"/>
        </w:rPr>
        <w:t>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района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страната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вида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труда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През</w:t>
      </w:r>
      <w:r w:rsidR="00D8384E" w:rsidRPr="00D8384E">
        <w:rPr>
          <w:rFonts w:ascii="Arial" w:hAnsi="Arial" w:cs="Arial"/>
          <w:bCs/>
          <w:noProof/>
          <w:color w:val="25261F"/>
          <w:sz w:val="20"/>
        </w:rPr>
        <w:t xml:space="preserve"> 2016 </w:t>
      </w:r>
      <w:r w:rsidR="00D8384E" w:rsidRPr="00D8384E">
        <w:rPr>
          <w:rFonts w:ascii="Arial" w:hAnsi="Arial" w:cs="Arial" w:hint="eastAsia"/>
          <w:bCs/>
          <w:noProof/>
          <w:color w:val="25261F"/>
          <w:sz w:val="20"/>
        </w:rPr>
        <w:t>г</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средно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1 </w:t>
      </w:r>
      <w:r w:rsidR="00263095">
        <w:rPr>
          <w:rFonts w:ascii="Arial" w:hAnsi="Arial" w:cs="Arial"/>
          <w:bCs/>
          <w:noProof/>
          <w:color w:val="25261F"/>
          <w:sz w:val="20"/>
        </w:rPr>
        <w:t>годишна работна единица (</w:t>
      </w:r>
      <w:r w:rsidR="00D8384E" w:rsidRPr="00D8384E">
        <w:rPr>
          <w:rFonts w:ascii="Arial" w:hAnsi="Arial" w:cs="Arial" w:hint="eastAsia"/>
          <w:bCs/>
          <w:noProof/>
          <w:color w:val="25261F"/>
          <w:sz w:val="20"/>
        </w:rPr>
        <w:t>ГРЕ</w:t>
      </w:r>
      <w:r w:rsidR="00263095">
        <w:rPr>
          <w:rFonts w:ascii="Arial" w:hAnsi="Arial" w:cs="Arial"/>
          <w:bCs/>
          <w:noProof/>
          <w:color w:val="25261F"/>
          <w:sz w:val="20"/>
        </w:rPr>
        <w:t>)</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стопанство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lastRenderedPageBreak/>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млад</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фермер</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падат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20.3 </w:t>
      </w:r>
      <w:r w:rsidR="00D8384E" w:rsidRPr="00D8384E">
        <w:rPr>
          <w:rFonts w:ascii="Arial" w:hAnsi="Arial" w:cs="Arial" w:hint="eastAsia"/>
          <w:bCs/>
          <w:noProof/>
          <w:color w:val="25261F"/>
          <w:sz w:val="20"/>
        </w:rPr>
        <w:t>ха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използвана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площ</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средно</w:t>
      </w:r>
      <w:r w:rsidR="00D8384E" w:rsidRPr="00D8384E">
        <w:rPr>
          <w:rFonts w:ascii="Arial" w:hAnsi="Arial" w:cs="Arial"/>
          <w:bCs/>
          <w:noProof/>
          <w:color w:val="25261F"/>
          <w:sz w:val="20"/>
        </w:rPr>
        <w:t xml:space="preserve">- 17.6 </w:t>
      </w:r>
      <w:r w:rsidR="00D8384E" w:rsidRPr="00D8384E">
        <w:rPr>
          <w:rFonts w:ascii="Arial" w:hAnsi="Arial" w:cs="Arial" w:hint="eastAsia"/>
          <w:bCs/>
          <w:noProof/>
          <w:color w:val="25261F"/>
          <w:sz w:val="20"/>
        </w:rPr>
        <w:t>ха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5,5 </w:t>
      </w:r>
      <w:r w:rsidR="00263095">
        <w:rPr>
          <w:rFonts w:ascii="Arial" w:hAnsi="Arial" w:cs="Arial" w:hint="eastAsia"/>
          <w:bCs/>
          <w:noProof/>
          <w:color w:val="25261F"/>
          <w:sz w:val="20"/>
          <w:lang w:val="en-US"/>
        </w:rPr>
        <w:t>животински единици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Въпреки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производителността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труда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стопанствата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младите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фермери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w:t>
      </w:r>
      <w:r w:rsidR="00D8384E" w:rsidRPr="00D8384E">
        <w:rPr>
          <w:rFonts w:ascii="Arial" w:hAnsi="Arial" w:cs="Arial" w:hint="eastAsia"/>
          <w:bCs/>
          <w:noProof/>
          <w:color w:val="25261F"/>
          <w:sz w:val="20"/>
        </w:rPr>
        <w:t>висока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тази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останалите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стопанства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продължава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бъде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доста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w:t>
      </w:r>
      <w:r w:rsidR="00D8384E" w:rsidRPr="00D8384E">
        <w:rPr>
          <w:rFonts w:ascii="Arial" w:hAnsi="Arial" w:cs="Arial" w:hint="eastAsia"/>
          <w:bCs/>
          <w:noProof/>
          <w:color w:val="25261F"/>
          <w:sz w:val="20"/>
        </w:rPr>
        <w:t>ниска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постигнатото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средно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равнище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производителността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труда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ЕС</w:t>
      </w:r>
      <w:r w:rsidR="00D8384E" w:rsidRPr="00D8384E">
        <w:rPr>
          <w:rFonts w:ascii="Arial" w:hAnsi="Arial" w:cs="Arial"/>
          <w:bCs/>
          <w:noProof/>
          <w:color w:val="25261F"/>
          <w:sz w:val="20"/>
        </w:rPr>
        <w:t xml:space="preserve">-27. </w:t>
      </w:r>
      <w:r w:rsidR="00D8384E" w:rsidRPr="00D8384E">
        <w:rPr>
          <w:rFonts w:ascii="Arial" w:hAnsi="Arial" w:cs="Arial" w:hint="eastAsia"/>
          <w:bCs/>
          <w:noProof/>
          <w:color w:val="25261F"/>
          <w:sz w:val="20"/>
        </w:rPr>
        <w:t>Анализът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развитието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селското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стопанство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ХВП</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показва</w:t>
      </w:r>
      <w:r w:rsidR="00233862">
        <w:rPr>
          <w:rFonts w:ascii="Arial" w:hAnsi="Arial" w:cs="Arial"/>
          <w:bCs/>
          <w:noProof/>
          <w:color w:val="25261F"/>
          <w:sz w:val="20"/>
        </w:rPr>
        <w:t>,</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заедно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неблагоприятната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възрастова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структура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работната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сила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земеделието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проблем</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нейното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ниско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квалификационно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равнище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данни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Евростат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всички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управители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стопанства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през</w:t>
      </w:r>
      <w:r w:rsidR="00D8384E" w:rsidRPr="00D8384E">
        <w:rPr>
          <w:rFonts w:ascii="Arial" w:hAnsi="Arial" w:cs="Arial"/>
          <w:bCs/>
          <w:noProof/>
          <w:color w:val="25261F"/>
          <w:sz w:val="20"/>
        </w:rPr>
        <w:t xml:space="preserve"> 2007 </w:t>
      </w:r>
      <w:r w:rsidR="00D8384E" w:rsidRPr="00D8384E">
        <w:rPr>
          <w:rFonts w:ascii="Arial" w:hAnsi="Arial" w:cs="Arial" w:hint="eastAsia"/>
          <w:bCs/>
          <w:noProof/>
          <w:color w:val="25261F"/>
          <w:sz w:val="20"/>
        </w:rPr>
        <w:t>г</w:t>
      </w:r>
      <w:r w:rsidR="00D8384E" w:rsidRPr="00D8384E">
        <w:rPr>
          <w:rFonts w:ascii="Arial" w:hAnsi="Arial" w:cs="Arial"/>
          <w:bCs/>
          <w:noProof/>
          <w:color w:val="25261F"/>
          <w:sz w:val="20"/>
        </w:rPr>
        <w:t>.</w:t>
      </w:r>
      <w:r w:rsidR="00233862">
        <w:rPr>
          <w:rFonts w:ascii="Arial" w:hAnsi="Arial" w:cs="Arial"/>
          <w:bCs/>
          <w:noProof/>
          <w:color w:val="25261F"/>
          <w:sz w:val="20"/>
        </w:rPr>
        <w:t>,</w:t>
      </w:r>
      <w:r w:rsidR="00D8384E" w:rsidRPr="00D8384E">
        <w:rPr>
          <w:rFonts w:ascii="Arial" w:hAnsi="Arial" w:cs="Arial"/>
          <w:bCs/>
          <w:noProof/>
          <w:color w:val="25261F"/>
          <w:sz w:val="20"/>
        </w:rPr>
        <w:t xml:space="preserve"> 85% </w:t>
      </w:r>
      <w:r w:rsidR="00D8384E" w:rsidRPr="00D8384E">
        <w:rPr>
          <w:rFonts w:ascii="Arial" w:hAnsi="Arial" w:cs="Arial" w:hint="eastAsia"/>
          <w:bCs/>
          <w:noProof/>
          <w:color w:val="25261F"/>
          <w:sz w:val="20"/>
        </w:rPr>
        <w:t>са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най</w:t>
      </w:r>
      <w:r w:rsidR="00D8384E" w:rsidRPr="00D8384E">
        <w:rPr>
          <w:rFonts w:ascii="Arial" w:hAnsi="Arial" w:cs="Arial"/>
          <w:bCs/>
          <w:noProof/>
          <w:color w:val="25261F"/>
          <w:sz w:val="20"/>
        </w:rPr>
        <w:t>-</w:t>
      </w:r>
      <w:r w:rsidR="00D8384E" w:rsidRPr="00D8384E">
        <w:rPr>
          <w:rFonts w:ascii="Arial" w:hAnsi="Arial" w:cs="Arial" w:hint="eastAsia"/>
          <w:bCs/>
          <w:noProof/>
          <w:color w:val="25261F"/>
          <w:sz w:val="20"/>
        </w:rPr>
        <w:t>ниска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степен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квалификационно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ниво</w:t>
      </w:r>
      <w:r w:rsidR="00D8384E" w:rsidRPr="00D8384E">
        <w:rPr>
          <w:rFonts w:ascii="Arial" w:hAnsi="Arial" w:cs="Arial"/>
          <w:bCs/>
          <w:noProof/>
          <w:color w:val="25261F"/>
          <w:sz w:val="20"/>
        </w:rPr>
        <w:t xml:space="preserve"> (0-2).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10-</w:t>
      </w:r>
      <w:r w:rsidR="00D8384E" w:rsidRPr="00D8384E">
        <w:rPr>
          <w:rFonts w:ascii="Arial" w:hAnsi="Arial" w:cs="Arial" w:hint="eastAsia"/>
          <w:bCs/>
          <w:noProof/>
          <w:color w:val="25261F"/>
          <w:sz w:val="20"/>
        </w:rPr>
        <w:t>годишния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изследван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период</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обхватът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лицата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това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квалификационно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равнище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намалява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72.3% </w:t>
      </w:r>
      <w:r w:rsidR="00D8384E" w:rsidRPr="00D8384E">
        <w:rPr>
          <w:rFonts w:ascii="Arial" w:hAnsi="Arial" w:cs="Arial" w:hint="eastAsia"/>
          <w:bCs/>
          <w:noProof/>
          <w:color w:val="25261F"/>
          <w:sz w:val="20"/>
        </w:rPr>
        <w:t>през</w:t>
      </w:r>
      <w:r w:rsidR="00D8384E" w:rsidRPr="00D8384E">
        <w:rPr>
          <w:rFonts w:ascii="Arial" w:hAnsi="Arial" w:cs="Arial"/>
          <w:bCs/>
          <w:noProof/>
          <w:color w:val="25261F"/>
          <w:sz w:val="20"/>
        </w:rPr>
        <w:t xml:space="preserve"> 2016 </w:t>
      </w:r>
      <w:r w:rsidR="00D8384E" w:rsidRPr="00D8384E">
        <w:rPr>
          <w:rFonts w:ascii="Arial" w:hAnsi="Arial" w:cs="Arial" w:hint="eastAsia"/>
          <w:bCs/>
          <w:noProof/>
          <w:color w:val="25261F"/>
          <w:sz w:val="20"/>
        </w:rPr>
        <w:t>г</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Този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факт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сам</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себе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положителен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сигнал</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редуциране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неквалифицираната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заетост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Въпреки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това</w:t>
      </w:r>
      <w:r w:rsidR="00842776">
        <w:rPr>
          <w:rFonts w:ascii="Arial" w:hAnsi="Arial" w:cs="Arial"/>
          <w:bCs/>
          <w:noProof/>
          <w:color w:val="25261F"/>
          <w:sz w:val="20"/>
        </w:rPr>
        <w:t>,</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обстоятелството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близо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една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трета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всички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мениджъри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остават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без</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никаква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квалификационна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подготовка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останалата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част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най</w:t>
      </w:r>
      <w:r w:rsidR="00D8384E" w:rsidRPr="00D8384E">
        <w:rPr>
          <w:rFonts w:ascii="Arial" w:hAnsi="Arial" w:cs="Arial"/>
          <w:bCs/>
          <w:noProof/>
          <w:color w:val="25261F"/>
          <w:sz w:val="20"/>
        </w:rPr>
        <w:t>-</w:t>
      </w:r>
      <w:r w:rsidR="00D8384E" w:rsidRPr="00D8384E">
        <w:rPr>
          <w:rFonts w:ascii="Arial" w:hAnsi="Arial" w:cs="Arial" w:hint="eastAsia"/>
          <w:bCs/>
          <w:noProof/>
          <w:color w:val="25261F"/>
          <w:sz w:val="20"/>
        </w:rPr>
        <w:t>ниска</w:t>
      </w:r>
      <w:r w:rsidR="00842776">
        <w:rPr>
          <w:rFonts w:ascii="Arial" w:hAnsi="Arial" w:cs="Arial"/>
          <w:bCs/>
          <w:noProof/>
          <w:color w:val="25261F"/>
          <w:sz w:val="20"/>
        </w:rPr>
        <w:t xml:space="preserve"> </w:t>
      </w:r>
      <w:r w:rsidR="00D8384E" w:rsidRPr="00D8384E">
        <w:rPr>
          <w:rFonts w:ascii="Arial" w:hAnsi="Arial" w:cs="Arial" w:hint="eastAsia"/>
          <w:bCs/>
          <w:noProof/>
          <w:color w:val="25261F"/>
          <w:sz w:val="20"/>
        </w:rPr>
        <w:t>показва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този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проблем</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продължава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особена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острота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пред</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работната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сила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отрасъла</w:t>
      </w:r>
      <w:r w:rsidR="00D8384E" w:rsidRPr="00D8384E">
        <w:rPr>
          <w:rFonts w:ascii="Arial" w:hAnsi="Arial" w:cs="Arial"/>
          <w:bCs/>
          <w:noProof/>
          <w:color w:val="25261F"/>
          <w:sz w:val="20"/>
        </w:rPr>
        <w:t>.</w:t>
      </w:r>
      <w:r w:rsidR="00842776">
        <w:rPr>
          <w:rFonts w:ascii="Arial" w:hAnsi="Arial" w:cs="Arial"/>
          <w:bCs/>
          <w:noProof/>
          <w:color w:val="25261F"/>
          <w:sz w:val="20"/>
        </w:rPr>
        <w:t xml:space="preserve"> </w:t>
      </w:r>
      <w:r w:rsidR="00D8384E" w:rsidRPr="00D8384E">
        <w:rPr>
          <w:rFonts w:ascii="Arial" w:hAnsi="Arial" w:cs="Arial" w:hint="eastAsia"/>
          <w:bCs/>
          <w:noProof/>
          <w:color w:val="25261F"/>
          <w:sz w:val="20"/>
        </w:rPr>
        <w:t>Интервенцията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допринася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специфична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цел</w:t>
      </w:r>
      <w:r w:rsidR="00D8384E" w:rsidRPr="00D8384E">
        <w:rPr>
          <w:rFonts w:ascii="Arial" w:hAnsi="Arial" w:cs="Arial"/>
          <w:bCs/>
          <w:noProof/>
          <w:color w:val="25261F"/>
          <w:sz w:val="20"/>
        </w:rPr>
        <w:t xml:space="preserve"> 7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Регламент</w:t>
      </w:r>
      <w:r w:rsidR="00842776">
        <w:rPr>
          <w:rFonts w:ascii="Arial" w:hAnsi="Arial" w:cs="Arial" w:hint="eastAsia"/>
          <w:bCs/>
          <w:noProof/>
          <w:color w:val="25261F"/>
          <w:sz w:val="20"/>
          <w:lang w:val="en-US"/>
        </w:rPr>
        <w:t>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стратегическите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планове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Привличане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подкрепа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млади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нови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улесняване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устойчивото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развитие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стопанска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дейност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селските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райони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Специфичната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цел</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интервенцията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свързана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привличане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задържане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повече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млади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фермери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селските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райони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цел</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обновяване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поколенията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чрез</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допълнително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подпомагане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техните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доходи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Предвижда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подпомагане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формата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годишно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необвързано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плащане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допустим</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хектар</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размер</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100 </w:t>
      </w:r>
      <w:r w:rsidR="00D8384E" w:rsidRPr="00D8384E">
        <w:rPr>
          <w:rFonts w:ascii="Arial" w:hAnsi="Arial" w:cs="Arial" w:hint="eastAsia"/>
          <w:bCs/>
          <w:noProof/>
          <w:color w:val="25261F"/>
          <w:sz w:val="20"/>
        </w:rPr>
        <w:t>евро</w:t>
      </w:r>
      <w:r w:rsidR="00D8384E" w:rsidRPr="00D8384E">
        <w:rPr>
          <w:rFonts w:ascii="Arial" w:hAnsi="Arial" w:cs="Arial"/>
          <w:bCs/>
          <w:noProof/>
          <w:color w:val="25261F"/>
          <w:sz w:val="20"/>
        </w:rPr>
        <w:t>/</w:t>
      </w:r>
      <w:r w:rsidR="00D8384E" w:rsidRPr="00D8384E">
        <w:rPr>
          <w:rFonts w:ascii="Arial" w:hAnsi="Arial" w:cs="Arial" w:hint="eastAsia"/>
          <w:bCs/>
          <w:noProof/>
          <w:color w:val="25261F"/>
          <w:sz w:val="20"/>
        </w:rPr>
        <w:t>ха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Плащането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добавка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към</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базовото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плащане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Годишното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плащане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ще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бъде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всички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допустими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подпомагане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площи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стопанството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заявени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основно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подпомагане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доходите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устойчивост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изплатено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допълнително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към</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основното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подпомагане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Подпомагането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отразява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нуждата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увеличаване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мотивацията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младите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привличане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запазване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сектора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Подпомагането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ще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допринесе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устойчивото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развитие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стопанска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дейност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селските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райони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ще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повиши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тяхната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конкурентоспособност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Официалната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процедура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консултациите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стратегическите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планове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всички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държави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членки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w:t>
      </w:r>
      <w:r w:rsidR="00D8384E" w:rsidRPr="00D8384E">
        <w:rPr>
          <w:rFonts w:ascii="Arial" w:hAnsi="Arial" w:cs="Arial"/>
          <w:bCs/>
          <w:noProof/>
          <w:color w:val="25261F"/>
          <w:sz w:val="20"/>
        </w:rPr>
        <w:t>.</w:t>
      </w:r>
      <w:r w:rsidR="00D8384E" w:rsidRPr="00D8384E">
        <w:rPr>
          <w:rFonts w:ascii="Arial" w:hAnsi="Arial" w:cs="Arial" w:hint="eastAsia"/>
          <w:bCs/>
          <w:noProof/>
          <w:color w:val="25261F"/>
          <w:sz w:val="20"/>
        </w:rPr>
        <w:t>ч</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България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предстои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окончателно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приемане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плановете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земеделие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следващия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програмен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период</w:t>
      </w:r>
      <w:r w:rsidR="00D8384E" w:rsidRPr="00D8384E">
        <w:rPr>
          <w:rFonts w:ascii="Arial" w:hAnsi="Arial" w:cs="Arial"/>
          <w:bCs/>
          <w:noProof/>
          <w:color w:val="25261F"/>
          <w:sz w:val="20"/>
        </w:rPr>
        <w:t>.</w:t>
      </w:r>
    </w:p>
    <w:p w:rsidR="00D8384E" w:rsidRPr="00D8384E" w:rsidRDefault="0020627F" w:rsidP="00BF2B3D">
      <w:pPr>
        <w:jc w:val="both"/>
        <w:rPr>
          <w:rFonts w:ascii="Arial" w:hAnsi="Arial" w:cs="Arial"/>
          <w:b/>
          <w:bCs/>
          <w:noProof/>
          <w:color w:val="25261F"/>
          <w:sz w:val="20"/>
        </w:rPr>
      </w:pPr>
      <w:bookmarkStart w:id="0" w:name="_GoBack"/>
      <w:bookmarkEnd w:id="0"/>
      <w:r>
        <w:rPr>
          <w:rFonts w:ascii="Arial" w:hAnsi="Arial" w:cs="Arial"/>
          <w:b/>
          <w:bCs/>
          <w:noProof/>
          <w:color w:val="25261F"/>
          <w:sz w:val="20"/>
        </w:rPr>
        <w:t>3</w:t>
      </w:r>
      <w:r w:rsidR="00D8384E" w:rsidRPr="00D8384E">
        <w:rPr>
          <w:rFonts w:ascii="Arial" w:hAnsi="Arial" w:cs="Arial"/>
          <w:b/>
          <w:bCs/>
          <w:noProof/>
          <w:color w:val="25261F"/>
          <w:sz w:val="20"/>
        </w:rPr>
        <w:t>.</w:t>
      </w:r>
      <w:r w:rsidR="00D8384E" w:rsidRPr="00D8384E">
        <w:t xml:space="preserve"> </w:t>
      </w:r>
      <w:r w:rsidR="00D8384E" w:rsidRPr="00D8384E">
        <w:rPr>
          <w:rFonts w:ascii="Arial" w:hAnsi="Arial" w:cs="Arial" w:hint="eastAsia"/>
          <w:b/>
          <w:bCs/>
          <w:noProof/>
          <w:color w:val="25261F"/>
          <w:sz w:val="20"/>
        </w:rPr>
        <w:t>Интервенция</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Плащания</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за</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малки</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земеделски</w:t>
      </w:r>
      <w:r w:rsidR="00D8384E" w:rsidRPr="00D8384E">
        <w:rPr>
          <w:rFonts w:ascii="Arial" w:hAnsi="Arial" w:cs="Arial"/>
          <w:b/>
          <w:bCs/>
          <w:noProof/>
          <w:color w:val="25261F"/>
          <w:sz w:val="20"/>
        </w:rPr>
        <w:t xml:space="preserve"> </w:t>
      </w:r>
      <w:r w:rsidR="00D8384E" w:rsidRPr="00D8384E">
        <w:rPr>
          <w:rFonts w:ascii="Arial" w:hAnsi="Arial" w:cs="Arial" w:hint="eastAsia"/>
          <w:b/>
          <w:bCs/>
          <w:noProof/>
          <w:color w:val="25261F"/>
          <w:sz w:val="20"/>
        </w:rPr>
        <w:t>стопани“</w:t>
      </w:r>
      <w:r w:rsidR="00842776">
        <w:rPr>
          <w:rFonts w:ascii="Arial" w:hAnsi="Arial" w:cs="Arial"/>
          <w:b/>
          <w:bCs/>
          <w:noProof/>
          <w:color w:val="25261F"/>
          <w:sz w:val="20"/>
        </w:rPr>
        <w:t xml:space="preserve"> е планирана в стратегическия план по ОСП.</w:t>
      </w:r>
      <w:r w:rsidR="00D8384E" w:rsidRPr="00D8384E">
        <w:rPr>
          <w:rFonts w:ascii="Arial" w:hAnsi="Arial" w:cs="Arial"/>
          <w:b/>
          <w:bCs/>
          <w:noProof/>
          <w:color w:val="25261F"/>
          <w:sz w:val="20"/>
        </w:rPr>
        <w:t xml:space="preserve"> </w:t>
      </w:r>
      <w:r w:rsidR="00D8384E" w:rsidRPr="00D8384E">
        <w:rPr>
          <w:rFonts w:ascii="Arial" w:hAnsi="Arial" w:cs="Arial" w:hint="eastAsia"/>
          <w:bCs/>
          <w:noProof/>
          <w:color w:val="25261F"/>
          <w:sz w:val="20"/>
        </w:rPr>
        <w:t>Интервенцията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Плащания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малки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опростена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алтернатива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плащане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кръгли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суми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облекчени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административни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условия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w:t>
      </w:r>
      <w:r w:rsidR="00D8384E" w:rsidRPr="00D8384E">
        <w:rPr>
          <w:rFonts w:ascii="Arial" w:hAnsi="Arial" w:cs="Arial" w:hint="eastAsia"/>
          <w:bCs/>
          <w:noProof/>
          <w:color w:val="25261F"/>
          <w:sz w:val="20"/>
        </w:rPr>
        <w:t>голяма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добавена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стойност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фермерите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Бенефициентите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кръгла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сума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няма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бъдат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освободени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изискванията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условност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схемата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допълняема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другите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могла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бъде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обвързана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животни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или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еко</w:t>
      </w:r>
      <w:r w:rsidR="00D8384E" w:rsidRPr="00D8384E">
        <w:rPr>
          <w:rFonts w:ascii="Arial" w:hAnsi="Arial" w:cs="Arial"/>
          <w:bCs/>
          <w:noProof/>
          <w:color w:val="25261F"/>
          <w:sz w:val="20"/>
        </w:rPr>
        <w:t>-</w:t>
      </w:r>
      <w:r w:rsidR="00D8384E" w:rsidRPr="00D8384E">
        <w:rPr>
          <w:rFonts w:ascii="Arial" w:hAnsi="Arial" w:cs="Arial" w:hint="eastAsia"/>
          <w:bCs/>
          <w:noProof/>
          <w:color w:val="25261F"/>
          <w:sz w:val="20"/>
        </w:rPr>
        <w:t>схеми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като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допълнителен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качествен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елемент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създаващ</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условие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w:t>
      </w:r>
      <w:r w:rsidR="00D8384E" w:rsidRPr="00D8384E">
        <w:rPr>
          <w:rFonts w:ascii="Arial" w:hAnsi="Arial" w:cs="Arial" w:hint="eastAsia"/>
          <w:bCs/>
          <w:noProof/>
          <w:color w:val="25261F"/>
          <w:sz w:val="20"/>
        </w:rPr>
        <w:t>високо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плащане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Интервенцията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таргетира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дребните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ежегодна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база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които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подали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заявление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базовата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схема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Кандидатите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схемата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следва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изпълняват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минималните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изисквания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получаване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директни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плащания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могат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възползват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целевото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подпомагане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този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начин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ще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осъществи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подпомагане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достатъчно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надеждни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доходи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устойчивост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ще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подобри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продоволствената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сигурност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оглед</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уязвимостта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дребните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важността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запазването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им</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райони</w:t>
      </w:r>
      <w:r w:rsidR="00842776">
        <w:rPr>
          <w:rFonts w:ascii="Arial" w:hAnsi="Arial" w:cs="Arial"/>
          <w:bCs/>
          <w:noProof/>
          <w:color w:val="25261F"/>
          <w:sz w:val="20"/>
        </w:rPr>
        <w:t>,</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предвижда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годишно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плащане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формата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еднократна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сума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1250 </w:t>
      </w:r>
      <w:r w:rsidR="00D8384E" w:rsidRPr="00D8384E">
        <w:rPr>
          <w:rFonts w:ascii="Arial" w:hAnsi="Arial" w:cs="Arial" w:hint="eastAsia"/>
          <w:bCs/>
          <w:noProof/>
          <w:color w:val="25261F"/>
          <w:sz w:val="20"/>
        </w:rPr>
        <w:t>евро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която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заменя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директните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плащания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Годишното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плащане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отразява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потребността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подпомагане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доходите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цел</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сближаването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им</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със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средното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равнище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доходи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другите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сектори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икономиката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както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необходимостта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повишаване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ефективността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подкрепата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увеличаване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икономическия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потенциал</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малките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средни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стопанства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Според</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данни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SWOT-</w:t>
      </w:r>
      <w:r w:rsidR="00D8384E" w:rsidRPr="00D8384E">
        <w:rPr>
          <w:rFonts w:ascii="Arial" w:hAnsi="Arial" w:cs="Arial" w:hint="eastAsia"/>
          <w:bCs/>
          <w:noProof/>
          <w:color w:val="25261F"/>
          <w:sz w:val="20"/>
        </w:rPr>
        <w:t>анализа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най</w:t>
      </w:r>
      <w:r w:rsidR="00D8384E" w:rsidRPr="00D8384E">
        <w:rPr>
          <w:rFonts w:ascii="Arial" w:hAnsi="Arial" w:cs="Arial"/>
          <w:bCs/>
          <w:noProof/>
          <w:color w:val="25261F"/>
          <w:sz w:val="20"/>
        </w:rPr>
        <w:t>-</w:t>
      </w:r>
      <w:r w:rsidR="00D8384E" w:rsidRPr="00D8384E">
        <w:rPr>
          <w:rFonts w:ascii="Arial" w:hAnsi="Arial" w:cs="Arial" w:hint="eastAsia"/>
          <w:bCs/>
          <w:noProof/>
          <w:color w:val="25261F"/>
          <w:sz w:val="20"/>
        </w:rPr>
        <w:t>голям</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броят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стопанства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w:t>
      </w:r>
      <w:r w:rsidR="00D8384E" w:rsidRPr="00D8384E">
        <w:rPr>
          <w:rFonts w:ascii="Arial" w:hAnsi="Arial" w:cs="Arial"/>
          <w:bCs/>
          <w:noProof/>
          <w:color w:val="25261F"/>
          <w:sz w:val="20"/>
        </w:rPr>
        <w:t xml:space="preserve"> 2 000 </w:t>
      </w:r>
      <w:r w:rsidR="00D8384E" w:rsidRPr="00D8384E">
        <w:rPr>
          <w:rFonts w:ascii="Arial" w:hAnsi="Arial" w:cs="Arial" w:hint="eastAsia"/>
          <w:bCs/>
          <w:noProof/>
          <w:color w:val="25261F"/>
          <w:sz w:val="20"/>
        </w:rPr>
        <w:t>евро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стандартна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продукция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СП</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които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дребни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натурални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стопанства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без</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възможности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подобряване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техническата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осигуреност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модернизация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пазарен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достъп</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без</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потенциал</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кандидатстване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обществена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подкрепа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Този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сегмент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важно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бъде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подкрепен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оглед</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запазването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му</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Следва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вземе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предвид</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към</w:t>
      </w:r>
      <w:r w:rsidR="00D8384E" w:rsidRPr="00D8384E">
        <w:rPr>
          <w:rFonts w:ascii="Arial" w:hAnsi="Arial" w:cs="Arial"/>
          <w:bCs/>
          <w:noProof/>
          <w:color w:val="25261F"/>
          <w:sz w:val="20"/>
        </w:rPr>
        <w:t xml:space="preserve"> 2018 </w:t>
      </w:r>
      <w:r w:rsidR="00D8384E" w:rsidRPr="00D8384E">
        <w:rPr>
          <w:rFonts w:ascii="Arial" w:hAnsi="Arial" w:cs="Arial" w:hint="eastAsia"/>
          <w:bCs/>
          <w:noProof/>
          <w:color w:val="25261F"/>
          <w:sz w:val="20"/>
        </w:rPr>
        <w:t>г</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данни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ИСАК</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кандидатите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ДЗС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представляват</w:t>
      </w:r>
      <w:r w:rsidR="00D8384E" w:rsidRPr="00D8384E">
        <w:rPr>
          <w:rFonts w:ascii="Arial" w:hAnsi="Arial" w:cs="Arial"/>
          <w:bCs/>
          <w:noProof/>
          <w:color w:val="25261F"/>
          <w:sz w:val="20"/>
        </w:rPr>
        <w:t xml:space="preserve"> 7,98 %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кандидатите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СЕПП</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като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общо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стопанисват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малко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0.20 %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общата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площ</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СЕПП</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кампания</w:t>
      </w:r>
      <w:r w:rsidR="00D8384E" w:rsidRPr="00D8384E">
        <w:rPr>
          <w:rFonts w:ascii="Arial" w:hAnsi="Arial" w:cs="Arial"/>
          <w:bCs/>
          <w:noProof/>
          <w:color w:val="25261F"/>
          <w:sz w:val="20"/>
        </w:rPr>
        <w:t xml:space="preserve"> 2019 </w:t>
      </w:r>
      <w:r w:rsidR="00D8384E" w:rsidRPr="00D8384E">
        <w:rPr>
          <w:rFonts w:ascii="Arial" w:hAnsi="Arial" w:cs="Arial" w:hint="eastAsia"/>
          <w:bCs/>
          <w:noProof/>
          <w:color w:val="25261F"/>
          <w:sz w:val="20"/>
        </w:rPr>
        <w:t>бенефициерите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ДЗС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общо</w:t>
      </w:r>
      <w:r w:rsidR="00D8384E" w:rsidRPr="00D8384E">
        <w:rPr>
          <w:rFonts w:ascii="Arial" w:hAnsi="Arial" w:cs="Arial"/>
          <w:bCs/>
          <w:noProof/>
          <w:color w:val="25261F"/>
          <w:sz w:val="20"/>
        </w:rPr>
        <w:t xml:space="preserve"> 3396, </w:t>
      </w:r>
      <w:r w:rsidR="00D8384E" w:rsidRPr="00D8384E">
        <w:rPr>
          <w:rFonts w:ascii="Arial" w:hAnsi="Arial" w:cs="Arial" w:hint="eastAsia"/>
          <w:bCs/>
          <w:noProof/>
          <w:color w:val="25261F"/>
          <w:sz w:val="20"/>
        </w:rPr>
        <w:t>като</w:t>
      </w:r>
      <w:r w:rsidR="00D8384E" w:rsidRPr="00D8384E">
        <w:rPr>
          <w:rFonts w:ascii="Arial" w:hAnsi="Arial" w:cs="Arial"/>
          <w:bCs/>
          <w:noProof/>
          <w:color w:val="25261F"/>
          <w:sz w:val="20"/>
        </w:rPr>
        <w:t xml:space="preserve"> 2307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тях</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със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закръгляния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плащанията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w:t>
      </w:r>
      <w:r w:rsidR="00D8384E" w:rsidRPr="00D8384E">
        <w:rPr>
          <w:rFonts w:ascii="Arial" w:hAnsi="Arial" w:cs="Arial"/>
          <w:bCs/>
          <w:noProof/>
          <w:color w:val="25261F"/>
          <w:sz w:val="20"/>
        </w:rPr>
        <w:t xml:space="preserve"> 500 </w:t>
      </w:r>
      <w:r w:rsidR="00D8384E" w:rsidRPr="00D8384E">
        <w:rPr>
          <w:rFonts w:ascii="Arial" w:hAnsi="Arial" w:cs="Arial" w:hint="eastAsia"/>
          <w:bCs/>
          <w:noProof/>
          <w:color w:val="25261F"/>
          <w:sz w:val="20"/>
        </w:rPr>
        <w:t>евро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Средната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площ</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която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кандидатствали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дребните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1,55 </w:t>
      </w:r>
      <w:r w:rsidR="00D8384E" w:rsidRPr="00D8384E">
        <w:rPr>
          <w:rFonts w:ascii="Arial" w:hAnsi="Arial" w:cs="Arial" w:hint="eastAsia"/>
          <w:bCs/>
          <w:noProof/>
          <w:color w:val="25261F"/>
          <w:sz w:val="20"/>
        </w:rPr>
        <w:t>ха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Цялата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заявена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площ</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ДЗС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5255 </w:t>
      </w:r>
      <w:r w:rsidR="00D8384E" w:rsidRPr="00D8384E">
        <w:rPr>
          <w:rFonts w:ascii="Arial" w:hAnsi="Arial" w:cs="Arial" w:hint="eastAsia"/>
          <w:bCs/>
          <w:noProof/>
          <w:color w:val="25261F"/>
          <w:sz w:val="20"/>
        </w:rPr>
        <w:t>ха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или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приблизително</w:t>
      </w:r>
      <w:r w:rsidR="00D8384E" w:rsidRPr="00D8384E">
        <w:rPr>
          <w:rFonts w:ascii="Arial" w:hAnsi="Arial" w:cs="Arial"/>
          <w:bCs/>
          <w:noProof/>
          <w:color w:val="25261F"/>
          <w:sz w:val="20"/>
        </w:rPr>
        <w:t xml:space="preserve"> 0,15 %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обработваемите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площи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България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Извън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заявяването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схемата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следва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има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предвид</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стопанствата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w:t>
      </w:r>
      <w:r w:rsidR="00D8384E" w:rsidRPr="00D8384E">
        <w:rPr>
          <w:rFonts w:ascii="Arial" w:hAnsi="Arial" w:cs="Arial"/>
          <w:bCs/>
          <w:noProof/>
          <w:color w:val="25261F"/>
          <w:sz w:val="20"/>
        </w:rPr>
        <w:t xml:space="preserve"> 10 </w:t>
      </w:r>
      <w:r w:rsidR="00D8384E" w:rsidRPr="00D8384E">
        <w:rPr>
          <w:rFonts w:ascii="Arial" w:hAnsi="Arial" w:cs="Arial" w:hint="eastAsia"/>
          <w:bCs/>
          <w:noProof/>
          <w:color w:val="25261F"/>
          <w:sz w:val="20"/>
        </w:rPr>
        <w:t>хектара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обработваема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попада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малко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над</w:t>
      </w:r>
      <w:r w:rsidR="00D8384E" w:rsidRPr="00D8384E">
        <w:rPr>
          <w:rFonts w:ascii="Arial" w:hAnsi="Arial" w:cs="Arial"/>
          <w:bCs/>
          <w:noProof/>
          <w:color w:val="25261F"/>
          <w:sz w:val="20"/>
        </w:rPr>
        <w:t xml:space="preserve"> 2%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обработваемите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площи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стопанствата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до</w:t>
      </w:r>
      <w:r w:rsidR="00D8384E" w:rsidRPr="00D8384E">
        <w:rPr>
          <w:rFonts w:ascii="Arial" w:hAnsi="Arial" w:cs="Arial"/>
          <w:bCs/>
          <w:noProof/>
          <w:color w:val="25261F"/>
          <w:sz w:val="20"/>
        </w:rPr>
        <w:t xml:space="preserve"> 15 </w:t>
      </w:r>
      <w:r w:rsidR="00D8384E" w:rsidRPr="00D8384E">
        <w:rPr>
          <w:rFonts w:ascii="Arial" w:hAnsi="Arial" w:cs="Arial" w:hint="eastAsia"/>
          <w:bCs/>
          <w:noProof/>
          <w:color w:val="25261F"/>
          <w:sz w:val="20"/>
        </w:rPr>
        <w:t>хектара</w:t>
      </w:r>
      <w:r w:rsidR="00D8384E" w:rsidRPr="00D8384E">
        <w:rPr>
          <w:rFonts w:ascii="Arial" w:hAnsi="Arial" w:cs="Arial"/>
          <w:bCs/>
          <w:noProof/>
          <w:color w:val="25261F"/>
          <w:sz w:val="20"/>
        </w:rPr>
        <w:t xml:space="preserve"> – </w:t>
      </w:r>
      <w:r w:rsidR="00D8384E" w:rsidRPr="00D8384E">
        <w:rPr>
          <w:rFonts w:ascii="Arial" w:hAnsi="Arial" w:cs="Arial" w:hint="eastAsia"/>
          <w:bCs/>
          <w:noProof/>
          <w:color w:val="25261F"/>
          <w:sz w:val="20"/>
        </w:rPr>
        <w:t>малко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над</w:t>
      </w:r>
      <w:r w:rsidR="00D8384E" w:rsidRPr="00D8384E">
        <w:rPr>
          <w:rFonts w:ascii="Arial" w:hAnsi="Arial" w:cs="Arial"/>
          <w:bCs/>
          <w:noProof/>
          <w:color w:val="25261F"/>
          <w:sz w:val="20"/>
        </w:rPr>
        <w:t xml:space="preserve"> 3%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обработваемите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площи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Малката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площ</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която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стопанисват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дребните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фермери</w:t>
      </w:r>
      <w:r w:rsidR="0053629E">
        <w:rPr>
          <w:rFonts w:ascii="Arial" w:hAnsi="Arial" w:cs="Arial"/>
          <w:bCs/>
          <w:noProof/>
          <w:color w:val="25261F"/>
          <w:sz w:val="20"/>
        </w:rPr>
        <w:t>,</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носи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малък</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екологичен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ефект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респективно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оказва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незначително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въздействие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върху</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спазването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стандартите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рамките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предварителните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условия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Във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връзка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това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малките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земеделски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стопани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бенефициенти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интервенцията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ще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подлежат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опростена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система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контрол</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във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връзка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със</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спазването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предварителните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условия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съгласно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чл</w:t>
      </w:r>
      <w:r w:rsidR="00D8384E" w:rsidRPr="00D8384E">
        <w:rPr>
          <w:rFonts w:ascii="Arial" w:hAnsi="Arial" w:cs="Arial"/>
          <w:bCs/>
          <w:noProof/>
          <w:color w:val="25261F"/>
          <w:sz w:val="20"/>
        </w:rPr>
        <w:t xml:space="preserve">. 83(2) </w:t>
      </w:r>
      <w:r w:rsidR="00D8384E" w:rsidRPr="00D8384E">
        <w:rPr>
          <w:rFonts w:ascii="Arial" w:hAnsi="Arial" w:cs="Arial" w:hint="eastAsia"/>
          <w:bCs/>
          <w:noProof/>
          <w:color w:val="25261F"/>
          <w:sz w:val="20"/>
        </w:rPr>
        <w:t>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чл</w:t>
      </w:r>
      <w:r w:rsidR="00D8384E" w:rsidRPr="00D8384E">
        <w:rPr>
          <w:rFonts w:ascii="Arial" w:hAnsi="Arial" w:cs="Arial"/>
          <w:bCs/>
          <w:noProof/>
          <w:color w:val="25261F"/>
          <w:sz w:val="20"/>
        </w:rPr>
        <w:t xml:space="preserve">. 83 (6) </w:t>
      </w:r>
      <w:r w:rsidR="00D8384E" w:rsidRPr="00D8384E">
        <w:rPr>
          <w:rFonts w:ascii="Arial" w:hAnsi="Arial" w:cs="Arial" w:hint="eastAsia"/>
          <w:bCs/>
          <w:noProof/>
          <w:color w:val="25261F"/>
          <w:sz w:val="20"/>
        </w:rPr>
        <w:t>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Хоризонталния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регламент</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Официалната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процедура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консултациите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стратегическите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планове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всички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държави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членки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в</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т</w:t>
      </w:r>
      <w:r w:rsidR="00D8384E" w:rsidRPr="00D8384E">
        <w:rPr>
          <w:rFonts w:ascii="Arial" w:hAnsi="Arial" w:cs="Arial"/>
          <w:bCs/>
          <w:noProof/>
          <w:color w:val="25261F"/>
          <w:sz w:val="20"/>
        </w:rPr>
        <w:t>.</w:t>
      </w:r>
      <w:r w:rsidR="00D8384E" w:rsidRPr="00D8384E">
        <w:rPr>
          <w:rFonts w:ascii="Arial" w:hAnsi="Arial" w:cs="Arial" w:hint="eastAsia"/>
          <w:bCs/>
          <w:noProof/>
          <w:color w:val="25261F"/>
          <w:sz w:val="20"/>
        </w:rPr>
        <w:t>ч</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lastRenderedPageBreak/>
        <w:t>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България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предстои</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окончателно</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приемане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на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плановете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земеделие</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за</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следващия</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програмен</w:t>
      </w:r>
      <w:r w:rsidR="00D8384E" w:rsidRPr="00D8384E">
        <w:rPr>
          <w:rFonts w:ascii="Arial" w:hAnsi="Arial" w:cs="Arial"/>
          <w:bCs/>
          <w:noProof/>
          <w:color w:val="25261F"/>
          <w:sz w:val="20"/>
        </w:rPr>
        <w:t xml:space="preserve"> </w:t>
      </w:r>
      <w:r w:rsidR="00D8384E" w:rsidRPr="00D8384E">
        <w:rPr>
          <w:rFonts w:ascii="Arial" w:hAnsi="Arial" w:cs="Arial" w:hint="eastAsia"/>
          <w:bCs/>
          <w:noProof/>
          <w:color w:val="25261F"/>
          <w:sz w:val="20"/>
        </w:rPr>
        <w:t>период</w:t>
      </w:r>
      <w:r w:rsidR="00D8384E" w:rsidRPr="00D8384E">
        <w:rPr>
          <w:rFonts w:ascii="Arial" w:hAnsi="Arial" w:cs="Arial"/>
          <w:b/>
          <w:bCs/>
          <w:noProof/>
          <w:color w:val="25261F"/>
          <w:sz w:val="20"/>
        </w:rPr>
        <w:t>.</w:t>
      </w:r>
    </w:p>
    <w:p w:rsidR="0017630A" w:rsidRDefault="0017630A" w:rsidP="0017630A">
      <w:pPr>
        <w:textAlignment w:val="baseline"/>
        <w:rPr>
          <w:rFonts w:ascii="Arial" w:hAnsi="Arial" w:cs="Arial"/>
          <w:bCs/>
          <w:iCs/>
          <w:color w:val="25261F"/>
          <w:sz w:val="20"/>
          <w:lang w:val="en-US"/>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AD6264" w:rsidRDefault="00AD6264" w:rsidP="008A7CD6">
      <w:pPr>
        <w:spacing w:line="240" w:lineRule="atLeast"/>
        <w:jc w:val="both"/>
        <w:rPr>
          <w:rFonts w:ascii="Arial" w:hAnsi="Arial" w:cs="Arial"/>
          <w:b/>
          <w:noProof/>
          <w:sz w:val="20"/>
        </w:rPr>
      </w:pPr>
    </w:p>
    <w:p w:rsidR="003F4873" w:rsidRPr="00C22523" w:rsidRDefault="0020627F" w:rsidP="002A2606">
      <w:pPr>
        <w:spacing w:line="240" w:lineRule="atLeast"/>
        <w:jc w:val="both"/>
        <w:rPr>
          <w:rFonts w:ascii="Arial" w:hAnsi="Arial" w:cs="Arial"/>
          <w:noProof/>
          <w:sz w:val="20"/>
          <w:lang w:val="en-US"/>
        </w:rPr>
      </w:pPr>
      <w:r>
        <w:rPr>
          <w:rFonts w:ascii="Arial" w:hAnsi="Arial" w:cs="Arial"/>
          <w:b/>
          <w:noProof/>
          <w:sz w:val="20"/>
          <w:lang w:val="en-US"/>
        </w:rPr>
        <w:t>4</w:t>
      </w:r>
      <w:r w:rsidR="008A7CD6">
        <w:rPr>
          <w:rFonts w:ascii="Arial" w:hAnsi="Arial" w:cs="Arial"/>
          <w:b/>
          <w:noProof/>
          <w:sz w:val="20"/>
        </w:rPr>
        <w:t xml:space="preserve">. </w:t>
      </w:r>
      <w:r w:rsidR="00BC0749" w:rsidRPr="00C22523">
        <w:rPr>
          <w:rFonts w:ascii="Arial" w:hAnsi="Arial" w:cs="Arial"/>
          <w:b/>
          <w:noProof/>
          <w:sz w:val="20"/>
        </w:rPr>
        <w:t>Комисията вече</w:t>
      </w:r>
      <w:r w:rsidR="00695AAB" w:rsidRPr="00C22523">
        <w:rPr>
          <w:rFonts w:ascii="Arial" w:hAnsi="Arial" w:cs="Arial"/>
          <w:b/>
          <w:noProof/>
          <w:sz w:val="20"/>
        </w:rPr>
        <w:t xml:space="preserve"> е започнала да</w:t>
      </w:r>
      <w:r w:rsidR="00D45F98" w:rsidRPr="00C22523">
        <w:rPr>
          <w:rFonts w:ascii="Arial" w:hAnsi="Arial" w:cs="Arial"/>
          <w:b/>
          <w:noProof/>
          <w:sz w:val="20"/>
        </w:rPr>
        <w:t xml:space="preserve"> осъществява проверка</w:t>
      </w:r>
      <w:r w:rsidR="00A00987" w:rsidRPr="00C22523">
        <w:rPr>
          <w:rFonts w:ascii="Arial" w:hAnsi="Arial" w:cs="Arial"/>
          <w:b/>
          <w:noProof/>
          <w:sz w:val="20"/>
        </w:rPr>
        <w:t xml:space="preserve"> на въздействието</w:t>
      </w:r>
      <w:r w:rsidR="00D45F98" w:rsidRPr="00C22523">
        <w:rPr>
          <w:rFonts w:ascii="Arial" w:hAnsi="Arial" w:cs="Arial"/>
          <w:b/>
          <w:noProof/>
          <w:sz w:val="20"/>
        </w:rPr>
        <w:t xml:space="preserve"> върху селските </w:t>
      </w:r>
      <w:r w:rsidR="00695AAB" w:rsidRPr="00C22523">
        <w:rPr>
          <w:rFonts w:ascii="Arial" w:hAnsi="Arial" w:cs="Arial"/>
          <w:b/>
          <w:noProof/>
          <w:sz w:val="20"/>
        </w:rPr>
        <w:t>райони,</w:t>
      </w:r>
      <w:r w:rsidR="00BC0749" w:rsidRPr="00C22523">
        <w:rPr>
          <w:rFonts w:ascii="Arial" w:hAnsi="Arial" w:cs="Arial"/>
          <w:b/>
          <w:noProof/>
          <w:sz w:val="20"/>
        </w:rPr>
        <w:t xml:space="preserve"> </w:t>
      </w:r>
      <w:r w:rsidR="00302949" w:rsidRPr="00C22523">
        <w:rPr>
          <w:rFonts w:ascii="Arial" w:hAnsi="Arial" w:cs="Arial"/>
          <w:b/>
          <w:noProof/>
          <w:sz w:val="20"/>
        </w:rPr>
        <w:t>изискване</w:t>
      </w:r>
      <w:r w:rsidR="00695AAB" w:rsidRPr="00C22523">
        <w:rPr>
          <w:rFonts w:ascii="Arial" w:hAnsi="Arial" w:cs="Arial"/>
          <w:b/>
          <w:noProof/>
          <w:sz w:val="20"/>
        </w:rPr>
        <w:t>, което е залегнало</w:t>
      </w:r>
      <w:r w:rsidR="00BC0749" w:rsidRPr="00C22523">
        <w:rPr>
          <w:rFonts w:ascii="Arial" w:hAnsi="Arial" w:cs="Arial"/>
          <w:b/>
          <w:noProof/>
          <w:sz w:val="20"/>
        </w:rPr>
        <w:t xml:space="preserve"> в дългосрочната визия за селските райони</w:t>
      </w:r>
      <w:r w:rsidR="00A00987" w:rsidRPr="00C22523">
        <w:rPr>
          <w:rFonts w:ascii="Arial" w:hAnsi="Arial" w:cs="Arial"/>
          <w:b/>
          <w:noProof/>
          <w:sz w:val="20"/>
        </w:rPr>
        <w:t xml:space="preserve">. </w:t>
      </w:r>
      <w:r w:rsidR="00A00987" w:rsidRPr="00C22523">
        <w:rPr>
          <w:rFonts w:ascii="Arial" w:hAnsi="Arial" w:cs="Arial"/>
          <w:noProof/>
          <w:sz w:val="20"/>
        </w:rPr>
        <w:t xml:space="preserve">Това </w:t>
      </w:r>
      <w:r w:rsidR="00695AAB" w:rsidRPr="00C22523">
        <w:rPr>
          <w:rFonts w:ascii="Arial" w:hAnsi="Arial" w:cs="Arial"/>
          <w:noProof/>
          <w:sz w:val="20"/>
        </w:rPr>
        <w:t>заяви Януш Войчеховски, европейски комисар по земеделието</w:t>
      </w:r>
      <w:r w:rsidR="002A2606" w:rsidRPr="00C22523">
        <w:rPr>
          <w:rFonts w:ascii="Arial" w:hAnsi="Arial" w:cs="Arial"/>
          <w:noProof/>
          <w:sz w:val="20"/>
        </w:rPr>
        <w:t xml:space="preserve"> н</w:t>
      </w:r>
      <w:r w:rsidR="00F4644D" w:rsidRPr="00C22523">
        <w:rPr>
          <w:rFonts w:ascii="Arial" w:hAnsi="Arial" w:cs="Arial"/>
          <w:noProof/>
          <w:sz w:val="20"/>
        </w:rPr>
        <w:t>а 16 март 202</w:t>
      </w:r>
      <w:r w:rsidR="00F4644D" w:rsidRPr="00C22523">
        <w:rPr>
          <w:rFonts w:ascii="Arial" w:hAnsi="Arial" w:cs="Arial"/>
          <w:noProof/>
          <w:sz w:val="20"/>
          <w:lang w:val="en-US"/>
        </w:rPr>
        <w:t>2</w:t>
      </w:r>
      <w:r w:rsidR="00302949" w:rsidRPr="00C22523">
        <w:rPr>
          <w:rFonts w:ascii="Arial" w:hAnsi="Arial" w:cs="Arial"/>
          <w:noProof/>
          <w:sz w:val="20"/>
        </w:rPr>
        <w:t xml:space="preserve"> пред</w:t>
      </w:r>
      <w:r w:rsidR="00AA3905" w:rsidRPr="00C22523">
        <w:rPr>
          <w:rFonts w:ascii="Arial" w:hAnsi="Arial" w:cs="Arial"/>
          <w:noProof/>
          <w:sz w:val="20"/>
        </w:rPr>
        <w:t xml:space="preserve"> евродепутати от комисиите</w:t>
      </w:r>
      <w:r w:rsidR="00302949" w:rsidRPr="00C22523">
        <w:rPr>
          <w:rFonts w:ascii="Arial" w:hAnsi="Arial" w:cs="Arial"/>
          <w:noProof/>
          <w:sz w:val="20"/>
        </w:rPr>
        <w:t xml:space="preserve"> по AGRI и REGI</w:t>
      </w:r>
      <w:r w:rsidR="002A2606" w:rsidRPr="00C22523">
        <w:rPr>
          <w:rFonts w:ascii="Arial" w:hAnsi="Arial" w:cs="Arial"/>
          <w:noProof/>
          <w:sz w:val="20"/>
        </w:rPr>
        <w:t>. Т</w:t>
      </w:r>
      <w:r w:rsidR="00695AAB" w:rsidRPr="00C22523">
        <w:rPr>
          <w:rFonts w:ascii="Arial" w:hAnsi="Arial" w:cs="Arial"/>
          <w:noProof/>
          <w:sz w:val="20"/>
        </w:rPr>
        <w:t>ой</w:t>
      </w:r>
      <w:r w:rsidR="00BC0749" w:rsidRPr="00C22523">
        <w:rPr>
          <w:rFonts w:ascii="Arial" w:hAnsi="Arial" w:cs="Arial"/>
          <w:noProof/>
          <w:sz w:val="20"/>
        </w:rPr>
        <w:t xml:space="preserve"> напомни, че</w:t>
      </w:r>
      <w:r w:rsidR="00D45F98" w:rsidRPr="00C22523">
        <w:rPr>
          <w:rFonts w:ascii="Arial" w:hAnsi="Arial" w:cs="Arial"/>
          <w:noProof/>
          <w:sz w:val="20"/>
          <w:lang w:val="en-US"/>
        </w:rPr>
        <w:t xml:space="preserve"> </w:t>
      </w:r>
      <w:r w:rsidR="002A2606" w:rsidRPr="00C22523">
        <w:rPr>
          <w:rFonts w:ascii="Arial" w:hAnsi="Arial" w:cs="Arial"/>
          <w:color w:val="000000"/>
          <w:sz w:val="20"/>
          <w:shd w:val="clear" w:color="auto" w:fill="FFFFFF"/>
        </w:rPr>
        <w:t>съобщението</w:t>
      </w:r>
      <w:r w:rsidR="00A00987" w:rsidRPr="00C22523">
        <w:rPr>
          <w:rFonts w:ascii="Arial" w:hAnsi="Arial" w:cs="Arial"/>
          <w:color w:val="000000"/>
          <w:sz w:val="20"/>
          <w:shd w:val="clear" w:color="auto" w:fill="FFFFFF"/>
        </w:rPr>
        <w:t xml:space="preserve"> з</w:t>
      </w:r>
      <w:r w:rsidR="00D45F98" w:rsidRPr="00C22523">
        <w:rPr>
          <w:rFonts w:ascii="Arial" w:hAnsi="Arial" w:cs="Arial"/>
          <w:color w:val="000000"/>
          <w:sz w:val="20"/>
          <w:shd w:val="clear" w:color="auto" w:fill="FFFFFF"/>
        </w:rPr>
        <w:t>а дългосрочната визия за селските райони</w:t>
      </w:r>
      <w:r w:rsidR="002A2606" w:rsidRPr="00C22523">
        <w:rPr>
          <w:rFonts w:ascii="Arial" w:hAnsi="Arial" w:cs="Arial"/>
          <w:color w:val="000000"/>
          <w:sz w:val="20"/>
          <w:shd w:val="clear" w:color="auto" w:fill="FFFFFF"/>
        </w:rPr>
        <w:t xml:space="preserve"> от 30.06.2021 г.</w:t>
      </w:r>
      <w:r w:rsidR="00D45F98" w:rsidRPr="00C22523">
        <w:rPr>
          <w:rFonts w:ascii="Arial" w:hAnsi="Arial" w:cs="Arial"/>
          <w:color w:val="000000"/>
          <w:sz w:val="20"/>
          <w:shd w:val="clear" w:color="auto" w:fill="FFFFFF"/>
        </w:rPr>
        <w:t xml:space="preserve"> е първа стъпка към постигане на целите за по-силни, по-добре свързани, устойчиви и про</w:t>
      </w:r>
      <w:r w:rsidR="0094656D">
        <w:rPr>
          <w:rFonts w:ascii="Arial" w:hAnsi="Arial" w:cs="Arial"/>
          <w:color w:val="000000"/>
          <w:sz w:val="20"/>
          <w:shd w:val="clear" w:color="auto" w:fill="FFFFFF"/>
        </w:rPr>
        <w:t xml:space="preserve">спериращи селски райони до 2040 </w:t>
      </w:r>
      <w:r w:rsidR="00D45F98" w:rsidRPr="00C22523">
        <w:rPr>
          <w:rFonts w:ascii="Arial" w:hAnsi="Arial" w:cs="Arial"/>
          <w:color w:val="000000"/>
          <w:sz w:val="20"/>
          <w:shd w:val="clear" w:color="auto" w:fill="FFFFFF"/>
        </w:rPr>
        <w:t>г. Пактът за селските райони и Планът за действие на ЕС за селските райони са основните компоненти, които ще направят възможно постигането на тези цели</w:t>
      </w:r>
      <w:r w:rsidR="00A00987" w:rsidRPr="00C22523">
        <w:rPr>
          <w:rFonts w:ascii="Arial" w:hAnsi="Arial" w:cs="Arial"/>
          <w:color w:val="000000"/>
          <w:sz w:val="20"/>
          <w:shd w:val="clear" w:color="auto" w:fill="FFFFFF"/>
        </w:rPr>
        <w:t xml:space="preserve">. </w:t>
      </w:r>
      <w:r w:rsidR="00D729A8" w:rsidRPr="00C22523">
        <w:rPr>
          <w:rFonts w:ascii="Arial" w:hAnsi="Arial" w:cs="Arial"/>
          <w:noProof/>
          <w:sz w:val="20"/>
        </w:rPr>
        <w:t>Януш Войчеховски подчерта, че</w:t>
      </w:r>
      <w:r w:rsidR="00BC0749" w:rsidRPr="00C22523">
        <w:rPr>
          <w:rFonts w:ascii="Arial" w:hAnsi="Arial" w:cs="Arial"/>
          <w:noProof/>
          <w:sz w:val="20"/>
        </w:rPr>
        <w:t xml:space="preserve"> вече </w:t>
      </w:r>
      <w:r w:rsidR="00D729A8" w:rsidRPr="00C22523">
        <w:rPr>
          <w:rFonts w:ascii="Arial" w:hAnsi="Arial" w:cs="Arial"/>
          <w:noProof/>
          <w:sz w:val="20"/>
        </w:rPr>
        <w:t>са</w:t>
      </w:r>
      <w:r w:rsidR="00BC0749" w:rsidRPr="00C22523">
        <w:rPr>
          <w:rFonts w:ascii="Arial" w:hAnsi="Arial" w:cs="Arial"/>
          <w:noProof/>
          <w:sz w:val="20"/>
        </w:rPr>
        <w:t xml:space="preserve"> </w:t>
      </w:r>
      <w:r w:rsidR="00D729A8" w:rsidRPr="00C22523">
        <w:rPr>
          <w:rFonts w:ascii="Arial" w:hAnsi="Arial" w:cs="Arial"/>
          <w:noProof/>
          <w:sz w:val="20"/>
        </w:rPr>
        <w:t>предприети</w:t>
      </w:r>
      <w:r w:rsidR="00BC0749" w:rsidRPr="00C22523">
        <w:rPr>
          <w:rFonts w:ascii="Arial" w:hAnsi="Arial" w:cs="Arial"/>
          <w:noProof/>
          <w:sz w:val="20"/>
        </w:rPr>
        <w:t xml:space="preserve"> </w:t>
      </w:r>
      <w:r w:rsidR="0094656D">
        <w:rPr>
          <w:rFonts w:ascii="Arial" w:hAnsi="Arial" w:cs="Arial"/>
          <w:noProof/>
          <w:sz w:val="20"/>
        </w:rPr>
        <w:t xml:space="preserve">и </w:t>
      </w:r>
      <w:r w:rsidR="00BC0749" w:rsidRPr="00C22523">
        <w:rPr>
          <w:rFonts w:ascii="Arial" w:hAnsi="Arial" w:cs="Arial"/>
          <w:noProof/>
          <w:sz w:val="20"/>
        </w:rPr>
        <w:t xml:space="preserve">конкретни стъпки за стартиране на </w:t>
      </w:r>
      <w:r w:rsidR="002A2606" w:rsidRPr="00C22523">
        <w:rPr>
          <w:rFonts w:ascii="Arial" w:hAnsi="Arial" w:cs="Arial"/>
          <w:noProof/>
          <w:sz w:val="20"/>
        </w:rPr>
        <w:t>обсерватория</w:t>
      </w:r>
      <w:r w:rsidR="00BC0749" w:rsidRPr="00C22523">
        <w:rPr>
          <w:rFonts w:ascii="Arial" w:hAnsi="Arial" w:cs="Arial"/>
          <w:noProof/>
          <w:sz w:val="20"/>
        </w:rPr>
        <w:t xml:space="preserve"> за селските райони... и </w:t>
      </w:r>
      <w:r w:rsidR="00AA3905" w:rsidRPr="00C22523">
        <w:rPr>
          <w:rFonts w:ascii="Arial" w:hAnsi="Arial" w:cs="Arial"/>
          <w:noProof/>
          <w:sz w:val="20"/>
        </w:rPr>
        <w:t>извършване</w:t>
      </w:r>
      <w:r w:rsidR="00BC0749" w:rsidRPr="00C22523">
        <w:rPr>
          <w:rFonts w:ascii="Arial" w:hAnsi="Arial" w:cs="Arial"/>
          <w:noProof/>
          <w:sz w:val="20"/>
        </w:rPr>
        <w:t xml:space="preserve"> на проверката </w:t>
      </w:r>
      <w:r w:rsidR="00A00987" w:rsidRPr="00C22523">
        <w:rPr>
          <w:rFonts w:ascii="Arial" w:hAnsi="Arial" w:cs="Arial"/>
          <w:noProof/>
          <w:sz w:val="20"/>
        </w:rPr>
        <w:t xml:space="preserve">на въздействие </w:t>
      </w:r>
      <w:r w:rsidR="00695AAB" w:rsidRPr="00C22523">
        <w:rPr>
          <w:rFonts w:ascii="Arial" w:hAnsi="Arial" w:cs="Arial"/>
          <w:noProof/>
          <w:sz w:val="20"/>
        </w:rPr>
        <w:t>върху</w:t>
      </w:r>
      <w:r w:rsidR="00BC0749" w:rsidRPr="00C22523">
        <w:rPr>
          <w:rFonts w:ascii="Arial" w:hAnsi="Arial" w:cs="Arial"/>
          <w:noProof/>
          <w:sz w:val="20"/>
        </w:rPr>
        <w:t xml:space="preserve"> селските райони</w:t>
      </w:r>
      <w:r w:rsidR="00D729A8" w:rsidRPr="00C22523">
        <w:rPr>
          <w:rFonts w:ascii="Arial" w:hAnsi="Arial" w:cs="Arial"/>
          <w:noProof/>
          <w:sz w:val="20"/>
        </w:rPr>
        <w:t xml:space="preserve">. </w:t>
      </w:r>
      <w:r w:rsidR="00BC0749" w:rsidRPr="00C22523">
        <w:rPr>
          <w:rFonts w:ascii="Arial" w:hAnsi="Arial" w:cs="Arial"/>
          <w:noProof/>
          <w:sz w:val="20"/>
        </w:rPr>
        <w:t xml:space="preserve">По отношение на проверката </w:t>
      </w:r>
      <w:r w:rsidR="00695AAB" w:rsidRPr="00C22523">
        <w:rPr>
          <w:rFonts w:ascii="Arial" w:hAnsi="Arial" w:cs="Arial"/>
          <w:noProof/>
          <w:sz w:val="20"/>
        </w:rPr>
        <w:t xml:space="preserve">върху </w:t>
      </w:r>
      <w:r w:rsidR="00BC0749" w:rsidRPr="00C22523">
        <w:rPr>
          <w:rFonts w:ascii="Arial" w:hAnsi="Arial" w:cs="Arial"/>
          <w:noProof/>
          <w:sz w:val="20"/>
        </w:rPr>
        <w:t>селските райони</w:t>
      </w:r>
      <w:r w:rsidR="00695AAB" w:rsidRPr="00C22523">
        <w:rPr>
          <w:rFonts w:ascii="Arial" w:hAnsi="Arial" w:cs="Arial"/>
          <w:noProof/>
          <w:sz w:val="20"/>
        </w:rPr>
        <w:t>, той уточни, че вече</w:t>
      </w:r>
      <w:r w:rsidR="00BC0749" w:rsidRPr="00C22523">
        <w:rPr>
          <w:rFonts w:ascii="Arial" w:hAnsi="Arial" w:cs="Arial"/>
          <w:noProof/>
          <w:sz w:val="20"/>
        </w:rPr>
        <w:t xml:space="preserve"> </w:t>
      </w:r>
      <w:r w:rsidR="00D729A8" w:rsidRPr="00C22523">
        <w:rPr>
          <w:rFonts w:ascii="Arial" w:hAnsi="Arial" w:cs="Arial"/>
          <w:noProof/>
          <w:sz w:val="20"/>
        </w:rPr>
        <w:t>са</w:t>
      </w:r>
      <w:r w:rsidR="00BC0749" w:rsidRPr="00C22523">
        <w:rPr>
          <w:rFonts w:ascii="Arial" w:hAnsi="Arial" w:cs="Arial"/>
          <w:noProof/>
          <w:sz w:val="20"/>
        </w:rPr>
        <w:t xml:space="preserve"> </w:t>
      </w:r>
      <w:r w:rsidR="00D729A8" w:rsidRPr="00C22523">
        <w:rPr>
          <w:rFonts w:ascii="Arial" w:hAnsi="Arial" w:cs="Arial"/>
          <w:noProof/>
          <w:sz w:val="20"/>
        </w:rPr>
        <w:t>актуализирани</w:t>
      </w:r>
      <w:r w:rsidR="00BC0749" w:rsidRPr="00C22523">
        <w:rPr>
          <w:rFonts w:ascii="Arial" w:hAnsi="Arial" w:cs="Arial"/>
          <w:noProof/>
          <w:sz w:val="20"/>
        </w:rPr>
        <w:t xml:space="preserve"> набора от инструменти на Комисията за по-добро регулиране и </w:t>
      </w:r>
      <w:r w:rsidR="00A00987" w:rsidRPr="00C22523">
        <w:rPr>
          <w:rFonts w:ascii="Arial" w:hAnsi="Arial" w:cs="Arial"/>
          <w:noProof/>
          <w:sz w:val="20"/>
        </w:rPr>
        <w:t>са установени</w:t>
      </w:r>
      <w:r w:rsidR="00BC0749" w:rsidRPr="00C22523">
        <w:rPr>
          <w:rFonts w:ascii="Arial" w:hAnsi="Arial" w:cs="Arial"/>
          <w:noProof/>
          <w:sz w:val="20"/>
        </w:rPr>
        <w:t xml:space="preserve"> инструментите за оценка на териториалното въздействие</w:t>
      </w:r>
      <w:r w:rsidR="00D729A8" w:rsidRPr="00C22523">
        <w:rPr>
          <w:rFonts w:ascii="Arial" w:hAnsi="Arial" w:cs="Arial"/>
          <w:noProof/>
          <w:sz w:val="20"/>
        </w:rPr>
        <w:t xml:space="preserve">. </w:t>
      </w:r>
      <w:r w:rsidR="00BC0749" w:rsidRPr="00C22523">
        <w:rPr>
          <w:rFonts w:ascii="Arial" w:hAnsi="Arial" w:cs="Arial"/>
          <w:noProof/>
          <w:sz w:val="20"/>
        </w:rPr>
        <w:t xml:space="preserve">Също така </w:t>
      </w:r>
      <w:r w:rsidR="00D729A8" w:rsidRPr="00C22523">
        <w:rPr>
          <w:rFonts w:ascii="Arial" w:hAnsi="Arial" w:cs="Arial"/>
          <w:noProof/>
          <w:sz w:val="20"/>
        </w:rPr>
        <w:t>е прегледана</w:t>
      </w:r>
      <w:r w:rsidR="00BC0749" w:rsidRPr="00C22523">
        <w:rPr>
          <w:rFonts w:ascii="Arial" w:hAnsi="Arial" w:cs="Arial"/>
          <w:noProof/>
          <w:sz w:val="20"/>
        </w:rPr>
        <w:t xml:space="preserve"> работната програма на Комисията, за да </w:t>
      </w:r>
      <w:r w:rsidR="00D729A8" w:rsidRPr="00C22523">
        <w:rPr>
          <w:rFonts w:ascii="Arial" w:hAnsi="Arial" w:cs="Arial"/>
          <w:noProof/>
          <w:sz w:val="20"/>
        </w:rPr>
        <w:t>се идентифицират</w:t>
      </w:r>
      <w:r w:rsidR="00BC0749" w:rsidRPr="00C22523">
        <w:rPr>
          <w:rFonts w:ascii="Arial" w:hAnsi="Arial" w:cs="Arial"/>
          <w:noProof/>
          <w:sz w:val="20"/>
        </w:rPr>
        <w:t xml:space="preserve"> инициативи, изискващи проверка</w:t>
      </w:r>
      <w:r w:rsidR="00A00987" w:rsidRPr="00C22523">
        <w:rPr>
          <w:rFonts w:ascii="Arial" w:hAnsi="Arial" w:cs="Arial"/>
          <w:noProof/>
          <w:sz w:val="20"/>
        </w:rPr>
        <w:t>та</w:t>
      </w:r>
      <w:r w:rsidR="00BC0749" w:rsidRPr="00C22523">
        <w:rPr>
          <w:rFonts w:ascii="Arial" w:hAnsi="Arial" w:cs="Arial"/>
          <w:noProof/>
          <w:sz w:val="20"/>
        </w:rPr>
        <w:t xml:space="preserve"> на селските </w:t>
      </w:r>
      <w:r w:rsidR="00D729A8" w:rsidRPr="00C22523">
        <w:rPr>
          <w:rFonts w:ascii="Arial" w:hAnsi="Arial" w:cs="Arial"/>
          <w:noProof/>
          <w:sz w:val="20"/>
        </w:rPr>
        <w:t>райони</w:t>
      </w:r>
      <w:r w:rsidR="00C22523" w:rsidRPr="00C22523">
        <w:rPr>
          <w:rFonts w:ascii="Arial" w:hAnsi="Arial" w:cs="Arial"/>
          <w:noProof/>
          <w:sz w:val="20"/>
        </w:rPr>
        <w:t>.</w:t>
      </w:r>
      <w:r w:rsidR="00C22523" w:rsidRPr="00C22523">
        <w:rPr>
          <w:rFonts w:ascii="Arial" w:hAnsi="Arial" w:cs="Arial"/>
          <w:sz w:val="20"/>
        </w:rPr>
        <w:t xml:space="preserve"> </w:t>
      </w:r>
      <w:r w:rsidR="00C22523" w:rsidRPr="00C22523">
        <w:rPr>
          <w:rFonts w:ascii="Arial" w:hAnsi="Arial" w:cs="Arial"/>
          <w:noProof/>
          <w:sz w:val="20"/>
        </w:rPr>
        <w:t xml:space="preserve">Януш Войчеховски, </w:t>
      </w:r>
      <w:r w:rsidR="00BC0749" w:rsidRPr="00C22523">
        <w:rPr>
          <w:rFonts w:ascii="Arial" w:hAnsi="Arial" w:cs="Arial"/>
          <w:noProof/>
          <w:sz w:val="20"/>
        </w:rPr>
        <w:t xml:space="preserve">отбеляза, че пълните предложения за пакта за селските райони ще бъдат представени на </w:t>
      </w:r>
      <w:r w:rsidR="0094656D">
        <w:rPr>
          <w:rFonts w:ascii="Arial" w:hAnsi="Arial" w:cs="Arial"/>
          <w:noProof/>
          <w:sz w:val="20"/>
        </w:rPr>
        <w:t xml:space="preserve">предстоящата </w:t>
      </w:r>
      <w:r w:rsidR="00BC0749" w:rsidRPr="00C22523">
        <w:rPr>
          <w:rFonts w:ascii="Arial" w:hAnsi="Arial" w:cs="Arial"/>
          <w:noProof/>
          <w:sz w:val="20"/>
        </w:rPr>
        <w:t>конференция на 15-16 юни</w:t>
      </w:r>
      <w:r w:rsidR="00C22523" w:rsidRPr="00C22523">
        <w:rPr>
          <w:rFonts w:ascii="Arial" w:hAnsi="Arial" w:cs="Arial"/>
          <w:noProof/>
          <w:sz w:val="20"/>
        </w:rPr>
        <w:t xml:space="preserve"> 2022 г</w:t>
      </w:r>
      <w:r w:rsidR="00BC0749" w:rsidRPr="00C22523">
        <w:rPr>
          <w:rFonts w:ascii="Arial" w:hAnsi="Arial" w:cs="Arial"/>
          <w:noProof/>
          <w:sz w:val="20"/>
        </w:rPr>
        <w:t>. „За нас пактът за селските райони има три цели“, обясни той. „Първо, той ще действа като рамка за обединяване на заинтересованите страни с всички нива на управление на европейско, национално, регионално и местно ниво. Второ, това създава дългосрочен процес, който ще съпътства изпълнението на визията до 2040 г. Пактът също така ще „осигури форум за гласовете на селските райони, които да бъдат чути по-забележимо от политиците и обществото“. Той напомни на евродепутатите от двете комисии, че „в момента оценяваме проектите на стратегически планове за ОСП“ с акцент върху „специфичните цели от най-голямо значение за визията за селските райони“</w:t>
      </w:r>
      <w:r w:rsidR="00AA3905" w:rsidRPr="00C22523">
        <w:rPr>
          <w:rFonts w:ascii="Arial" w:hAnsi="Arial" w:cs="Arial"/>
          <w:noProof/>
          <w:sz w:val="20"/>
        </w:rPr>
        <w:t>.</w:t>
      </w:r>
    </w:p>
    <w:sectPr w:rsidR="003F4873" w:rsidRPr="00C22523"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87" w:rsidRDefault="00DC6787">
      <w:r>
        <w:separator/>
      </w:r>
    </w:p>
  </w:endnote>
  <w:endnote w:type="continuationSeparator" w:id="0">
    <w:p w:rsidR="00DC6787" w:rsidRDefault="00DC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swiss"/>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20627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20627F"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836195">
      <w:rPr>
        <w:rFonts w:ascii="Arial" w:hAnsi="Arial"/>
        <w:i/>
        <w:iCs/>
        <w:color w:val="800080"/>
        <w:sz w:val="18"/>
        <w:szCs w:val="18"/>
      </w:rPr>
      <w:t>ирекция</w:t>
    </w:r>
    <w:r w:rsidR="00AB2303">
      <w:rPr>
        <w:rFonts w:ascii="Arial" w:hAnsi="Arial"/>
        <w:i/>
        <w:iCs/>
        <w:color w:val="800080"/>
        <w:sz w:val="18"/>
        <w:szCs w:val="18"/>
      </w:rPr>
      <w:t xml:space="preserve"> „Директни плащания </w:t>
    </w:r>
    <w:r>
      <w:rPr>
        <w:rFonts w:ascii="Arial" w:hAnsi="Arial"/>
        <w:i/>
        <w:iCs/>
        <w:color w:val="800080"/>
        <w:sz w:val="18"/>
        <w:szCs w:val="18"/>
      </w:rPr>
      <w:t>”</w:t>
    </w:r>
    <w:r w:rsidR="00AB2303">
      <w:rPr>
        <w:rFonts w:ascii="Arial" w:hAnsi="Arial"/>
        <w:i/>
        <w:iCs/>
        <w:color w:val="800080"/>
        <w:sz w:val="18"/>
        <w:szCs w:val="18"/>
      </w:rPr>
      <w:t>, МЗ</w:t>
    </w:r>
    <w:r w:rsidR="00956C1F">
      <w:rPr>
        <w:rFonts w:ascii="Arial" w:hAnsi="Arial"/>
        <w:i/>
        <w:iCs/>
        <w:color w:val="800080"/>
        <w:sz w:val="18"/>
        <w:szCs w:val="18"/>
      </w:rPr>
      <w:t>м</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20627F">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20627F">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95" w:rsidRDefault="0083619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87" w:rsidRDefault="00DC6787">
      <w:r>
        <w:separator/>
      </w:r>
    </w:p>
  </w:footnote>
  <w:footnote w:type="continuationSeparator" w:id="0">
    <w:p w:rsidR="00DC6787" w:rsidRDefault="00DC6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95" w:rsidRDefault="0083619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eastAsia="bg-BG"/>
            </w:rPr>
            <w:drawing>
              <wp:inline distT="0" distB="0" distL="0" distR="0" wp14:anchorId="3DC0D72A" wp14:editId="2A0B3ADB">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20627F" w:rsidP="00831EFF">
          <w:pPr>
            <w:jc w:val="right"/>
            <w:rPr>
              <w:rFonts w:ascii="Comic Sans MS" w:hAnsi="Comic Sans MS" w:cs="Arial"/>
              <w:b/>
              <w:color w:val="640064"/>
              <w:sz w:val="18"/>
              <w:szCs w:val="18"/>
            </w:rPr>
          </w:pPr>
        </w:p>
        <w:p w:rsidR="005618E1" w:rsidRDefault="00403CB9" w:rsidP="00956C1F">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20627F">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36195">
      <w:rPr>
        <w:rFonts w:ascii="Arial" w:hAnsi="Arial"/>
        <w:b/>
        <w:bCs/>
        <w:color w:val="800080"/>
        <w:sz w:val="20"/>
        <w:lang w:val="en-US"/>
      </w:rPr>
      <w:t>91</w:t>
    </w:r>
    <w:r w:rsidR="0000431D">
      <w:rPr>
        <w:rFonts w:ascii="Arial" w:hAnsi="Arial"/>
        <w:b/>
        <w:bCs/>
        <w:color w:val="800080"/>
        <w:sz w:val="20"/>
      </w:rPr>
      <w:t>/</w:t>
    </w:r>
    <w:r w:rsidR="00836195">
      <w:rPr>
        <w:rFonts w:ascii="Arial" w:hAnsi="Arial"/>
        <w:b/>
        <w:bCs/>
        <w:color w:val="800080"/>
        <w:sz w:val="20"/>
        <w:lang w:val="en-US"/>
      </w:rPr>
      <w:t>21</w:t>
    </w:r>
    <w:r w:rsidR="006E7A46">
      <w:rPr>
        <w:rFonts w:ascii="Arial" w:hAnsi="Arial"/>
        <w:b/>
        <w:bCs/>
        <w:color w:val="800080"/>
        <w:sz w:val="20"/>
        <w:lang w:val="en-US"/>
      </w:rPr>
      <w:t>.</w:t>
    </w:r>
    <w:r w:rsidR="00F63523">
      <w:rPr>
        <w:rFonts w:ascii="Arial" w:hAnsi="Arial"/>
        <w:b/>
        <w:bCs/>
        <w:color w:val="800080"/>
        <w:sz w:val="20"/>
        <w:lang w:val="en-US"/>
      </w:rPr>
      <w:t>0</w:t>
    </w:r>
    <w:r w:rsidR="00956C1F">
      <w:rPr>
        <w:rFonts w:ascii="Arial" w:hAnsi="Arial"/>
        <w:b/>
        <w:bCs/>
        <w:color w:val="800080"/>
        <w:sz w:val="20"/>
      </w:rPr>
      <w:t>3</w:t>
    </w:r>
    <w:r w:rsidR="00235DDB">
      <w:rPr>
        <w:rFonts w:ascii="Arial" w:hAnsi="Arial"/>
        <w:b/>
        <w:bCs/>
        <w:color w:val="800080"/>
        <w:sz w:val="20"/>
        <w:lang w:val="en-US"/>
      </w:rPr>
      <w:t>.</w:t>
    </w:r>
    <w:r>
      <w:rPr>
        <w:rFonts w:ascii="Arial" w:hAnsi="Arial"/>
        <w:b/>
        <w:bCs/>
        <w:color w:val="800080"/>
        <w:sz w:val="20"/>
      </w:rPr>
      <w:t>20</w:t>
    </w:r>
    <w:r w:rsidR="00F63523">
      <w:rPr>
        <w:rFonts w:ascii="Arial" w:hAnsi="Arial"/>
        <w:b/>
        <w:bCs/>
        <w:color w:val="800080"/>
        <w:sz w:val="20"/>
        <w:lang w:val="en-US"/>
      </w:rPr>
      <w:t>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95" w:rsidRDefault="0083619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E81"/>
    <w:multiLevelType w:val="hybridMultilevel"/>
    <w:tmpl w:val="43CC7426"/>
    <w:lvl w:ilvl="0" w:tplc="88C22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5"/>
  </w:num>
  <w:num w:numId="5">
    <w:abstractNumId w:val="1"/>
  </w:num>
  <w:num w:numId="6">
    <w:abstractNumId w:val="3"/>
  </w:num>
  <w:num w:numId="7">
    <w:abstractNumId w:val="8"/>
  </w:num>
  <w:num w:numId="8">
    <w:abstractNumId w:val="6"/>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431D"/>
    <w:rsid w:val="00007F25"/>
    <w:rsid w:val="0001127D"/>
    <w:rsid w:val="000144D9"/>
    <w:rsid w:val="0001496E"/>
    <w:rsid w:val="0002016E"/>
    <w:rsid w:val="00020865"/>
    <w:rsid w:val="00020A15"/>
    <w:rsid w:val="0002497A"/>
    <w:rsid w:val="00024DB1"/>
    <w:rsid w:val="000272A4"/>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766DA"/>
    <w:rsid w:val="00081DAE"/>
    <w:rsid w:val="00090F79"/>
    <w:rsid w:val="00091CD4"/>
    <w:rsid w:val="000965C1"/>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E5881"/>
    <w:rsid w:val="000F3D2D"/>
    <w:rsid w:val="001005E9"/>
    <w:rsid w:val="00102A64"/>
    <w:rsid w:val="00113A2D"/>
    <w:rsid w:val="00115665"/>
    <w:rsid w:val="001164FC"/>
    <w:rsid w:val="001173C3"/>
    <w:rsid w:val="00117955"/>
    <w:rsid w:val="00117A81"/>
    <w:rsid w:val="00120AD2"/>
    <w:rsid w:val="0012325D"/>
    <w:rsid w:val="00124CCE"/>
    <w:rsid w:val="00130835"/>
    <w:rsid w:val="00131A6D"/>
    <w:rsid w:val="00134872"/>
    <w:rsid w:val="0013606E"/>
    <w:rsid w:val="0013656A"/>
    <w:rsid w:val="00141A95"/>
    <w:rsid w:val="0014608C"/>
    <w:rsid w:val="00153B68"/>
    <w:rsid w:val="0015728C"/>
    <w:rsid w:val="00161AE4"/>
    <w:rsid w:val="00162B58"/>
    <w:rsid w:val="001639CC"/>
    <w:rsid w:val="00170DF4"/>
    <w:rsid w:val="00173E25"/>
    <w:rsid w:val="0017630A"/>
    <w:rsid w:val="00180311"/>
    <w:rsid w:val="00180441"/>
    <w:rsid w:val="00186654"/>
    <w:rsid w:val="00187392"/>
    <w:rsid w:val="00193EEE"/>
    <w:rsid w:val="0019617C"/>
    <w:rsid w:val="001A0144"/>
    <w:rsid w:val="001A0EBC"/>
    <w:rsid w:val="001A544D"/>
    <w:rsid w:val="001A6A7A"/>
    <w:rsid w:val="001B1430"/>
    <w:rsid w:val="001B2D6A"/>
    <w:rsid w:val="001B5399"/>
    <w:rsid w:val="001C0DFA"/>
    <w:rsid w:val="001C2460"/>
    <w:rsid w:val="001C3F62"/>
    <w:rsid w:val="001C5BC3"/>
    <w:rsid w:val="001D080C"/>
    <w:rsid w:val="001E1EAA"/>
    <w:rsid w:val="001E1F98"/>
    <w:rsid w:val="001E2E2E"/>
    <w:rsid w:val="001E4050"/>
    <w:rsid w:val="001E4C01"/>
    <w:rsid w:val="001F08A2"/>
    <w:rsid w:val="001F1601"/>
    <w:rsid w:val="001F2CDB"/>
    <w:rsid w:val="001F2EC7"/>
    <w:rsid w:val="001F396B"/>
    <w:rsid w:val="001F7464"/>
    <w:rsid w:val="0020627F"/>
    <w:rsid w:val="00210721"/>
    <w:rsid w:val="00211722"/>
    <w:rsid w:val="002118F6"/>
    <w:rsid w:val="00212E93"/>
    <w:rsid w:val="00214497"/>
    <w:rsid w:val="00215B7E"/>
    <w:rsid w:val="002163C0"/>
    <w:rsid w:val="00221CDF"/>
    <w:rsid w:val="00231CC9"/>
    <w:rsid w:val="0023339B"/>
    <w:rsid w:val="00233862"/>
    <w:rsid w:val="00235DDB"/>
    <w:rsid w:val="002437E7"/>
    <w:rsid w:val="0024496F"/>
    <w:rsid w:val="0024546F"/>
    <w:rsid w:val="002467B0"/>
    <w:rsid w:val="002479B6"/>
    <w:rsid w:val="00251328"/>
    <w:rsid w:val="002521C1"/>
    <w:rsid w:val="002610A9"/>
    <w:rsid w:val="002615C5"/>
    <w:rsid w:val="00262D34"/>
    <w:rsid w:val="00263095"/>
    <w:rsid w:val="002653C2"/>
    <w:rsid w:val="00274F4E"/>
    <w:rsid w:val="00275471"/>
    <w:rsid w:val="00285183"/>
    <w:rsid w:val="0029075B"/>
    <w:rsid w:val="002918DE"/>
    <w:rsid w:val="00291A66"/>
    <w:rsid w:val="00291F47"/>
    <w:rsid w:val="0029220D"/>
    <w:rsid w:val="00292915"/>
    <w:rsid w:val="002A2606"/>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D5B04"/>
    <w:rsid w:val="002E3E3F"/>
    <w:rsid w:val="002E5E7C"/>
    <w:rsid w:val="002E6EDC"/>
    <w:rsid w:val="002F1104"/>
    <w:rsid w:val="002F3080"/>
    <w:rsid w:val="002F6211"/>
    <w:rsid w:val="002F7E40"/>
    <w:rsid w:val="00300FA3"/>
    <w:rsid w:val="00302949"/>
    <w:rsid w:val="00302B95"/>
    <w:rsid w:val="00303C35"/>
    <w:rsid w:val="00304A37"/>
    <w:rsid w:val="00304D05"/>
    <w:rsid w:val="00305C45"/>
    <w:rsid w:val="00312DA6"/>
    <w:rsid w:val="00313FBA"/>
    <w:rsid w:val="00315CD6"/>
    <w:rsid w:val="00316C20"/>
    <w:rsid w:val="00320AF0"/>
    <w:rsid w:val="0033369E"/>
    <w:rsid w:val="00335B9A"/>
    <w:rsid w:val="0034486D"/>
    <w:rsid w:val="00350E9F"/>
    <w:rsid w:val="00351AB5"/>
    <w:rsid w:val="00353ACF"/>
    <w:rsid w:val="00372647"/>
    <w:rsid w:val="0037292B"/>
    <w:rsid w:val="00374E31"/>
    <w:rsid w:val="00375575"/>
    <w:rsid w:val="0037680F"/>
    <w:rsid w:val="00377312"/>
    <w:rsid w:val="003877CA"/>
    <w:rsid w:val="003952CE"/>
    <w:rsid w:val="00395737"/>
    <w:rsid w:val="0039630B"/>
    <w:rsid w:val="00396C28"/>
    <w:rsid w:val="003A3626"/>
    <w:rsid w:val="003A3674"/>
    <w:rsid w:val="003A56BA"/>
    <w:rsid w:val="003B7AAB"/>
    <w:rsid w:val="003C0E47"/>
    <w:rsid w:val="003C1BFF"/>
    <w:rsid w:val="003C2AC0"/>
    <w:rsid w:val="003C2F55"/>
    <w:rsid w:val="003C3DEB"/>
    <w:rsid w:val="003D0C6C"/>
    <w:rsid w:val="003D4968"/>
    <w:rsid w:val="003D523C"/>
    <w:rsid w:val="003D5B7F"/>
    <w:rsid w:val="003D6634"/>
    <w:rsid w:val="003E0404"/>
    <w:rsid w:val="003E118D"/>
    <w:rsid w:val="003E586B"/>
    <w:rsid w:val="003E5CB2"/>
    <w:rsid w:val="003E5EE6"/>
    <w:rsid w:val="003F2390"/>
    <w:rsid w:val="003F3071"/>
    <w:rsid w:val="003F484F"/>
    <w:rsid w:val="003F4873"/>
    <w:rsid w:val="003F562A"/>
    <w:rsid w:val="00400462"/>
    <w:rsid w:val="00403CB9"/>
    <w:rsid w:val="00403F9C"/>
    <w:rsid w:val="00405662"/>
    <w:rsid w:val="00407F6D"/>
    <w:rsid w:val="00411829"/>
    <w:rsid w:val="00412AFD"/>
    <w:rsid w:val="004133A8"/>
    <w:rsid w:val="00414784"/>
    <w:rsid w:val="00422311"/>
    <w:rsid w:val="00422CBA"/>
    <w:rsid w:val="00422CDC"/>
    <w:rsid w:val="004317EA"/>
    <w:rsid w:val="004325D6"/>
    <w:rsid w:val="0043388D"/>
    <w:rsid w:val="004349C2"/>
    <w:rsid w:val="004359DC"/>
    <w:rsid w:val="0044148C"/>
    <w:rsid w:val="00446398"/>
    <w:rsid w:val="00452F9D"/>
    <w:rsid w:val="0045500B"/>
    <w:rsid w:val="004577D8"/>
    <w:rsid w:val="0046415A"/>
    <w:rsid w:val="00465689"/>
    <w:rsid w:val="00467DF0"/>
    <w:rsid w:val="004923C1"/>
    <w:rsid w:val="00493D20"/>
    <w:rsid w:val="00496775"/>
    <w:rsid w:val="004A0254"/>
    <w:rsid w:val="004A1AE6"/>
    <w:rsid w:val="004A2BFC"/>
    <w:rsid w:val="004A4C92"/>
    <w:rsid w:val="004B46D9"/>
    <w:rsid w:val="004C1EE5"/>
    <w:rsid w:val="004C2C61"/>
    <w:rsid w:val="004C4EB0"/>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53DA"/>
    <w:rsid w:val="0053629E"/>
    <w:rsid w:val="00537A32"/>
    <w:rsid w:val="0054006E"/>
    <w:rsid w:val="00542DE9"/>
    <w:rsid w:val="00542E84"/>
    <w:rsid w:val="00550360"/>
    <w:rsid w:val="00554BFD"/>
    <w:rsid w:val="00555894"/>
    <w:rsid w:val="005606CA"/>
    <w:rsid w:val="00562C02"/>
    <w:rsid w:val="00563064"/>
    <w:rsid w:val="00563BC2"/>
    <w:rsid w:val="00566009"/>
    <w:rsid w:val="00566BFC"/>
    <w:rsid w:val="005745D9"/>
    <w:rsid w:val="005876CB"/>
    <w:rsid w:val="005915B0"/>
    <w:rsid w:val="00594324"/>
    <w:rsid w:val="00596313"/>
    <w:rsid w:val="005A0184"/>
    <w:rsid w:val="005A532A"/>
    <w:rsid w:val="005B1884"/>
    <w:rsid w:val="005B2FE3"/>
    <w:rsid w:val="005B4574"/>
    <w:rsid w:val="005C1BB7"/>
    <w:rsid w:val="005C31B6"/>
    <w:rsid w:val="005D5EBB"/>
    <w:rsid w:val="005E559C"/>
    <w:rsid w:val="005E5EB8"/>
    <w:rsid w:val="005E74FE"/>
    <w:rsid w:val="005F01C2"/>
    <w:rsid w:val="005F3548"/>
    <w:rsid w:val="005F70D7"/>
    <w:rsid w:val="005F7D2D"/>
    <w:rsid w:val="006068B4"/>
    <w:rsid w:val="00610711"/>
    <w:rsid w:val="00612772"/>
    <w:rsid w:val="00613B65"/>
    <w:rsid w:val="00617956"/>
    <w:rsid w:val="006224D0"/>
    <w:rsid w:val="00623765"/>
    <w:rsid w:val="00626A3F"/>
    <w:rsid w:val="00627881"/>
    <w:rsid w:val="00634612"/>
    <w:rsid w:val="006367A9"/>
    <w:rsid w:val="00641684"/>
    <w:rsid w:val="00642BB6"/>
    <w:rsid w:val="00660110"/>
    <w:rsid w:val="0066444F"/>
    <w:rsid w:val="00667861"/>
    <w:rsid w:val="00667C81"/>
    <w:rsid w:val="006729A5"/>
    <w:rsid w:val="00673829"/>
    <w:rsid w:val="00675145"/>
    <w:rsid w:val="006809BC"/>
    <w:rsid w:val="00682667"/>
    <w:rsid w:val="00684801"/>
    <w:rsid w:val="006860E3"/>
    <w:rsid w:val="0069352C"/>
    <w:rsid w:val="00695AAB"/>
    <w:rsid w:val="006961F0"/>
    <w:rsid w:val="00696F73"/>
    <w:rsid w:val="006A094F"/>
    <w:rsid w:val="006A11C8"/>
    <w:rsid w:val="006A3FDE"/>
    <w:rsid w:val="006A6437"/>
    <w:rsid w:val="006A7391"/>
    <w:rsid w:val="006A739D"/>
    <w:rsid w:val="006B6A9B"/>
    <w:rsid w:val="006C196D"/>
    <w:rsid w:val="006C37B9"/>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3AB2"/>
    <w:rsid w:val="0072576F"/>
    <w:rsid w:val="00726AB6"/>
    <w:rsid w:val="00730DB0"/>
    <w:rsid w:val="007332C5"/>
    <w:rsid w:val="00734448"/>
    <w:rsid w:val="00736B38"/>
    <w:rsid w:val="00742CC5"/>
    <w:rsid w:val="00747761"/>
    <w:rsid w:val="0074799B"/>
    <w:rsid w:val="00750FB4"/>
    <w:rsid w:val="00751732"/>
    <w:rsid w:val="0075253A"/>
    <w:rsid w:val="007556E2"/>
    <w:rsid w:val="00767AA8"/>
    <w:rsid w:val="007712FE"/>
    <w:rsid w:val="00782D3D"/>
    <w:rsid w:val="007846E5"/>
    <w:rsid w:val="00785EEB"/>
    <w:rsid w:val="007876C3"/>
    <w:rsid w:val="00791BB0"/>
    <w:rsid w:val="0079544C"/>
    <w:rsid w:val="0079698C"/>
    <w:rsid w:val="007974D1"/>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8030C3"/>
    <w:rsid w:val="00811B89"/>
    <w:rsid w:val="00811C30"/>
    <w:rsid w:val="00812137"/>
    <w:rsid w:val="00815640"/>
    <w:rsid w:val="00816686"/>
    <w:rsid w:val="0082007C"/>
    <w:rsid w:val="0082041E"/>
    <w:rsid w:val="008206C1"/>
    <w:rsid w:val="00821E30"/>
    <w:rsid w:val="0082779C"/>
    <w:rsid w:val="0083184F"/>
    <w:rsid w:val="0083232B"/>
    <w:rsid w:val="0083395C"/>
    <w:rsid w:val="00836195"/>
    <w:rsid w:val="00842776"/>
    <w:rsid w:val="00845489"/>
    <w:rsid w:val="0084577D"/>
    <w:rsid w:val="00845E40"/>
    <w:rsid w:val="008523EE"/>
    <w:rsid w:val="00852DE4"/>
    <w:rsid w:val="00853CCE"/>
    <w:rsid w:val="00861450"/>
    <w:rsid w:val="00865E24"/>
    <w:rsid w:val="00866D36"/>
    <w:rsid w:val="00870A2F"/>
    <w:rsid w:val="00874368"/>
    <w:rsid w:val="0087702E"/>
    <w:rsid w:val="0087763E"/>
    <w:rsid w:val="008803A4"/>
    <w:rsid w:val="00882636"/>
    <w:rsid w:val="008836F2"/>
    <w:rsid w:val="008933AB"/>
    <w:rsid w:val="00894A77"/>
    <w:rsid w:val="008954AA"/>
    <w:rsid w:val="008A1360"/>
    <w:rsid w:val="008A6444"/>
    <w:rsid w:val="008A7CD6"/>
    <w:rsid w:val="008B0069"/>
    <w:rsid w:val="008B0E98"/>
    <w:rsid w:val="008B2118"/>
    <w:rsid w:val="008B2400"/>
    <w:rsid w:val="008B7A95"/>
    <w:rsid w:val="008C1A20"/>
    <w:rsid w:val="008D0E78"/>
    <w:rsid w:val="008D2807"/>
    <w:rsid w:val="008D2FF4"/>
    <w:rsid w:val="008D58EC"/>
    <w:rsid w:val="008D7481"/>
    <w:rsid w:val="008D7A9E"/>
    <w:rsid w:val="008E0F81"/>
    <w:rsid w:val="008E68B0"/>
    <w:rsid w:val="008E7A75"/>
    <w:rsid w:val="008F13E5"/>
    <w:rsid w:val="008F1C90"/>
    <w:rsid w:val="008F2206"/>
    <w:rsid w:val="008F4BE2"/>
    <w:rsid w:val="008F5FF4"/>
    <w:rsid w:val="008F68A0"/>
    <w:rsid w:val="008F7ECC"/>
    <w:rsid w:val="0090026A"/>
    <w:rsid w:val="00900D8F"/>
    <w:rsid w:val="009010C3"/>
    <w:rsid w:val="00904118"/>
    <w:rsid w:val="00905886"/>
    <w:rsid w:val="009063C7"/>
    <w:rsid w:val="0090678A"/>
    <w:rsid w:val="00910462"/>
    <w:rsid w:val="00912A06"/>
    <w:rsid w:val="00917F99"/>
    <w:rsid w:val="009203FA"/>
    <w:rsid w:val="00922EA9"/>
    <w:rsid w:val="00925BD4"/>
    <w:rsid w:val="0092733C"/>
    <w:rsid w:val="00931B46"/>
    <w:rsid w:val="00934FA6"/>
    <w:rsid w:val="009355BA"/>
    <w:rsid w:val="00936F1A"/>
    <w:rsid w:val="0094133F"/>
    <w:rsid w:val="009436E0"/>
    <w:rsid w:val="0094656D"/>
    <w:rsid w:val="00953F05"/>
    <w:rsid w:val="00955B0D"/>
    <w:rsid w:val="00956512"/>
    <w:rsid w:val="00956C1F"/>
    <w:rsid w:val="009678EA"/>
    <w:rsid w:val="009704A2"/>
    <w:rsid w:val="00971285"/>
    <w:rsid w:val="00975F09"/>
    <w:rsid w:val="00977CA7"/>
    <w:rsid w:val="00986FBA"/>
    <w:rsid w:val="0099155B"/>
    <w:rsid w:val="00991935"/>
    <w:rsid w:val="0099695D"/>
    <w:rsid w:val="009A2752"/>
    <w:rsid w:val="009A4329"/>
    <w:rsid w:val="009A5D09"/>
    <w:rsid w:val="009A60F0"/>
    <w:rsid w:val="009B1FAD"/>
    <w:rsid w:val="009C11B2"/>
    <w:rsid w:val="009C5ACD"/>
    <w:rsid w:val="009D0924"/>
    <w:rsid w:val="009D2A2B"/>
    <w:rsid w:val="009D32BB"/>
    <w:rsid w:val="009D5AED"/>
    <w:rsid w:val="009D6F1E"/>
    <w:rsid w:val="009D7EB3"/>
    <w:rsid w:val="009E424C"/>
    <w:rsid w:val="009E45D3"/>
    <w:rsid w:val="009E6BDB"/>
    <w:rsid w:val="009F499C"/>
    <w:rsid w:val="009F4E95"/>
    <w:rsid w:val="009F7022"/>
    <w:rsid w:val="00A00987"/>
    <w:rsid w:val="00A0180A"/>
    <w:rsid w:val="00A01D40"/>
    <w:rsid w:val="00A02393"/>
    <w:rsid w:val="00A03D65"/>
    <w:rsid w:val="00A1170C"/>
    <w:rsid w:val="00A15D87"/>
    <w:rsid w:val="00A227FC"/>
    <w:rsid w:val="00A25AAA"/>
    <w:rsid w:val="00A3226B"/>
    <w:rsid w:val="00A36DDB"/>
    <w:rsid w:val="00A37D7F"/>
    <w:rsid w:val="00A447C0"/>
    <w:rsid w:val="00A50E2C"/>
    <w:rsid w:val="00A5214D"/>
    <w:rsid w:val="00A56825"/>
    <w:rsid w:val="00A673EB"/>
    <w:rsid w:val="00A741E2"/>
    <w:rsid w:val="00A74737"/>
    <w:rsid w:val="00A77E07"/>
    <w:rsid w:val="00A77EC5"/>
    <w:rsid w:val="00A834F5"/>
    <w:rsid w:val="00A93C53"/>
    <w:rsid w:val="00AA0722"/>
    <w:rsid w:val="00AA3905"/>
    <w:rsid w:val="00AB140A"/>
    <w:rsid w:val="00AB1841"/>
    <w:rsid w:val="00AB2303"/>
    <w:rsid w:val="00AB2AA0"/>
    <w:rsid w:val="00AB57D4"/>
    <w:rsid w:val="00AC0F22"/>
    <w:rsid w:val="00AC52D6"/>
    <w:rsid w:val="00AC6D0C"/>
    <w:rsid w:val="00AC73DE"/>
    <w:rsid w:val="00AC79F2"/>
    <w:rsid w:val="00AD2864"/>
    <w:rsid w:val="00AD504F"/>
    <w:rsid w:val="00AD6264"/>
    <w:rsid w:val="00AE0D25"/>
    <w:rsid w:val="00AE14FF"/>
    <w:rsid w:val="00AE2FF4"/>
    <w:rsid w:val="00AE2FFF"/>
    <w:rsid w:val="00AF21C5"/>
    <w:rsid w:val="00AF58F5"/>
    <w:rsid w:val="00AF7902"/>
    <w:rsid w:val="00B03285"/>
    <w:rsid w:val="00B036B1"/>
    <w:rsid w:val="00B04388"/>
    <w:rsid w:val="00B16835"/>
    <w:rsid w:val="00B16C07"/>
    <w:rsid w:val="00B200ED"/>
    <w:rsid w:val="00B212C3"/>
    <w:rsid w:val="00B24F05"/>
    <w:rsid w:val="00B25AF8"/>
    <w:rsid w:val="00B25F79"/>
    <w:rsid w:val="00B3223C"/>
    <w:rsid w:val="00B34793"/>
    <w:rsid w:val="00B36E39"/>
    <w:rsid w:val="00B411AC"/>
    <w:rsid w:val="00B45A5C"/>
    <w:rsid w:val="00B46A12"/>
    <w:rsid w:val="00B5000F"/>
    <w:rsid w:val="00B513C4"/>
    <w:rsid w:val="00B539A9"/>
    <w:rsid w:val="00B6207E"/>
    <w:rsid w:val="00B62817"/>
    <w:rsid w:val="00B62BA6"/>
    <w:rsid w:val="00B64B72"/>
    <w:rsid w:val="00B64F87"/>
    <w:rsid w:val="00B73DA3"/>
    <w:rsid w:val="00B81125"/>
    <w:rsid w:val="00B8112B"/>
    <w:rsid w:val="00B81EFC"/>
    <w:rsid w:val="00B853D4"/>
    <w:rsid w:val="00B85D14"/>
    <w:rsid w:val="00B863B6"/>
    <w:rsid w:val="00B873EA"/>
    <w:rsid w:val="00B8786D"/>
    <w:rsid w:val="00B90317"/>
    <w:rsid w:val="00B937DE"/>
    <w:rsid w:val="00B93F21"/>
    <w:rsid w:val="00B94708"/>
    <w:rsid w:val="00B9548C"/>
    <w:rsid w:val="00BA2A9E"/>
    <w:rsid w:val="00BB4446"/>
    <w:rsid w:val="00BB446F"/>
    <w:rsid w:val="00BB5782"/>
    <w:rsid w:val="00BC0749"/>
    <w:rsid w:val="00BC0F4A"/>
    <w:rsid w:val="00BC35B8"/>
    <w:rsid w:val="00BC61CB"/>
    <w:rsid w:val="00BC70E2"/>
    <w:rsid w:val="00BD5219"/>
    <w:rsid w:val="00BD76C6"/>
    <w:rsid w:val="00BE0FE4"/>
    <w:rsid w:val="00BE55CA"/>
    <w:rsid w:val="00BF0A4C"/>
    <w:rsid w:val="00BF118B"/>
    <w:rsid w:val="00BF28EC"/>
    <w:rsid w:val="00BF2B3D"/>
    <w:rsid w:val="00BF7565"/>
    <w:rsid w:val="00C00F88"/>
    <w:rsid w:val="00C0508F"/>
    <w:rsid w:val="00C05E95"/>
    <w:rsid w:val="00C12F44"/>
    <w:rsid w:val="00C137A5"/>
    <w:rsid w:val="00C20809"/>
    <w:rsid w:val="00C22523"/>
    <w:rsid w:val="00C23489"/>
    <w:rsid w:val="00C3643A"/>
    <w:rsid w:val="00C37B23"/>
    <w:rsid w:val="00C44608"/>
    <w:rsid w:val="00C45809"/>
    <w:rsid w:val="00C526C6"/>
    <w:rsid w:val="00C574EE"/>
    <w:rsid w:val="00C60D17"/>
    <w:rsid w:val="00C6312D"/>
    <w:rsid w:val="00C70511"/>
    <w:rsid w:val="00C70682"/>
    <w:rsid w:val="00C718EB"/>
    <w:rsid w:val="00C71F16"/>
    <w:rsid w:val="00C73AFE"/>
    <w:rsid w:val="00C7577F"/>
    <w:rsid w:val="00C801BF"/>
    <w:rsid w:val="00C80422"/>
    <w:rsid w:val="00C81B77"/>
    <w:rsid w:val="00C91336"/>
    <w:rsid w:val="00C96E9D"/>
    <w:rsid w:val="00C97050"/>
    <w:rsid w:val="00CA1B67"/>
    <w:rsid w:val="00CA35A8"/>
    <w:rsid w:val="00CA3892"/>
    <w:rsid w:val="00CA3A57"/>
    <w:rsid w:val="00CA40F5"/>
    <w:rsid w:val="00CA6CB8"/>
    <w:rsid w:val="00CA7960"/>
    <w:rsid w:val="00CB196D"/>
    <w:rsid w:val="00CB1CE0"/>
    <w:rsid w:val="00CB1E0D"/>
    <w:rsid w:val="00CB2886"/>
    <w:rsid w:val="00CB62A3"/>
    <w:rsid w:val="00CC10E5"/>
    <w:rsid w:val="00CC7CF0"/>
    <w:rsid w:val="00CD052D"/>
    <w:rsid w:val="00CD171C"/>
    <w:rsid w:val="00CD304C"/>
    <w:rsid w:val="00CE1838"/>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B70"/>
    <w:rsid w:val="00D35C2F"/>
    <w:rsid w:val="00D365B7"/>
    <w:rsid w:val="00D37CA6"/>
    <w:rsid w:val="00D427C1"/>
    <w:rsid w:val="00D43BBD"/>
    <w:rsid w:val="00D44CCF"/>
    <w:rsid w:val="00D45F98"/>
    <w:rsid w:val="00D52E17"/>
    <w:rsid w:val="00D61B59"/>
    <w:rsid w:val="00D6359C"/>
    <w:rsid w:val="00D63914"/>
    <w:rsid w:val="00D729A8"/>
    <w:rsid w:val="00D758EF"/>
    <w:rsid w:val="00D77B41"/>
    <w:rsid w:val="00D80D84"/>
    <w:rsid w:val="00D8384E"/>
    <w:rsid w:val="00D8519B"/>
    <w:rsid w:val="00D86732"/>
    <w:rsid w:val="00D94999"/>
    <w:rsid w:val="00DA25C0"/>
    <w:rsid w:val="00DA44A9"/>
    <w:rsid w:val="00DA4860"/>
    <w:rsid w:val="00DB0BE0"/>
    <w:rsid w:val="00DC502B"/>
    <w:rsid w:val="00DC5A8E"/>
    <w:rsid w:val="00DC6787"/>
    <w:rsid w:val="00DC6AD1"/>
    <w:rsid w:val="00DD1C95"/>
    <w:rsid w:val="00DE3B01"/>
    <w:rsid w:val="00DE74D4"/>
    <w:rsid w:val="00DE752F"/>
    <w:rsid w:val="00DF1BAC"/>
    <w:rsid w:val="00DF34B6"/>
    <w:rsid w:val="00DF3EE0"/>
    <w:rsid w:val="00DF45AB"/>
    <w:rsid w:val="00DF7199"/>
    <w:rsid w:val="00DF7E91"/>
    <w:rsid w:val="00E02B6A"/>
    <w:rsid w:val="00E03E39"/>
    <w:rsid w:val="00E07843"/>
    <w:rsid w:val="00E10BB2"/>
    <w:rsid w:val="00E12818"/>
    <w:rsid w:val="00E14276"/>
    <w:rsid w:val="00E17756"/>
    <w:rsid w:val="00E17E07"/>
    <w:rsid w:val="00E20AF4"/>
    <w:rsid w:val="00E2125A"/>
    <w:rsid w:val="00E23670"/>
    <w:rsid w:val="00E24FA2"/>
    <w:rsid w:val="00E256E7"/>
    <w:rsid w:val="00E32DB5"/>
    <w:rsid w:val="00E350AD"/>
    <w:rsid w:val="00E35D6F"/>
    <w:rsid w:val="00E42602"/>
    <w:rsid w:val="00E4290A"/>
    <w:rsid w:val="00E44DF1"/>
    <w:rsid w:val="00E47639"/>
    <w:rsid w:val="00E51A6D"/>
    <w:rsid w:val="00E51D9E"/>
    <w:rsid w:val="00E5449B"/>
    <w:rsid w:val="00E5560C"/>
    <w:rsid w:val="00E6099A"/>
    <w:rsid w:val="00E60B1D"/>
    <w:rsid w:val="00E67885"/>
    <w:rsid w:val="00E70D4A"/>
    <w:rsid w:val="00E80A45"/>
    <w:rsid w:val="00E8155A"/>
    <w:rsid w:val="00E828B4"/>
    <w:rsid w:val="00E95022"/>
    <w:rsid w:val="00EA228E"/>
    <w:rsid w:val="00EA332C"/>
    <w:rsid w:val="00EA4B29"/>
    <w:rsid w:val="00EA4B99"/>
    <w:rsid w:val="00EA5878"/>
    <w:rsid w:val="00EB0F17"/>
    <w:rsid w:val="00EB289B"/>
    <w:rsid w:val="00EB4927"/>
    <w:rsid w:val="00EB783C"/>
    <w:rsid w:val="00EB7BA6"/>
    <w:rsid w:val="00EC0DDC"/>
    <w:rsid w:val="00EC1F65"/>
    <w:rsid w:val="00EC3EF1"/>
    <w:rsid w:val="00EC4213"/>
    <w:rsid w:val="00EC6BA3"/>
    <w:rsid w:val="00ED13ED"/>
    <w:rsid w:val="00ED790F"/>
    <w:rsid w:val="00EE08F3"/>
    <w:rsid w:val="00EE1065"/>
    <w:rsid w:val="00EE193B"/>
    <w:rsid w:val="00EE27DB"/>
    <w:rsid w:val="00EE38E7"/>
    <w:rsid w:val="00EE4172"/>
    <w:rsid w:val="00EE70E7"/>
    <w:rsid w:val="00EE7549"/>
    <w:rsid w:val="00EE7B1B"/>
    <w:rsid w:val="00EF0672"/>
    <w:rsid w:val="00EF71AC"/>
    <w:rsid w:val="00F029F3"/>
    <w:rsid w:val="00F02F9B"/>
    <w:rsid w:val="00F0360F"/>
    <w:rsid w:val="00F12C83"/>
    <w:rsid w:val="00F23EFD"/>
    <w:rsid w:val="00F26B5F"/>
    <w:rsid w:val="00F30D26"/>
    <w:rsid w:val="00F40091"/>
    <w:rsid w:val="00F40970"/>
    <w:rsid w:val="00F410B8"/>
    <w:rsid w:val="00F43319"/>
    <w:rsid w:val="00F4416D"/>
    <w:rsid w:val="00F4644D"/>
    <w:rsid w:val="00F51C30"/>
    <w:rsid w:val="00F531AD"/>
    <w:rsid w:val="00F6008B"/>
    <w:rsid w:val="00F63523"/>
    <w:rsid w:val="00F64C00"/>
    <w:rsid w:val="00F66A97"/>
    <w:rsid w:val="00F67B7A"/>
    <w:rsid w:val="00F70B6C"/>
    <w:rsid w:val="00F71D57"/>
    <w:rsid w:val="00F72B07"/>
    <w:rsid w:val="00F72F6C"/>
    <w:rsid w:val="00F73C4B"/>
    <w:rsid w:val="00F74337"/>
    <w:rsid w:val="00F74416"/>
    <w:rsid w:val="00F758F1"/>
    <w:rsid w:val="00F77B27"/>
    <w:rsid w:val="00F805FE"/>
    <w:rsid w:val="00F84E7C"/>
    <w:rsid w:val="00F95033"/>
    <w:rsid w:val="00FA5339"/>
    <w:rsid w:val="00FA7DC2"/>
    <w:rsid w:val="00FB4413"/>
    <w:rsid w:val="00FC2296"/>
    <w:rsid w:val="00FD4196"/>
    <w:rsid w:val="00FD5495"/>
    <w:rsid w:val="00FD5503"/>
    <w:rsid w:val="00FE14C1"/>
    <w:rsid w:val="00FE38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AF7B1"/>
  <w15:docId w15:val="{72130610-EF7D-44F4-9B73-359CA3F4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 w:type="paragraph" w:customStyle="1" w:styleId="CM4">
    <w:name w:val="CM4"/>
    <w:basedOn w:val="a"/>
    <w:next w:val="a"/>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177">
      <w:bodyDiv w:val="1"/>
      <w:marLeft w:val="0"/>
      <w:marRight w:val="0"/>
      <w:marTop w:val="0"/>
      <w:marBottom w:val="0"/>
      <w:divBdr>
        <w:top w:val="none" w:sz="0" w:space="0" w:color="auto"/>
        <w:left w:val="none" w:sz="0" w:space="0" w:color="auto"/>
        <w:bottom w:val="none" w:sz="0" w:space="0" w:color="auto"/>
        <w:right w:val="none" w:sz="0" w:space="0" w:color="auto"/>
      </w:divBdr>
      <w:divsChild>
        <w:div w:id="58938594">
          <w:marLeft w:val="0"/>
          <w:marRight w:val="0"/>
          <w:marTop w:val="0"/>
          <w:marBottom w:val="0"/>
          <w:divBdr>
            <w:top w:val="none" w:sz="0" w:space="0" w:color="auto"/>
            <w:left w:val="none" w:sz="0" w:space="0" w:color="auto"/>
            <w:bottom w:val="none" w:sz="0" w:space="0" w:color="auto"/>
            <w:right w:val="none" w:sz="0" w:space="0" w:color="auto"/>
          </w:divBdr>
        </w:div>
      </w:divsChild>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58161333">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2">
          <w:marLeft w:val="0"/>
          <w:marRight w:val="0"/>
          <w:marTop w:val="0"/>
          <w:marBottom w:val="0"/>
          <w:divBdr>
            <w:top w:val="none" w:sz="0" w:space="0" w:color="auto"/>
            <w:left w:val="none" w:sz="0" w:space="0" w:color="auto"/>
            <w:bottom w:val="none" w:sz="0" w:space="0" w:color="auto"/>
            <w:right w:val="none" w:sz="0" w:space="0" w:color="auto"/>
          </w:divBdr>
        </w:div>
        <w:div w:id="1708485911">
          <w:marLeft w:val="0"/>
          <w:marRight w:val="0"/>
          <w:marTop w:val="0"/>
          <w:marBottom w:val="0"/>
          <w:divBdr>
            <w:top w:val="none" w:sz="0" w:space="0" w:color="auto"/>
            <w:left w:val="none" w:sz="0" w:space="0" w:color="auto"/>
            <w:bottom w:val="none" w:sz="0" w:space="0" w:color="auto"/>
            <w:right w:val="none" w:sz="0" w:space="0" w:color="auto"/>
          </w:divBdr>
        </w:div>
        <w:div w:id="589239445">
          <w:marLeft w:val="0"/>
          <w:marRight w:val="0"/>
          <w:marTop w:val="0"/>
          <w:marBottom w:val="0"/>
          <w:divBdr>
            <w:top w:val="none" w:sz="0" w:space="0" w:color="auto"/>
            <w:left w:val="none" w:sz="0" w:space="0" w:color="auto"/>
            <w:bottom w:val="none" w:sz="0" w:space="0" w:color="auto"/>
            <w:right w:val="none" w:sz="0" w:space="0" w:color="auto"/>
          </w:divBdr>
        </w:div>
        <w:div w:id="526337425">
          <w:marLeft w:val="0"/>
          <w:marRight w:val="0"/>
          <w:marTop w:val="0"/>
          <w:marBottom w:val="0"/>
          <w:divBdr>
            <w:top w:val="none" w:sz="0" w:space="0" w:color="auto"/>
            <w:left w:val="none" w:sz="0" w:space="0" w:color="auto"/>
            <w:bottom w:val="none" w:sz="0" w:space="0" w:color="auto"/>
            <w:right w:val="none" w:sz="0" w:space="0" w:color="auto"/>
          </w:divBdr>
        </w:div>
        <w:div w:id="1932741724">
          <w:marLeft w:val="0"/>
          <w:marRight w:val="0"/>
          <w:marTop w:val="0"/>
          <w:marBottom w:val="0"/>
          <w:divBdr>
            <w:top w:val="none" w:sz="0" w:space="0" w:color="auto"/>
            <w:left w:val="none" w:sz="0" w:space="0" w:color="auto"/>
            <w:bottom w:val="none" w:sz="0" w:space="0" w:color="auto"/>
            <w:right w:val="none" w:sz="0" w:space="0" w:color="auto"/>
          </w:divBdr>
        </w:div>
        <w:div w:id="165756548">
          <w:marLeft w:val="0"/>
          <w:marRight w:val="0"/>
          <w:marTop w:val="0"/>
          <w:marBottom w:val="0"/>
          <w:divBdr>
            <w:top w:val="none" w:sz="0" w:space="0" w:color="auto"/>
            <w:left w:val="none" w:sz="0" w:space="0" w:color="auto"/>
            <w:bottom w:val="none" w:sz="0" w:space="0" w:color="auto"/>
            <w:right w:val="none" w:sz="0" w:space="0" w:color="auto"/>
          </w:divBdr>
        </w:div>
        <w:div w:id="1873490299">
          <w:marLeft w:val="0"/>
          <w:marRight w:val="0"/>
          <w:marTop w:val="0"/>
          <w:marBottom w:val="0"/>
          <w:divBdr>
            <w:top w:val="none" w:sz="0" w:space="0" w:color="auto"/>
            <w:left w:val="none" w:sz="0" w:space="0" w:color="auto"/>
            <w:bottom w:val="none" w:sz="0" w:space="0" w:color="auto"/>
            <w:right w:val="none" w:sz="0" w:space="0" w:color="auto"/>
          </w:divBdr>
        </w:div>
        <w:div w:id="1279020867">
          <w:marLeft w:val="0"/>
          <w:marRight w:val="0"/>
          <w:marTop w:val="0"/>
          <w:marBottom w:val="0"/>
          <w:divBdr>
            <w:top w:val="none" w:sz="0" w:space="0" w:color="auto"/>
            <w:left w:val="none" w:sz="0" w:space="0" w:color="auto"/>
            <w:bottom w:val="none" w:sz="0" w:space="0" w:color="auto"/>
            <w:right w:val="none" w:sz="0" w:space="0" w:color="auto"/>
          </w:divBdr>
        </w:div>
        <w:div w:id="1418479900">
          <w:marLeft w:val="0"/>
          <w:marRight w:val="0"/>
          <w:marTop w:val="0"/>
          <w:marBottom w:val="0"/>
          <w:divBdr>
            <w:top w:val="none" w:sz="0" w:space="0" w:color="auto"/>
            <w:left w:val="none" w:sz="0" w:space="0" w:color="auto"/>
            <w:bottom w:val="none" w:sz="0" w:space="0" w:color="auto"/>
            <w:right w:val="none" w:sz="0" w:space="0" w:color="auto"/>
          </w:divBdr>
        </w:div>
        <w:div w:id="1134063790">
          <w:marLeft w:val="0"/>
          <w:marRight w:val="0"/>
          <w:marTop w:val="0"/>
          <w:marBottom w:val="0"/>
          <w:divBdr>
            <w:top w:val="none" w:sz="0" w:space="0" w:color="auto"/>
            <w:left w:val="none" w:sz="0" w:space="0" w:color="auto"/>
            <w:bottom w:val="none" w:sz="0" w:space="0" w:color="auto"/>
            <w:right w:val="none" w:sz="0" w:space="0" w:color="auto"/>
          </w:divBdr>
        </w:div>
        <w:div w:id="1885367895">
          <w:marLeft w:val="0"/>
          <w:marRight w:val="0"/>
          <w:marTop w:val="0"/>
          <w:marBottom w:val="0"/>
          <w:divBdr>
            <w:top w:val="none" w:sz="0" w:space="0" w:color="auto"/>
            <w:left w:val="none" w:sz="0" w:space="0" w:color="auto"/>
            <w:bottom w:val="none" w:sz="0" w:space="0" w:color="auto"/>
            <w:right w:val="none" w:sz="0" w:space="0" w:color="auto"/>
          </w:divBdr>
        </w:div>
        <w:div w:id="784928399">
          <w:marLeft w:val="0"/>
          <w:marRight w:val="0"/>
          <w:marTop w:val="0"/>
          <w:marBottom w:val="0"/>
          <w:divBdr>
            <w:top w:val="none" w:sz="0" w:space="0" w:color="auto"/>
            <w:left w:val="none" w:sz="0" w:space="0" w:color="auto"/>
            <w:bottom w:val="none" w:sz="0" w:space="0" w:color="auto"/>
            <w:right w:val="none" w:sz="0" w:space="0" w:color="auto"/>
          </w:divBdr>
        </w:div>
      </w:divsChild>
    </w:div>
    <w:div w:id="175653955">
      <w:bodyDiv w:val="1"/>
      <w:marLeft w:val="0"/>
      <w:marRight w:val="0"/>
      <w:marTop w:val="0"/>
      <w:marBottom w:val="0"/>
      <w:divBdr>
        <w:top w:val="none" w:sz="0" w:space="0" w:color="auto"/>
        <w:left w:val="none" w:sz="0" w:space="0" w:color="auto"/>
        <w:bottom w:val="none" w:sz="0" w:space="0" w:color="auto"/>
        <w:right w:val="none" w:sz="0" w:space="0" w:color="auto"/>
      </w:divBdr>
      <w:divsChild>
        <w:div w:id="1461416221">
          <w:marLeft w:val="0"/>
          <w:marRight w:val="0"/>
          <w:marTop w:val="0"/>
          <w:marBottom w:val="150"/>
          <w:divBdr>
            <w:top w:val="none" w:sz="0" w:space="0" w:color="auto"/>
            <w:left w:val="none" w:sz="0" w:space="0" w:color="auto"/>
            <w:bottom w:val="none" w:sz="0" w:space="0" w:color="auto"/>
            <w:right w:val="none" w:sz="0" w:space="0" w:color="auto"/>
          </w:divBdr>
        </w:div>
      </w:divsChild>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77150435">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873566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84726100">
      <w:bodyDiv w:val="1"/>
      <w:marLeft w:val="0"/>
      <w:marRight w:val="0"/>
      <w:marTop w:val="0"/>
      <w:marBottom w:val="0"/>
      <w:divBdr>
        <w:top w:val="none" w:sz="0" w:space="0" w:color="auto"/>
        <w:left w:val="none" w:sz="0" w:space="0" w:color="auto"/>
        <w:bottom w:val="none" w:sz="0" w:space="0" w:color="auto"/>
        <w:right w:val="none" w:sz="0" w:space="0" w:color="auto"/>
      </w:divBdr>
      <w:divsChild>
        <w:div w:id="524171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9538869">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1761-435F-48BE-98C3-2E462933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55</cp:revision>
  <dcterms:created xsi:type="dcterms:W3CDTF">2022-03-17T08:18:00Z</dcterms:created>
  <dcterms:modified xsi:type="dcterms:W3CDTF">2022-03-22T08:32:00Z</dcterms:modified>
</cp:coreProperties>
</file>