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7" w:rsidRPr="00BF5930" w:rsidRDefault="000109E7" w:rsidP="002A4B4C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D2CAB" w:rsidRDefault="001D2CAB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47E08" w:rsidRPr="00771530" w:rsidRDefault="002A4B4C" w:rsidP="00347E08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771530">
        <w:rPr>
          <w:rFonts w:ascii="Arial" w:hAnsi="Arial" w:cs="Arial"/>
          <w:b/>
          <w:noProof/>
          <w:sz w:val="20"/>
        </w:rPr>
        <w:t xml:space="preserve">. </w:t>
      </w:r>
      <w:r w:rsidR="00771530" w:rsidRPr="00771530">
        <w:rPr>
          <w:rFonts w:ascii="Arial" w:hAnsi="Arial" w:cs="Arial" w:hint="eastAsia"/>
          <w:b/>
          <w:noProof/>
          <w:sz w:val="20"/>
        </w:rPr>
        <w:t>Министрите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на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земеделието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от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ЕС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приеха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заключенията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на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Съвета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относно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новата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стратегия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на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ЕС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за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горите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b/>
          <w:noProof/>
          <w:sz w:val="20"/>
        </w:rPr>
        <w:t>за</w:t>
      </w:r>
      <w:r w:rsidR="00771530" w:rsidRPr="00771530">
        <w:rPr>
          <w:rFonts w:ascii="Arial" w:hAnsi="Arial" w:cs="Arial"/>
          <w:b/>
          <w:noProof/>
          <w:sz w:val="20"/>
        </w:rPr>
        <w:t xml:space="preserve"> 2030 </w:t>
      </w:r>
      <w:r w:rsidR="00771530" w:rsidRPr="00771530">
        <w:rPr>
          <w:rFonts w:ascii="Arial" w:hAnsi="Arial" w:cs="Arial" w:hint="eastAsia"/>
          <w:b/>
          <w:noProof/>
          <w:sz w:val="20"/>
        </w:rPr>
        <w:t>г</w:t>
      </w:r>
      <w:r w:rsidR="00771530" w:rsidRPr="00771530">
        <w:rPr>
          <w:rFonts w:ascii="Arial" w:hAnsi="Arial" w:cs="Arial"/>
          <w:b/>
          <w:noProof/>
          <w:sz w:val="20"/>
        </w:rPr>
        <w:t>.</w:t>
      </w:r>
      <w:r w:rsidR="00B16762">
        <w:rPr>
          <w:rFonts w:ascii="Arial" w:hAnsi="Arial" w:cs="Arial"/>
          <w:b/>
          <w:noProof/>
          <w:sz w:val="20"/>
        </w:rPr>
        <w:t xml:space="preserve"> </w:t>
      </w:r>
      <w:r w:rsidR="00620BBC">
        <w:rPr>
          <w:rFonts w:ascii="Arial" w:hAnsi="Arial" w:cs="Arial"/>
          <w:b/>
          <w:noProof/>
          <w:sz w:val="20"/>
        </w:rPr>
        <w:t>по време на</w:t>
      </w:r>
      <w:r w:rsidR="00B16762">
        <w:rPr>
          <w:rFonts w:ascii="Arial" w:hAnsi="Arial" w:cs="Arial"/>
          <w:b/>
          <w:noProof/>
          <w:sz w:val="20"/>
        </w:rPr>
        <w:t xml:space="preserve"> заседание</w:t>
      </w:r>
      <w:r w:rsidR="0021348E">
        <w:rPr>
          <w:rFonts w:ascii="Arial" w:hAnsi="Arial" w:cs="Arial"/>
          <w:b/>
          <w:noProof/>
          <w:sz w:val="20"/>
        </w:rPr>
        <w:t>то</w:t>
      </w:r>
      <w:r w:rsidR="00B16762">
        <w:rPr>
          <w:rFonts w:ascii="Arial" w:hAnsi="Arial" w:cs="Arial"/>
          <w:b/>
          <w:noProof/>
          <w:sz w:val="20"/>
        </w:rPr>
        <w:t>, проведено на 15 ноември 2021 г. в гр. Брюксел.</w:t>
      </w:r>
      <w:r w:rsidR="00771530" w:rsidRPr="00771530">
        <w:rPr>
          <w:rFonts w:ascii="Arial" w:hAnsi="Arial" w:cs="Arial"/>
          <w:b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Тази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стратегия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един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от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водещите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елементи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Европейския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зелен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пакт</w:t>
      </w:r>
      <w:r w:rsidR="00771530" w:rsidRPr="00771530">
        <w:rPr>
          <w:rFonts w:ascii="Arial" w:hAnsi="Arial" w:cs="Arial"/>
          <w:noProof/>
          <w:sz w:val="20"/>
        </w:rPr>
        <w:t xml:space="preserve">, </w:t>
      </w:r>
      <w:r w:rsidR="00771530" w:rsidRPr="00771530">
        <w:rPr>
          <w:rFonts w:ascii="Arial" w:hAnsi="Arial" w:cs="Arial" w:hint="eastAsia"/>
          <w:noProof/>
          <w:sz w:val="20"/>
        </w:rPr>
        <w:t>основава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стратегията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ЕС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за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биологичното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разнообразие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ще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представлява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ключова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част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от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усилията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за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намаляване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емисиите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парникови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газове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най</w:t>
      </w:r>
      <w:r w:rsidR="00771530" w:rsidRPr="00771530">
        <w:rPr>
          <w:rFonts w:ascii="Arial" w:hAnsi="Arial" w:cs="Arial"/>
          <w:noProof/>
          <w:sz w:val="20"/>
        </w:rPr>
        <w:t>-</w:t>
      </w:r>
      <w:r w:rsidR="00771530" w:rsidRPr="00771530">
        <w:rPr>
          <w:rFonts w:ascii="Arial" w:hAnsi="Arial" w:cs="Arial" w:hint="eastAsia"/>
          <w:noProof/>
          <w:sz w:val="20"/>
        </w:rPr>
        <w:t>малко</w:t>
      </w:r>
      <w:r w:rsidR="00771530" w:rsidRPr="00771530">
        <w:rPr>
          <w:rFonts w:ascii="Arial" w:hAnsi="Arial" w:cs="Arial"/>
          <w:noProof/>
          <w:sz w:val="20"/>
        </w:rPr>
        <w:t xml:space="preserve"> 55 % </w:t>
      </w:r>
      <w:r w:rsidR="00771530" w:rsidRPr="00771530">
        <w:rPr>
          <w:rFonts w:ascii="Arial" w:hAnsi="Arial" w:cs="Arial" w:hint="eastAsia"/>
          <w:noProof/>
          <w:sz w:val="20"/>
        </w:rPr>
        <w:t>до</w:t>
      </w:r>
      <w:r w:rsidR="00771530" w:rsidRPr="00771530">
        <w:rPr>
          <w:rFonts w:ascii="Arial" w:hAnsi="Arial" w:cs="Arial"/>
          <w:noProof/>
          <w:sz w:val="20"/>
        </w:rPr>
        <w:t xml:space="preserve"> 2030 </w:t>
      </w:r>
      <w:r w:rsidR="00771530" w:rsidRPr="00771530">
        <w:rPr>
          <w:rFonts w:ascii="Arial" w:hAnsi="Arial" w:cs="Arial" w:hint="eastAsia"/>
          <w:noProof/>
          <w:sz w:val="20"/>
        </w:rPr>
        <w:t>г</w:t>
      </w:r>
      <w:r w:rsidR="00771530">
        <w:rPr>
          <w:rFonts w:ascii="Arial" w:hAnsi="Arial" w:cs="Arial"/>
          <w:noProof/>
          <w:sz w:val="20"/>
        </w:rPr>
        <w:t xml:space="preserve">. </w:t>
      </w:r>
      <w:r w:rsidR="00771530" w:rsidRPr="00771530">
        <w:rPr>
          <w:rFonts w:ascii="Arial" w:hAnsi="Arial" w:cs="Arial" w:hint="eastAsia"/>
          <w:noProof/>
          <w:sz w:val="20"/>
        </w:rPr>
        <w:t>В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заключенията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Съветът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призна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съществената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роля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горите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в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прехода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ЕС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към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зелена</w:t>
      </w:r>
      <w:r w:rsidR="00771530" w:rsidRPr="00771530">
        <w:rPr>
          <w:rFonts w:ascii="Arial" w:hAnsi="Arial" w:cs="Arial"/>
          <w:noProof/>
          <w:sz w:val="20"/>
        </w:rPr>
        <w:t xml:space="preserve">, </w:t>
      </w:r>
      <w:r w:rsidR="00771530" w:rsidRPr="00771530">
        <w:rPr>
          <w:rFonts w:ascii="Arial" w:hAnsi="Arial" w:cs="Arial" w:hint="eastAsia"/>
          <w:noProof/>
          <w:sz w:val="20"/>
        </w:rPr>
        <w:t>неутрална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по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отношение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климата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и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конкурентоспособна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кръгова</w:t>
      </w:r>
      <w:r w:rsidR="00771530" w:rsidRPr="00771530">
        <w:rPr>
          <w:rFonts w:ascii="Arial" w:hAnsi="Arial" w:cs="Arial"/>
          <w:noProof/>
          <w:sz w:val="20"/>
        </w:rPr>
        <w:t xml:space="preserve"> </w:t>
      </w:r>
      <w:r w:rsidR="00771530" w:rsidRPr="00771530">
        <w:rPr>
          <w:rFonts w:ascii="Arial" w:hAnsi="Arial" w:cs="Arial" w:hint="eastAsia"/>
          <w:noProof/>
          <w:sz w:val="20"/>
        </w:rPr>
        <w:t>биоикономика</w:t>
      </w:r>
      <w:r w:rsidR="00B35DAF">
        <w:rPr>
          <w:rFonts w:ascii="Arial" w:hAnsi="Arial" w:cs="Arial"/>
          <w:noProof/>
          <w:sz w:val="20"/>
        </w:rPr>
        <w:t>, но също така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подчерта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необходимостта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от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постигане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баланс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между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екологичните</w:t>
      </w:r>
      <w:r w:rsidR="00B35DAF" w:rsidRPr="00B35DAF">
        <w:rPr>
          <w:rFonts w:ascii="Arial" w:hAnsi="Arial" w:cs="Arial"/>
          <w:noProof/>
          <w:sz w:val="20"/>
        </w:rPr>
        <w:t xml:space="preserve">, </w:t>
      </w:r>
      <w:r w:rsidR="00B35DAF" w:rsidRPr="00B35DAF">
        <w:rPr>
          <w:rFonts w:ascii="Arial" w:hAnsi="Arial" w:cs="Arial" w:hint="eastAsia"/>
          <w:noProof/>
          <w:sz w:val="20"/>
        </w:rPr>
        <w:t>социалните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икономическите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аспекти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устойчивото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управление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значението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зачитането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националната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компетентност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областта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горското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стопанство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управление</w:t>
      </w:r>
      <w:r w:rsidR="00620BBC">
        <w:rPr>
          <w:rFonts w:ascii="Arial" w:hAnsi="Arial" w:cs="Arial"/>
          <w:noProof/>
          <w:sz w:val="20"/>
        </w:rPr>
        <w:t>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горите</w:t>
      </w:r>
      <w:r w:rsidR="00B35DAF" w:rsidRPr="00B35DAF">
        <w:rPr>
          <w:rFonts w:ascii="Arial" w:hAnsi="Arial" w:cs="Arial"/>
          <w:noProof/>
          <w:sz w:val="20"/>
        </w:rPr>
        <w:t xml:space="preserve">. </w:t>
      </w:r>
      <w:r w:rsidR="00B35DAF" w:rsidRPr="00B35DAF">
        <w:rPr>
          <w:rFonts w:ascii="Arial" w:hAnsi="Arial" w:cs="Arial" w:hint="eastAsia"/>
          <w:noProof/>
          <w:sz w:val="20"/>
        </w:rPr>
        <w:t>Беше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подчертано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колко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важно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включването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международно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измерение</w:t>
      </w:r>
      <w:r w:rsidR="00B35DAF" w:rsidRPr="00B35DAF">
        <w:rPr>
          <w:rFonts w:ascii="Arial" w:hAnsi="Arial" w:cs="Arial"/>
          <w:noProof/>
          <w:sz w:val="20"/>
        </w:rPr>
        <w:t xml:space="preserve">, </w:t>
      </w:r>
      <w:r w:rsidR="00B35DAF" w:rsidRPr="00B35DAF">
        <w:rPr>
          <w:rFonts w:ascii="Arial" w:hAnsi="Arial" w:cs="Arial" w:hint="eastAsia"/>
          <w:noProof/>
          <w:sz w:val="20"/>
        </w:rPr>
        <w:t>насочено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към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ограничаване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обезлесяването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световен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мащаб</w:t>
      </w:r>
      <w:r w:rsidR="00B35DAF" w:rsidRPr="00B35DAF">
        <w:rPr>
          <w:rFonts w:ascii="Arial" w:hAnsi="Arial" w:cs="Arial"/>
          <w:noProof/>
          <w:sz w:val="20"/>
        </w:rPr>
        <w:t>.</w:t>
      </w:r>
      <w:r w:rsid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Председателството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информира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министрите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Европейската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седмица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пчелите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опрашването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през</w:t>
      </w:r>
      <w:r w:rsidR="00B35DAF" w:rsidRPr="00B35DAF">
        <w:rPr>
          <w:rFonts w:ascii="Arial" w:hAnsi="Arial" w:cs="Arial"/>
          <w:noProof/>
          <w:sz w:val="20"/>
        </w:rPr>
        <w:t xml:space="preserve"> 2021 </w:t>
      </w:r>
      <w:r w:rsidR="00B35DAF" w:rsidRPr="00B35DAF">
        <w:rPr>
          <w:rFonts w:ascii="Arial" w:hAnsi="Arial" w:cs="Arial" w:hint="eastAsia"/>
          <w:noProof/>
          <w:sz w:val="20"/>
        </w:rPr>
        <w:t>г</w:t>
      </w:r>
      <w:r w:rsidR="00B35DAF" w:rsidRPr="00B35DAF">
        <w:rPr>
          <w:rFonts w:ascii="Arial" w:hAnsi="Arial" w:cs="Arial"/>
          <w:noProof/>
          <w:sz w:val="20"/>
        </w:rPr>
        <w:t xml:space="preserve">., </w:t>
      </w:r>
      <w:r w:rsidR="00B35DAF" w:rsidRPr="00B35DAF">
        <w:rPr>
          <w:rFonts w:ascii="Arial" w:hAnsi="Arial" w:cs="Arial" w:hint="eastAsia"/>
          <w:noProof/>
          <w:sz w:val="20"/>
        </w:rPr>
        <w:t>която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проведе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периода</w:t>
      </w:r>
      <w:r w:rsidR="00B35DAF" w:rsidRPr="00B35DAF">
        <w:rPr>
          <w:rFonts w:ascii="Arial" w:hAnsi="Arial" w:cs="Arial"/>
          <w:noProof/>
          <w:sz w:val="20"/>
        </w:rPr>
        <w:t xml:space="preserve"> 27–30 </w:t>
      </w:r>
      <w:r w:rsidR="00B35DAF" w:rsidRPr="00B35DAF">
        <w:rPr>
          <w:rFonts w:ascii="Arial" w:hAnsi="Arial" w:cs="Arial" w:hint="eastAsia"/>
          <w:noProof/>
          <w:sz w:val="20"/>
        </w:rPr>
        <w:t>септември</w:t>
      </w:r>
      <w:r w:rsidR="00B35DAF" w:rsidRPr="00B35DAF">
        <w:rPr>
          <w:rFonts w:ascii="Arial" w:hAnsi="Arial" w:cs="Arial"/>
          <w:noProof/>
          <w:sz w:val="20"/>
        </w:rPr>
        <w:t xml:space="preserve">. </w:t>
      </w:r>
      <w:r w:rsidR="00B35DAF" w:rsidRPr="00B35DAF">
        <w:rPr>
          <w:rFonts w:ascii="Arial" w:hAnsi="Arial" w:cs="Arial" w:hint="eastAsia"/>
          <w:noProof/>
          <w:sz w:val="20"/>
        </w:rPr>
        <w:t>В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рамките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мероприятието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0A7402">
        <w:rPr>
          <w:rFonts w:ascii="Arial" w:hAnsi="Arial" w:cs="Arial"/>
          <w:noProof/>
          <w:sz w:val="20"/>
        </w:rPr>
        <w:t>са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разгледани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начини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активизиране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действията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ЕС</w:t>
      </w:r>
      <w:r w:rsidR="000A7402">
        <w:rPr>
          <w:rFonts w:ascii="Arial" w:hAnsi="Arial" w:cs="Arial"/>
          <w:noProof/>
          <w:sz w:val="20"/>
        </w:rPr>
        <w:t>,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с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цел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обръщане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тенденцията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за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намаляване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на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опрашителите</w:t>
      </w:r>
      <w:r w:rsidR="00B35DAF" w:rsidRPr="00B35DAF">
        <w:rPr>
          <w:rFonts w:ascii="Arial" w:hAnsi="Arial" w:cs="Arial"/>
          <w:noProof/>
          <w:sz w:val="20"/>
        </w:rPr>
        <w:t xml:space="preserve"> </w:t>
      </w:r>
      <w:r w:rsidR="00B35DAF" w:rsidRPr="00B35DAF">
        <w:rPr>
          <w:rFonts w:ascii="Arial" w:hAnsi="Arial" w:cs="Arial" w:hint="eastAsia"/>
          <w:noProof/>
          <w:sz w:val="20"/>
        </w:rPr>
        <w:t>до</w:t>
      </w:r>
      <w:r w:rsidR="00B35DAF" w:rsidRPr="00B35DAF">
        <w:rPr>
          <w:rFonts w:ascii="Arial" w:hAnsi="Arial" w:cs="Arial"/>
          <w:noProof/>
          <w:sz w:val="20"/>
        </w:rPr>
        <w:t xml:space="preserve"> 2030 </w:t>
      </w:r>
      <w:r w:rsidR="00B35DAF" w:rsidRPr="00B35DAF">
        <w:rPr>
          <w:rFonts w:ascii="Arial" w:hAnsi="Arial" w:cs="Arial" w:hint="eastAsia"/>
          <w:noProof/>
          <w:sz w:val="20"/>
        </w:rPr>
        <w:t>г</w:t>
      </w:r>
      <w:r w:rsidR="00B35DAF" w:rsidRPr="00B35DAF">
        <w:rPr>
          <w:rFonts w:ascii="Arial" w:hAnsi="Arial" w:cs="Arial"/>
          <w:noProof/>
          <w:sz w:val="20"/>
        </w:rPr>
        <w:t>.</w:t>
      </w:r>
      <w:r w:rsid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време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заседанието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министрите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получиха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информация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Комисията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неотдавнашната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конференция</w:t>
      </w:r>
      <w:r w:rsidR="000A7402" w:rsidRPr="000A7402">
        <w:rPr>
          <w:rFonts w:ascii="Arial" w:hAnsi="Arial" w:cs="Arial"/>
          <w:noProof/>
          <w:sz w:val="20"/>
        </w:rPr>
        <w:t xml:space="preserve"> „</w:t>
      </w:r>
      <w:r w:rsidR="000A7402" w:rsidRPr="000A7402">
        <w:rPr>
          <w:rFonts w:ascii="Arial" w:hAnsi="Arial" w:cs="Arial" w:hint="eastAsia"/>
          <w:noProof/>
          <w:sz w:val="20"/>
        </w:rPr>
        <w:t>От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фермата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до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трапезата“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плана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действие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извънредни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ситуации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за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гарантиране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продоволственото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снабдяване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продоволствената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сигурност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>
        <w:rPr>
          <w:rFonts w:ascii="Arial" w:hAnsi="Arial" w:cs="Arial"/>
          <w:noProof/>
          <w:sz w:val="20"/>
        </w:rPr>
        <w:t xml:space="preserve">за </w:t>
      </w:r>
      <w:r w:rsidR="000A7402" w:rsidRPr="000A7402">
        <w:rPr>
          <w:rFonts w:ascii="Arial" w:hAnsi="Arial" w:cs="Arial"/>
          <w:noProof/>
          <w:sz w:val="20"/>
        </w:rPr>
        <w:t>12-</w:t>
      </w:r>
      <w:r w:rsidR="000A7402" w:rsidRPr="000A7402">
        <w:rPr>
          <w:rFonts w:ascii="Arial" w:hAnsi="Arial" w:cs="Arial" w:hint="eastAsia"/>
          <w:noProof/>
          <w:sz w:val="20"/>
        </w:rPr>
        <w:t>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министерска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конференция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СТО</w:t>
      </w:r>
      <w:r w:rsidR="000A7402" w:rsidRPr="000A7402">
        <w:rPr>
          <w:rFonts w:ascii="Arial" w:hAnsi="Arial" w:cs="Arial"/>
          <w:noProof/>
          <w:sz w:val="20"/>
        </w:rPr>
        <w:t xml:space="preserve">. </w:t>
      </w:r>
      <w:r w:rsidR="000A7402" w:rsidRPr="000A7402">
        <w:rPr>
          <w:rFonts w:ascii="Arial" w:hAnsi="Arial" w:cs="Arial" w:hint="eastAsia"/>
          <w:noProof/>
          <w:sz w:val="20"/>
        </w:rPr>
        <w:t>Делегациите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предоставиха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информация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относно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вулканичната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активност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Ла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Палма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въпросите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свързани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популациите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кафяви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мечки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на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вълци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в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някои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региони</w:t>
      </w:r>
      <w:r w:rsidR="000A7402" w:rsidRPr="000A7402">
        <w:rPr>
          <w:rFonts w:ascii="Arial" w:hAnsi="Arial" w:cs="Arial"/>
          <w:noProof/>
          <w:sz w:val="20"/>
        </w:rPr>
        <w:t xml:space="preserve">, </w:t>
      </w:r>
      <w:r w:rsidR="000A7402" w:rsidRPr="000A7402">
        <w:rPr>
          <w:rFonts w:ascii="Arial" w:hAnsi="Arial" w:cs="Arial" w:hint="eastAsia"/>
          <w:noProof/>
          <w:sz w:val="20"/>
        </w:rPr>
        <w:t>и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стратегическите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планове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по</w:t>
      </w:r>
      <w:r w:rsidR="000A7402" w:rsidRPr="000A7402">
        <w:rPr>
          <w:rFonts w:ascii="Arial" w:hAnsi="Arial" w:cs="Arial"/>
          <w:noProof/>
          <w:sz w:val="20"/>
        </w:rPr>
        <w:t xml:space="preserve"> </w:t>
      </w:r>
      <w:r w:rsidR="000A7402" w:rsidRPr="000A7402">
        <w:rPr>
          <w:rFonts w:ascii="Arial" w:hAnsi="Arial" w:cs="Arial" w:hint="eastAsia"/>
          <w:noProof/>
          <w:sz w:val="20"/>
        </w:rPr>
        <w:t>ОСП</w:t>
      </w:r>
      <w:r w:rsidR="000A7402" w:rsidRPr="000A7402">
        <w:rPr>
          <w:rFonts w:ascii="Arial" w:hAnsi="Arial" w:cs="Arial"/>
          <w:noProof/>
          <w:sz w:val="20"/>
        </w:rPr>
        <w:t>.</w:t>
      </w:r>
    </w:p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6B65FD" w:rsidRDefault="006B65FD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F42CD0" w:rsidRPr="00AA7896" w:rsidRDefault="002A4B4C" w:rsidP="00CB6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t>2</w:t>
      </w:r>
      <w:r w:rsidR="007655D2">
        <w:rPr>
          <w:rFonts w:ascii="Arial" w:hAnsi="Arial" w:cs="Arial"/>
          <w:b/>
          <w:noProof/>
          <w:sz w:val="20"/>
        </w:rPr>
        <w:t xml:space="preserve">. </w:t>
      </w:r>
      <w:r w:rsidR="00F42CD0" w:rsidRPr="000109E7">
        <w:rPr>
          <w:rFonts w:ascii="Arial" w:hAnsi="Arial" w:cs="Arial"/>
          <w:b/>
          <w:noProof/>
          <w:sz w:val="20"/>
          <w:lang w:val="en-US"/>
        </w:rPr>
        <w:t xml:space="preserve">Незначителен напредък по отношение на селското стопанство се </w:t>
      </w:r>
      <w:r w:rsidR="004774C3">
        <w:rPr>
          <w:rFonts w:ascii="Arial" w:hAnsi="Arial" w:cs="Arial"/>
          <w:b/>
          <w:noProof/>
          <w:sz w:val="20"/>
        </w:rPr>
        <w:t>очаква при</w:t>
      </w:r>
      <w:r w:rsidR="00F42CD0" w:rsidRPr="000109E7">
        <w:rPr>
          <w:rFonts w:ascii="Arial" w:hAnsi="Arial" w:cs="Arial"/>
          <w:b/>
          <w:noProof/>
          <w:sz w:val="20"/>
          <w:lang w:val="en-US"/>
        </w:rPr>
        <w:t xml:space="preserve"> преговорите </w:t>
      </w:r>
      <w:r w:rsidR="004774C3">
        <w:rPr>
          <w:rFonts w:ascii="Arial" w:hAnsi="Arial" w:cs="Arial"/>
          <w:b/>
          <w:noProof/>
          <w:sz w:val="20"/>
        </w:rPr>
        <w:t xml:space="preserve">по време на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Дванадесетата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министерска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конференция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на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СТО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(MC12)</w:t>
      </w:r>
      <w:r w:rsid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, която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ще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се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проведе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от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30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ноември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до</w:t>
      </w:r>
      <w:r w:rsid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3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декември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2021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г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.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в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Женева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, </w:t>
      </w:r>
      <w:r w:rsidR="004774C3" w:rsidRPr="004774C3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Швейцария</w:t>
      </w:r>
      <w:r w:rsidR="004774C3" w:rsidRPr="004774C3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>.</w:t>
      </w:r>
      <w:r w:rsidR="00CB6781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>П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редвид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значителните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разлики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между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позициите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членовете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CB6781" w:rsidRP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CB6781" w:rsidRPr="00CB6781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СТО</w:t>
      </w:r>
      <w:r w:rsidR="00CB6781">
        <w:rPr>
          <w:rStyle w:val="longtext"/>
          <w:rFonts w:ascii="Arial" w:hAnsi="Arial" w:cs="Arial"/>
          <w:noProof/>
          <w:sz w:val="20"/>
          <w:szCs w:val="24"/>
          <w:lang w:eastAsia="bg-BG"/>
        </w:rPr>
        <w:t>, Европейската к</w:t>
      </w:r>
      <w:r w:rsidR="00F42CD0" w:rsidRPr="000109E7">
        <w:rPr>
          <w:rFonts w:ascii="Arial" w:hAnsi="Arial" w:cs="Arial"/>
          <w:noProof/>
          <w:sz w:val="20"/>
          <w:lang w:val="en-US"/>
        </w:rPr>
        <w:t xml:space="preserve">омисия не е оптимистична за </w:t>
      </w:r>
      <w:r w:rsidR="00CB6781">
        <w:rPr>
          <w:rFonts w:ascii="Arial" w:hAnsi="Arial" w:cs="Arial"/>
          <w:noProof/>
          <w:sz w:val="20"/>
        </w:rPr>
        <w:t>постигането на значителен</w:t>
      </w:r>
      <w:r w:rsidR="00F42CD0" w:rsidRPr="000109E7">
        <w:rPr>
          <w:rFonts w:ascii="Arial" w:hAnsi="Arial" w:cs="Arial"/>
          <w:noProof/>
          <w:sz w:val="20"/>
          <w:lang w:val="en-US"/>
        </w:rPr>
        <w:t xml:space="preserve"> напредък </w:t>
      </w:r>
      <w:r w:rsidR="00CB6781">
        <w:rPr>
          <w:rFonts w:ascii="Arial" w:hAnsi="Arial" w:cs="Arial"/>
          <w:noProof/>
          <w:sz w:val="20"/>
        </w:rPr>
        <w:t>в</w:t>
      </w:r>
      <w:r w:rsidR="00F42CD0" w:rsidRPr="000109E7">
        <w:rPr>
          <w:rFonts w:ascii="Arial" w:hAnsi="Arial" w:cs="Arial"/>
          <w:noProof/>
          <w:sz w:val="20"/>
          <w:lang w:val="en-US"/>
        </w:rPr>
        <w:t xml:space="preserve"> дискусията за земеделие. </w:t>
      </w:r>
      <w:r w:rsidR="00CB6781">
        <w:rPr>
          <w:rFonts w:ascii="Arial" w:hAnsi="Arial" w:cs="Arial"/>
          <w:noProof/>
          <w:sz w:val="20"/>
        </w:rPr>
        <w:t>В</w:t>
      </w:r>
      <w:r w:rsidR="00F42CD0" w:rsidRPr="000109E7">
        <w:rPr>
          <w:rFonts w:ascii="Arial" w:hAnsi="Arial" w:cs="Arial"/>
          <w:noProof/>
          <w:sz w:val="20"/>
          <w:lang w:val="en-US"/>
        </w:rPr>
        <w:t>сичко все още е на масата</w:t>
      </w:r>
      <w:r w:rsidR="00CB6781">
        <w:rPr>
          <w:rFonts w:ascii="Arial" w:hAnsi="Arial" w:cs="Arial"/>
          <w:noProof/>
          <w:sz w:val="20"/>
        </w:rPr>
        <w:t xml:space="preserve"> за преговори</w:t>
      </w:r>
      <w:r w:rsidR="00F42CD0" w:rsidRPr="000109E7">
        <w:rPr>
          <w:rFonts w:ascii="Arial" w:hAnsi="Arial" w:cs="Arial"/>
          <w:noProof/>
          <w:sz w:val="20"/>
          <w:lang w:val="en-US"/>
        </w:rPr>
        <w:t>,</w:t>
      </w:r>
      <w:r w:rsidR="00F42CD0" w:rsidRPr="000109E7">
        <w:rPr>
          <w:rFonts w:ascii="Arial" w:hAnsi="Arial" w:cs="Arial"/>
          <w:sz w:val="20"/>
        </w:rPr>
        <w:t xml:space="preserve"> включително в</w:t>
      </w:r>
      <w:r w:rsidR="00F42CD0" w:rsidRPr="001E2005">
        <w:rPr>
          <w:rFonts w:ascii="Arial" w:hAnsi="Arial" w:cs="Arial"/>
          <w:sz w:val="20"/>
        </w:rPr>
        <w:t xml:space="preserve">ътрешната подкрепа, конкуренцията при износ, експортните ограничения, публичните запаси и достъпът до пазара. </w:t>
      </w:r>
      <w:r w:rsidR="00CB6781">
        <w:rPr>
          <w:rFonts w:ascii="Arial" w:hAnsi="Arial" w:cs="Arial"/>
          <w:sz w:val="20"/>
        </w:rPr>
        <w:t>Н</w:t>
      </w:r>
      <w:r w:rsidR="00F42CD0" w:rsidRPr="001E2005">
        <w:rPr>
          <w:rFonts w:ascii="Arial" w:hAnsi="Arial" w:cs="Arial"/>
          <w:sz w:val="20"/>
        </w:rPr>
        <w:t>ай-реалистичният резултат от предстоящата среща изглежда ще е по-малко техническа версия на инициативата за прозрачност на ЕС и неговите партньори и работни програми по няколко други въпроса в бъдеще.</w:t>
      </w:r>
      <w:r w:rsidR="00CB6781">
        <w:rPr>
          <w:rFonts w:ascii="Arial" w:hAnsi="Arial" w:cs="Arial"/>
          <w:sz w:val="20"/>
        </w:rPr>
        <w:t xml:space="preserve"> </w:t>
      </w:r>
      <w:r w:rsidR="00F42CD0">
        <w:rPr>
          <w:rFonts w:ascii="Arial" w:hAnsi="Arial" w:cs="Arial"/>
          <w:sz w:val="20"/>
          <w:lang w:eastAsia="bg-BG"/>
        </w:rPr>
        <w:t>П</w:t>
      </w:r>
      <w:r w:rsidR="00F42CD0" w:rsidRPr="001E2005">
        <w:rPr>
          <w:rFonts w:ascii="Arial" w:hAnsi="Arial" w:cs="Arial"/>
          <w:sz w:val="20"/>
          <w:lang w:eastAsia="bg-BG"/>
        </w:rPr>
        <w:t>оложителен резултат о</w:t>
      </w:r>
      <w:r w:rsidR="00F42CD0">
        <w:rPr>
          <w:rFonts w:ascii="Arial" w:hAnsi="Arial" w:cs="Arial"/>
          <w:sz w:val="20"/>
          <w:lang w:eastAsia="bg-BG"/>
        </w:rPr>
        <w:t xml:space="preserve">тносно предложението </w:t>
      </w:r>
      <w:r w:rsidR="00F42CD0" w:rsidRPr="00AA7896">
        <w:rPr>
          <w:rFonts w:ascii="Arial" w:hAnsi="Arial" w:cs="Arial"/>
          <w:sz w:val="20"/>
        </w:rPr>
        <w:t xml:space="preserve">хуманитарните покупки по линия на Световната продоволствена програма да бъдат освободени от забрани и ограничения за износ </w:t>
      </w:r>
      <w:r w:rsidR="00F42CD0" w:rsidRPr="00AA7896">
        <w:rPr>
          <w:rFonts w:ascii="Arial" w:eastAsiaTheme="minorEastAsia" w:hAnsi="Arial" w:cs="Arial"/>
          <w:sz w:val="20"/>
        </w:rPr>
        <w:t xml:space="preserve">е възможен, но не е сигурен, главно поради възраженията на Индия. </w:t>
      </w:r>
      <w:r w:rsidR="00F42CD0" w:rsidRPr="00AA7896">
        <w:rPr>
          <w:rStyle w:val="jlqj4b"/>
          <w:rFonts w:ascii="Arial" w:hAnsi="Arial" w:cs="Arial"/>
          <w:sz w:val="20"/>
        </w:rPr>
        <w:t xml:space="preserve">Комисарят по околната среда Виргиниюс Синкявичюс, </w:t>
      </w:r>
      <w:r w:rsidR="00CB6781">
        <w:rPr>
          <w:rStyle w:val="jlqj4b"/>
          <w:rFonts w:ascii="Arial" w:hAnsi="Arial" w:cs="Arial"/>
          <w:sz w:val="20"/>
        </w:rPr>
        <w:t xml:space="preserve">който ще </w:t>
      </w:r>
      <w:r w:rsidR="00F42CD0" w:rsidRPr="00AA7896">
        <w:rPr>
          <w:rStyle w:val="jlqj4b"/>
          <w:rFonts w:ascii="Arial" w:hAnsi="Arial" w:cs="Arial"/>
          <w:sz w:val="20"/>
        </w:rPr>
        <w:t>замест</w:t>
      </w:r>
      <w:r w:rsidR="00CB6781">
        <w:rPr>
          <w:rStyle w:val="jlqj4b"/>
          <w:rFonts w:ascii="Arial" w:hAnsi="Arial" w:cs="Arial"/>
          <w:sz w:val="20"/>
        </w:rPr>
        <w:t>и</w:t>
      </w:r>
      <w:r w:rsidR="00F42CD0" w:rsidRPr="00AA7896">
        <w:rPr>
          <w:rStyle w:val="jlqj4b"/>
          <w:rFonts w:ascii="Arial" w:hAnsi="Arial" w:cs="Arial"/>
          <w:sz w:val="20"/>
        </w:rPr>
        <w:t xml:space="preserve"> колегата си Януш Войчехосвки каза</w:t>
      </w:r>
      <w:r w:rsidR="00F42CD0">
        <w:rPr>
          <w:rStyle w:val="jlqj4b"/>
          <w:rFonts w:ascii="Arial" w:hAnsi="Arial" w:cs="Arial"/>
          <w:sz w:val="20"/>
        </w:rPr>
        <w:t xml:space="preserve">, че </w:t>
      </w:r>
      <w:r w:rsidR="00F42CD0" w:rsidRPr="00AA7896">
        <w:rPr>
          <w:rStyle w:val="jlqj4b"/>
          <w:rFonts w:ascii="Arial" w:hAnsi="Arial" w:cs="Arial"/>
          <w:sz w:val="20"/>
        </w:rPr>
        <w:t xml:space="preserve">преговорната ситуация в селското стопанство е трудна и позициите остават различни по практически всички въпроси. Той добави, че тактическото позициониране на ЕС е добро. ЕС е ангажиран конструктивно, като същевременно ще насочва дискусиите далеч от чувствителните за </w:t>
      </w:r>
      <w:r w:rsidR="00F42CD0">
        <w:rPr>
          <w:rStyle w:val="jlqj4b"/>
          <w:rFonts w:ascii="Arial" w:hAnsi="Arial" w:cs="Arial"/>
          <w:sz w:val="20"/>
        </w:rPr>
        <w:t>С</w:t>
      </w:r>
      <w:r w:rsidR="00F42CD0" w:rsidRPr="00AA7896">
        <w:rPr>
          <w:rStyle w:val="jlqj4b"/>
          <w:rFonts w:ascii="Arial" w:hAnsi="Arial" w:cs="Arial"/>
          <w:sz w:val="20"/>
        </w:rPr>
        <w:t>ъюза теми. За да бъде успешн</w:t>
      </w:r>
      <w:r w:rsidR="00CB6781">
        <w:rPr>
          <w:rStyle w:val="jlqj4b"/>
          <w:rFonts w:ascii="Arial" w:hAnsi="Arial" w:cs="Arial"/>
          <w:sz w:val="20"/>
        </w:rPr>
        <w:t>а</w:t>
      </w:r>
      <w:r w:rsidR="00F42CD0" w:rsidRPr="00AA7896">
        <w:rPr>
          <w:rStyle w:val="jlqj4b"/>
          <w:rFonts w:ascii="Arial" w:hAnsi="Arial" w:cs="Arial"/>
          <w:sz w:val="20"/>
        </w:rPr>
        <w:t>, предстоящ</w:t>
      </w:r>
      <w:r w:rsidR="00CB6781">
        <w:rPr>
          <w:rStyle w:val="jlqj4b"/>
          <w:rFonts w:ascii="Arial" w:hAnsi="Arial" w:cs="Arial"/>
          <w:sz w:val="20"/>
        </w:rPr>
        <w:t>ата</w:t>
      </w:r>
      <w:r w:rsidR="00F42CD0" w:rsidRPr="00AA7896">
        <w:rPr>
          <w:rStyle w:val="jlqj4b"/>
          <w:rFonts w:ascii="Arial" w:hAnsi="Arial" w:cs="Arial"/>
          <w:sz w:val="20"/>
        </w:rPr>
        <w:t xml:space="preserve"> министерск</w:t>
      </w:r>
      <w:r w:rsidR="00CB6781">
        <w:rPr>
          <w:rStyle w:val="jlqj4b"/>
          <w:rFonts w:ascii="Arial" w:hAnsi="Arial" w:cs="Arial"/>
          <w:sz w:val="20"/>
        </w:rPr>
        <w:t>а конференция</w:t>
      </w:r>
      <w:r w:rsidR="00F42CD0">
        <w:rPr>
          <w:rStyle w:val="jlqj4b"/>
          <w:rFonts w:ascii="Arial" w:hAnsi="Arial" w:cs="Arial"/>
          <w:sz w:val="20"/>
        </w:rPr>
        <w:t>,</w:t>
      </w:r>
      <w:r w:rsidR="00F42CD0" w:rsidRPr="00AA7896">
        <w:rPr>
          <w:rStyle w:val="jlqj4b"/>
          <w:rFonts w:ascii="Arial" w:hAnsi="Arial" w:cs="Arial"/>
          <w:sz w:val="20"/>
        </w:rPr>
        <w:t xml:space="preserve"> ще се нуждае от положителен резултат за селското стопанство, както и от обещание за надежден принос към предизвикателствата пред продоволствената сигурност.</w:t>
      </w:r>
    </w:p>
    <w:p w:rsidR="00F42CD0" w:rsidRDefault="00F42CD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</w:pPr>
    </w:p>
    <w:p w:rsidR="001B1430" w:rsidRPr="001D2CAB" w:rsidRDefault="002A4B4C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  <w:szCs w:val="24"/>
          <w:lang w:eastAsia="bg-BG"/>
        </w:rPr>
      </w:pPr>
      <w:r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>3</w:t>
      </w:r>
      <w:r w:rsidR="001E5AA1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>.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Глазгоу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преговорите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ООН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климатичните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промени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завършиха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с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глобално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b/>
          <w:noProof/>
          <w:sz w:val="20"/>
          <w:szCs w:val="24"/>
          <w:lang w:eastAsia="bg-BG"/>
        </w:rPr>
        <w:t>споразумение</w:t>
      </w:r>
      <w:r w:rsidR="006B65FD" w:rsidRPr="001D2CAB">
        <w:rPr>
          <w:rStyle w:val="longtext"/>
          <w:rFonts w:ascii="Arial" w:hAnsi="Arial" w:cs="Arial"/>
          <w:b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Страните</w:t>
      </w:r>
      <w:r w:rsidR="00FA0866">
        <w:rPr>
          <w:rStyle w:val="longtext"/>
          <w:rFonts w:ascii="Arial" w:hAnsi="Arial" w:cs="Arial"/>
          <w:noProof/>
          <w:sz w:val="20"/>
          <w:szCs w:val="24"/>
          <w:lang w:eastAsia="bg-BG"/>
        </w:rPr>
        <w:t>, които участваха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климатичната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конференция</w:t>
      </w:r>
      <w:r w:rsidR="00FA0866">
        <w:rPr>
          <w:rStyle w:val="longtext"/>
          <w:rFonts w:ascii="Arial" w:hAnsi="Arial" w:cs="Arial"/>
          <w:noProof/>
          <w:sz w:val="20"/>
          <w:szCs w:val="24"/>
          <w:lang w:eastAsia="bg-BG"/>
        </w:rPr>
        <w:t>,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ангажираха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твърдо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FA0866">
        <w:rPr>
          <w:rStyle w:val="longtext"/>
          <w:rFonts w:ascii="Arial" w:hAnsi="Arial" w:cs="Arial"/>
          <w:noProof/>
          <w:sz w:val="20"/>
          <w:szCs w:val="24"/>
          <w:lang w:eastAsia="bg-BG"/>
        </w:rPr>
        <w:t>със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съкращаване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емисиите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вредни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газове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</w:t>
      </w:r>
      <w:r w:rsidR="00FA0866">
        <w:rPr>
          <w:rStyle w:val="longtext"/>
          <w:rFonts w:ascii="Arial" w:hAnsi="Arial" w:cs="Arial"/>
          <w:noProof/>
          <w:sz w:val="20"/>
          <w:szCs w:val="24"/>
          <w:lang w:eastAsia="bg-BG"/>
        </w:rPr>
        <w:t>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2030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година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Споразумението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има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цел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запази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живи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надеждите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ограничаване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глобалното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затопляне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1,5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градуса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Целзий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този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начин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бъде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запазен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реалистичният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шанс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спасяване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света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катастрофални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климатични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промени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Климатичният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пакт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Глазгоу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беше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одобрен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всички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197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делегати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Сделката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беше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постигната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поправки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последния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момент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страна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Китай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Индия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,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които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опитваха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смекчат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езика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общата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декларация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относно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изкопаемите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горива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Формулировката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смекчена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окончателната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версия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>беше включен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приз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>ив 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"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>увеличаване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усилията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намаляване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използването на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въглищ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а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без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системи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улавяне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AD2619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на емисиите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постепенно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премахване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неефективните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субсидии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изкопаеми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горива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".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Конференцията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Глазгоу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проведе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в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рамките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две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седмици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беше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удължена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ден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Тя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беше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26-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рода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,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първата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,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която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призовава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намаляване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изкопаемите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горива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.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Те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захранват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голяма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част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световната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икономика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,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но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смятат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и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като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основна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причина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предизвиканото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от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човека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глобално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 xml:space="preserve"> </w:t>
      </w:r>
      <w:r w:rsidR="006B65FD" w:rsidRPr="001D2CAB">
        <w:rPr>
          <w:rStyle w:val="longtext"/>
          <w:rFonts w:ascii="Arial" w:hAnsi="Arial" w:cs="Arial" w:hint="eastAsia"/>
          <w:noProof/>
          <w:sz w:val="20"/>
          <w:szCs w:val="24"/>
          <w:lang w:eastAsia="bg-BG"/>
        </w:rPr>
        <w:t>затопляне</w:t>
      </w:r>
      <w:r w:rsidR="006B65FD" w:rsidRPr="001D2CAB">
        <w:rPr>
          <w:rStyle w:val="longtext"/>
          <w:rFonts w:ascii="Arial" w:hAnsi="Arial" w:cs="Arial"/>
          <w:noProof/>
          <w:sz w:val="20"/>
          <w:szCs w:val="24"/>
          <w:lang w:eastAsia="bg-BG"/>
        </w:rPr>
        <w:t>.</w:t>
      </w:r>
    </w:p>
    <w:p w:rsidR="0081012A" w:rsidRPr="0081012A" w:rsidRDefault="002A4B4C" w:rsidP="0081012A">
      <w:pPr>
        <w:pStyle w:val="a8"/>
        <w:jc w:val="both"/>
        <w:rPr>
          <w:rFonts w:ascii="Arial" w:hAnsi="Arial" w:cs="Arial"/>
          <w:noProof/>
          <w:color w:val="000000"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4</w:t>
      </w:r>
      <w:r w:rsidR="006B65FD" w:rsidRPr="00243AF7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81012A" w:rsidRPr="0081012A">
        <w:rPr>
          <w:rFonts w:ascii="Arial" w:hAnsi="Arial" w:cs="Arial"/>
          <w:b/>
          <w:noProof/>
          <w:color w:val="000000"/>
          <w:sz w:val="20"/>
        </w:rPr>
        <w:t>На 16 ноември 2021 г. Европейската комисия стартира </w:t>
      </w:r>
      <w:hyperlink r:id="rId8" w:history="1">
        <w:r w:rsidR="0081012A" w:rsidRPr="0081012A">
          <w:rPr>
            <w:rFonts w:ascii="Arial" w:hAnsi="Arial" w:cs="Arial"/>
            <w:b/>
            <w:noProof/>
            <w:color w:val="000000"/>
            <w:sz w:val="20"/>
          </w:rPr>
          <w:t>форум за стартъп селищата</w:t>
        </w:r>
      </w:hyperlink>
      <w:r w:rsidR="0081012A" w:rsidRPr="0081012A">
        <w:rPr>
          <w:rFonts w:ascii="Arial" w:hAnsi="Arial" w:cs="Arial"/>
          <w:b/>
          <w:noProof/>
          <w:color w:val="000000"/>
          <w:sz w:val="20"/>
        </w:rPr>
        <w:t>, по време на който следва да се събере информация за предизвикателствата, пред които са изправени новосъздадените предприятия в селските райони и да се представи потенциалът на такива предприятия</w:t>
      </w:r>
      <w:r w:rsidR="0081012A" w:rsidRPr="0081012A">
        <w:rPr>
          <w:rFonts w:ascii="Arial" w:hAnsi="Arial" w:cs="Arial"/>
          <w:noProof/>
          <w:color w:val="000000"/>
          <w:sz w:val="20"/>
        </w:rPr>
        <w:t>. Целта на форума за стартъп селищата е да се предоставят знания за иновативните стартиращи предприятия в селските райони, за видовете иновации, в които участват, за пропуските в услугите, които следва да бъдат запълн</w:t>
      </w:r>
      <w:r w:rsidR="00AE2B16">
        <w:rPr>
          <w:rFonts w:ascii="Arial" w:hAnsi="Arial" w:cs="Arial"/>
          <w:noProof/>
          <w:color w:val="000000"/>
          <w:sz w:val="20"/>
        </w:rPr>
        <w:t>ени от екосистемите за иновации</w:t>
      </w:r>
      <w:r w:rsidR="0081012A" w:rsidRPr="0081012A">
        <w:rPr>
          <w:rFonts w:ascii="Arial" w:hAnsi="Arial" w:cs="Arial"/>
          <w:noProof/>
          <w:color w:val="000000"/>
          <w:sz w:val="20"/>
        </w:rPr>
        <w:t xml:space="preserve"> и за това как да бъдат укрепени тези екосистеми. Очаква се проявата да осигури общо разбиране за концепцията за стартъп селищата, както и за нейната връзка с концепцията за интелигентните селища и да проправи пътя за по-нататъшни мероприятия в тази рамка през следващите години. </w:t>
      </w:r>
      <w:r w:rsidR="0081012A" w:rsidRPr="0081012A">
        <w:rPr>
          <w:rFonts w:ascii="Arial" w:hAnsi="Arial" w:cs="Arial"/>
          <w:i/>
          <w:iCs/>
          <w:noProof/>
          <w:color w:val="000000"/>
          <w:sz w:val="20"/>
        </w:rPr>
        <w:t>„</w:t>
      </w:r>
      <w:r w:rsidR="0081012A" w:rsidRPr="0081012A">
        <w:rPr>
          <w:rFonts w:ascii="Arial" w:hAnsi="Arial" w:cs="Arial"/>
          <w:iCs/>
          <w:noProof/>
          <w:color w:val="000000"/>
          <w:sz w:val="20"/>
        </w:rPr>
        <w:t>Насърчаването на иновациите в селските райони следва до голяма степен да допринесе за екологичния и цифровия преход в полза на нашите селски общности, нашите земеделски стопани и обществото като цяло. Форумът за стартъп селищата играе важна роля, като свързва новосъздадени предприятия, действащи лица в селските райони и публични органи, за да обменят знания и опит“, з</w:t>
      </w:r>
      <w:r w:rsidR="0081012A" w:rsidRPr="0081012A">
        <w:rPr>
          <w:rFonts w:ascii="Arial" w:hAnsi="Arial" w:cs="Arial"/>
          <w:noProof/>
          <w:color w:val="000000"/>
          <w:sz w:val="20"/>
        </w:rPr>
        <w:t>аяви по повод на форума Януш </w:t>
      </w:r>
      <w:r w:rsidR="0081012A" w:rsidRPr="0081012A">
        <w:rPr>
          <w:rFonts w:ascii="Arial" w:hAnsi="Arial" w:cs="Arial"/>
          <w:bCs/>
          <w:noProof/>
          <w:color w:val="000000"/>
          <w:sz w:val="20"/>
        </w:rPr>
        <w:t>Войчеховски</w:t>
      </w:r>
      <w:r w:rsidR="0081012A" w:rsidRPr="0081012A">
        <w:rPr>
          <w:rFonts w:ascii="Arial" w:hAnsi="Arial" w:cs="Arial"/>
          <w:noProof/>
          <w:color w:val="000000"/>
          <w:sz w:val="20"/>
        </w:rPr>
        <w:t>, комисар по въпросите на земеделието.</w:t>
      </w:r>
    </w:p>
    <w:p w:rsidR="006B65FD" w:rsidRPr="00243AF7" w:rsidRDefault="006B65FD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  <w:bookmarkStart w:id="0" w:name="_GoBack"/>
      <w:bookmarkEnd w:id="0"/>
    </w:p>
    <w:sectPr w:rsidR="006B65FD" w:rsidRPr="00243AF7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1B" w:rsidRDefault="00D91B1B">
      <w:r>
        <w:separator/>
      </w:r>
    </w:p>
  </w:endnote>
  <w:endnote w:type="continuationSeparator" w:id="0">
    <w:p w:rsidR="00D91B1B" w:rsidRDefault="00D9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2A4B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2A4B4C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2A4B4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A4B4C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1B" w:rsidRDefault="00D91B1B">
      <w:r>
        <w:separator/>
      </w:r>
    </w:p>
  </w:footnote>
  <w:footnote w:type="continuationSeparator" w:id="0">
    <w:p w:rsidR="00D91B1B" w:rsidRDefault="00D9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B81EFC" w:rsidP="00CA1B67">
          <w:pPr>
            <w:tabs>
              <w:tab w:val="left" w:pos="6298"/>
            </w:tabs>
          </w:pP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>3</w:t>
          </w:r>
          <w:r w:rsidR="00403CB9"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 w:rsidR="00403CB9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A4B4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A4B4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45809">
      <w:rPr>
        <w:rFonts w:ascii="Arial" w:hAnsi="Arial"/>
        <w:b/>
        <w:bCs/>
        <w:color w:val="800080"/>
        <w:sz w:val="20"/>
        <w:lang w:val="en-US"/>
      </w:rPr>
      <w:t>8</w:t>
    </w:r>
    <w:r w:rsidR="00314C18">
      <w:rPr>
        <w:rFonts w:ascii="Arial" w:hAnsi="Arial"/>
        <w:b/>
        <w:bCs/>
        <w:color w:val="800080"/>
        <w:sz w:val="20"/>
        <w:lang w:val="en-US"/>
      </w:rPr>
      <w:t>4</w:t>
    </w:r>
    <w:r w:rsidR="0000431D">
      <w:rPr>
        <w:rFonts w:ascii="Arial" w:hAnsi="Arial"/>
        <w:b/>
        <w:bCs/>
        <w:color w:val="800080"/>
        <w:sz w:val="20"/>
      </w:rPr>
      <w:t>/</w:t>
    </w:r>
    <w:r w:rsidR="00314C18">
      <w:rPr>
        <w:rFonts w:ascii="Arial" w:hAnsi="Arial"/>
        <w:b/>
        <w:bCs/>
        <w:color w:val="800080"/>
        <w:sz w:val="20"/>
        <w:lang w:val="en-US"/>
      </w:rPr>
      <w:t>22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C45809">
      <w:rPr>
        <w:rFonts w:ascii="Arial" w:hAnsi="Arial"/>
        <w:b/>
        <w:bCs/>
        <w:color w:val="800080"/>
        <w:sz w:val="20"/>
        <w:lang w:val="en-US"/>
      </w:rPr>
      <w:t>11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31D"/>
    <w:multiLevelType w:val="hybridMultilevel"/>
    <w:tmpl w:val="B4383E2E"/>
    <w:lvl w:ilvl="0" w:tplc="38965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09E7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3EC6"/>
    <w:rsid w:val="00056231"/>
    <w:rsid w:val="0005714A"/>
    <w:rsid w:val="000576D0"/>
    <w:rsid w:val="0006687D"/>
    <w:rsid w:val="00066B08"/>
    <w:rsid w:val="000678FD"/>
    <w:rsid w:val="0007208A"/>
    <w:rsid w:val="00075FB8"/>
    <w:rsid w:val="00081DAE"/>
    <w:rsid w:val="00090F79"/>
    <w:rsid w:val="00091CD4"/>
    <w:rsid w:val="000A1F15"/>
    <w:rsid w:val="000A31F0"/>
    <w:rsid w:val="000A7402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A74B4"/>
    <w:rsid w:val="001B1430"/>
    <w:rsid w:val="001B2D6A"/>
    <w:rsid w:val="001B5399"/>
    <w:rsid w:val="001C2460"/>
    <w:rsid w:val="001C3F62"/>
    <w:rsid w:val="001C5BC3"/>
    <w:rsid w:val="001D080C"/>
    <w:rsid w:val="001D2CAB"/>
    <w:rsid w:val="001E1EAA"/>
    <w:rsid w:val="001E1F98"/>
    <w:rsid w:val="001E4050"/>
    <w:rsid w:val="001E4C01"/>
    <w:rsid w:val="001E5AA1"/>
    <w:rsid w:val="001F08A2"/>
    <w:rsid w:val="001F2EC7"/>
    <w:rsid w:val="001F396B"/>
    <w:rsid w:val="001F7464"/>
    <w:rsid w:val="00210721"/>
    <w:rsid w:val="00211722"/>
    <w:rsid w:val="002118F6"/>
    <w:rsid w:val="0021348E"/>
    <w:rsid w:val="00214497"/>
    <w:rsid w:val="00215B7E"/>
    <w:rsid w:val="002163C0"/>
    <w:rsid w:val="00221CDF"/>
    <w:rsid w:val="0023339B"/>
    <w:rsid w:val="00235DDB"/>
    <w:rsid w:val="002437E7"/>
    <w:rsid w:val="00243AF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4B4C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4C18"/>
    <w:rsid w:val="00320AF0"/>
    <w:rsid w:val="0033369E"/>
    <w:rsid w:val="00347E08"/>
    <w:rsid w:val="00350E9F"/>
    <w:rsid w:val="00351AB5"/>
    <w:rsid w:val="00353ACF"/>
    <w:rsid w:val="00355C3E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52F"/>
    <w:rsid w:val="003D5B7F"/>
    <w:rsid w:val="003D6634"/>
    <w:rsid w:val="003E0404"/>
    <w:rsid w:val="003E0766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35419"/>
    <w:rsid w:val="0044148C"/>
    <w:rsid w:val="004417E4"/>
    <w:rsid w:val="00446398"/>
    <w:rsid w:val="00446BC7"/>
    <w:rsid w:val="00452F9D"/>
    <w:rsid w:val="0045500B"/>
    <w:rsid w:val="004577D8"/>
    <w:rsid w:val="0046415A"/>
    <w:rsid w:val="00465689"/>
    <w:rsid w:val="00467DF0"/>
    <w:rsid w:val="004774C3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5F9C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0BBC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5F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761"/>
    <w:rsid w:val="0074799B"/>
    <w:rsid w:val="00750FB4"/>
    <w:rsid w:val="00751732"/>
    <w:rsid w:val="0075253A"/>
    <w:rsid w:val="007655D2"/>
    <w:rsid w:val="00767AA8"/>
    <w:rsid w:val="007712FE"/>
    <w:rsid w:val="00771530"/>
    <w:rsid w:val="00780A66"/>
    <w:rsid w:val="00782D3D"/>
    <w:rsid w:val="007846E5"/>
    <w:rsid w:val="0079544C"/>
    <w:rsid w:val="0079698C"/>
    <w:rsid w:val="007A388B"/>
    <w:rsid w:val="007A5865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648A"/>
    <w:rsid w:val="007D7438"/>
    <w:rsid w:val="007E2D2C"/>
    <w:rsid w:val="007E46F1"/>
    <w:rsid w:val="007E475C"/>
    <w:rsid w:val="007F3BEB"/>
    <w:rsid w:val="007F4E89"/>
    <w:rsid w:val="008029A8"/>
    <w:rsid w:val="008030C3"/>
    <w:rsid w:val="0081012A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A3056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C90"/>
    <w:rsid w:val="008F2166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E78FB"/>
    <w:rsid w:val="009F4E95"/>
    <w:rsid w:val="009F7022"/>
    <w:rsid w:val="00A0180A"/>
    <w:rsid w:val="00A01D40"/>
    <w:rsid w:val="00A02393"/>
    <w:rsid w:val="00A1170C"/>
    <w:rsid w:val="00A15D87"/>
    <w:rsid w:val="00A227FC"/>
    <w:rsid w:val="00A25AAA"/>
    <w:rsid w:val="00A35419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303"/>
    <w:rsid w:val="00AB2AA0"/>
    <w:rsid w:val="00AB45AB"/>
    <w:rsid w:val="00AC52D6"/>
    <w:rsid w:val="00AC6D0C"/>
    <w:rsid w:val="00AC73DE"/>
    <w:rsid w:val="00AC79F2"/>
    <w:rsid w:val="00AD2619"/>
    <w:rsid w:val="00AD2864"/>
    <w:rsid w:val="00AD504F"/>
    <w:rsid w:val="00AE0D25"/>
    <w:rsid w:val="00AE14FF"/>
    <w:rsid w:val="00AE2B16"/>
    <w:rsid w:val="00AE2FF4"/>
    <w:rsid w:val="00AE2FFF"/>
    <w:rsid w:val="00AF0558"/>
    <w:rsid w:val="00AF21C5"/>
    <w:rsid w:val="00AF58F5"/>
    <w:rsid w:val="00B03285"/>
    <w:rsid w:val="00B16762"/>
    <w:rsid w:val="00B16835"/>
    <w:rsid w:val="00B16C07"/>
    <w:rsid w:val="00B200ED"/>
    <w:rsid w:val="00B24F05"/>
    <w:rsid w:val="00B25F79"/>
    <w:rsid w:val="00B3223C"/>
    <w:rsid w:val="00B34793"/>
    <w:rsid w:val="00B35DAF"/>
    <w:rsid w:val="00B36E39"/>
    <w:rsid w:val="00B411AC"/>
    <w:rsid w:val="00B5000F"/>
    <w:rsid w:val="00B513C4"/>
    <w:rsid w:val="00B539A9"/>
    <w:rsid w:val="00B53FC7"/>
    <w:rsid w:val="00B6207E"/>
    <w:rsid w:val="00B62817"/>
    <w:rsid w:val="00B62BA6"/>
    <w:rsid w:val="00B64B72"/>
    <w:rsid w:val="00B64F87"/>
    <w:rsid w:val="00B73DA3"/>
    <w:rsid w:val="00B81125"/>
    <w:rsid w:val="00B8112B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C0263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5930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12AB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B6781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1867"/>
    <w:rsid w:val="00D758EF"/>
    <w:rsid w:val="00D80D84"/>
    <w:rsid w:val="00D8519B"/>
    <w:rsid w:val="00D86732"/>
    <w:rsid w:val="00D91B1B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5741B"/>
    <w:rsid w:val="00E6099A"/>
    <w:rsid w:val="00E60B1D"/>
    <w:rsid w:val="00E67885"/>
    <w:rsid w:val="00E80A45"/>
    <w:rsid w:val="00E8155A"/>
    <w:rsid w:val="00E828B4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2CD0"/>
    <w:rsid w:val="00F43319"/>
    <w:rsid w:val="00F4416D"/>
    <w:rsid w:val="00F51C30"/>
    <w:rsid w:val="00F531AD"/>
    <w:rsid w:val="00F54A88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0866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51EBFB"/>
  <w15:docId w15:val="{49D2C2A3-15D8-4DD9-BA7C-D76E0D2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customStyle="1" w:styleId="jlqj4b">
    <w:name w:val="jlqj4b"/>
    <w:basedOn w:val="a0"/>
    <w:rsid w:val="00F4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tartupvillageforum.eu/?fbclid=IwAR3i-VXwEi7qe9qvlkfQ_z5jRzPqVz_UFeTi7pcBz8BWB9-Yhi2Co_R3Z8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B802-0826-41E8-8450-E0009B01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21</cp:revision>
  <dcterms:created xsi:type="dcterms:W3CDTF">2021-11-19T07:42:00Z</dcterms:created>
  <dcterms:modified xsi:type="dcterms:W3CDTF">2021-11-23T09:24:00Z</dcterms:modified>
</cp:coreProperties>
</file>