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0067" w14:textId="2C23AA6B" w:rsidR="001B1430" w:rsidRDefault="001B1430" w:rsidP="008B7A95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14:paraId="2A511E63" w14:textId="77777777" w:rsidTr="00F73636">
        <w:tc>
          <w:tcPr>
            <w:tcW w:w="9900" w:type="dxa"/>
            <w:shd w:val="clear" w:color="auto" w:fill="C0C0C0"/>
            <w:hideMark/>
          </w:tcPr>
          <w:p w14:paraId="494532DA" w14:textId="77777777"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lastRenderedPageBreak/>
              <w:t>Визия за ОСП след 2020 г.</w:t>
            </w:r>
          </w:p>
        </w:tc>
        <w:tc>
          <w:tcPr>
            <w:tcW w:w="256" w:type="dxa"/>
          </w:tcPr>
          <w:p w14:paraId="7EBCC150" w14:textId="77777777"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14:paraId="05078D6A" w14:textId="77777777"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14:paraId="4813EF57" w14:textId="1D7A14BB" w:rsidR="00F8598D" w:rsidRPr="00573482" w:rsidRDefault="001E6978" w:rsidP="00F8598D">
      <w:pPr>
        <w:jc w:val="both"/>
        <w:rPr>
          <w:rFonts w:ascii="Arial" w:hAnsi="Arial" w:cs="Arial"/>
          <w:noProof/>
          <w:color w:val="000000"/>
          <w:sz w:val="20"/>
        </w:rPr>
      </w:pPr>
      <w:r w:rsidRPr="00141AC3">
        <w:rPr>
          <w:rFonts w:ascii="Arial" w:hAnsi="Arial" w:cs="Arial"/>
          <w:b/>
          <w:sz w:val="20"/>
          <w:bdr w:val="none" w:sz="0" w:space="0" w:color="auto" w:frame="1"/>
        </w:rPr>
        <w:t>3</w:t>
      </w:r>
      <w:r w:rsidR="00645B58">
        <w:rPr>
          <w:rFonts w:ascii="Arial" w:hAnsi="Arial" w:cs="Arial"/>
          <w:b/>
          <w:noProof/>
          <w:sz w:val="20"/>
          <w:bdr w:val="none" w:sz="0" w:space="0" w:color="auto" w:frame="1"/>
        </w:rPr>
        <w:t>1</w:t>
      </w:r>
      <w:r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 На</w:t>
      </w:r>
      <w:r w:rsidR="0063602C"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 </w:t>
      </w:r>
      <w:r w:rsidRPr="00573482">
        <w:rPr>
          <w:rFonts w:ascii="Arial" w:hAnsi="Arial" w:cs="Arial"/>
          <w:b/>
          <w:bCs/>
          <w:noProof/>
          <w:color w:val="000000"/>
          <w:sz w:val="20"/>
        </w:rPr>
        <w:t>8</w:t>
      </w:r>
      <w:r w:rsidR="0063602C"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 ноември </w:t>
      </w:r>
      <w:r w:rsidRPr="00573482">
        <w:rPr>
          <w:rFonts w:ascii="Arial" w:hAnsi="Arial" w:cs="Arial"/>
          <w:b/>
          <w:bCs/>
          <w:noProof/>
          <w:color w:val="000000"/>
          <w:sz w:val="20"/>
        </w:rPr>
        <w:t>2021</w:t>
      </w:r>
      <w:r w:rsidR="0063602C"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 г.</w:t>
      </w:r>
      <w:r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 </w:t>
      </w:r>
      <w:r w:rsidR="00B21F39"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в гр. Брюксел </w:t>
      </w:r>
      <w:r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се проведе </w:t>
      </w:r>
      <w:r w:rsidR="004851DC" w:rsidRPr="00573482">
        <w:rPr>
          <w:rFonts w:ascii="Arial" w:hAnsi="Arial" w:cs="Arial"/>
          <w:b/>
          <w:bCs/>
          <w:noProof/>
          <w:color w:val="000000"/>
          <w:sz w:val="20"/>
        </w:rPr>
        <w:t>заседание</w:t>
      </w:r>
      <w:r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 на Специалния комитет по селско стопанство</w:t>
      </w:r>
      <w:r w:rsidR="0002607B">
        <w:rPr>
          <w:rFonts w:ascii="Arial" w:hAnsi="Arial" w:cs="Arial"/>
          <w:b/>
          <w:bCs/>
          <w:noProof/>
          <w:color w:val="000000"/>
          <w:sz w:val="20"/>
        </w:rPr>
        <w:t xml:space="preserve"> (СКСС)</w:t>
      </w:r>
      <w:r w:rsidR="00D137B3"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, </w:t>
      </w:r>
      <w:r w:rsidR="00573482" w:rsidRPr="00573482">
        <w:rPr>
          <w:rFonts w:ascii="Arial" w:hAnsi="Arial" w:cs="Arial"/>
          <w:b/>
          <w:bCs/>
          <w:noProof/>
          <w:color w:val="000000"/>
          <w:sz w:val="20"/>
        </w:rPr>
        <w:t>на което бяха разгледани следващите стъпки на</w:t>
      </w:r>
      <w:r w:rsidR="00D137B3"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 напредъ</w:t>
      </w:r>
      <w:r w:rsidR="00573482" w:rsidRPr="00573482">
        <w:rPr>
          <w:rFonts w:ascii="Arial" w:hAnsi="Arial" w:cs="Arial"/>
          <w:b/>
          <w:bCs/>
          <w:noProof/>
          <w:color w:val="000000"/>
          <w:sz w:val="20"/>
        </w:rPr>
        <w:t>ка по П</w:t>
      </w:r>
      <w:r w:rsidR="00D137B3" w:rsidRPr="00573482">
        <w:rPr>
          <w:rFonts w:ascii="Arial" w:hAnsi="Arial" w:cs="Arial"/>
          <w:b/>
          <w:bCs/>
          <w:noProof/>
          <w:color w:val="000000"/>
          <w:sz w:val="20"/>
        </w:rPr>
        <w:t>акета за реформа на ОСП</w:t>
      </w:r>
      <w:r w:rsidRPr="00573482">
        <w:rPr>
          <w:rFonts w:ascii="Arial" w:hAnsi="Arial" w:cs="Arial"/>
          <w:bCs/>
          <w:noProof/>
          <w:color w:val="000000"/>
          <w:sz w:val="20"/>
        </w:rPr>
        <w:t xml:space="preserve">. </w:t>
      </w:r>
      <w:r w:rsidR="00AE56EE" w:rsidRPr="00573482">
        <w:rPr>
          <w:rFonts w:ascii="Arial" w:hAnsi="Arial" w:cs="Arial"/>
          <w:bCs/>
          <w:noProof/>
          <w:color w:val="000000"/>
          <w:sz w:val="20"/>
        </w:rPr>
        <w:t>Председателството</w:t>
      </w:r>
      <w:r w:rsidR="00AE56EE" w:rsidRPr="00573482">
        <w:rPr>
          <w:rFonts w:ascii="Arial" w:hAnsi="Arial" w:cs="Arial"/>
          <w:noProof/>
          <w:color w:val="000000"/>
          <w:sz w:val="20"/>
        </w:rPr>
        <w:t xml:space="preserve"> информира участниците, че има стабилна английска версия на регламентите и може да се очаква вотът в Европейския парламент да се състои, както е планирано, на 23 ноември. На 2 декември се очаква пакетът да бъде одобрен от Съвета. Съществува риск от забавяне, но Председателството използва всички възможности за спазване на първоначалния план. </w:t>
      </w:r>
      <w:r w:rsidR="00F8598D" w:rsidRPr="00573482">
        <w:rPr>
          <w:rFonts w:ascii="Arial" w:hAnsi="Arial" w:cs="Arial"/>
          <w:noProof/>
          <w:color w:val="000000"/>
          <w:sz w:val="20"/>
        </w:rPr>
        <w:t>По време на заседанието п</w:t>
      </w:r>
      <w:r w:rsidR="00F8598D" w:rsidRPr="00573482">
        <w:rPr>
          <w:rFonts w:ascii="Arial" w:hAnsi="Arial" w:cs="Arial"/>
          <w:bCs/>
          <w:noProof/>
          <w:color w:val="000000"/>
          <w:sz w:val="20"/>
        </w:rPr>
        <w:t>редставител на Комисията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изнесе подробна презентация за състоянието на делегираните и </w:t>
      </w:r>
      <w:r w:rsidR="004D7E36" w:rsidRPr="00573482">
        <w:rPr>
          <w:rFonts w:ascii="Arial" w:hAnsi="Arial" w:cs="Arial"/>
          <w:noProof/>
          <w:color w:val="000000"/>
          <w:sz w:val="20"/>
        </w:rPr>
        <w:t>прилагащите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актове. Той каза, че първата част от </w:t>
      </w:r>
      <w:r w:rsidR="004D7E36" w:rsidRPr="00573482">
        <w:rPr>
          <w:rFonts w:ascii="Arial" w:hAnsi="Arial" w:cs="Arial"/>
          <w:noProof/>
          <w:color w:val="000000"/>
          <w:sz w:val="20"/>
        </w:rPr>
        <w:t>тях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трябва да бъд</w:t>
      </w:r>
      <w:r w:rsidR="004D7E36" w:rsidRPr="00573482">
        <w:rPr>
          <w:rFonts w:ascii="Arial" w:hAnsi="Arial" w:cs="Arial"/>
          <w:noProof/>
          <w:color w:val="000000"/>
          <w:sz w:val="20"/>
        </w:rPr>
        <w:t>е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приет</w:t>
      </w:r>
      <w:r w:rsidR="004D7E36" w:rsidRPr="00573482">
        <w:rPr>
          <w:rFonts w:ascii="Arial" w:hAnsi="Arial" w:cs="Arial"/>
          <w:noProof/>
          <w:color w:val="000000"/>
          <w:sz w:val="20"/>
        </w:rPr>
        <w:t>а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в началото на декември, „за да могат държавите членки да представят своите стратегически планове до 1 януари 2022 г.“, а останалите текстове (втора част), в началото на 2022 г.. </w:t>
      </w:r>
      <w:r w:rsidR="004D7E36" w:rsidRPr="00573482">
        <w:rPr>
          <w:rFonts w:ascii="Arial" w:hAnsi="Arial" w:cs="Arial"/>
          <w:noProof/>
          <w:color w:val="000000"/>
          <w:sz w:val="20"/>
        </w:rPr>
        <w:t>Н</w:t>
      </w:r>
      <w:r w:rsidR="00F8598D" w:rsidRPr="00573482">
        <w:rPr>
          <w:rFonts w:ascii="Arial" w:hAnsi="Arial" w:cs="Arial"/>
          <w:noProof/>
          <w:color w:val="000000"/>
          <w:sz w:val="20"/>
        </w:rPr>
        <w:t>евъзражение от страна на ЕП и Съвета</w:t>
      </w:r>
      <w:r w:rsidR="0002607B">
        <w:rPr>
          <w:rFonts w:ascii="Arial" w:hAnsi="Arial" w:cs="Arial"/>
          <w:noProof/>
          <w:color w:val="000000"/>
          <w:sz w:val="20"/>
        </w:rPr>
        <w:t>,</w:t>
      </w:r>
      <w:r w:rsidR="004D7E36" w:rsidRPr="00573482">
        <w:rPr>
          <w:rFonts w:ascii="Arial" w:hAnsi="Arial" w:cs="Arial"/>
          <w:noProof/>
          <w:color w:val="000000"/>
          <w:sz w:val="20"/>
        </w:rPr>
        <w:t xml:space="preserve"> представено в по-ранен от предвидения срок</w:t>
      </w:r>
      <w:r w:rsidR="0002607B">
        <w:rPr>
          <w:rFonts w:ascii="Arial" w:hAnsi="Arial" w:cs="Arial"/>
          <w:noProof/>
          <w:color w:val="000000"/>
          <w:sz w:val="20"/>
        </w:rPr>
        <w:t>,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е „необходимо за влизане в сила на спешните делегирани актове“</w:t>
      </w:r>
      <w:r w:rsidR="0002607B">
        <w:rPr>
          <w:rFonts w:ascii="Arial" w:hAnsi="Arial" w:cs="Arial"/>
          <w:noProof/>
          <w:color w:val="000000"/>
          <w:sz w:val="20"/>
        </w:rPr>
        <w:t>,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добави представителят на Комисията. </w:t>
      </w:r>
      <w:r w:rsidR="004D7E36" w:rsidRPr="00573482">
        <w:rPr>
          <w:rFonts w:ascii="Arial" w:hAnsi="Arial" w:cs="Arial"/>
          <w:noProof/>
          <w:color w:val="000000"/>
          <w:sz w:val="20"/>
        </w:rPr>
        <w:t xml:space="preserve">Той </w:t>
      </w:r>
      <w:r w:rsidR="0002607B">
        <w:rPr>
          <w:rFonts w:ascii="Arial" w:hAnsi="Arial" w:cs="Arial"/>
          <w:noProof/>
          <w:color w:val="000000"/>
          <w:sz w:val="20"/>
        </w:rPr>
        <w:t>поясни</w:t>
      </w:r>
      <w:r w:rsidR="004D7E36" w:rsidRPr="00573482">
        <w:rPr>
          <w:rFonts w:ascii="Arial" w:hAnsi="Arial" w:cs="Arial"/>
          <w:noProof/>
          <w:color w:val="000000"/>
          <w:sz w:val="20"/>
        </w:rPr>
        <w:t>, че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първото заседание на новата </w:t>
      </w:r>
      <w:r w:rsidR="004D7E36" w:rsidRPr="00573482">
        <w:rPr>
          <w:rFonts w:ascii="Arial" w:hAnsi="Arial" w:cs="Arial"/>
          <w:noProof/>
          <w:color w:val="000000"/>
          <w:sz w:val="20"/>
        </w:rPr>
        <w:t>Е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кспертна група </w:t>
      </w:r>
      <w:r w:rsidR="004D7E36" w:rsidRPr="00573482">
        <w:rPr>
          <w:rFonts w:ascii="Arial" w:hAnsi="Arial" w:cs="Arial"/>
          <w:noProof/>
          <w:color w:val="000000"/>
          <w:sz w:val="20"/>
        </w:rPr>
        <w:t xml:space="preserve">за Регламента за стратегическите планове </w:t>
      </w:r>
      <w:r w:rsidR="00F8598D" w:rsidRPr="00573482">
        <w:rPr>
          <w:rFonts w:ascii="Arial" w:hAnsi="Arial" w:cs="Arial"/>
          <w:noProof/>
          <w:color w:val="000000"/>
          <w:sz w:val="20"/>
        </w:rPr>
        <w:t>„</w:t>
      </w:r>
      <w:r w:rsidR="004D7E36" w:rsidRPr="00573482">
        <w:rPr>
          <w:rFonts w:ascii="Arial" w:hAnsi="Arial" w:cs="Arial"/>
          <w:noProof/>
          <w:color w:val="000000"/>
          <w:sz w:val="20"/>
        </w:rPr>
        <w:t>РСП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“ е насрочено за 23 ноември, </w:t>
      </w:r>
      <w:r w:rsidR="004D7E36" w:rsidRPr="00573482">
        <w:rPr>
          <w:rFonts w:ascii="Arial" w:hAnsi="Arial" w:cs="Arial"/>
          <w:noProof/>
          <w:color w:val="000000"/>
          <w:sz w:val="20"/>
        </w:rPr>
        <w:t>а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държавите</w:t>
      </w:r>
      <w:r w:rsidR="004D7E36" w:rsidRPr="00573482">
        <w:rPr>
          <w:rFonts w:ascii="Arial" w:hAnsi="Arial" w:cs="Arial"/>
          <w:noProof/>
          <w:color w:val="000000"/>
          <w:sz w:val="20"/>
        </w:rPr>
        <w:t xml:space="preserve"> 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членки изглежда ще гласуват спешните </w:t>
      </w:r>
      <w:r w:rsidR="004D7E36" w:rsidRPr="00573482">
        <w:rPr>
          <w:rFonts w:ascii="Arial" w:hAnsi="Arial" w:cs="Arial"/>
          <w:noProof/>
          <w:color w:val="000000"/>
          <w:sz w:val="20"/>
        </w:rPr>
        <w:t>прилагащи актове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в новосъздадения „Комитет по ОСП“ на 8-13 декември, преди официално</w:t>
      </w:r>
      <w:r w:rsidR="004D7E36" w:rsidRPr="00573482">
        <w:rPr>
          <w:rFonts w:ascii="Arial" w:hAnsi="Arial" w:cs="Arial"/>
          <w:noProof/>
          <w:color w:val="000000"/>
          <w:sz w:val="20"/>
        </w:rPr>
        <w:t>то им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приемане на 21 декември. </w:t>
      </w:r>
      <w:r w:rsidR="00573482" w:rsidRPr="00573482">
        <w:rPr>
          <w:rFonts w:ascii="Arial" w:hAnsi="Arial" w:cs="Arial"/>
          <w:noProof/>
          <w:color w:val="000000"/>
          <w:sz w:val="20"/>
        </w:rPr>
        <w:t>Предоставяйки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думата</w:t>
      </w:r>
      <w:r w:rsidR="00573482" w:rsidRPr="00573482">
        <w:rPr>
          <w:rFonts w:ascii="Arial" w:hAnsi="Arial" w:cs="Arial"/>
          <w:noProof/>
          <w:color w:val="000000"/>
          <w:sz w:val="20"/>
        </w:rPr>
        <w:t xml:space="preserve"> на </w:t>
      </w:r>
      <w:r w:rsidR="00F8598D" w:rsidRPr="00573482">
        <w:rPr>
          <w:rFonts w:ascii="Arial" w:hAnsi="Arial" w:cs="Arial"/>
          <w:noProof/>
          <w:color w:val="000000"/>
          <w:sz w:val="20"/>
        </w:rPr>
        <w:t>държавите</w:t>
      </w:r>
      <w:r w:rsidR="00573482" w:rsidRPr="00573482">
        <w:rPr>
          <w:rFonts w:ascii="Arial" w:hAnsi="Arial" w:cs="Arial"/>
          <w:noProof/>
          <w:color w:val="000000"/>
          <w:sz w:val="20"/>
        </w:rPr>
        <w:t xml:space="preserve"> </w:t>
      </w:r>
      <w:r w:rsidR="00F8598D" w:rsidRPr="00573482">
        <w:rPr>
          <w:rFonts w:ascii="Arial" w:hAnsi="Arial" w:cs="Arial"/>
          <w:noProof/>
          <w:color w:val="000000"/>
          <w:sz w:val="20"/>
        </w:rPr>
        <w:t>членки</w:t>
      </w:r>
      <w:r w:rsidR="00573482" w:rsidRPr="00573482">
        <w:rPr>
          <w:rFonts w:ascii="Arial" w:hAnsi="Arial" w:cs="Arial"/>
          <w:noProof/>
          <w:color w:val="000000"/>
          <w:sz w:val="20"/>
        </w:rPr>
        <w:t>, те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повториха, че основното законодателство трябва да бъде финализирано навреме, вторичното законодателство не трябва да надхвърля обхвата, определен в основните актове, </w:t>
      </w:r>
      <w:r w:rsidR="00573482" w:rsidRPr="00573482">
        <w:rPr>
          <w:rFonts w:ascii="Arial" w:hAnsi="Arial" w:cs="Arial"/>
          <w:noProof/>
          <w:color w:val="000000"/>
          <w:sz w:val="20"/>
        </w:rPr>
        <w:t>а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новият модел на </w:t>
      </w:r>
      <w:r w:rsidR="00573482" w:rsidRPr="00573482">
        <w:rPr>
          <w:rFonts w:ascii="Arial" w:hAnsi="Arial" w:cs="Arial"/>
          <w:noProof/>
          <w:color w:val="000000"/>
          <w:sz w:val="20"/>
        </w:rPr>
        <w:t>прилагане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не трябва да създава допълнителна административна тежест. Следващите няколко седмици ще бъдат натоварено време, тъй като националните столици финализират детайлите на стратегически</w:t>
      </w:r>
      <w:r w:rsidR="00573482" w:rsidRPr="00573482">
        <w:rPr>
          <w:rFonts w:ascii="Arial" w:hAnsi="Arial" w:cs="Arial"/>
          <w:noProof/>
          <w:color w:val="000000"/>
          <w:sz w:val="20"/>
        </w:rPr>
        <w:t>те си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планове. </w:t>
      </w:r>
      <w:r w:rsidR="00573482" w:rsidRPr="00573482">
        <w:rPr>
          <w:rFonts w:ascii="Arial" w:hAnsi="Arial" w:cs="Arial"/>
          <w:noProof/>
          <w:color w:val="000000"/>
          <w:sz w:val="20"/>
        </w:rPr>
        <w:t>Шест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месечният процес на оценка </w:t>
      </w:r>
      <w:r w:rsidR="00573482" w:rsidRPr="00573482">
        <w:rPr>
          <w:rFonts w:ascii="Arial" w:hAnsi="Arial" w:cs="Arial"/>
          <w:noProof/>
          <w:color w:val="000000"/>
          <w:sz w:val="20"/>
        </w:rPr>
        <w:t xml:space="preserve">на стратегическите планове 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ще започне в началото на 2022 г., </w:t>
      </w:r>
      <w:r w:rsidR="00573482" w:rsidRPr="00573482">
        <w:rPr>
          <w:rFonts w:ascii="Arial" w:hAnsi="Arial" w:cs="Arial"/>
          <w:noProof/>
          <w:color w:val="000000"/>
          <w:sz w:val="20"/>
        </w:rPr>
        <w:t>а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новите правила </w:t>
      </w:r>
      <w:r w:rsidR="00573482" w:rsidRPr="00573482">
        <w:rPr>
          <w:rFonts w:ascii="Arial" w:hAnsi="Arial" w:cs="Arial"/>
          <w:noProof/>
          <w:color w:val="000000"/>
          <w:sz w:val="20"/>
        </w:rPr>
        <w:t>н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а </w:t>
      </w:r>
      <w:r w:rsidR="00573482" w:rsidRPr="00573482">
        <w:rPr>
          <w:rFonts w:ascii="Arial" w:hAnsi="Arial" w:cs="Arial"/>
          <w:noProof/>
          <w:color w:val="000000"/>
          <w:sz w:val="20"/>
        </w:rPr>
        <w:t>селскостопанската политика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ще бъдат въведени в действие </w:t>
      </w:r>
      <w:r w:rsidR="00573482" w:rsidRPr="00573482">
        <w:rPr>
          <w:rFonts w:ascii="Arial" w:hAnsi="Arial" w:cs="Arial"/>
          <w:noProof/>
          <w:color w:val="000000"/>
          <w:sz w:val="20"/>
        </w:rPr>
        <w:t>от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1 януари 2023 г.</w:t>
      </w:r>
    </w:p>
    <w:p w14:paraId="532D448D" w14:textId="77777777" w:rsidR="001E6978" w:rsidRPr="001E6978" w:rsidRDefault="001E6978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14:paraId="28EE61EB" w14:textId="77777777" w:rsidTr="00F73636">
        <w:tc>
          <w:tcPr>
            <w:tcW w:w="9923" w:type="dxa"/>
            <w:shd w:val="clear" w:color="auto" w:fill="C0C0C0"/>
            <w:hideMark/>
          </w:tcPr>
          <w:p w14:paraId="0AABA733" w14:textId="77777777"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14:paraId="7639F810" w14:textId="77777777"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14:paraId="5C2F419F" w14:textId="77777777" w:rsidR="008C227F" w:rsidRDefault="008C227F" w:rsidP="008C227F">
      <w:pPr>
        <w:rPr>
          <w:rFonts w:asciiTheme="minorHAnsi" w:hAnsiTheme="minorHAnsi"/>
          <w:b/>
          <w:bCs/>
          <w:color w:val="000000"/>
          <w:szCs w:val="24"/>
        </w:rPr>
      </w:pPr>
    </w:p>
    <w:p w14:paraId="4DE92014" w14:textId="79403B2C" w:rsidR="003D2B8A" w:rsidRDefault="00645B58" w:rsidP="003D2B8A">
      <w:pPr>
        <w:jc w:val="both"/>
        <w:rPr>
          <w:rFonts w:ascii="Arial" w:hAnsi="Arial" w:cs="Arial"/>
          <w:color w:val="202124"/>
          <w:sz w:val="20"/>
        </w:rPr>
      </w:pPr>
      <w:r>
        <w:rPr>
          <w:rFonts w:ascii="Arial" w:hAnsi="Arial" w:cs="Arial"/>
          <w:b/>
          <w:color w:val="202124"/>
          <w:sz w:val="20"/>
        </w:rPr>
        <w:t>2</w:t>
      </w:r>
      <w:bookmarkStart w:id="0" w:name="_GoBack"/>
      <w:bookmarkEnd w:id="0"/>
      <w:r w:rsidR="004C195E" w:rsidRPr="004C195E">
        <w:rPr>
          <w:rFonts w:ascii="Arial" w:hAnsi="Arial" w:cs="Arial"/>
          <w:b/>
          <w:color w:val="202124"/>
          <w:sz w:val="20"/>
        </w:rPr>
        <w:t xml:space="preserve">. </w:t>
      </w:r>
      <w:r w:rsidR="00A61BED">
        <w:rPr>
          <w:rFonts w:ascii="Arial" w:hAnsi="Arial" w:cs="Arial"/>
          <w:b/>
          <w:color w:val="202124"/>
          <w:sz w:val="20"/>
        </w:rPr>
        <w:t>След две седмици на преговори п</w:t>
      </w:r>
      <w:r w:rsidR="00B17DAC">
        <w:rPr>
          <w:rFonts w:ascii="Arial" w:hAnsi="Arial" w:cs="Arial"/>
          <w:b/>
          <w:color w:val="202124"/>
          <w:sz w:val="20"/>
        </w:rPr>
        <w:t xml:space="preserve">риключи </w:t>
      </w:r>
      <w:r w:rsidR="00B269B9">
        <w:rPr>
          <w:rFonts w:ascii="Arial" w:hAnsi="Arial" w:cs="Arial"/>
          <w:b/>
          <w:color w:val="202124"/>
          <w:sz w:val="20"/>
        </w:rPr>
        <w:t>Конференция</w:t>
      </w:r>
      <w:r w:rsidR="00BB4499">
        <w:rPr>
          <w:rFonts w:ascii="Arial" w:hAnsi="Arial" w:cs="Arial"/>
          <w:b/>
          <w:color w:val="202124"/>
          <w:sz w:val="20"/>
        </w:rPr>
        <w:t>та</w:t>
      </w:r>
      <w:r w:rsidR="0062793B" w:rsidRPr="004C195E">
        <w:rPr>
          <w:rFonts w:ascii="Arial" w:hAnsi="Arial" w:cs="Arial"/>
          <w:b/>
          <w:color w:val="202124"/>
          <w:sz w:val="20"/>
        </w:rPr>
        <w:t xml:space="preserve"> на ООН за </w:t>
      </w:r>
      <w:r w:rsidR="007D17D0" w:rsidRPr="004C195E">
        <w:rPr>
          <w:rFonts w:ascii="Arial" w:hAnsi="Arial" w:cs="Arial"/>
          <w:b/>
          <w:color w:val="202124"/>
          <w:sz w:val="20"/>
        </w:rPr>
        <w:t>изменението на климата</w:t>
      </w:r>
      <w:r w:rsidR="00B71D4C" w:rsidRPr="00B71D4C">
        <w:rPr>
          <w:rFonts w:ascii="Arial" w:hAnsi="Arial" w:cs="Arial"/>
          <w:color w:val="202124"/>
          <w:sz w:val="20"/>
        </w:rPr>
        <w:t xml:space="preserve"> </w:t>
      </w:r>
      <w:r w:rsidR="00B71D4C" w:rsidRPr="00B71D4C">
        <w:rPr>
          <w:rFonts w:ascii="Arial" w:hAnsi="Arial" w:cs="Arial"/>
          <w:b/>
          <w:color w:val="202124"/>
          <w:sz w:val="20"/>
        </w:rPr>
        <w:t>COP 26</w:t>
      </w:r>
      <w:r w:rsidR="00B17DAC">
        <w:rPr>
          <w:rFonts w:ascii="Arial" w:hAnsi="Arial" w:cs="Arial"/>
          <w:b/>
          <w:color w:val="202124"/>
          <w:sz w:val="20"/>
        </w:rPr>
        <w:t>, която</w:t>
      </w:r>
      <w:r w:rsidR="007D17D0" w:rsidRPr="004C195E">
        <w:rPr>
          <w:rFonts w:ascii="Arial" w:hAnsi="Arial" w:cs="Arial"/>
          <w:b/>
          <w:color w:val="202124"/>
          <w:sz w:val="20"/>
        </w:rPr>
        <w:t xml:space="preserve"> </w:t>
      </w:r>
      <w:r w:rsidR="00AB0F2D" w:rsidRPr="004C195E">
        <w:rPr>
          <w:rFonts w:ascii="Arial" w:hAnsi="Arial" w:cs="Arial"/>
          <w:b/>
          <w:color w:val="202124"/>
          <w:sz w:val="20"/>
        </w:rPr>
        <w:t>се прове</w:t>
      </w:r>
      <w:r w:rsidR="0063062F">
        <w:rPr>
          <w:rFonts w:ascii="Arial" w:hAnsi="Arial" w:cs="Arial"/>
          <w:b/>
          <w:color w:val="202124"/>
          <w:sz w:val="20"/>
        </w:rPr>
        <w:t>де</w:t>
      </w:r>
      <w:r w:rsidR="00AB0F2D" w:rsidRPr="004C195E">
        <w:rPr>
          <w:rFonts w:ascii="Arial" w:hAnsi="Arial" w:cs="Arial"/>
          <w:b/>
          <w:color w:val="202124"/>
          <w:sz w:val="20"/>
        </w:rPr>
        <w:t xml:space="preserve"> в </w:t>
      </w:r>
      <w:r w:rsidR="0062793B" w:rsidRPr="004C195E">
        <w:rPr>
          <w:rFonts w:ascii="Arial" w:hAnsi="Arial" w:cs="Arial"/>
          <w:b/>
          <w:color w:val="202124"/>
          <w:sz w:val="20"/>
        </w:rPr>
        <w:t>Глазгоу</w:t>
      </w:r>
      <w:r w:rsidR="00AB0F2D" w:rsidRPr="004C195E">
        <w:rPr>
          <w:rFonts w:ascii="Arial" w:hAnsi="Arial" w:cs="Arial"/>
          <w:b/>
          <w:color w:val="202124"/>
          <w:sz w:val="20"/>
        </w:rPr>
        <w:t xml:space="preserve"> </w:t>
      </w:r>
      <w:r w:rsidR="004C195E" w:rsidRPr="004C195E">
        <w:rPr>
          <w:rFonts w:ascii="Arial" w:hAnsi="Arial" w:cs="Arial"/>
          <w:b/>
          <w:color w:val="202124"/>
          <w:sz w:val="20"/>
        </w:rPr>
        <w:t>от 31 октомври до 12 ноември</w:t>
      </w:r>
      <w:r w:rsidR="00BB4499">
        <w:rPr>
          <w:rFonts w:ascii="Arial" w:hAnsi="Arial" w:cs="Arial"/>
          <w:b/>
          <w:color w:val="202124"/>
          <w:sz w:val="20"/>
        </w:rPr>
        <w:t xml:space="preserve">. </w:t>
      </w:r>
      <w:r w:rsidR="00BB4499" w:rsidRPr="00BB4499">
        <w:rPr>
          <w:rFonts w:ascii="Arial" w:hAnsi="Arial" w:cs="Arial"/>
          <w:color w:val="202124"/>
          <w:sz w:val="20"/>
        </w:rPr>
        <w:t xml:space="preserve">В последния ден </w:t>
      </w:r>
      <w:r w:rsidR="003D2B8A" w:rsidRPr="00BB4499">
        <w:rPr>
          <w:rFonts w:ascii="Arial" w:hAnsi="Arial" w:cs="Arial" w:hint="eastAsia"/>
          <w:color w:val="202124"/>
          <w:sz w:val="20"/>
        </w:rPr>
        <w:t>изглеждаше</w:t>
      </w:r>
      <w:r w:rsidR="003D2B8A" w:rsidRPr="00BB4499">
        <w:rPr>
          <w:rFonts w:ascii="Arial" w:hAnsi="Arial" w:cs="Arial"/>
          <w:color w:val="202124"/>
          <w:sz w:val="20"/>
        </w:rPr>
        <w:t xml:space="preserve">, </w:t>
      </w:r>
      <w:r w:rsidR="003D2B8A" w:rsidRPr="00BB4499">
        <w:rPr>
          <w:rFonts w:ascii="Arial" w:hAnsi="Arial" w:cs="Arial" w:hint="eastAsia"/>
          <w:color w:val="202124"/>
          <w:sz w:val="20"/>
        </w:rPr>
        <w:t>че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ще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BB4499" w:rsidRPr="00BB4499">
        <w:rPr>
          <w:rFonts w:ascii="Arial" w:hAnsi="Arial" w:cs="Arial"/>
          <w:color w:val="202124"/>
          <w:sz w:val="20"/>
        </w:rPr>
        <w:t xml:space="preserve">тя </w:t>
      </w:r>
      <w:r w:rsidR="003D2B8A" w:rsidRPr="00BB4499">
        <w:rPr>
          <w:rFonts w:ascii="Arial" w:hAnsi="Arial" w:cs="Arial"/>
          <w:color w:val="202124"/>
          <w:sz w:val="20"/>
        </w:rPr>
        <w:t>продълж</w:t>
      </w:r>
      <w:r w:rsidR="00BB4499" w:rsidRPr="00BB4499">
        <w:rPr>
          <w:rFonts w:ascii="Arial" w:hAnsi="Arial" w:cs="Arial"/>
          <w:color w:val="202124"/>
          <w:sz w:val="20"/>
        </w:rPr>
        <w:t>и</w:t>
      </w:r>
      <w:r w:rsidR="003D2B8A" w:rsidRPr="00BB4499">
        <w:rPr>
          <w:rFonts w:ascii="Arial" w:hAnsi="Arial" w:cs="Arial"/>
          <w:color w:val="202124"/>
          <w:sz w:val="20"/>
        </w:rPr>
        <w:t xml:space="preserve"> и </w:t>
      </w:r>
      <w:r w:rsidR="003D2B8A" w:rsidRPr="00BB4499">
        <w:rPr>
          <w:rFonts w:ascii="Arial" w:hAnsi="Arial" w:cs="Arial" w:hint="eastAsia"/>
          <w:color w:val="202124"/>
          <w:sz w:val="20"/>
        </w:rPr>
        <w:t>на</w:t>
      </w:r>
      <w:r w:rsidR="003D2B8A" w:rsidRPr="00BB4499">
        <w:rPr>
          <w:rFonts w:ascii="Arial" w:hAnsi="Arial" w:cs="Arial"/>
          <w:color w:val="202124"/>
          <w:sz w:val="20"/>
        </w:rPr>
        <w:t xml:space="preserve"> 13 </w:t>
      </w:r>
      <w:r w:rsidR="003D2B8A" w:rsidRPr="00BB4499">
        <w:rPr>
          <w:rFonts w:ascii="Arial" w:hAnsi="Arial" w:cs="Arial" w:hint="eastAsia"/>
          <w:color w:val="202124"/>
          <w:sz w:val="20"/>
        </w:rPr>
        <w:t>ноември</w:t>
      </w:r>
      <w:r w:rsidR="003D2B8A" w:rsidRPr="00BB4499">
        <w:rPr>
          <w:rFonts w:ascii="Arial" w:hAnsi="Arial" w:cs="Arial"/>
          <w:color w:val="202124"/>
          <w:sz w:val="20"/>
        </w:rPr>
        <w:t xml:space="preserve">, </w:t>
      </w:r>
      <w:r w:rsidR="003D2B8A" w:rsidRPr="00BB4499">
        <w:rPr>
          <w:rFonts w:ascii="Arial" w:hAnsi="Arial" w:cs="Arial" w:hint="eastAsia"/>
          <w:color w:val="202124"/>
          <w:sz w:val="20"/>
        </w:rPr>
        <w:t>тъй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като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страните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спореха</w:t>
      </w:r>
      <w:r w:rsidR="003D2B8A" w:rsidRPr="00BB4499">
        <w:rPr>
          <w:rFonts w:ascii="Arial" w:hAnsi="Arial" w:cs="Arial"/>
          <w:color w:val="202124"/>
          <w:sz w:val="20"/>
        </w:rPr>
        <w:t xml:space="preserve">, </w:t>
      </w:r>
      <w:r w:rsidR="003D2B8A" w:rsidRPr="00BB4499">
        <w:rPr>
          <w:rFonts w:ascii="Arial" w:hAnsi="Arial" w:cs="Arial" w:hint="eastAsia"/>
          <w:color w:val="202124"/>
          <w:sz w:val="20"/>
        </w:rPr>
        <w:t>по</w:t>
      </w:r>
      <w:r w:rsidR="003D2B8A" w:rsidRPr="00BB4499">
        <w:rPr>
          <w:rFonts w:ascii="Arial" w:hAnsi="Arial" w:cs="Arial"/>
          <w:color w:val="202124"/>
          <w:sz w:val="20"/>
        </w:rPr>
        <w:t>-</w:t>
      </w:r>
      <w:r w:rsidR="003D2B8A" w:rsidRPr="00BB4499">
        <w:rPr>
          <w:rFonts w:ascii="Arial" w:hAnsi="Arial" w:cs="Arial" w:hint="eastAsia"/>
          <w:color w:val="202124"/>
          <w:sz w:val="20"/>
        </w:rPr>
        <w:t>специално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за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това</w:t>
      </w:r>
      <w:r w:rsidR="00B17DAC" w:rsidRPr="00BB4499">
        <w:rPr>
          <w:rFonts w:ascii="Arial" w:hAnsi="Arial" w:cs="Arial"/>
          <w:color w:val="202124"/>
          <w:sz w:val="20"/>
        </w:rPr>
        <w:t>,</w:t>
      </w:r>
      <w:r w:rsidR="003D2B8A" w:rsidRPr="00BB4499">
        <w:rPr>
          <w:rFonts w:ascii="Arial" w:hAnsi="Arial" w:cs="Arial"/>
          <w:color w:val="202124"/>
          <w:sz w:val="20"/>
        </w:rPr>
        <w:t xml:space="preserve"> с какво </w:t>
      </w:r>
      <w:r w:rsidR="003D2B8A" w:rsidRPr="00BB4499">
        <w:rPr>
          <w:rFonts w:ascii="Arial" w:hAnsi="Arial" w:cs="Arial" w:hint="eastAsia"/>
          <w:color w:val="202124"/>
          <w:sz w:val="20"/>
        </w:rPr>
        <w:t>финансиране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богатите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нации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в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света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ще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помогнат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на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развиващия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се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свят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да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се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адаптира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към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изискванията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от</w:t>
      </w:r>
      <w:r w:rsidR="003D2B8A" w:rsidRPr="00BB4499">
        <w:rPr>
          <w:rFonts w:ascii="Arial" w:hAnsi="Arial" w:cs="Arial"/>
          <w:color w:val="202124"/>
          <w:sz w:val="20"/>
        </w:rPr>
        <w:t xml:space="preserve">носно </w:t>
      </w:r>
      <w:r w:rsidR="003D2B8A" w:rsidRPr="00BB4499">
        <w:rPr>
          <w:rFonts w:ascii="Arial" w:hAnsi="Arial" w:cs="Arial" w:hint="eastAsia"/>
          <w:color w:val="202124"/>
          <w:sz w:val="20"/>
        </w:rPr>
        <w:t>изменението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на</w:t>
      </w:r>
      <w:r w:rsidR="003D2B8A" w:rsidRPr="00BB4499">
        <w:rPr>
          <w:rFonts w:ascii="Arial" w:hAnsi="Arial" w:cs="Arial"/>
          <w:color w:val="202124"/>
          <w:sz w:val="20"/>
        </w:rPr>
        <w:t xml:space="preserve"> </w:t>
      </w:r>
      <w:r w:rsidR="003D2B8A" w:rsidRPr="00BB4499">
        <w:rPr>
          <w:rFonts w:ascii="Arial" w:hAnsi="Arial" w:cs="Arial" w:hint="eastAsia"/>
          <w:color w:val="202124"/>
          <w:sz w:val="20"/>
        </w:rPr>
        <w:t>климата</w:t>
      </w:r>
      <w:r w:rsidR="003D2B8A" w:rsidRPr="00BB4499">
        <w:rPr>
          <w:rFonts w:ascii="Arial" w:hAnsi="Arial" w:cs="Arial"/>
          <w:color w:val="202124"/>
          <w:sz w:val="20"/>
        </w:rPr>
        <w:t>.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>
        <w:rPr>
          <w:rFonts w:ascii="Arial" w:hAnsi="Arial" w:cs="Arial"/>
          <w:color w:val="202124"/>
          <w:sz w:val="20"/>
        </w:rPr>
        <w:t>Последният ден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започна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с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внасянето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нов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проект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BB4499">
        <w:rPr>
          <w:rFonts w:ascii="Arial" w:hAnsi="Arial" w:cs="Arial"/>
          <w:color w:val="202124"/>
          <w:sz w:val="20"/>
        </w:rPr>
        <w:t>споразумение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от</w:t>
      </w:r>
      <w:r w:rsidR="003D2B8A" w:rsidRPr="003D2B8A">
        <w:rPr>
          <w:rFonts w:ascii="Arial" w:hAnsi="Arial" w:cs="Arial"/>
          <w:color w:val="202124"/>
          <w:sz w:val="20"/>
        </w:rPr>
        <w:t xml:space="preserve"> 8 </w:t>
      </w:r>
      <w:r w:rsidR="003D2B8A" w:rsidRPr="003D2B8A">
        <w:rPr>
          <w:rFonts w:ascii="Arial" w:hAnsi="Arial" w:cs="Arial" w:hint="eastAsia"/>
          <w:color w:val="202124"/>
          <w:sz w:val="20"/>
        </w:rPr>
        <w:t>страници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от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A61BED">
        <w:rPr>
          <w:rFonts w:ascii="Arial" w:hAnsi="Arial" w:cs="Arial"/>
          <w:color w:val="202124"/>
          <w:sz w:val="20"/>
        </w:rPr>
        <w:t xml:space="preserve">Председателя </w:t>
      </w:r>
      <w:r w:rsidR="003D2B8A" w:rsidRPr="003D2B8A">
        <w:rPr>
          <w:rFonts w:ascii="Arial" w:hAnsi="Arial" w:cs="Arial" w:hint="eastAsia"/>
          <w:color w:val="202124"/>
          <w:sz w:val="20"/>
        </w:rPr>
        <w:t>Алок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Шарма</w:t>
      </w:r>
      <w:r w:rsidR="003D2B8A" w:rsidRPr="003D2B8A">
        <w:rPr>
          <w:rFonts w:ascii="Arial" w:hAnsi="Arial" w:cs="Arial"/>
          <w:color w:val="202124"/>
          <w:sz w:val="20"/>
        </w:rPr>
        <w:t xml:space="preserve">, </w:t>
      </w:r>
      <w:r w:rsidR="003D2B8A" w:rsidRPr="003D2B8A">
        <w:rPr>
          <w:rFonts w:ascii="Arial" w:hAnsi="Arial" w:cs="Arial" w:hint="eastAsia"/>
          <w:color w:val="202124"/>
          <w:sz w:val="20"/>
        </w:rPr>
        <w:t>предназначен</w:t>
      </w:r>
      <w:r w:rsidR="00BB4499">
        <w:rPr>
          <w:rFonts w:ascii="Arial" w:hAnsi="Arial" w:cs="Arial"/>
          <w:color w:val="202124"/>
          <w:sz w:val="20"/>
        </w:rPr>
        <w:t>о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>
        <w:rPr>
          <w:rFonts w:ascii="Arial" w:hAnsi="Arial" w:cs="Arial"/>
          <w:color w:val="202124"/>
          <w:sz w:val="20"/>
        </w:rPr>
        <w:t>за постигане 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целта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Париж</w:t>
      </w:r>
      <w:r w:rsidR="003D2B8A">
        <w:rPr>
          <w:rFonts w:ascii="Arial" w:hAnsi="Arial" w:cs="Arial"/>
          <w:color w:val="202124"/>
          <w:sz w:val="20"/>
        </w:rPr>
        <w:t>кото споразумение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за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ограничаване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повишаването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глобалната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температура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до</w:t>
      </w:r>
      <w:r w:rsidR="003D2B8A" w:rsidRPr="003D2B8A">
        <w:rPr>
          <w:rFonts w:ascii="Arial" w:hAnsi="Arial" w:cs="Arial"/>
          <w:color w:val="202124"/>
          <w:sz w:val="20"/>
        </w:rPr>
        <w:t xml:space="preserve"> 1,5 </w:t>
      </w:r>
      <w:r w:rsidR="003D2B8A" w:rsidRPr="003D2B8A">
        <w:rPr>
          <w:rFonts w:ascii="Arial" w:hAnsi="Arial" w:cs="Arial" w:hint="eastAsia"/>
          <w:color w:val="202124"/>
          <w:sz w:val="20"/>
        </w:rPr>
        <w:t>градуса</w:t>
      </w:r>
      <w:r w:rsidR="00B269B9">
        <w:rPr>
          <w:rFonts w:ascii="Arial" w:hAnsi="Arial" w:cs="Arial"/>
          <w:b/>
          <w:color w:val="202124"/>
          <w:sz w:val="20"/>
        </w:rPr>
        <w:t xml:space="preserve">. </w:t>
      </w:r>
      <w:r w:rsidR="003D2B8A" w:rsidRPr="003D2B8A">
        <w:rPr>
          <w:rFonts w:ascii="Arial" w:hAnsi="Arial" w:cs="Arial" w:hint="eastAsia"/>
          <w:color w:val="202124"/>
          <w:sz w:val="20"/>
        </w:rPr>
        <w:t>Трейси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Карти</w:t>
      </w:r>
      <w:r w:rsidR="003D2B8A" w:rsidRPr="003D2B8A">
        <w:rPr>
          <w:rFonts w:ascii="Arial" w:hAnsi="Arial" w:cs="Arial"/>
          <w:color w:val="202124"/>
          <w:sz w:val="20"/>
        </w:rPr>
        <w:t xml:space="preserve">, </w:t>
      </w:r>
      <w:r w:rsidR="003D2B8A" w:rsidRPr="003D2B8A">
        <w:rPr>
          <w:rFonts w:ascii="Arial" w:hAnsi="Arial" w:cs="Arial" w:hint="eastAsia"/>
          <w:color w:val="202124"/>
          <w:sz w:val="20"/>
        </w:rPr>
        <w:t>ръководител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делегацията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</w:t>
      </w:r>
      <w:r w:rsidR="003D2B8A" w:rsidRPr="003D2B8A">
        <w:rPr>
          <w:rFonts w:ascii="Arial" w:hAnsi="Arial" w:cs="Arial"/>
          <w:color w:val="202124"/>
          <w:sz w:val="20"/>
        </w:rPr>
        <w:t xml:space="preserve"> Oxfam COP26, </w:t>
      </w:r>
      <w:r w:rsidR="003D2B8A" w:rsidRPr="003D2B8A">
        <w:rPr>
          <w:rFonts w:ascii="Arial" w:hAnsi="Arial" w:cs="Arial" w:hint="eastAsia"/>
          <w:color w:val="202124"/>
          <w:sz w:val="20"/>
        </w:rPr>
        <w:t>разкритикува</w:t>
      </w:r>
      <w:r w:rsidR="003D2B8A" w:rsidRPr="003D2B8A">
        <w:rPr>
          <w:rFonts w:ascii="Arial" w:hAnsi="Arial" w:cs="Arial"/>
          <w:color w:val="202124"/>
          <w:sz w:val="20"/>
        </w:rPr>
        <w:t xml:space="preserve"> „</w:t>
      </w:r>
      <w:r w:rsidR="003D2B8A" w:rsidRPr="003D2B8A">
        <w:rPr>
          <w:rFonts w:ascii="Arial" w:hAnsi="Arial" w:cs="Arial" w:hint="eastAsia"/>
          <w:color w:val="202124"/>
          <w:sz w:val="20"/>
        </w:rPr>
        <w:t>явната</w:t>
      </w:r>
      <w:r w:rsidR="003D2B8A" w:rsidRPr="003D2B8A">
        <w:rPr>
          <w:rFonts w:ascii="Arial" w:hAnsi="Arial" w:cs="Arial"/>
          <w:color w:val="202124"/>
          <w:sz w:val="20"/>
        </w:rPr>
        <w:t xml:space="preserve">... </w:t>
      </w:r>
      <w:r w:rsidR="003D2B8A" w:rsidRPr="003D2B8A">
        <w:rPr>
          <w:rFonts w:ascii="Arial" w:hAnsi="Arial" w:cs="Arial" w:hint="eastAsia"/>
          <w:color w:val="202124"/>
          <w:sz w:val="20"/>
        </w:rPr>
        <w:t>липсата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споменаване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финансовия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план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за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загуби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и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щети</w:t>
      </w:r>
      <w:r w:rsidR="003D2B8A" w:rsidRPr="003D2B8A">
        <w:rPr>
          <w:rFonts w:ascii="Arial" w:hAnsi="Arial" w:cs="Arial"/>
          <w:color w:val="202124"/>
          <w:sz w:val="20"/>
        </w:rPr>
        <w:t xml:space="preserve">, </w:t>
      </w:r>
      <w:r w:rsidR="003D2B8A" w:rsidRPr="003D2B8A">
        <w:rPr>
          <w:rFonts w:ascii="Arial" w:hAnsi="Arial" w:cs="Arial" w:hint="eastAsia"/>
          <w:color w:val="202124"/>
          <w:sz w:val="20"/>
        </w:rPr>
        <w:t>който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беше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предложен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>
        <w:rPr>
          <w:rFonts w:ascii="Arial" w:hAnsi="Arial" w:cs="Arial"/>
          <w:color w:val="202124"/>
          <w:sz w:val="20"/>
        </w:rPr>
        <w:t xml:space="preserve">предишната вечер </w:t>
      </w:r>
      <w:r w:rsidR="003D2B8A" w:rsidRPr="003D2B8A">
        <w:rPr>
          <w:rFonts w:ascii="Arial" w:hAnsi="Arial" w:cs="Arial" w:hint="eastAsia"/>
          <w:color w:val="202124"/>
          <w:sz w:val="20"/>
        </w:rPr>
        <w:t>от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групата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развиващите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се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страни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от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Г</w:t>
      </w:r>
      <w:r w:rsidR="003D2B8A" w:rsidRPr="003D2B8A">
        <w:rPr>
          <w:rFonts w:ascii="Arial" w:hAnsi="Arial" w:cs="Arial"/>
          <w:color w:val="202124"/>
          <w:sz w:val="20"/>
        </w:rPr>
        <w:t xml:space="preserve">-77“. </w:t>
      </w:r>
      <w:r w:rsidR="003D2B8A" w:rsidRPr="003D2B8A">
        <w:rPr>
          <w:rFonts w:ascii="Arial" w:hAnsi="Arial" w:cs="Arial" w:hint="eastAsia"/>
          <w:color w:val="202124"/>
          <w:sz w:val="20"/>
        </w:rPr>
        <w:t>Карти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каза</w:t>
      </w:r>
      <w:r w:rsidR="003D2B8A" w:rsidRPr="003D2B8A">
        <w:rPr>
          <w:rFonts w:ascii="Arial" w:hAnsi="Arial" w:cs="Arial"/>
          <w:color w:val="202124"/>
          <w:sz w:val="20"/>
        </w:rPr>
        <w:t xml:space="preserve">, </w:t>
      </w:r>
      <w:r w:rsidR="003D2B8A" w:rsidRPr="003D2B8A">
        <w:rPr>
          <w:rFonts w:ascii="Arial" w:hAnsi="Arial" w:cs="Arial" w:hint="eastAsia"/>
          <w:color w:val="202124"/>
          <w:sz w:val="20"/>
        </w:rPr>
        <w:t>че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BB4499" w:rsidRPr="003D2B8A">
        <w:rPr>
          <w:rFonts w:ascii="Arial" w:hAnsi="Arial" w:cs="Arial" w:hint="eastAsia"/>
          <w:color w:val="202124"/>
          <w:sz w:val="20"/>
        </w:rPr>
        <w:t>Проектът</w:t>
      </w:r>
      <w:r w:rsidR="00BB4499" w:rsidRPr="003D2B8A">
        <w:rPr>
          <w:rFonts w:ascii="Arial" w:hAnsi="Arial" w:cs="Arial"/>
          <w:color w:val="202124"/>
          <w:sz w:val="20"/>
        </w:rPr>
        <w:t xml:space="preserve"> „</w:t>
      </w:r>
      <w:r w:rsidR="00BB4499" w:rsidRPr="003D2B8A">
        <w:rPr>
          <w:rFonts w:ascii="Arial" w:hAnsi="Arial" w:cs="Arial" w:hint="eastAsia"/>
          <w:color w:val="202124"/>
          <w:sz w:val="20"/>
        </w:rPr>
        <w:t>признава“</w:t>
      </w:r>
      <w:r w:rsidR="00BB4499" w:rsidRPr="003D2B8A">
        <w:rPr>
          <w:rFonts w:ascii="Arial" w:hAnsi="Arial" w:cs="Arial"/>
          <w:color w:val="202124"/>
          <w:sz w:val="20"/>
        </w:rPr>
        <w:t xml:space="preserve"> </w:t>
      </w:r>
      <w:r w:rsidR="00BB4499" w:rsidRPr="003D2B8A">
        <w:rPr>
          <w:rFonts w:ascii="Arial" w:hAnsi="Arial" w:cs="Arial" w:hint="eastAsia"/>
          <w:color w:val="202124"/>
          <w:sz w:val="20"/>
        </w:rPr>
        <w:t>загубите</w:t>
      </w:r>
      <w:r w:rsidR="00BB4499" w:rsidRPr="003D2B8A">
        <w:rPr>
          <w:rFonts w:ascii="Arial" w:hAnsi="Arial" w:cs="Arial"/>
          <w:color w:val="202124"/>
          <w:sz w:val="20"/>
        </w:rPr>
        <w:t xml:space="preserve"> </w:t>
      </w:r>
      <w:r w:rsidR="00BB4499">
        <w:rPr>
          <w:rFonts w:ascii="Arial" w:hAnsi="Arial" w:cs="Arial"/>
          <w:color w:val="202124"/>
          <w:sz w:val="20"/>
        </w:rPr>
        <w:t xml:space="preserve">, но </w:t>
      </w:r>
      <w:r w:rsidR="003D2B8A" w:rsidRPr="003D2B8A">
        <w:rPr>
          <w:rFonts w:ascii="Arial" w:hAnsi="Arial" w:cs="Arial"/>
          <w:color w:val="202124"/>
          <w:sz w:val="20"/>
        </w:rPr>
        <w:t>„</w:t>
      </w:r>
      <w:r w:rsidR="003D2B8A" w:rsidRPr="003D2B8A">
        <w:rPr>
          <w:rFonts w:ascii="Arial" w:hAnsi="Arial" w:cs="Arial" w:hint="eastAsia"/>
          <w:color w:val="202124"/>
          <w:sz w:val="20"/>
        </w:rPr>
        <w:t>няма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да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върне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потопените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домове</w:t>
      </w:r>
      <w:r w:rsidR="003D2B8A" w:rsidRPr="003D2B8A">
        <w:rPr>
          <w:rFonts w:ascii="Arial" w:hAnsi="Arial" w:cs="Arial"/>
          <w:color w:val="202124"/>
          <w:sz w:val="20"/>
        </w:rPr>
        <w:t xml:space="preserve">, </w:t>
      </w:r>
      <w:r w:rsidR="003D2B8A" w:rsidRPr="003D2B8A">
        <w:rPr>
          <w:rFonts w:ascii="Arial" w:hAnsi="Arial" w:cs="Arial" w:hint="eastAsia"/>
          <w:color w:val="202124"/>
          <w:sz w:val="20"/>
        </w:rPr>
        <w:t>отровените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полета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и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изгубените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близки“</w:t>
      </w:r>
      <w:r w:rsidR="003D2B8A" w:rsidRPr="003D2B8A">
        <w:rPr>
          <w:rFonts w:ascii="Arial" w:hAnsi="Arial" w:cs="Arial"/>
          <w:color w:val="202124"/>
          <w:sz w:val="20"/>
        </w:rPr>
        <w:t>. „</w:t>
      </w:r>
      <w:r w:rsidR="003D2B8A" w:rsidRPr="003D2B8A">
        <w:rPr>
          <w:rFonts w:ascii="Arial" w:hAnsi="Arial" w:cs="Arial" w:hint="eastAsia"/>
          <w:color w:val="202124"/>
          <w:sz w:val="20"/>
        </w:rPr>
        <w:t>Нуждаем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се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от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недвусмислена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сделка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в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Глазгоу</w:t>
      </w:r>
      <w:r w:rsidR="003D2B8A" w:rsidRPr="003D2B8A">
        <w:rPr>
          <w:rFonts w:ascii="Arial" w:hAnsi="Arial" w:cs="Arial"/>
          <w:color w:val="202124"/>
          <w:sz w:val="20"/>
        </w:rPr>
        <w:t xml:space="preserve">, </w:t>
      </w:r>
      <w:r w:rsidR="003D2B8A" w:rsidRPr="003D2B8A">
        <w:rPr>
          <w:rFonts w:ascii="Arial" w:hAnsi="Arial" w:cs="Arial" w:hint="eastAsia"/>
          <w:color w:val="202124"/>
          <w:sz w:val="20"/>
        </w:rPr>
        <w:t>която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ангажира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правителствата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да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се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>
        <w:rPr>
          <w:rFonts w:ascii="Arial" w:hAnsi="Arial" w:cs="Arial"/>
          <w:color w:val="202124"/>
          <w:sz w:val="20"/>
        </w:rPr>
        <w:t>върнат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догодина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и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всяка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година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след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това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с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подобрени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цели</w:t>
      </w:r>
      <w:r w:rsidR="003D2B8A" w:rsidRPr="003D2B8A">
        <w:rPr>
          <w:rFonts w:ascii="Arial" w:hAnsi="Arial" w:cs="Arial"/>
          <w:color w:val="202124"/>
          <w:sz w:val="20"/>
        </w:rPr>
        <w:t xml:space="preserve">, </w:t>
      </w:r>
      <w:r w:rsidR="003D2B8A" w:rsidRPr="003D2B8A">
        <w:rPr>
          <w:rFonts w:ascii="Arial" w:hAnsi="Arial" w:cs="Arial" w:hint="eastAsia"/>
          <w:color w:val="202124"/>
          <w:sz w:val="20"/>
        </w:rPr>
        <w:t>които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ще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под</w:t>
      </w:r>
      <w:r w:rsidR="003D2B8A">
        <w:rPr>
          <w:rFonts w:ascii="Arial" w:hAnsi="Arial" w:cs="Arial"/>
          <w:color w:val="202124"/>
          <w:sz w:val="20"/>
        </w:rPr>
        <w:t>крепят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>
        <w:rPr>
          <w:rFonts w:ascii="Arial" w:hAnsi="Arial" w:cs="Arial"/>
          <w:color w:val="202124"/>
          <w:sz w:val="20"/>
        </w:rPr>
        <w:t>ограничаване</w:t>
      </w:r>
      <w:r w:rsidR="00BB4499">
        <w:rPr>
          <w:rFonts w:ascii="Arial" w:hAnsi="Arial" w:cs="Arial"/>
          <w:color w:val="202124"/>
          <w:sz w:val="20"/>
          <w:lang w:val="en-US"/>
        </w:rPr>
        <w:t xml:space="preserve"> </w:t>
      </w:r>
      <w:r w:rsidR="00BB4499">
        <w:rPr>
          <w:rFonts w:ascii="Arial" w:hAnsi="Arial" w:cs="Arial"/>
          <w:color w:val="202124"/>
          <w:sz w:val="20"/>
        </w:rPr>
        <w:t>на нарастването до</w:t>
      </w:r>
      <w:r w:rsidR="003D2B8A" w:rsidRPr="003D2B8A">
        <w:rPr>
          <w:rFonts w:ascii="Arial" w:hAnsi="Arial" w:cs="Arial"/>
          <w:color w:val="202124"/>
          <w:sz w:val="20"/>
        </w:rPr>
        <w:t xml:space="preserve"> 1,5 </w:t>
      </w:r>
      <w:r w:rsidR="003D2B8A" w:rsidRPr="003D2B8A">
        <w:rPr>
          <w:rFonts w:ascii="Arial" w:hAnsi="Arial" w:cs="Arial" w:hint="eastAsia"/>
          <w:color w:val="202124"/>
          <w:sz w:val="20"/>
        </w:rPr>
        <w:t>градуса“</w:t>
      </w:r>
      <w:r w:rsidR="003D2B8A" w:rsidRPr="003D2B8A">
        <w:rPr>
          <w:rFonts w:ascii="Arial" w:hAnsi="Arial" w:cs="Arial"/>
          <w:color w:val="202124"/>
          <w:sz w:val="20"/>
        </w:rPr>
        <w:t xml:space="preserve">, </w:t>
      </w:r>
      <w:r w:rsidR="003D2B8A" w:rsidRPr="003D2B8A">
        <w:rPr>
          <w:rFonts w:ascii="Arial" w:hAnsi="Arial" w:cs="Arial" w:hint="eastAsia"/>
          <w:color w:val="202124"/>
          <w:sz w:val="20"/>
        </w:rPr>
        <w:t>каза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A61BED">
        <w:rPr>
          <w:rFonts w:ascii="Arial" w:hAnsi="Arial" w:cs="Arial"/>
          <w:color w:val="202124"/>
          <w:sz w:val="20"/>
        </w:rPr>
        <w:t>тя</w:t>
      </w:r>
      <w:r w:rsidR="003D2B8A" w:rsidRPr="003D2B8A">
        <w:rPr>
          <w:rFonts w:ascii="Arial" w:hAnsi="Arial" w:cs="Arial"/>
          <w:color w:val="202124"/>
          <w:sz w:val="20"/>
        </w:rPr>
        <w:t>.</w:t>
      </w:r>
      <w:r w:rsidR="00A61BED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Преди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края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BB4499">
        <w:rPr>
          <w:rFonts w:ascii="Arial" w:hAnsi="Arial" w:cs="Arial"/>
          <w:color w:val="202124"/>
          <w:sz w:val="20"/>
        </w:rPr>
        <w:t xml:space="preserve">конференцията, на </w:t>
      </w:r>
      <w:r w:rsidR="003D2B8A" w:rsidRPr="003D2B8A">
        <w:rPr>
          <w:rFonts w:ascii="Arial" w:hAnsi="Arial" w:cs="Arial"/>
          <w:color w:val="202124"/>
          <w:sz w:val="20"/>
        </w:rPr>
        <w:t xml:space="preserve">12 </w:t>
      </w:r>
      <w:r w:rsidR="003D2B8A" w:rsidRPr="003D2B8A">
        <w:rPr>
          <w:rFonts w:ascii="Arial" w:hAnsi="Arial" w:cs="Arial" w:hint="eastAsia"/>
          <w:color w:val="202124"/>
          <w:sz w:val="20"/>
        </w:rPr>
        <w:t>ноември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BB4499">
        <w:rPr>
          <w:rFonts w:ascii="Arial" w:hAnsi="Arial" w:cs="Arial"/>
          <w:color w:val="202124"/>
          <w:sz w:val="20"/>
        </w:rPr>
        <w:t xml:space="preserve">вечерта </w:t>
      </w:r>
      <w:r w:rsidR="003D2B8A">
        <w:rPr>
          <w:rFonts w:ascii="Arial" w:hAnsi="Arial" w:cs="Arial"/>
          <w:color w:val="202124"/>
          <w:sz w:val="20"/>
        </w:rPr>
        <w:t>Председателството от Обединеното кралство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обеща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допълнителен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проект</w:t>
      </w:r>
      <w:r w:rsidR="003D2B8A" w:rsidRPr="003D2B8A">
        <w:rPr>
          <w:rFonts w:ascii="Arial" w:hAnsi="Arial" w:cs="Arial"/>
          <w:color w:val="202124"/>
          <w:sz w:val="20"/>
        </w:rPr>
        <w:t xml:space="preserve">, </w:t>
      </w:r>
      <w:r w:rsidR="003D2B8A" w:rsidRPr="003D2B8A">
        <w:rPr>
          <w:rFonts w:ascii="Arial" w:hAnsi="Arial" w:cs="Arial" w:hint="eastAsia"/>
          <w:color w:val="202124"/>
          <w:sz w:val="20"/>
        </w:rPr>
        <w:t>рано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</w:t>
      </w:r>
      <w:r w:rsidR="003D2B8A" w:rsidRPr="003D2B8A">
        <w:rPr>
          <w:rFonts w:ascii="Arial" w:hAnsi="Arial" w:cs="Arial"/>
          <w:color w:val="202124"/>
          <w:sz w:val="20"/>
        </w:rPr>
        <w:t xml:space="preserve"> 13 </w:t>
      </w:r>
      <w:r w:rsidR="003D2B8A" w:rsidRPr="003D2B8A">
        <w:rPr>
          <w:rFonts w:ascii="Arial" w:hAnsi="Arial" w:cs="Arial" w:hint="eastAsia"/>
          <w:color w:val="202124"/>
          <w:sz w:val="20"/>
        </w:rPr>
        <w:t>ноември</w:t>
      </w:r>
      <w:r w:rsidR="003D2B8A" w:rsidRPr="003D2B8A">
        <w:rPr>
          <w:rFonts w:ascii="Arial" w:hAnsi="Arial" w:cs="Arial"/>
          <w:color w:val="202124"/>
          <w:sz w:val="20"/>
        </w:rPr>
        <w:t xml:space="preserve">. </w:t>
      </w:r>
      <w:r w:rsidR="003D2B8A" w:rsidRPr="003D2B8A">
        <w:rPr>
          <w:rFonts w:ascii="Arial" w:hAnsi="Arial" w:cs="Arial" w:hint="eastAsia"/>
          <w:color w:val="202124"/>
          <w:sz w:val="20"/>
        </w:rPr>
        <w:t>Британският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политик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>
        <w:rPr>
          <w:rFonts w:ascii="Arial" w:hAnsi="Arial" w:cs="Arial"/>
          <w:color w:val="202124"/>
          <w:sz w:val="20"/>
        </w:rPr>
        <w:t xml:space="preserve">Шарма </w:t>
      </w:r>
      <w:r w:rsidR="003D2B8A" w:rsidRPr="003D2B8A">
        <w:rPr>
          <w:rFonts w:ascii="Arial" w:hAnsi="Arial" w:cs="Arial" w:hint="eastAsia"/>
          <w:color w:val="202124"/>
          <w:sz w:val="20"/>
        </w:rPr>
        <w:t>каза</w:t>
      </w:r>
      <w:r w:rsidR="003D2B8A" w:rsidRPr="003D2B8A">
        <w:rPr>
          <w:rFonts w:ascii="Arial" w:hAnsi="Arial" w:cs="Arial"/>
          <w:color w:val="202124"/>
          <w:sz w:val="20"/>
        </w:rPr>
        <w:t xml:space="preserve">, </w:t>
      </w:r>
      <w:r w:rsidR="003D2B8A" w:rsidRPr="003D2B8A">
        <w:rPr>
          <w:rFonts w:ascii="Arial" w:hAnsi="Arial" w:cs="Arial" w:hint="eastAsia"/>
          <w:color w:val="202124"/>
          <w:sz w:val="20"/>
        </w:rPr>
        <w:t>че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текстът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ще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бъде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обсъден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и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се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надява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сделка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по</w:t>
      </w:r>
      <w:r w:rsidR="003D2B8A" w:rsidRPr="003D2B8A">
        <w:rPr>
          <w:rFonts w:ascii="Arial" w:hAnsi="Arial" w:cs="Arial"/>
          <w:color w:val="202124"/>
          <w:sz w:val="20"/>
        </w:rPr>
        <w:t>-</w:t>
      </w:r>
      <w:r w:rsidR="003D2B8A" w:rsidRPr="003D2B8A">
        <w:rPr>
          <w:rFonts w:ascii="Arial" w:hAnsi="Arial" w:cs="Arial" w:hint="eastAsia"/>
          <w:color w:val="202124"/>
          <w:sz w:val="20"/>
        </w:rPr>
        <w:t>късно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в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събота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следобед</w:t>
      </w:r>
      <w:r w:rsidR="003D2B8A" w:rsidRPr="003D2B8A">
        <w:rPr>
          <w:rFonts w:ascii="Arial" w:hAnsi="Arial" w:cs="Arial"/>
          <w:color w:val="202124"/>
          <w:sz w:val="20"/>
        </w:rPr>
        <w:t xml:space="preserve">. </w:t>
      </w:r>
      <w:r w:rsidR="003D2B8A" w:rsidRPr="003D2B8A">
        <w:rPr>
          <w:rFonts w:ascii="Arial" w:hAnsi="Arial" w:cs="Arial" w:hint="eastAsia"/>
          <w:color w:val="202124"/>
          <w:sz w:val="20"/>
        </w:rPr>
        <w:t>Изпълнителният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заместник</w:t>
      </w:r>
      <w:r w:rsidR="003D2B8A" w:rsidRPr="003D2B8A">
        <w:rPr>
          <w:rFonts w:ascii="Arial" w:hAnsi="Arial" w:cs="Arial"/>
          <w:color w:val="202124"/>
          <w:sz w:val="20"/>
        </w:rPr>
        <w:t>-</w:t>
      </w:r>
      <w:r w:rsidR="003D2B8A" w:rsidRPr="003D2B8A">
        <w:rPr>
          <w:rFonts w:ascii="Arial" w:hAnsi="Arial" w:cs="Arial" w:hint="eastAsia"/>
          <w:color w:val="202124"/>
          <w:sz w:val="20"/>
        </w:rPr>
        <w:t>председател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BB4499">
        <w:rPr>
          <w:rFonts w:ascii="Arial" w:hAnsi="Arial" w:cs="Arial"/>
          <w:color w:val="202124"/>
          <w:sz w:val="20"/>
        </w:rPr>
        <w:t>Европейската комисия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Франс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Тимерманс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C7E01">
        <w:rPr>
          <w:rFonts w:ascii="Arial" w:hAnsi="Arial" w:cs="Arial"/>
          <w:color w:val="202124"/>
          <w:sz w:val="20"/>
        </w:rPr>
        <w:t>каза 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делегатите</w:t>
      </w:r>
      <w:r w:rsidR="003D2B8A" w:rsidRPr="003D2B8A">
        <w:rPr>
          <w:rFonts w:ascii="Arial" w:hAnsi="Arial" w:cs="Arial"/>
          <w:color w:val="202124"/>
          <w:sz w:val="20"/>
        </w:rPr>
        <w:t xml:space="preserve">, </w:t>
      </w:r>
      <w:r w:rsidR="003D2B8A" w:rsidRPr="003D2B8A">
        <w:rPr>
          <w:rFonts w:ascii="Arial" w:hAnsi="Arial" w:cs="Arial" w:hint="eastAsia"/>
          <w:color w:val="202124"/>
          <w:sz w:val="20"/>
        </w:rPr>
        <w:t>че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C7E01">
        <w:rPr>
          <w:rFonts w:ascii="Arial" w:hAnsi="Arial" w:cs="Arial"/>
          <w:color w:val="202124"/>
          <w:sz w:val="20"/>
        </w:rPr>
        <w:t>ц</w:t>
      </w:r>
      <w:r w:rsidR="003D2B8A" w:rsidRPr="003D2B8A">
        <w:rPr>
          <w:rFonts w:ascii="Arial" w:hAnsi="Arial" w:cs="Arial" w:hint="eastAsia"/>
          <w:color w:val="202124"/>
          <w:sz w:val="20"/>
        </w:rPr>
        <w:t>елта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от</w:t>
      </w:r>
      <w:r w:rsidR="003D2B8A" w:rsidRPr="003D2B8A">
        <w:rPr>
          <w:rFonts w:ascii="Arial" w:hAnsi="Arial" w:cs="Arial"/>
          <w:color w:val="202124"/>
          <w:sz w:val="20"/>
        </w:rPr>
        <w:t xml:space="preserve"> 1,5 </w:t>
      </w:r>
      <w:r w:rsidR="003D2B8A" w:rsidRPr="003D2B8A">
        <w:rPr>
          <w:rFonts w:ascii="Arial" w:hAnsi="Arial" w:cs="Arial" w:hint="eastAsia"/>
          <w:color w:val="202124"/>
          <w:sz w:val="20"/>
        </w:rPr>
        <w:t>градуса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е</w:t>
      </w:r>
      <w:r w:rsidR="003D2B8A" w:rsidRPr="003D2B8A">
        <w:rPr>
          <w:rFonts w:ascii="Arial" w:hAnsi="Arial" w:cs="Arial"/>
          <w:color w:val="202124"/>
          <w:sz w:val="20"/>
        </w:rPr>
        <w:t xml:space="preserve"> „</w:t>
      </w:r>
      <w:r w:rsidR="003D2B8A" w:rsidRPr="003D2B8A">
        <w:rPr>
          <w:rFonts w:ascii="Arial" w:hAnsi="Arial" w:cs="Arial" w:hint="eastAsia"/>
          <w:color w:val="202124"/>
          <w:sz w:val="20"/>
        </w:rPr>
        <w:t>за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избягване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BB4499">
        <w:rPr>
          <w:rFonts w:ascii="Arial" w:hAnsi="Arial" w:cs="Arial"/>
          <w:color w:val="202124"/>
          <w:sz w:val="20"/>
        </w:rPr>
        <w:t xml:space="preserve">на нежизнеспособно </w:t>
      </w:r>
      <w:r w:rsidR="003D2B8A" w:rsidRPr="003D2B8A">
        <w:rPr>
          <w:rFonts w:ascii="Arial" w:hAnsi="Arial" w:cs="Arial" w:hint="eastAsia"/>
          <w:color w:val="202124"/>
          <w:sz w:val="20"/>
        </w:rPr>
        <w:t>бъдеще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за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нашите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деца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и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внуци“</w:t>
      </w:r>
      <w:r w:rsidR="003D2B8A" w:rsidRPr="003D2B8A">
        <w:rPr>
          <w:rFonts w:ascii="Arial" w:hAnsi="Arial" w:cs="Arial"/>
          <w:color w:val="202124"/>
          <w:sz w:val="20"/>
        </w:rPr>
        <w:t xml:space="preserve">. </w:t>
      </w:r>
      <w:r w:rsidR="003D2B8A" w:rsidRPr="003D2B8A">
        <w:rPr>
          <w:rFonts w:ascii="Arial" w:hAnsi="Arial" w:cs="Arial" w:hint="eastAsia"/>
          <w:color w:val="202124"/>
          <w:sz w:val="20"/>
        </w:rPr>
        <w:t>Специалният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пратеник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президента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на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САЩ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за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климата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Джон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Кери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каза</w:t>
      </w:r>
      <w:r w:rsidR="003D2B8A" w:rsidRPr="003D2B8A">
        <w:rPr>
          <w:rFonts w:ascii="Arial" w:hAnsi="Arial" w:cs="Arial"/>
          <w:color w:val="202124"/>
          <w:sz w:val="20"/>
        </w:rPr>
        <w:t xml:space="preserve">, </w:t>
      </w:r>
      <w:r w:rsidR="003D2B8A" w:rsidRPr="003D2B8A">
        <w:rPr>
          <w:rFonts w:ascii="Arial" w:hAnsi="Arial" w:cs="Arial" w:hint="eastAsia"/>
          <w:color w:val="202124"/>
          <w:sz w:val="20"/>
        </w:rPr>
        <w:t>че</w:t>
      </w:r>
      <w:r w:rsidR="003D2B8A" w:rsidRPr="003D2B8A">
        <w:rPr>
          <w:rFonts w:ascii="Arial" w:hAnsi="Arial" w:cs="Arial"/>
          <w:color w:val="202124"/>
          <w:sz w:val="20"/>
        </w:rPr>
        <w:t xml:space="preserve"> „</w:t>
      </w:r>
      <w:r w:rsidR="003D2B8A" w:rsidRPr="003D2B8A">
        <w:rPr>
          <w:rFonts w:ascii="Arial" w:hAnsi="Arial" w:cs="Arial" w:hint="eastAsia"/>
          <w:color w:val="202124"/>
          <w:sz w:val="20"/>
        </w:rPr>
        <w:t>вярва</w:t>
      </w:r>
      <w:r w:rsidR="003D2B8A" w:rsidRPr="003D2B8A">
        <w:rPr>
          <w:rFonts w:ascii="Arial" w:hAnsi="Arial" w:cs="Arial"/>
          <w:color w:val="202124"/>
          <w:sz w:val="20"/>
        </w:rPr>
        <w:t xml:space="preserve">, </w:t>
      </w:r>
      <w:r w:rsidR="003D2B8A" w:rsidRPr="003D2B8A">
        <w:rPr>
          <w:rFonts w:ascii="Arial" w:hAnsi="Arial" w:cs="Arial" w:hint="eastAsia"/>
          <w:color w:val="202124"/>
          <w:sz w:val="20"/>
        </w:rPr>
        <w:t>че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това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EE70E5">
        <w:rPr>
          <w:rFonts w:ascii="Arial" w:hAnsi="Arial" w:cs="Arial"/>
          <w:color w:val="202124"/>
          <w:sz w:val="20"/>
        </w:rPr>
        <w:t xml:space="preserve">споразумение </w:t>
      </w:r>
      <w:r w:rsidR="003D2B8A" w:rsidRPr="003D2B8A">
        <w:rPr>
          <w:rFonts w:ascii="Arial" w:hAnsi="Arial" w:cs="Arial" w:hint="eastAsia"/>
          <w:color w:val="202124"/>
          <w:sz w:val="20"/>
        </w:rPr>
        <w:t>е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B17DAC">
        <w:rPr>
          <w:rFonts w:ascii="Arial" w:hAnsi="Arial" w:cs="Arial"/>
          <w:color w:val="202124"/>
          <w:sz w:val="20"/>
        </w:rPr>
        <w:t>жизненоважно</w:t>
      </w:r>
      <w:r w:rsidR="003D2B8A" w:rsidRPr="003D2B8A">
        <w:rPr>
          <w:rFonts w:ascii="Arial" w:hAnsi="Arial" w:cs="Arial"/>
          <w:color w:val="202124"/>
          <w:sz w:val="20"/>
        </w:rPr>
        <w:t xml:space="preserve"> </w:t>
      </w:r>
      <w:r w:rsidR="003D2B8A" w:rsidRPr="003D2B8A">
        <w:rPr>
          <w:rFonts w:ascii="Arial" w:hAnsi="Arial" w:cs="Arial" w:hint="eastAsia"/>
          <w:color w:val="202124"/>
          <w:sz w:val="20"/>
        </w:rPr>
        <w:t>днес</w:t>
      </w:r>
      <w:r w:rsidR="003D2B8A" w:rsidRPr="003D2B8A">
        <w:rPr>
          <w:rFonts w:ascii="Arial" w:hAnsi="Arial" w:cs="Arial"/>
          <w:color w:val="202124"/>
          <w:sz w:val="20"/>
        </w:rPr>
        <w:t>."</w:t>
      </w:r>
    </w:p>
    <w:p w14:paraId="2DCB55A4" w14:textId="77777777" w:rsidR="00B71D4C" w:rsidRDefault="00B71D4C" w:rsidP="004C195E">
      <w:pPr>
        <w:jc w:val="both"/>
        <w:rPr>
          <w:rFonts w:ascii="Arial" w:hAnsi="Arial" w:cs="Arial"/>
          <w:color w:val="202124"/>
          <w:sz w:val="20"/>
        </w:rPr>
      </w:pPr>
    </w:p>
    <w:p w14:paraId="6CA15096" w14:textId="77777777" w:rsidR="001B1430" w:rsidRDefault="001B1430" w:rsidP="004C1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sectPr w:rsidR="001B1430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11383" w14:textId="77777777" w:rsidR="00D46631" w:rsidRDefault="00D46631">
      <w:r>
        <w:separator/>
      </w:r>
    </w:p>
  </w:endnote>
  <w:endnote w:type="continuationSeparator" w:id="0">
    <w:p w14:paraId="62729D37" w14:textId="77777777" w:rsidR="00D46631" w:rsidRDefault="00D4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AB6A7" w14:textId="77777777"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14:paraId="05CDD4ED" w14:textId="77777777" w:rsidR="005618E1" w:rsidRDefault="00645B5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C9A0" w14:textId="77777777" w:rsidR="004B3CB3" w:rsidRPr="004B3CB3" w:rsidRDefault="00645B58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14:paraId="18BCE39B" w14:textId="31E694ED"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645B58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14:paraId="21747B0A" w14:textId="77777777" w:rsidR="005618E1" w:rsidRPr="004B3CB3" w:rsidRDefault="00645B58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8E9FD" w14:textId="77777777" w:rsidR="00D46631" w:rsidRDefault="00D46631">
      <w:r>
        <w:separator/>
      </w:r>
    </w:p>
  </w:footnote>
  <w:footnote w:type="continuationSeparator" w:id="0">
    <w:p w14:paraId="18ECD7AA" w14:textId="77777777" w:rsidR="00D46631" w:rsidRDefault="00D4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 w14:paraId="27F497A9" w14:textId="77777777">
      <w:trPr>
        <w:trHeight w:val="495"/>
      </w:trPr>
      <w:tc>
        <w:tcPr>
          <w:tcW w:w="7379" w:type="dxa"/>
        </w:tcPr>
        <w:p w14:paraId="7595EC15" w14:textId="1B230ADA"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2E46170F" wp14:editId="51EF58CA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14:paraId="138ECAC2" w14:textId="77777777" w:rsidR="005618E1" w:rsidRDefault="00645B58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14:paraId="680521F5" w14:textId="77777777"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 w14:paraId="65D9CB61" w14:textId="77777777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14:paraId="6D6AF832" w14:textId="77777777"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14:paraId="3BC09325" w14:textId="77777777" w:rsidR="005618E1" w:rsidRDefault="00645B58">
          <w:pPr>
            <w:rPr>
              <w:lang w:val="ru-RU"/>
            </w:rPr>
          </w:pPr>
        </w:p>
      </w:tc>
    </w:tr>
  </w:tbl>
  <w:p w14:paraId="6F5C3961" w14:textId="77777777"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C45809">
      <w:rPr>
        <w:rFonts w:ascii="Arial" w:hAnsi="Arial"/>
        <w:b/>
        <w:bCs/>
        <w:color w:val="800080"/>
        <w:sz w:val="20"/>
        <w:lang w:val="en-US"/>
      </w:rPr>
      <w:t>8</w:t>
    </w:r>
    <w:r w:rsidR="00B81EFC">
      <w:rPr>
        <w:rFonts w:ascii="Arial" w:hAnsi="Arial"/>
        <w:b/>
        <w:bCs/>
        <w:color w:val="800080"/>
        <w:sz w:val="20"/>
      </w:rPr>
      <w:t>3</w:t>
    </w:r>
    <w:r w:rsidR="0000431D">
      <w:rPr>
        <w:rFonts w:ascii="Arial" w:hAnsi="Arial"/>
        <w:b/>
        <w:bCs/>
        <w:color w:val="800080"/>
        <w:sz w:val="20"/>
      </w:rPr>
      <w:t>/</w:t>
    </w:r>
    <w:r w:rsidR="00B81EFC">
      <w:rPr>
        <w:rFonts w:ascii="Arial" w:hAnsi="Arial"/>
        <w:b/>
        <w:bCs/>
        <w:color w:val="800080"/>
        <w:sz w:val="20"/>
        <w:lang w:val="en-US"/>
      </w:rPr>
      <w:t>15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C45809">
      <w:rPr>
        <w:rFonts w:ascii="Arial" w:hAnsi="Arial"/>
        <w:b/>
        <w:bCs/>
        <w:color w:val="800080"/>
        <w:sz w:val="20"/>
        <w:lang w:val="en-US"/>
      </w:rPr>
      <w:t>11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54B7B"/>
    <w:multiLevelType w:val="multilevel"/>
    <w:tmpl w:val="FEEC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4B516F"/>
    <w:multiLevelType w:val="hybridMultilevel"/>
    <w:tmpl w:val="B048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7697"/>
    <w:multiLevelType w:val="hybridMultilevel"/>
    <w:tmpl w:val="2DB8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431D"/>
    <w:rsid w:val="00007F25"/>
    <w:rsid w:val="000144D9"/>
    <w:rsid w:val="0001496E"/>
    <w:rsid w:val="0002016E"/>
    <w:rsid w:val="00020865"/>
    <w:rsid w:val="00020A15"/>
    <w:rsid w:val="0002497A"/>
    <w:rsid w:val="00024DB1"/>
    <w:rsid w:val="0002607B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2DED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05E9"/>
    <w:rsid w:val="001018FB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1AC3"/>
    <w:rsid w:val="00143F1C"/>
    <w:rsid w:val="0014608C"/>
    <w:rsid w:val="001563FF"/>
    <w:rsid w:val="0015728C"/>
    <w:rsid w:val="00161AE4"/>
    <w:rsid w:val="00162B58"/>
    <w:rsid w:val="001639CC"/>
    <w:rsid w:val="00170DF4"/>
    <w:rsid w:val="00173E25"/>
    <w:rsid w:val="00180311"/>
    <w:rsid w:val="00180441"/>
    <w:rsid w:val="00186654"/>
    <w:rsid w:val="00193EEE"/>
    <w:rsid w:val="0019617C"/>
    <w:rsid w:val="001A0144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E6978"/>
    <w:rsid w:val="001F08A2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17250"/>
    <w:rsid w:val="002179E7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6211"/>
    <w:rsid w:val="002F7E40"/>
    <w:rsid w:val="00300FA3"/>
    <w:rsid w:val="003023AA"/>
    <w:rsid w:val="00303C35"/>
    <w:rsid w:val="00304D05"/>
    <w:rsid w:val="00305C45"/>
    <w:rsid w:val="00312DA6"/>
    <w:rsid w:val="00313FBA"/>
    <w:rsid w:val="003151C4"/>
    <w:rsid w:val="00320AF0"/>
    <w:rsid w:val="0033369E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7792B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C7E01"/>
    <w:rsid w:val="003D0C6C"/>
    <w:rsid w:val="003D2B8A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1DEB"/>
    <w:rsid w:val="00412AFD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52F9D"/>
    <w:rsid w:val="0045500B"/>
    <w:rsid w:val="00456E7A"/>
    <w:rsid w:val="004577D8"/>
    <w:rsid w:val="0046415A"/>
    <w:rsid w:val="00465689"/>
    <w:rsid w:val="00467110"/>
    <w:rsid w:val="00467DF0"/>
    <w:rsid w:val="004851DC"/>
    <w:rsid w:val="004923C1"/>
    <w:rsid w:val="00493D20"/>
    <w:rsid w:val="00496775"/>
    <w:rsid w:val="004A0254"/>
    <w:rsid w:val="004A1AE6"/>
    <w:rsid w:val="004A4C92"/>
    <w:rsid w:val="004B46D9"/>
    <w:rsid w:val="004C195E"/>
    <w:rsid w:val="004C1EE5"/>
    <w:rsid w:val="004C2C61"/>
    <w:rsid w:val="004C4EB0"/>
    <w:rsid w:val="004D7E36"/>
    <w:rsid w:val="004E4561"/>
    <w:rsid w:val="004E71FB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7A32"/>
    <w:rsid w:val="0054006E"/>
    <w:rsid w:val="00542DE9"/>
    <w:rsid w:val="00542E84"/>
    <w:rsid w:val="00550360"/>
    <w:rsid w:val="00554BFD"/>
    <w:rsid w:val="00555894"/>
    <w:rsid w:val="00557F47"/>
    <w:rsid w:val="005606CA"/>
    <w:rsid w:val="00562C02"/>
    <w:rsid w:val="00563064"/>
    <w:rsid w:val="00563BC2"/>
    <w:rsid w:val="00566009"/>
    <w:rsid w:val="00566BFC"/>
    <w:rsid w:val="00573482"/>
    <w:rsid w:val="005739D3"/>
    <w:rsid w:val="005876CB"/>
    <w:rsid w:val="005915B0"/>
    <w:rsid w:val="00594324"/>
    <w:rsid w:val="00596313"/>
    <w:rsid w:val="005A0184"/>
    <w:rsid w:val="005B00C0"/>
    <w:rsid w:val="005B03BB"/>
    <w:rsid w:val="005B1884"/>
    <w:rsid w:val="005B2FE3"/>
    <w:rsid w:val="005B4574"/>
    <w:rsid w:val="005C1BB7"/>
    <w:rsid w:val="005C31B6"/>
    <w:rsid w:val="005C453B"/>
    <w:rsid w:val="005C459A"/>
    <w:rsid w:val="005D0C5A"/>
    <w:rsid w:val="005D5EBB"/>
    <w:rsid w:val="005E559C"/>
    <w:rsid w:val="005E74FE"/>
    <w:rsid w:val="005E775E"/>
    <w:rsid w:val="005E799E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2793B"/>
    <w:rsid w:val="0063062F"/>
    <w:rsid w:val="0063602C"/>
    <w:rsid w:val="006367A9"/>
    <w:rsid w:val="00641684"/>
    <w:rsid w:val="00642BB6"/>
    <w:rsid w:val="00645B58"/>
    <w:rsid w:val="00660110"/>
    <w:rsid w:val="0066444F"/>
    <w:rsid w:val="00667861"/>
    <w:rsid w:val="00667C81"/>
    <w:rsid w:val="006729A5"/>
    <w:rsid w:val="00673829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7391"/>
    <w:rsid w:val="006A739D"/>
    <w:rsid w:val="006B6A9B"/>
    <w:rsid w:val="006C196D"/>
    <w:rsid w:val="006D3A68"/>
    <w:rsid w:val="006D57EA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0DB0"/>
    <w:rsid w:val="0073428B"/>
    <w:rsid w:val="00734448"/>
    <w:rsid w:val="00736B38"/>
    <w:rsid w:val="00742CC5"/>
    <w:rsid w:val="00747761"/>
    <w:rsid w:val="0074799B"/>
    <w:rsid w:val="00750B71"/>
    <w:rsid w:val="00750FB4"/>
    <w:rsid w:val="00751732"/>
    <w:rsid w:val="0075253A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60"/>
    <w:rsid w:val="007B0CB0"/>
    <w:rsid w:val="007B2C12"/>
    <w:rsid w:val="007B2DB0"/>
    <w:rsid w:val="007B7A1A"/>
    <w:rsid w:val="007C3F39"/>
    <w:rsid w:val="007C75B4"/>
    <w:rsid w:val="007D17D0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25B7D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3793"/>
    <w:rsid w:val="00865E24"/>
    <w:rsid w:val="00866D36"/>
    <w:rsid w:val="00870A2F"/>
    <w:rsid w:val="0087702E"/>
    <w:rsid w:val="0087763E"/>
    <w:rsid w:val="008803A4"/>
    <w:rsid w:val="008836F2"/>
    <w:rsid w:val="00891078"/>
    <w:rsid w:val="008933AB"/>
    <w:rsid w:val="00894A77"/>
    <w:rsid w:val="008A1360"/>
    <w:rsid w:val="008B0069"/>
    <w:rsid w:val="008B2118"/>
    <w:rsid w:val="008B2400"/>
    <w:rsid w:val="008B3FB8"/>
    <w:rsid w:val="008B7A95"/>
    <w:rsid w:val="008C1A20"/>
    <w:rsid w:val="008C227F"/>
    <w:rsid w:val="008D0E78"/>
    <w:rsid w:val="008D2FF4"/>
    <w:rsid w:val="008D58EC"/>
    <w:rsid w:val="008D7A9E"/>
    <w:rsid w:val="008E0F81"/>
    <w:rsid w:val="008E22AF"/>
    <w:rsid w:val="008E68B0"/>
    <w:rsid w:val="008E7A75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678EA"/>
    <w:rsid w:val="009704A2"/>
    <w:rsid w:val="00975F09"/>
    <w:rsid w:val="00977CA7"/>
    <w:rsid w:val="0099155B"/>
    <w:rsid w:val="00991935"/>
    <w:rsid w:val="00992352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5AED"/>
    <w:rsid w:val="009D6F1E"/>
    <w:rsid w:val="009D7EB3"/>
    <w:rsid w:val="009E424C"/>
    <w:rsid w:val="009E45D3"/>
    <w:rsid w:val="009E6BDB"/>
    <w:rsid w:val="009F4E95"/>
    <w:rsid w:val="009F7022"/>
    <w:rsid w:val="00A0180A"/>
    <w:rsid w:val="00A01D40"/>
    <w:rsid w:val="00A02393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4812"/>
    <w:rsid w:val="00A56825"/>
    <w:rsid w:val="00A61BED"/>
    <w:rsid w:val="00A673EB"/>
    <w:rsid w:val="00A741E2"/>
    <w:rsid w:val="00A74737"/>
    <w:rsid w:val="00A77E07"/>
    <w:rsid w:val="00A77EC5"/>
    <w:rsid w:val="00A93C53"/>
    <w:rsid w:val="00AA0722"/>
    <w:rsid w:val="00AB0F2D"/>
    <w:rsid w:val="00AB140A"/>
    <w:rsid w:val="00AB1841"/>
    <w:rsid w:val="00AB2303"/>
    <w:rsid w:val="00AB2AA0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2FFF"/>
    <w:rsid w:val="00AE56EE"/>
    <w:rsid w:val="00AF21C5"/>
    <w:rsid w:val="00AF2CFE"/>
    <w:rsid w:val="00AF58F5"/>
    <w:rsid w:val="00B03285"/>
    <w:rsid w:val="00B16835"/>
    <w:rsid w:val="00B16C07"/>
    <w:rsid w:val="00B17DAC"/>
    <w:rsid w:val="00B200ED"/>
    <w:rsid w:val="00B21F39"/>
    <w:rsid w:val="00B24F05"/>
    <w:rsid w:val="00B25F79"/>
    <w:rsid w:val="00B269B9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1D4C"/>
    <w:rsid w:val="00B73DA3"/>
    <w:rsid w:val="00B81125"/>
    <w:rsid w:val="00B8112B"/>
    <w:rsid w:val="00B81EFC"/>
    <w:rsid w:val="00B853D4"/>
    <w:rsid w:val="00B85D14"/>
    <w:rsid w:val="00B863B6"/>
    <w:rsid w:val="00B873EA"/>
    <w:rsid w:val="00B8786D"/>
    <w:rsid w:val="00B90317"/>
    <w:rsid w:val="00B9201A"/>
    <w:rsid w:val="00B937DE"/>
    <w:rsid w:val="00B93F21"/>
    <w:rsid w:val="00B94708"/>
    <w:rsid w:val="00B9548C"/>
    <w:rsid w:val="00BA2A9E"/>
    <w:rsid w:val="00BB4446"/>
    <w:rsid w:val="00BB446F"/>
    <w:rsid w:val="00BB4499"/>
    <w:rsid w:val="00BB5782"/>
    <w:rsid w:val="00BC0F4A"/>
    <w:rsid w:val="00BC35B8"/>
    <w:rsid w:val="00BC70E2"/>
    <w:rsid w:val="00BD5219"/>
    <w:rsid w:val="00BD76C6"/>
    <w:rsid w:val="00BE0FE4"/>
    <w:rsid w:val="00BE55CA"/>
    <w:rsid w:val="00BF0A4C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23489"/>
    <w:rsid w:val="00C3643A"/>
    <w:rsid w:val="00C37B23"/>
    <w:rsid w:val="00C44608"/>
    <w:rsid w:val="00C45809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D7E09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37B3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7CA6"/>
    <w:rsid w:val="00D427C1"/>
    <w:rsid w:val="00D42ABA"/>
    <w:rsid w:val="00D43BBD"/>
    <w:rsid w:val="00D46631"/>
    <w:rsid w:val="00D519C0"/>
    <w:rsid w:val="00D52E17"/>
    <w:rsid w:val="00D61B59"/>
    <w:rsid w:val="00D6359C"/>
    <w:rsid w:val="00D63914"/>
    <w:rsid w:val="00D73E78"/>
    <w:rsid w:val="00D758EF"/>
    <w:rsid w:val="00D80D84"/>
    <w:rsid w:val="00D8519B"/>
    <w:rsid w:val="00D86732"/>
    <w:rsid w:val="00D94999"/>
    <w:rsid w:val="00DA25C0"/>
    <w:rsid w:val="00DA44A9"/>
    <w:rsid w:val="00DA4860"/>
    <w:rsid w:val="00DA75CE"/>
    <w:rsid w:val="00DC502B"/>
    <w:rsid w:val="00DC5A8E"/>
    <w:rsid w:val="00DC6AD1"/>
    <w:rsid w:val="00DD1C95"/>
    <w:rsid w:val="00DE3B01"/>
    <w:rsid w:val="00DE74D4"/>
    <w:rsid w:val="00DE752F"/>
    <w:rsid w:val="00DF1BAC"/>
    <w:rsid w:val="00DF45AB"/>
    <w:rsid w:val="00DF7199"/>
    <w:rsid w:val="00DF7E91"/>
    <w:rsid w:val="00E02B6A"/>
    <w:rsid w:val="00E03E39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1D9E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5"/>
    <w:rsid w:val="00EE70E7"/>
    <w:rsid w:val="00EE7B1B"/>
    <w:rsid w:val="00EF71AC"/>
    <w:rsid w:val="00F029F3"/>
    <w:rsid w:val="00F02F9B"/>
    <w:rsid w:val="00F0360F"/>
    <w:rsid w:val="00F11FE5"/>
    <w:rsid w:val="00F12C83"/>
    <w:rsid w:val="00F23EFD"/>
    <w:rsid w:val="00F26B5F"/>
    <w:rsid w:val="00F30D26"/>
    <w:rsid w:val="00F327DB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8598D"/>
    <w:rsid w:val="00F95033"/>
    <w:rsid w:val="00FA5339"/>
    <w:rsid w:val="00FB4413"/>
    <w:rsid w:val="00FC708A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F5AF1B"/>
  <w15:docId w15:val="{2F790CFB-FDF3-45FB-89DB-E75093A3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a"/>
    <w:next w:val="a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DE8A-3240-43FB-8B7D-86A6ABAC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19</cp:revision>
  <dcterms:created xsi:type="dcterms:W3CDTF">2021-11-15T06:50:00Z</dcterms:created>
  <dcterms:modified xsi:type="dcterms:W3CDTF">2021-11-23T13:00:00Z</dcterms:modified>
</cp:coreProperties>
</file>