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19F" w:rsidRPr="00F3419F" w:rsidRDefault="00F3419F" w:rsidP="00F3419F">
      <w:pPr>
        <w:contextualSpacing/>
        <w:jc w:val="center"/>
        <w:rPr>
          <w:rFonts w:ascii="Times New Roman" w:hAnsi="Times New Roman" w:cs="Times New Roman"/>
          <w:lang w:val="bg-BG"/>
        </w:rPr>
      </w:pPr>
      <w:bookmarkStart w:id="0" w:name="_GoBack"/>
      <w:bookmarkEnd w:id="0"/>
      <w:r w:rsidRPr="00F3419F">
        <w:rPr>
          <w:rFonts w:ascii="Times New Roman" w:hAnsi="Times New Roman" w:cs="Times New Roman"/>
          <w:lang w:val="bg-BG"/>
        </w:rPr>
        <w:t>ГРАФИК ЗА</w:t>
      </w:r>
    </w:p>
    <w:p w:rsidR="00F3419F" w:rsidRPr="00F3419F" w:rsidRDefault="00F3419F" w:rsidP="00F3419F">
      <w:pPr>
        <w:contextualSpacing/>
        <w:jc w:val="center"/>
        <w:rPr>
          <w:rFonts w:ascii="Times New Roman" w:hAnsi="Times New Roman" w:cs="Times New Roman"/>
        </w:rPr>
      </w:pPr>
      <w:r w:rsidRPr="00F3419F">
        <w:rPr>
          <w:rFonts w:ascii="Times New Roman" w:hAnsi="Times New Roman" w:cs="Times New Roman"/>
          <w:lang w:val="bg-BG"/>
        </w:rPr>
        <w:t xml:space="preserve"> </w:t>
      </w:r>
      <w:r w:rsidRPr="00F3419F">
        <w:rPr>
          <w:rFonts w:ascii="Times New Roman" w:hAnsi="Times New Roman" w:cs="Times New Roman"/>
        </w:rPr>
        <w:t xml:space="preserve">„ОБУЧЕНИЕ ЗА ЗЕМЕДЕЛСКИ ПРОИЗВОДИТЕЛИ ЗА ИЗИСКВАНИЯТА И ПРОВЕРКИТЕ ПО ИНТЕРВЕНЦИИТЕ, СВЪРЗАНИ С ПЛАЩАНЕ НА ПЛОЩ И ЖИВОТНИ ОТ СТРАТЕГИЧЕСКИЯ ПЛАН ЗА РАЗВИТИЕ НА ЗЕМЕДЕЛИЕТО И СЕЛСКИТЕ РАЙОНИ ЗА ПЕРИОДА 2023-2027 Г.“ </w:t>
      </w:r>
    </w:p>
    <w:p w:rsidR="00F3419F" w:rsidRPr="00F3419F" w:rsidRDefault="00F3419F" w:rsidP="00F3419F">
      <w:pPr>
        <w:contextualSpacing/>
        <w:jc w:val="center"/>
        <w:rPr>
          <w:rFonts w:ascii="Times New Roman" w:eastAsia="Calibri" w:hAnsi="Times New Roman" w:cs="Times New Roman"/>
        </w:rPr>
      </w:pPr>
      <w:r w:rsidRPr="00F3419F">
        <w:rPr>
          <w:rFonts w:ascii="Times New Roman" w:hAnsi="Times New Roman" w:cs="Times New Roman"/>
        </w:rPr>
        <w:t>В ПЕРИОДА 17.09. – 01.10.2024</w:t>
      </w:r>
      <w:r w:rsidRPr="00F3419F">
        <w:rPr>
          <w:rFonts w:ascii="Times New Roman" w:eastAsia="Calibri" w:hAnsi="Times New Roman" w:cs="Times New Roman"/>
        </w:rPr>
        <w:t xml:space="preserve"> </w:t>
      </w:r>
    </w:p>
    <w:p w:rsidR="00F3419F" w:rsidRPr="005769DD" w:rsidRDefault="00F3419F" w:rsidP="00F3419F">
      <w:pPr>
        <w:contextualSpacing/>
        <w:jc w:val="center"/>
        <w:rPr>
          <w:b/>
        </w:rPr>
      </w:pPr>
    </w:p>
    <w:p w:rsidR="00F3419F" w:rsidRDefault="00F3419F" w:rsidP="00F3419F">
      <w:pPr>
        <w:spacing w:line="276" w:lineRule="auto"/>
        <w:ind w:right="23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bg-BG"/>
        </w:rPr>
      </w:pPr>
      <w:r w:rsidRPr="00F3419F">
        <w:rPr>
          <w:rFonts w:ascii="Times New Roman" w:hAnsi="Times New Roman" w:cs="Times New Roman"/>
          <w:bCs/>
          <w:sz w:val="24"/>
          <w:szCs w:val="24"/>
          <w:u w:val="single"/>
          <w:lang w:val="bg-BG"/>
        </w:rPr>
        <w:t xml:space="preserve">Всички обучения ще се проведат </w:t>
      </w:r>
      <w:r w:rsidRPr="00F3419F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от 10.00 до 13.00 ч.</w:t>
      </w:r>
      <w:r w:rsidRPr="00F3419F">
        <w:rPr>
          <w:rFonts w:ascii="Times New Roman" w:hAnsi="Times New Roman" w:cs="Times New Roman"/>
          <w:bCs/>
          <w:sz w:val="24"/>
          <w:szCs w:val="24"/>
          <w:u w:val="single"/>
          <w:lang w:val="bg-BG"/>
        </w:rPr>
        <w:t xml:space="preserve"> в следните градове: </w:t>
      </w:r>
    </w:p>
    <w:p w:rsidR="00F3419F" w:rsidRDefault="00F3419F" w:rsidP="00F3419F">
      <w:pPr>
        <w:spacing w:line="276" w:lineRule="auto"/>
        <w:ind w:right="23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F3419F" w:rsidTr="007A2F26">
        <w:tc>
          <w:tcPr>
            <w:tcW w:w="3132" w:type="dxa"/>
            <w:shd w:val="clear" w:color="auto" w:fill="A6A6A6" w:themeFill="background1" w:themeFillShade="A6"/>
          </w:tcPr>
          <w:p w:rsidR="00F3419F" w:rsidRPr="00F3419F" w:rsidRDefault="00F3419F" w:rsidP="007A2F26">
            <w:pPr>
              <w:spacing w:line="276" w:lineRule="auto"/>
              <w:ind w:right="2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>Обучения предвидени за:</w:t>
            </w:r>
          </w:p>
        </w:tc>
        <w:tc>
          <w:tcPr>
            <w:tcW w:w="3132" w:type="dxa"/>
            <w:shd w:val="clear" w:color="auto" w:fill="A6A6A6" w:themeFill="background1" w:themeFillShade="A6"/>
          </w:tcPr>
          <w:p w:rsidR="00F3419F" w:rsidRPr="00F3419F" w:rsidRDefault="00F3419F" w:rsidP="007A2F26">
            <w:pPr>
              <w:spacing w:line="276" w:lineRule="auto"/>
              <w:ind w:right="2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>Дата:</w:t>
            </w:r>
          </w:p>
        </w:tc>
        <w:tc>
          <w:tcPr>
            <w:tcW w:w="3132" w:type="dxa"/>
            <w:shd w:val="clear" w:color="auto" w:fill="A6A6A6" w:themeFill="background1" w:themeFillShade="A6"/>
          </w:tcPr>
          <w:p w:rsidR="00F3419F" w:rsidRPr="00F3419F" w:rsidRDefault="00F3419F" w:rsidP="007A2F26">
            <w:pPr>
              <w:spacing w:line="276" w:lineRule="auto"/>
              <w:ind w:right="2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>Място:</w:t>
            </w:r>
          </w:p>
        </w:tc>
      </w:tr>
      <w:tr w:rsidR="00F3419F" w:rsidTr="007A2F26">
        <w:tc>
          <w:tcPr>
            <w:tcW w:w="3132" w:type="dxa"/>
            <w:shd w:val="clear" w:color="auto" w:fill="BFBFBF" w:themeFill="background1" w:themeFillShade="BF"/>
          </w:tcPr>
          <w:p w:rsidR="00F3419F" w:rsidRPr="00F3419F" w:rsidRDefault="00F3419F" w:rsidP="007A2F26">
            <w:pPr>
              <w:spacing w:line="276" w:lineRule="auto"/>
              <w:ind w:right="23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>Представители на браншовите организации в сектора</w:t>
            </w:r>
          </w:p>
        </w:tc>
        <w:tc>
          <w:tcPr>
            <w:tcW w:w="3132" w:type="dxa"/>
            <w:shd w:val="clear" w:color="auto" w:fill="D9D9D9" w:themeFill="background1" w:themeFillShade="D9"/>
          </w:tcPr>
          <w:p w:rsidR="00F3419F" w:rsidRPr="00F3419F" w:rsidRDefault="00F3419F" w:rsidP="007A2F26">
            <w:pPr>
              <w:spacing w:line="276" w:lineRule="auto"/>
              <w:ind w:right="2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>17.09.2024 г.</w:t>
            </w:r>
          </w:p>
        </w:tc>
        <w:tc>
          <w:tcPr>
            <w:tcW w:w="3132" w:type="dxa"/>
          </w:tcPr>
          <w:p w:rsidR="00F3419F" w:rsidRPr="00F3419F" w:rsidRDefault="00F3419F" w:rsidP="007A2F26">
            <w:pPr>
              <w:spacing w:line="276" w:lineRule="auto"/>
              <w:ind w:right="23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>град София, в зала на Национална служба за съвети в земеделието на ул. „Банско шосе“ № 7</w:t>
            </w:r>
          </w:p>
        </w:tc>
      </w:tr>
      <w:tr w:rsidR="00F3419F" w:rsidTr="007A2F26">
        <w:tc>
          <w:tcPr>
            <w:tcW w:w="3132" w:type="dxa"/>
            <w:shd w:val="clear" w:color="auto" w:fill="BFBFBF" w:themeFill="background1" w:themeFillShade="BF"/>
          </w:tcPr>
          <w:p w:rsidR="00F3419F" w:rsidRPr="00F3419F" w:rsidRDefault="00F3419F" w:rsidP="007A2F26">
            <w:pPr>
              <w:spacing w:line="276" w:lineRule="auto"/>
              <w:ind w:right="23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>Земеделски производители от областите Ямбол, Бургас и Сливен</w:t>
            </w:r>
          </w:p>
        </w:tc>
        <w:tc>
          <w:tcPr>
            <w:tcW w:w="3132" w:type="dxa"/>
            <w:shd w:val="clear" w:color="auto" w:fill="D9D9D9" w:themeFill="background1" w:themeFillShade="D9"/>
          </w:tcPr>
          <w:p w:rsidR="00F3419F" w:rsidRPr="00F3419F" w:rsidRDefault="00F3419F" w:rsidP="007A2F26">
            <w:pPr>
              <w:spacing w:line="276" w:lineRule="auto"/>
              <w:ind w:right="2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>18.09.2024 г.</w:t>
            </w:r>
          </w:p>
        </w:tc>
        <w:tc>
          <w:tcPr>
            <w:tcW w:w="3132" w:type="dxa"/>
          </w:tcPr>
          <w:p w:rsidR="00F3419F" w:rsidRPr="00F3419F" w:rsidRDefault="00F3419F" w:rsidP="007A2F26">
            <w:pPr>
              <w:spacing w:line="276" w:lineRule="auto"/>
              <w:ind w:right="23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>град Ямбол, зала „Безистен“, пл. „Освобождение“ № 1</w:t>
            </w:r>
          </w:p>
        </w:tc>
      </w:tr>
      <w:tr w:rsidR="00F3419F" w:rsidTr="007A2F26">
        <w:tc>
          <w:tcPr>
            <w:tcW w:w="3132" w:type="dxa"/>
            <w:shd w:val="clear" w:color="auto" w:fill="BFBFBF" w:themeFill="background1" w:themeFillShade="BF"/>
          </w:tcPr>
          <w:p w:rsidR="00F3419F" w:rsidRPr="00F3419F" w:rsidRDefault="00F3419F" w:rsidP="007A2F26">
            <w:pPr>
              <w:spacing w:line="276" w:lineRule="auto"/>
              <w:ind w:right="23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>Земеделски производители от областите Пловдив, Хасково, Стара Загора, Пазарджик, Смолян и Кърджали</w:t>
            </w:r>
          </w:p>
        </w:tc>
        <w:tc>
          <w:tcPr>
            <w:tcW w:w="3132" w:type="dxa"/>
            <w:shd w:val="clear" w:color="auto" w:fill="D9D9D9" w:themeFill="background1" w:themeFillShade="D9"/>
          </w:tcPr>
          <w:p w:rsidR="00F3419F" w:rsidRPr="00F3419F" w:rsidRDefault="00F3419F" w:rsidP="007A2F26">
            <w:pPr>
              <w:spacing w:line="276" w:lineRule="auto"/>
              <w:ind w:right="2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>19.09.2024 г.</w:t>
            </w:r>
          </w:p>
        </w:tc>
        <w:tc>
          <w:tcPr>
            <w:tcW w:w="3132" w:type="dxa"/>
          </w:tcPr>
          <w:p w:rsidR="00F3419F" w:rsidRPr="00F3419F" w:rsidRDefault="00F3419F" w:rsidP="007A2F26">
            <w:pPr>
              <w:spacing w:line="276" w:lineRule="auto"/>
              <w:ind w:right="23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>град Пловдив, в Международния панаир бул. „Цар Борис III-ти  Обединител“</w:t>
            </w:r>
          </w:p>
        </w:tc>
      </w:tr>
      <w:tr w:rsidR="00F3419F" w:rsidTr="007A2F26">
        <w:tc>
          <w:tcPr>
            <w:tcW w:w="3132" w:type="dxa"/>
            <w:shd w:val="clear" w:color="auto" w:fill="BFBFBF" w:themeFill="background1" w:themeFillShade="BF"/>
          </w:tcPr>
          <w:p w:rsidR="00F3419F" w:rsidRPr="00F3419F" w:rsidRDefault="00F3419F" w:rsidP="007A2F26">
            <w:pPr>
              <w:spacing w:line="276" w:lineRule="auto"/>
              <w:ind w:right="23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 xml:space="preserve">Земеделски производители от областите </w:t>
            </w: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eastAsia="bg-BG"/>
              </w:rPr>
              <w:t>Благоевград, Кюстендил и Перник</w:t>
            </w:r>
          </w:p>
          <w:p w:rsidR="00F3419F" w:rsidRPr="00F3419F" w:rsidRDefault="00F3419F" w:rsidP="007A2F26">
            <w:pPr>
              <w:spacing w:line="276" w:lineRule="auto"/>
              <w:ind w:right="23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</w:p>
        </w:tc>
        <w:tc>
          <w:tcPr>
            <w:tcW w:w="3132" w:type="dxa"/>
            <w:shd w:val="clear" w:color="auto" w:fill="D9D9D9" w:themeFill="background1" w:themeFillShade="D9"/>
          </w:tcPr>
          <w:p w:rsidR="00F3419F" w:rsidRPr="00F3419F" w:rsidRDefault="00F3419F" w:rsidP="007A2F26">
            <w:pPr>
              <w:spacing w:line="276" w:lineRule="auto"/>
              <w:ind w:right="2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>20.09.2024 г.</w:t>
            </w:r>
          </w:p>
        </w:tc>
        <w:tc>
          <w:tcPr>
            <w:tcW w:w="3132" w:type="dxa"/>
          </w:tcPr>
          <w:p w:rsidR="00F3419F" w:rsidRPr="00F3419F" w:rsidRDefault="00F3419F" w:rsidP="007A2F26">
            <w:pPr>
              <w:spacing w:line="276" w:lineRule="auto"/>
              <w:ind w:right="23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>град Благоевград, в зала на общината на пл. “Георги Измирлиев” № 1</w:t>
            </w:r>
          </w:p>
        </w:tc>
      </w:tr>
      <w:tr w:rsidR="00F3419F" w:rsidTr="007A2F26">
        <w:tc>
          <w:tcPr>
            <w:tcW w:w="3132" w:type="dxa"/>
            <w:shd w:val="clear" w:color="auto" w:fill="BFBFBF" w:themeFill="background1" w:themeFillShade="BF"/>
          </w:tcPr>
          <w:p w:rsidR="00F3419F" w:rsidRPr="00F3419F" w:rsidRDefault="00F3419F" w:rsidP="007A2F26">
            <w:pPr>
              <w:spacing w:line="276" w:lineRule="auto"/>
              <w:ind w:right="23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>Земеделски производители от областите Варна, Добрич, Шумен, Силистра и Разград</w:t>
            </w:r>
          </w:p>
        </w:tc>
        <w:tc>
          <w:tcPr>
            <w:tcW w:w="3132" w:type="dxa"/>
            <w:shd w:val="clear" w:color="auto" w:fill="D9D9D9" w:themeFill="background1" w:themeFillShade="D9"/>
          </w:tcPr>
          <w:p w:rsidR="00F3419F" w:rsidRPr="00F3419F" w:rsidRDefault="00F3419F" w:rsidP="007A2F26">
            <w:pPr>
              <w:spacing w:line="276" w:lineRule="auto"/>
              <w:ind w:right="2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>25.09.2024 г.</w:t>
            </w:r>
          </w:p>
        </w:tc>
        <w:tc>
          <w:tcPr>
            <w:tcW w:w="3132" w:type="dxa"/>
          </w:tcPr>
          <w:p w:rsidR="00F3419F" w:rsidRPr="00F3419F" w:rsidRDefault="00F3419F" w:rsidP="007A2F26">
            <w:pPr>
              <w:spacing w:line="276" w:lineRule="auto"/>
              <w:ind w:right="23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>град Варна, в хотел „Рослин Димят“, на бул. „Княз Борис I“ № 111</w:t>
            </w:r>
          </w:p>
        </w:tc>
      </w:tr>
      <w:tr w:rsidR="00F3419F" w:rsidTr="007A2F26">
        <w:tc>
          <w:tcPr>
            <w:tcW w:w="3132" w:type="dxa"/>
            <w:shd w:val="clear" w:color="auto" w:fill="BFBFBF" w:themeFill="background1" w:themeFillShade="BF"/>
          </w:tcPr>
          <w:p w:rsidR="00F3419F" w:rsidRPr="00F3419F" w:rsidRDefault="00F3419F" w:rsidP="00BA4BB4">
            <w:pPr>
              <w:spacing w:line="276" w:lineRule="auto"/>
              <w:ind w:right="23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 xml:space="preserve">Земеделски производители от областите Велико Търново, Габрово, </w:t>
            </w:r>
            <w:r w:rsidR="00BA4BB4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>Търговище</w:t>
            </w: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 xml:space="preserve"> и Русе</w:t>
            </w:r>
          </w:p>
        </w:tc>
        <w:tc>
          <w:tcPr>
            <w:tcW w:w="3132" w:type="dxa"/>
            <w:shd w:val="clear" w:color="auto" w:fill="D9D9D9" w:themeFill="background1" w:themeFillShade="D9"/>
          </w:tcPr>
          <w:p w:rsidR="00F3419F" w:rsidRPr="00F3419F" w:rsidRDefault="00F3419F" w:rsidP="007A2F26">
            <w:pPr>
              <w:spacing w:line="276" w:lineRule="auto"/>
              <w:ind w:right="2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>26.09.2024 г.</w:t>
            </w:r>
          </w:p>
        </w:tc>
        <w:tc>
          <w:tcPr>
            <w:tcW w:w="3132" w:type="dxa"/>
          </w:tcPr>
          <w:p w:rsidR="00F3419F" w:rsidRPr="00F3419F" w:rsidRDefault="00F3419F" w:rsidP="007A2F26">
            <w:pPr>
              <w:spacing w:line="276" w:lineRule="auto"/>
              <w:ind w:right="23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>град Велико Търново, в сграда на Областна дирекция на Държавен фонд „Земеделие“ - Велико Търново, на ул."Н. Габровски" № 71</w:t>
            </w:r>
          </w:p>
        </w:tc>
      </w:tr>
      <w:tr w:rsidR="00F3419F" w:rsidTr="007A2F26">
        <w:tc>
          <w:tcPr>
            <w:tcW w:w="3132" w:type="dxa"/>
            <w:shd w:val="clear" w:color="auto" w:fill="BFBFBF" w:themeFill="background1" w:themeFillShade="BF"/>
          </w:tcPr>
          <w:p w:rsidR="00F3419F" w:rsidRPr="00F3419F" w:rsidRDefault="00F3419F" w:rsidP="007A2F26">
            <w:pPr>
              <w:spacing w:line="276" w:lineRule="auto"/>
              <w:ind w:right="23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>Земеделски производители от областите Плевен и Ловеч</w:t>
            </w:r>
          </w:p>
        </w:tc>
        <w:tc>
          <w:tcPr>
            <w:tcW w:w="3132" w:type="dxa"/>
            <w:shd w:val="clear" w:color="auto" w:fill="D9D9D9" w:themeFill="background1" w:themeFillShade="D9"/>
          </w:tcPr>
          <w:p w:rsidR="00F3419F" w:rsidRPr="00F3419F" w:rsidRDefault="00F3419F" w:rsidP="007A2F26">
            <w:pPr>
              <w:spacing w:line="276" w:lineRule="auto"/>
              <w:ind w:right="2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>27.09.2024 г.</w:t>
            </w:r>
          </w:p>
        </w:tc>
        <w:tc>
          <w:tcPr>
            <w:tcW w:w="3132" w:type="dxa"/>
          </w:tcPr>
          <w:p w:rsidR="00F3419F" w:rsidRPr="00F3419F" w:rsidRDefault="00F3419F" w:rsidP="007A2F26">
            <w:pPr>
              <w:spacing w:line="276" w:lineRule="auto"/>
              <w:ind w:right="23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>град Плевен, в хотел "Ростов" на ул. „Цар Борис III“ № 2</w:t>
            </w:r>
          </w:p>
        </w:tc>
      </w:tr>
      <w:tr w:rsidR="00F3419F" w:rsidTr="007A2F26">
        <w:tc>
          <w:tcPr>
            <w:tcW w:w="3132" w:type="dxa"/>
            <w:shd w:val="clear" w:color="auto" w:fill="BFBFBF" w:themeFill="background1" w:themeFillShade="BF"/>
          </w:tcPr>
          <w:p w:rsidR="00F3419F" w:rsidRPr="00F3419F" w:rsidRDefault="00F3419F" w:rsidP="007A2F26">
            <w:pPr>
              <w:spacing w:line="276" w:lineRule="auto"/>
              <w:ind w:right="23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 xml:space="preserve">Земеделски производители от областите </w:t>
            </w:r>
            <w:r w:rsidR="00BA4BB4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 xml:space="preserve">Монтана, </w:t>
            </w: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>Враца и Видин</w:t>
            </w:r>
          </w:p>
        </w:tc>
        <w:tc>
          <w:tcPr>
            <w:tcW w:w="3132" w:type="dxa"/>
            <w:shd w:val="clear" w:color="auto" w:fill="D9D9D9" w:themeFill="background1" w:themeFillShade="D9"/>
          </w:tcPr>
          <w:p w:rsidR="00F3419F" w:rsidRPr="00F3419F" w:rsidRDefault="00F3419F" w:rsidP="007A2F26">
            <w:pPr>
              <w:spacing w:line="276" w:lineRule="auto"/>
              <w:ind w:right="2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>30.09.2024 г.</w:t>
            </w:r>
          </w:p>
        </w:tc>
        <w:tc>
          <w:tcPr>
            <w:tcW w:w="3132" w:type="dxa"/>
          </w:tcPr>
          <w:p w:rsidR="00F3419F" w:rsidRPr="00F3419F" w:rsidRDefault="00F3419F" w:rsidP="007A2F26">
            <w:pPr>
              <w:spacing w:line="276" w:lineRule="auto"/>
              <w:ind w:right="23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>град Монтана, в хотел "Житомир", на ул. „Драган Цанков“ № 1</w:t>
            </w:r>
          </w:p>
        </w:tc>
      </w:tr>
      <w:tr w:rsidR="00F3419F" w:rsidTr="007A2F26">
        <w:tc>
          <w:tcPr>
            <w:tcW w:w="3132" w:type="dxa"/>
            <w:shd w:val="clear" w:color="auto" w:fill="BFBFBF" w:themeFill="background1" w:themeFillShade="BF"/>
          </w:tcPr>
          <w:p w:rsidR="00F3419F" w:rsidRPr="00F3419F" w:rsidRDefault="00F3419F" w:rsidP="007A2F26">
            <w:pPr>
              <w:spacing w:line="276" w:lineRule="auto"/>
              <w:ind w:right="23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>Земеделски производители от областите С</w:t>
            </w: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eastAsia="bg-BG"/>
              </w:rPr>
              <w:t>офия</w:t>
            </w:r>
            <w:r w:rsidR="00BA4BB4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 xml:space="preserve"> обл.</w:t>
            </w: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 xml:space="preserve"> </w:t>
            </w: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eastAsia="bg-BG"/>
              </w:rPr>
              <w:t>и София</w:t>
            </w: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 xml:space="preserve"> -град</w:t>
            </w:r>
          </w:p>
          <w:p w:rsidR="00F3419F" w:rsidRPr="00F3419F" w:rsidRDefault="00F3419F" w:rsidP="007A2F26">
            <w:pPr>
              <w:spacing w:line="276" w:lineRule="auto"/>
              <w:ind w:right="23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</w:pPr>
          </w:p>
        </w:tc>
        <w:tc>
          <w:tcPr>
            <w:tcW w:w="3132" w:type="dxa"/>
            <w:shd w:val="clear" w:color="auto" w:fill="D9D9D9" w:themeFill="background1" w:themeFillShade="D9"/>
          </w:tcPr>
          <w:p w:rsidR="00F3419F" w:rsidRPr="00F3419F" w:rsidRDefault="00F3419F" w:rsidP="007A2F26">
            <w:pPr>
              <w:spacing w:line="276" w:lineRule="auto"/>
              <w:ind w:right="2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>01.10.2024 г.</w:t>
            </w:r>
          </w:p>
        </w:tc>
        <w:tc>
          <w:tcPr>
            <w:tcW w:w="3132" w:type="dxa"/>
          </w:tcPr>
          <w:p w:rsidR="00F3419F" w:rsidRPr="00F3419F" w:rsidRDefault="00F3419F" w:rsidP="007A2F26">
            <w:pPr>
              <w:spacing w:line="276" w:lineRule="auto"/>
              <w:ind w:right="23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>град София, в зала на Национална служба за съвети в земеделието на ул. „Банско шосе“ № 7</w:t>
            </w:r>
          </w:p>
        </w:tc>
      </w:tr>
    </w:tbl>
    <w:p w:rsidR="00F3419F" w:rsidRPr="00F3419F" w:rsidRDefault="00F3419F" w:rsidP="00F3419F">
      <w:pPr>
        <w:spacing w:line="276" w:lineRule="auto"/>
        <w:ind w:right="23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bg-BG"/>
        </w:rPr>
      </w:pPr>
    </w:p>
    <w:p w:rsidR="002221F4" w:rsidRDefault="002221F4"/>
    <w:sectPr w:rsidR="002221F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E7C" w:rsidRDefault="00852E7C" w:rsidP="00F3419F">
      <w:pPr>
        <w:spacing w:after="0" w:line="240" w:lineRule="auto"/>
      </w:pPr>
      <w:r>
        <w:separator/>
      </w:r>
    </w:p>
  </w:endnote>
  <w:endnote w:type="continuationSeparator" w:id="0">
    <w:p w:rsidR="00852E7C" w:rsidRDefault="00852E7C" w:rsidP="00F3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E7C" w:rsidRDefault="00852E7C" w:rsidP="00F3419F">
      <w:pPr>
        <w:spacing w:after="0" w:line="240" w:lineRule="auto"/>
      </w:pPr>
      <w:r>
        <w:separator/>
      </w:r>
    </w:p>
  </w:footnote>
  <w:footnote w:type="continuationSeparator" w:id="0">
    <w:p w:rsidR="00852E7C" w:rsidRDefault="00852E7C" w:rsidP="00F34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9F"/>
    <w:rsid w:val="0012721D"/>
    <w:rsid w:val="001F1576"/>
    <w:rsid w:val="002221F4"/>
    <w:rsid w:val="002C279B"/>
    <w:rsid w:val="0037048C"/>
    <w:rsid w:val="00414D39"/>
    <w:rsid w:val="004C104C"/>
    <w:rsid w:val="00541F56"/>
    <w:rsid w:val="005466AA"/>
    <w:rsid w:val="0060413A"/>
    <w:rsid w:val="00664462"/>
    <w:rsid w:val="00696796"/>
    <w:rsid w:val="007074D7"/>
    <w:rsid w:val="00852E7C"/>
    <w:rsid w:val="008F616F"/>
    <w:rsid w:val="009C0271"/>
    <w:rsid w:val="00A05068"/>
    <w:rsid w:val="00A80F56"/>
    <w:rsid w:val="00BA4BB4"/>
    <w:rsid w:val="00CE2311"/>
    <w:rsid w:val="00E70BCE"/>
    <w:rsid w:val="00F3419F"/>
    <w:rsid w:val="00F36CE5"/>
    <w:rsid w:val="00F7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977C6-F70A-4524-B024-0E50C6F9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068"/>
  </w:style>
  <w:style w:type="paragraph" w:styleId="Heading1">
    <w:name w:val="heading 1"/>
    <w:basedOn w:val="Normal"/>
    <w:next w:val="Normal"/>
    <w:link w:val="Heading1Char"/>
    <w:uiPriority w:val="9"/>
    <w:qFormat/>
    <w:rsid w:val="00A0506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06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506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50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50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50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50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50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50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0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506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506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5068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506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506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5068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506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506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506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A05068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5068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506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506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05068"/>
    <w:rPr>
      <w:b/>
      <w:bCs/>
    </w:rPr>
  </w:style>
  <w:style w:type="character" w:styleId="Emphasis">
    <w:name w:val="Emphasis"/>
    <w:basedOn w:val="DefaultParagraphFont"/>
    <w:uiPriority w:val="20"/>
    <w:qFormat/>
    <w:rsid w:val="00A05068"/>
    <w:rPr>
      <w:i/>
      <w:iCs/>
    </w:rPr>
  </w:style>
  <w:style w:type="paragraph" w:styleId="NoSpacing">
    <w:name w:val="No Spacing"/>
    <w:uiPriority w:val="1"/>
    <w:qFormat/>
    <w:rsid w:val="00A0506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0506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506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5068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506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0506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0506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0506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05068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0506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5068"/>
    <w:pPr>
      <w:outlineLvl w:val="9"/>
    </w:pPr>
  </w:style>
  <w:style w:type="table" w:styleId="TableGrid">
    <w:name w:val="Table Grid"/>
    <w:basedOn w:val="TableNormal"/>
    <w:uiPriority w:val="39"/>
    <w:rsid w:val="00F3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Velichkova</dc:creator>
  <cp:keywords/>
  <dc:description/>
  <cp:lastModifiedBy>Tsvetelina Stamboliyska</cp:lastModifiedBy>
  <cp:revision>2</cp:revision>
  <cp:lastPrinted>2024-09-11T11:47:00Z</cp:lastPrinted>
  <dcterms:created xsi:type="dcterms:W3CDTF">2024-09-12T06:53:00Z</dcterms:created>
  <dcterms:modified xsi:type="dcterms:W3CDTF">2024-09-12T06:53:00Z</dcterms:modified>
</cp:coreProperties>
</file>